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660F1" w14:textId="77777777" w:rsidR="005E1EB9" w:rsidRDefault="00CA2B3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2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040"/>
        <w:gridCol w:w="893"/>
        <w:gridCol w:w="9373"/>
        <w:gridCol w:w="1585"/>
      </w:tblGrid>
      <w:tr w:rsidR="005E1EB9" w14:paraId="1923EC9A" w14:textId="77777777">
        <w:trPr>
          <w:trHeight w:val="515"/>
        </w:trPr>
        <w:tc>
          <w:tcPr>
            <w:tcW w:w="1533" w:type="dxa"/>
            <w:vMerge w:val="restart"/>
            <w:shd w:val="clear" w:color="auto" w:fill="auto"/>
            <w:vAlign w:val="center"/>
          </w:tcPr>
          <w:p w14:paraId="0741E87A" w14:textId="77777777" w:rsidR="005E1EB9" w:rsidRDefault="00CA2B3E">
            <w:pPr>
              <w:spacing w:before="120"/>
              <w:jc w:val="center"/>
              <w:rPr>
                <w:sz w:val="24"/>
                <w:szCs w:val="24"/>
              </w:rPr>
            </w:pPr>
            <w:r>
              <w:rPr>
                <w:rFonts w:hint="eastAsia"/>
                <w:sz w:val="24"/>
                <w:szCs w:val="24"/>
              </w:rPr>
              <w:t>过程与活动、</w:t>
            </w:r>
          </w:p>
          <w:p w14:paraId="06804B84" w14:textId="77777777" w:rsidR="005E1EB9" w:rsidRDefault="00CA2B3E">
            <w:pPr>
              <w:jc w:val="center"/>
            </w:pPr>
            <w:r>
              <w:rPr>
                <w:rFonts w:hint="eastAsia"/>
                <w:sz w:val="24"/>
                <w:szCs w:val="24"/>
              </w:rPr>
              <w:t>抽样计划</w:t>
            </w:r>
          </w:p>
        </w:tc>
        <w:tc>
          <w:tcPr>
            <w:tcW w:w="1040" w:type="dxa"/>
            <w:vMerge w:val="restart"/>
            <w:shd w:val="clear" w:color="auto" w:fill="auto"/>
            <w:vAlign w:val="center"/>
          </w:tcPr>
          <w:p w14:paraId="02DDCD77" w14:textId="77777777" w:rsidR="005E1EB9" w:rsidRDefault="00CA2B3E">
            <w:pPr>
              <w:rPr>
                <w:sz w:val="24"/>
                <w:szCs w:val="24"/>
              </w:rPr>
            </w:pPr>
            <w:r>
              <w:rPr>
                <w:rFonts w:hint="eastAsia"/>
                <w:sz w:val="24"/>
                <w:szCs w:val="24"/>
              </w:rPr>
              <w:t>涉及</w:t>
            </w:r>
          </w:p>
          <w:p w14:paraId="121FFECA" w14:textId="77777777" w:rsidR="005E1EB9" w:rsidRDefault="00CA2B3E">
            <w:r>
              <w:rPr>
                <w:rFonts w:hint="eastAsia"/>
                <w:sz w:val="24"/>
                <w:szCs w:val="24"/>
              </w:rPr>
              <w:t>条款</w:t>
            </w:r>
          </w:p>
        </w:tc>
        <w:tc>
          <w:tcPr>
            <w:tcW w:w="10266" w:type="dxa"/>
            <w:gridSpan w:val="2"/>
            <w:shd w:val="clear" w:color="auto" w:fill="auto"/>
            <w:vAlign w:val="center"/>
          </w:tcPr>
          <w:p w14:paraId="707E3378" w14:textId="0AE3ECD5" w:rsidR="005E1EB9" w:rsidRDefault="00CA2B3E">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主管领导：</w:t>
            </w:r>
            <w:r w:rsidR="00BC729B">
              <w:rPr>
                <w:rFonts w:hint="eastAsia"/>
                <w:sz w:val="24"/>
                <w:szCs w:val="24"/>
              </w:rPr>
              <w:t>石湘斌</w:t>
            </w:r>
            <w:r>
              <w:rPr>
                <w:sz w:val="24"/>
                <w:szCs w:val="24"/>
              </w:rPr>
              <w:t xml:space="preserve">   </w:t>
            </w:r>
            <w:r>
              <w:rPr>
                <w:rFonts w:hint="eastAsia"/>
                <w:sz w:val="24"/>
                <w:szCs w:val="24"/>
              </w:rPr>
              <w:t>陪同人员：</w:t>
            </w:r>
            <w:r w:rsidR="00BC729B">
              <w:rPr>
                <w:rFonts w:hint="eastAsia"/>
                <w:sz w:val="24"/>
                <w:szCs w:val="24"/>
              </w:rPr>
              <w:t>阳艳丹</w:t>
            </w:r>
          </w:p>
        </w:tc>
        <w:tc>
          <w:tcPr>
            <w:tcW w:w="1585" w:type="dxa"/>
            <w:vMerge w:val="restart"/>
            <w:shd w:val="clear" w:color="auto" w:fill="auto"/>
            <w:vAlign w:val="center"/>
          </w:tcPr>
          <w:p w14:paraId="34897A41" w14:textId="77777777" w:rsidR="005E1EB9" w:rsidRDefault="00CA2B3E">
            <w:pPr>
              <w:rPr>
                <w:sz w:val="24"/>
                <w:szCs w:val="24"/>
              </w:rPr>
            </w:pPr>
            <w:r>
              <w:rPr>
                <w:rFonts w:hint="eastAsia"/>
                <w:sz w:val="24"/>
                <w:szCs w:val="24"/>
              </w:rPr>
              <w:t>判定</w:t>
            </w:r>
          </w:p>
        </w:tc>
      </w:tr>
      <w:tr w:rsidR="005E1EB9" w14:paraId="38AE9B10" w14:textId="77777777">
        <w:trPr>
          <w:trHeight w:val="403"/>
        </w:trPr>
        <w:tc>
          <w:tcPr>
            <w:tcW w:w="1533" w:type="dxa"/>
            <w:vMerge/>
            <w:shd w:val="clear" w:color="auto" w:fill="auto"/>
            <w:vAlign w:val="center"/>
          </w:tcPr>
          <w:p w14:paraId="12389362" w14:textId="77777777" w:rsidR="005E1EB9" w:rsidRDefault="005E1EB9"/>
        </w:tc>
        <w:tc>
          <w:tcPr>
            <w:tcW w:w="1040" w:type="dxa"/>
            <w:vMerge/>
            <w:shd w:val="clear" w:color="auto" w:fill="auto"/>
            <w:vAlign w:val="center"/>
          </w:tcPr>
          <w:p w14:paraId="1F7ADC5D" w14:textId="77777777" w:rsidR="005E1EB9" w:rsidRDefault="005E1EB9"/>
        </w:tc>
        <w:tc>
          <w:tcPr>
            <w:tcW w:w="10266" w:type="dxa"/>
            <w:gridSpan w:val="2"/>
            <w:shd w:val="clear" w:color="auto" w:fill="auto"/>
            <w:vAlign w:val="center"/>
          </w:tcPr>
          <w:p w14:paraId="7876E7E5" w14:textId="68FD56B1" w:rsidR="005E1EB9" w:rsidRDefault="00CA2B3E" w:rsidP="00BC729B">
            <w:pPr>
              <w:pStyle w:val="a0"/>
            </w:pPr>
            <w:r>
              <w:rPr>
                <w:rFonts w:hint="eastAsia"/>
                <w:szCs w:val="21"/>
              </w:rPr>
              <w:t>审核员：</w:t>
            </w:r>
            <w:r w:rsidR="00BC729B">
              <w:rPr>
                <w:rFonts w:hint="eastAsia"/>
                <w:szCs w:val="21"/>
              </w:rPr>
              <w:t>任泽华</w:t>
            </w:r>
            <w:r>
              <w:rPr>
                <w:rFonts w:hint="eastAsia"/>
                <w:szCs w:val="21"/>
              </w:rPr>
              <w:t xml:space="preserve">     </w:t>
            </w:r>
            <w:r>
              <w:rPr>
                <w:szCs w:val="21"/>
              </w:rPr>
              <w:t xml:space="preserve">            </w:t>
            </w:r>
            <w:r>
              <w:rPr>
                <w:rFonts w:hint="eastAsia"/>
                <w:szCs w:val="21"/>
              </w:rPr>
              <w:t>审核日期：</w:t>
            </w:r>
            <w:r>
              <w:rPr>
                <w:rFonts w:hint="eastAsia"/>
                <w:szCs w:val="21"/>
              </w:rPr>
              <w:t>2022-0</w:t>
            </w:r>
            <w:r w:rsidR="00BC729B">
              <w:rPr>
                <w:szCs w:val="21"/>
              </w:rPr>
              <w:t>9</w:t>
            </w:r>
            <w:r>
              <w:rPr>
                <w:rFonts w:hint="eastAsia"/>
                <w:szCs w:val="21"/>
              </w:rPr>
              <w:t>-</w:t>
            </w:r>
            <w:r w:rsidR="00BC729B">
              <w:rPr>
                <w:szCs w:val="21"/>
              </w:rPr>
              <w:t>26</w:t>
            </w:r>
            <w:r w:rsidR="00BC729B">
              <w:t xml:space="preserve"> </w:t>
            </w:r>
          </w:p>
        </w:tc>
        <w:tc>
          <w:tcPr>
            <w:tcW w:w="1585" w:type="dxa"/>
            <w:vMerge/>
            <w:shd w:val="clear" w:color="auto" w:fill="auto"/>
          </w:tcPr>
          <w:p w14:paraId="04AB3F78" w14:textId="77777777" w:rsidR="005E1EB9" w:rsidRDefault="005E1EB9"/>
        </w:tc>
      </w:tr>
      <w:tr w:rsidR="005E1EB9" w14:paraId="79AEC5A7" w14:textId="77777777" w:rsidTr="00292BAA">
        <w:trPr>
          <w:trHeight w:val="1171"/>
        </w:trPr>
        <w:tc>
          <w:tcPr>
            <w:tcW w:w="1533" w:type="dxa"/>
            <w:vMerge/>
            <w:shd w:val="clear" w:color="auto" w:fill="auto"/>
            <w:vAlign w:val="center"/>
          </w:tcPr>
          <w:p w14:paraId="1D7F7EB2" w14:textId="77777777" w:rsidR="005E1EB9" w:rsidRDefault="005E1EB9"/>
        </w:tc>
        <w:tc>
          <w:tcPr>
            <w:tcW w:w="1040" w:type="dxa"/>
            <w:vMerge/>
            <w:shd w:val="clear" w:color="auto" w:fill="auto"/>
            <w:vAlign w:val="center"/>
          </w:tcPr>
          <w:p w14:paraId="3F2C29E3" w14:textId="77777777" w:rsidR="005E1EB9" w:rsidRDefault="005E1EB9"/>
        </w:tc>
        <w:tc>
          <w:tcPr>
            <w:tcW w:w="10266" w:type="dxa"/>
            <w:gridSpan w:val="2"/>
            <w:shd w:val="clear" w:color="auto" w:fill="auto"/>
            <w:vAlign w:val="center"/>
          </w:tcPr>
          <w:p w14:paraId="1C4FBE49" w14:textId="77777777" w:rsidR="005E1EB9" w:rsidRDefault="00CA2B3E">
            <w:pPr>
              <w:tabs>
                <w:tab w:val="left" w:pos="709"/>
              </w:tabs>
              <w:spacing w:line="360" w:lineRule="auto"/>
              <w:ind w:right="57"/>
              <w:jc w:val="left"/>
            </w:pPr>
            <w:r>
              <w:rPr>
                <w:rFonts w:hint="eastAsia"/>
              </w:rPr>
              <w:t>审核条款：</w:t>
            </w:r>
          </w:p>
          <w:p w14:paraId="3A43C1AC" w14:textId="77777777" w:rsidR="005E1EB9" w:rsidRDefault="00CA2B3E">
            <w:pPr>
              <w:spacing w:line="360" w:lineRule="auto"/>
              <w:ind w:firstLineChars="500" w:firstLine="1050"/>
            </w:pPr>
            <w:r>
              <w:rPr>
                <w:rFonts w:hint="eastAsia"/>
              </w:rPr>
              <w:t>FSMS</w:t>
            </w:r>
            <w:r>
              <w:rPr>
                <w:rFonts w:hint="eastAsia"/>
              </w:rPr>
              <w:t>：</w:t>
            </w:r>
            <w:r>
              <w:rPr>
                <w:rFonts w:hint="eastAsia"/>
              </w:rPr>
              <w:t>4.1/4.2/4.3/4.4/5.1/5.2/5.3/6.1/6.2/6.3/7.1.1/7.4/7.5.1/8.1/8.4/9.1.1/9.2/9.3/10.1/10.2/10.3</w:t>
            </w:r>
          </w:p>
          <w:p w14:paraId="5469C471" w14:textId="3042FCE9" w:rsidR="00292BAA" w:rsidRPr="00292BAA" w:rsidRDefault="00CA2B3E" w:rsidP="00292BAA">
            <w:pPr>
              <w:snapToGrid w:val="0"/>
              <w:spacing w:line="360" w:lineRule="auto"/>
              <w:ind w:firstLineChars="500" w:firstLine="1050"/>
              <w:jc w:val="left"/>
            </w:pPr>
            <w:r>
              <w:rPr>
                <w:rFonts w:hint="eastAsia"/>
              </w:rPr>
              <w:t>HACCP</w:t>
            </w:r>
            <w:r>
              <w:rPr>
                <w:rFonts w:hint="eastAsia"/>
              </w:rPr>
              <w:t>：</w:t>
            </w:r>
            <w:r>
              <w:rPr>
                <w:rFonts w:hint="eastAsia"/>
              </w:rPr>
              <w:t>1.1/1.2.1/1.2.2/2.1-2.5/3.1/3.13</w:t>
            </w:r>
            <w:r>
              <w:t>/5.1/5.3/5.4/5.5</w:t>
            </w:r>
          </w:p>
        </w:tc>
        <w:tc>
          <w:tcPr>
            <w:tcW w:w="1585" w:type="dxa"/>
            <w:vMerge/>
            <w:shd w:val="clear" w:color="auto" w:fill="auto"/>
          </w:tcPr>
          <w:p w14:paraId="78A1FE89" w14:textId="77777777" w:rsidR="005E1EB9" w:rsidRDefault="005E1EB9"/>
        </w:tc>
      </w:tr>
      <w:tr w:rsidR="005E1EB9" w14:paraId="60F13246" w14:textId="77777777">
        <w:trPr>
          <w:trHeight w:val="443"/>
        </w:trPr>
        <w:tc>
          <w:tcPr>
            <w:tcW w:w="1533" w:type="dxa"/>
            <w:vMerge w:val="restart"/>
            <w:shd w:val="clear" w:color="auto" w:fill="auto"/>
          </w:tcPr>
          <w:p w14:paraId="40E1897C" w14:textId="77777777" w:rsidR="005E1EB9" w:rsidRDefault="00CA2B3E">
            <w:r>
              <w:rPr>
                <w:rFonts w:hint="eastAsia"/>
              </w:rPr>
              <w:t>理解组织及其环境</w:t>
            </w:r>
          </w:p>
        </w:tc>
        <w:tc>
          <w:tcPr>
            <w:tcW w:w="1040" w:type="dxa"/>
            <w:vMerge w:val="restart"/>
            <w:shd w:val="clear" w:color="auto" w:fill="auto"/>
          </w:tcPr>
          <w:p w14:paraId="27643097" w14:textId="77777777" w:rsidR="005E1EB9" w:rsidRDefault="00CA2B3E">
            <w:r>
              <w:rPr>
                <w:rFonts w:hint="eastAsia"/>
              </w:rPr>
              <w:t>F4.1</w:t>
            </w:r>
          </w:p>
        </w:tc>
        <w:tc>
          <w:tcPr>
            <w:tcW w:w="893" w:type="dxa"/>
            <w:shd w:val="clear" w:color="auto" w:fill="auto"/>
          </w:tcPr>
          <w:p w14:paraId="49A8E2D4" w14:textId="77777777" w:rsidR="005E1EB9" w:rsidRDefault="00CA2B3E">
            <w:r>
              <w:rPr>
                <w:rFonts w:hint="eastAsia"/>
              </w:rPr>
              <w:t>文件名称</w:t>
            </w:r>
          </w:p>
        </w:tc>
        <w:tc>
          <w:tcPr>
            <w:tcW w:w="9373" w:type="dxa"/>
            <w:shd w:val="clear" w:color="auto" w:fill="auto"/>
          </w:tcPr>
          <w:p w14:paraId="6F12ADEA" w14:textId="77777777" w:rsidR="005E1EB9" w:rsidRDefault="00CA2B3E">
            <w:r>
              <w:rPr>
                <w:rFonts w:hint="eastAsia"/>
              </w:rPr>
              <w:t>如：</w:t>
            </w:r>
            <w:r>
              <w:t xml:space="preserve"> </w:t>
            </w:r>
            <w:r>
              <w:sym w:font="Wingdings" w:char="00FE"/>
            </w:r>
            <w:r>
              <w:rPr>
                <w:rFonts w:hint="eastAsia"/>
              </w:rPr>
              <w:t>管理手册第</w:t>
            </w:r>
            <w:r>
              <w:rPr>
                <w:rFonts w:hint="eastAsia"/>
              </w:rPr>
              <w:t>4.1</w:t>
            </w:r>
            <w:r>
              <w:rPr>
                <w:rFonts w:hint="eastAsia"/>
              </w:rPr>
              <w:t>章、</w:t>
            </w:r>
            <w:r>
              <w:sym w:font="Wingdings" w:char="00A8"/>
            </w:r>
            <w:r>
              <w:rPr>
                <w:rFonts w:hint="eastAsia"/>
              </w:rPr>
              <w:t>组织内外部环境要素识别表、</w:t>
            </w:r>
            <w:r>
              <w:sym w:font="Wingdings" w:char="00A8"/>
            </w:r>
            <w:r>
              <w:rPr>
                <w:rFonts w:hint="eastAsia"/>
              </w:rPr>
              <w:t>《公司环境分析控制程序</w:t>
            </w:r>
            <w:r>
              <w:rPr>
                <w:rFonts w:hint="eastAsia"/>
              </w:rPr>
              <w:t xml:space="preserve"> </w:t>
            </w:r>
            <w:r>
              <w:rPr>
                <w:rFonts w:hint="eastAsia"/>
              </w:rPr>
              <w:t>》</w:t>
            </w:r>
          </w:p>
        </w:tc>
        <w:tc>
          <w:tcPr>
            <w:tcW w:w="1585" w:type="dxa"/>
            <w:vMerge w:val="restart"/>
            <w:shd w:val="clear" w:color="auto" w:fill="auto"/>
          </w:tcPr>
          <w:p w14:paraId="3AA6CE1D" w14:textId="77777777" w:rsidR="005E1EB9" w:rsidRDefault="00CA2B3E">
            <w:r>
              <w:sym w:font="Wingdings" w:char="00FE"/>
            </w:r>
            <w:r>
              <w:rPr>
                <w:rFonts w:hint="eastAsia"/>
              </w:rPr>
              <w:t>符合</w:t>
            </w:r>
          </w:p>
          <w:p w14:paraId="2C3DFBCA" w14:textId="77777777" w:rsidR="005E1EB9" w:rsidRDefault="00CA2B3E">
            <w:r>
              <w:sym w:font="Wingdings" w:char="00A8"/>
            </w:r>
            <w:r>
              <w:rPr>
                <w:rFonts w:hint="eastAsia"/>
              </w:rPr>
              <w:t>不符合</w:t>
            </w:r>
          </w:p>
        </w:tc>
      </w:tr>
      <w:tr w:rsidR="005E1EB9" w14:paraId="42E6E93F" w14:textId="77777777">
        <w:trPr>
          <w:trHeight w:val="796"/>
        </w:trPr>
        <w:tc>
          <w:tcPr>
            <w:tcW w:w="1533" w:type="dxa"/>
            <w:vMerge/>
            <w:shd w:val="clear" w:color="auto" w:fill="auto"/>
          </w:tcPr>
          <w:p w14:paraId="2022829F" w14:textId="77777777" w:rsidR="005E1EB9" w:rsidRDefault="005E1EB9"/>
        </w:tc>
        <w:tc>
          <w:tcPr>
            <w:tcW w:w="1040" w:type="dxa"/>
            <w:vMerge/>
            <w:shd w:val="clear" w:color="auto" w:fill="auto"/>
          </w:tcPr>
          <w:p w14:paraId="66F9C369" w14:textId="77777777" w:rsidR="005E1EB9" w:rsidRDefault="005E1EB9"/>
        </w:tc>
        <w:tc>
          <w:tcPr>
            <w:tcW w:w="893" w:type="dxa"/>
            <w:shd w:val="clear" w:color="auto" w:fill="auto"/>
          </w:tcPr>
          <w:p w14:paraId="16CA6F16" w14:textId="77777777" w:rsidR="005E1EB9" w:rsidRDefault="00CA2B3E">
            <w:r>
              <w:rPr>
                <w:rFonts w:hint="eastAsia"/>
              </w:rPr>
              <w:t>运行证据</w:t>
            </w:r>
          </w:p>
        </w:tc>
        <w:tc>
          <w:tcPr>
            <w:tcW w:w="9373" w:type="dxa"/>
            <w:shd w:val="clear" w:color="auto" w:fill="auto"/>
          </w:tcPr>
          <w:p w14:paraId="6F144D98" w14:textId="77777777" w:rsidR="005E1EB9" w:rsidRDefault="00CA2B3E">
            <w:pPr>
              <w:rPr>
                <w:color w:val="000000"/>
                <w:szCs w:val="21"/>
              </w:rPr>
            </w:pPr>
            <w:r>
              <w:rPr>
                <w:rFonts w:hint="eastAsia"/>
                <w:color w:val="000000"/>
                <w:szCs w:val="21"/>
              </w:rPr>
              <w:t>与最高管理者现场沟通：</w:t>
            </w:r>
          </w:p>
          <w:p w14:paraId="78F1BFAB" w14:textId="77777777" w:rsidR="005E1EB9" w:rsidRDefault="00CA2B3E">
            <w:pPr>
              <w:rPr>
                <w:color w:val="000000"/>
                <w:szCs w:val="21"/>
              </w:rPr>
            </w:pPr>
            <w:r>
              <w:rPr>
                <w:rFonts w:hint="eastAsia"/>
                <w:color w:val="000000"/>
                <w:szCs w:val="21"/>
              </w:rPr>
              <w:t>组织的环境：</w:t>
            </w:r>
          </w:p>
          <w:tbl>
            <w:tblPr>
              <w:tblStyle w:val="ac"/>
              <w:tblW w:w="0" w:type="auto"/>
              <w:tblLayout w:type="fixed"/>
              <w:tblLook w:val="04A0" w:firstRow="1" w:lastRow="0" w:firstColumn="1" w:lastColumn="0" w:noHBand="0" w:noVBand="1"/>
            </w:tblPr>
            <w:tblGrid>
              <w:gridCol w:w="1769"/>
              <w:gridCol w:w="7212"/>
            </w:tblGrid>
            <w:tr w:rsidR="005E1EB9" w14:paraId="078C8586" w14:textId="77777777">
              <w:tc>
                <w:tcPr>
                  <w:tcW w:w="1769" w:type="dxa"/>
                </w:tcPr>
                <w:p w14:paraId="6D530246" w14:textId="77777777" w:rsidR="005E1EB9" w:rsidRDefault="00CA2B3E">
                  <w:r>
                    <w:rPr>
                      <w:rFonts w:hint="eastAsia"/>
                    </w:rPr>
                    <w:t>外部环境</w:t>
                  </w:r>
                </w:p>
              </w:tc>
              <w:tc>
                <w:tcPr>
                  <w:tcW w:w="7212" w:type="dxa"/>
                </w:tcPr>
                <w:p w14:paraId="248B1AB6"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5E1EB9" w14:paraId="73667BB9" w14:textId="77777777">
              <w:tc>
                <w:tcPr>
                  <w:tcW w:w="1769" w:type="dxa"/>
                </w:tcPr>
                <w:p w14:paraId="34EB0B25" w14:textId="77777777" w:rsidR="005E1EB9" w:rsidRDefault="00CA2B3E">
                  <w:r>
                    <w:rPr>
                      <w:rFonts w:hint="eastAsia"/>
                    </w:rPr>
                    <w:t>列举主要的内容</w:t>
                  </w:r>
                </w:p>
              </w:tc>
              <w:tc>
                <w:tcPr>
                  <w:tcW w:w="7212" w:type="dxa"/>
                </w:tcPr>
                <w:p w14:paraId="38175D63" w14:textId="77777777" w:rsidR="005E1EB9" w:rsidRDefault="00CA2B3E">
                  <w:r>
                    <w:rPr>
                      <w:rFonts w:hint="eastAsia"/>
                    </w:rPr>
                    <w:t>目前市场上小作坊企业的同类产品竞争较激烈</w:t>
                  </w:r>
                </w:p>
              </w:tc>
            </w:tr>
            <w:tr w:rsidR="005E1EB9" w14:paraId="5FFB9F67" w14:textId="77777777">
              <w:tc>
                <w:tcPr>
                  <w:tcW w:w="1769" w:type="dxa"/>
                </w:tcPr>
                <w:p w14:paraId="3DA56377" w14:textId="77777777" w:rsidR="005E1EB9" w:rsidRDefault="00CA2B3E">
                  <w:r>
                    <w:rPr>
                      <w:rFonts w:hint="eastAsia"/>
                    </w:rPr>
                    <w:t>内部环境</w:t>
                  </w:r>
                </w:p>
              </w:tc>
              <w:tc>
                <w:tcPr>
                  <w:tcW w:w="7212" w:type="dxa"/>
                </w:tcPr>
                <w:p w14:paraId="0CE59E6E"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r w:rsidR="005E1EB9" w14:paraId="64CC51C1" w14:textId="77777777">
              <w:trPr>
                <w:trHeight w:val="410"/>
              </w:trPr>
              <w:tc>
                <w:tcPr>
                  <w:tcW w:w="1769" w:type="dxa"/>
                </w:tcPr>
                <w:p w14:paraId="531F0A28" w14:textId="77777777" w:rsidR="005E1EB9" w:rsidRDefault="00CA2B3E">
                  <w:r>
                    <w:rPr>
                      <w:rFonts w:hint="eastAsia"/>
                    </w:rPr>
                    <w:t>列举主要的内容</w:t>
                  </w:r>
                </w:p>
              </w:tc>
              <w:tc>
                <w:tcPr>
                  <w:tcW w:w="7212" w:type="dxa"/>
                </w:tcPr>
                <w:p w14:paraId="68D59544" w14:textId="77777777" w:rsidR="005E1EB9" w:rsidRDefault="00CA2B3E">
                  <w:r>
                    <w:rPr>
                      <w:rFonts w:hint="eastAsia"/>
                    </w:rPr>
                    <w:t>团队扎实、凝聚力强</w:t>
                  </w:r>
                </w:p>
              </w:tc>
            </w:tr>
            <w:tr w:rsidR="005E1EB9" w14:paraId="03D5D65F" w14:textId="77777777">
              <w:tc>
                <w:tcPr>
                  <w:tcW w:w="1769" w:type="dxa"/>
                </w:tcPr>
                <w:p w14:paraId="0D694337" w14:textId="77777777" w:rsidR="005E1EB9" w:rsidRDefault="00CA2B3E">
                  <w:r>
                    <w:rPr>
                      <w:rFonts w:hint="eastAsia"/>
                      <w:color w:val="000000"/>
                      <w:szCs w:val="21"/>
                    </w:rPr>
                    <w:t>组织优势说明</w:t>
                  </w:r>
                </w:p>
              </w:tc>
              <w:tc>
                <w:tcPr>
                  <w:tcW w:w="7212" w:type="dxa"/>
                </w:tcPr>
                <w:p w14:paraId="1A445040" w14:textId="77777777" w:rsidR="005E1EB9" w:rsidRDefault="00CA2B3E">
                  <w:r>
                    <w:rPr>
                      <w:rFonts w:hint="eastAsia"/>
                    </w:rPr>
                    <w:t>产品质量稳定；</w:t>
                  </w:r>
                </w:p>
                <w:p w14:paraId="49C774BA" w14:textId="123E5D2F" w:rsidR="005E1EB9" w:rsidRDefault="00CA2B3E">
                  <w:pPr>
                    <w:pStyle w:val="a0"/>
                  </w:pPr>
                  <w:r>
                    <w:rPr>
                      <w:rFonts w:hint="eastAsia"/>
                    </w:rPr>
                    <w:t>通过多年的体系管理，监管部门检查结果均较优</w:t>
                  </w:r>
                  <w:r w:rsidR="007C2E42">
                    <w:rPr>
                      <w:rFonts w:hint="eastAsia"/>
                    </w:rPr>
                    <w:t>，食品安全示范企业</w:t>
                  </w:r>
                </w:p>
              </w:tc>
            </w:tr>
            <w:tr w:rsidR="005E1EB9" w14:paraId="31DA2398" w14:textId="77777777">
              <w:tc>
                <w:tcPr>
                  <w:tcW w:w="1769" w:type="dxa"/>
                </w:tcPr>
                <w:p w14:paraId="3D8DA2F9" w14:textId="77777777" w:rsidR="005E1EB9" w:rsidRDefault="00CA2B3E">
                  <w:r>
                    <w:rPr>
                      <w:rFonts w:hint="eastAsia"/>
                      <w:color w:val="000000"/>
                      <w:szCs w:val="21"/>
                    </w:rPr>
                    <w:t>组织劣势说明</w:t>
                  </w:r>
                </w:p>
              </w:tc>
              <w:tc>
                <w:tcPr>
                  <w:tcW w:w="7212" w:type="dxa"/>
                </w:tcPr>
                <w:p w14:paraId="7DB20797" w14:textId="064C04EC" w:rsidR="005E1EB9" w:rsidRDefault="00CA2B3E">
                  <w:pPr>
                    <w:rPr>
                      <w:rFonts w:ascii="宋体" w:hAnsi="宋体"/>
                      <w:kern w:val="0"/>
                      <w:szCs w:val="21"/>
                    </w:rPr>
                  </w:pPr>
                  <w:r>
                    <w:rPr>
                      <w:rFonts w:ascii="宋体" w:hAnsi="宋体" w:hint="eastAsia"/>
                      <w:kern w:val="0"/>
                      <w:szCs w:val="21"/>
                    </w:rPr>
                    <w:t>核心人才招聘困难、品牌影响力度还不够大</w:t>
                  </w:r>
                  <w:r w:rsidR="000641A1">
                    <w:rPr>
                      <w:rFonts w:ascii="宋体" w:hAnsi="宋体" w:hint="eastAsia"/>
                      <w:kern w:val="0"/>
                      <w:szCs w:val="21"/>
                    </w:rPr>
                    <w:t>；总产值较低，截至目前2</w:t>
                  </w:r>
                  <w:r w:rsidR="000641A1">
                    <w:rPr>
                      <w:rFonts w:ascii="宋体" w:hAnsi="宋体"/>
                      <w:kern w:val="0"/>
                      <w:szCs w:val="21"/>
                    </w:rPr>
                    <w:t>00</w:t>
                  </w:r>
                  <w:r w:rsidR="000641A1">
                    <w:rPr>
                      <w:rFonts w:ascii="宋体" w:hAnsi="宋体" w:hint="eastAsia"/>
                      <w:kern w:val="0"/>
                      <w:szCs w:val="21"/>
                    </w:rPr>
                    <w:t>多万</w:t>
                  </w:r>
                  <w:r w:rsidR="00D75567">
                    <w:rPr>
                      <w:rFonts w:ascii="宋体" w:hAnsi="宋体" w:hint="eastAsia"/>
                      <w:kern w:val="0"/>
                      <w:szCs w:val="21"/>
                    </w:rPr>
                    <w:t>；</w:t>
                  </w:r>
                  <w:r w:rsidR="00966348">
                    <w:rPr>
                      <w:rFonts w:ascii="宋体" w:hAnsi="宋体" w:hint="eastAsia"/>
                      <w:kern w:val="0"/>
                      <w:szCs w:val="21"/>
                    </w:rPr>
                    <w:t>机械化程度不高；</w:t>
                  </w:r>
                </w:p>
              </w:tc>
            </w:tr>
            <w:tr w:rsidR="005E1EB9" w14:paraId="2E163CC3" w14:textId="77777777">
              <w:tc>
                <w:tcPr>
                  <w:tcW w:w="1769" w:type="dxa"/>
                </w:tcPr>
                <w:p w14:paraId="18943BE3" w14:textId="77777777" w:rsidR="005E1EB9" w:rsidRDefault="00CA2B3E">
                  <w:r>
                    <w:rPr>
                      <w:rFonts w:hint="eastAsia"/>
                      <w:color w:val="000000"/>
                      <w:szCs w:val="21"/>
                    </w:rPr>
                    <w:t>主要风险的说明</w:t>
                  </w:r>
                </w:p>
              </w:tc>
              <w:tc>
                <w:tcPr>
                  <w:tcW w:w="7212" w:type="dxa"/>
                </w:tcPr>
                <w:p w14:paraId="09CA39C0" w14:textId="4CA3CB8A" w:rsidR="005E1EB9" w:rsidRDefault="00966348">
                  <w:r>
                    <w:rPr>
                      <w:rFonts w:hint="eastAsia"/>
                    </w:rPr>
                    <w:t>整体经济存在多方面不确定性，市场需求下滑；</w:t>
                  </w:r>
                </w:p>
              </w:tc>
            </w:tr>
            <w:tr w:rsidR="005E1EB9" w14:paraId="625C3A11" w14:textId="77777777">
              <w:tc>
                <w:tcPr>
                  <w:tcW w:w="1769" w:type="dxa"/>
                </w:tcPr>
                <w:p w14:paraId="2625DFA8" w14:textId="77777777" w:rsidR="005E1EB9" w:rsidRDefault="00CA2B3E">
                  <w:r>
                    <w:rPr>
                      <w:rFonts w:hint="eastAsia"/>
                      <w:color w:val="000000"/>
                      <w:szCs w:val="21"/>
                    </w:rPr>
                    <w:t>机遇的说明</w:t>
                  </w:r>
                </w:p>
              </w:tc>
              <w:tc>
                <w:tcPr>
                  <w:tcW w:w="7212" w:type="dxa"/>
                </w:tcPr>
                <w:p w14:paraId="1601E934" w14:textId="037B0D04" w:rsidR="005E1EB9" w:rsidRDefault="007C2E42">
                  <w:r>
                    <w:rPr>
                      <w:rFonts w:hint="eastAsia"/>
                    </w:rPr>
                    <w:t>国家人口政策，有较大发展空间；</w:t>
                  </w:r>
                  <w:r w:rsidR="00771EE1">
                    <w:rPr>
                      <w:rFonts w:hint="eastAsia"/>
                    </w:rPr>
                    <w:t>以长期产品质量和安全</w:t>
                  </w:r>
                  <w:r w:rsidR="00CA2B3E">
                    <w:rPr>
                      <w:rFonts w:hint="eastAsia"/>
                    </w:rPr>
                    <w:t>赢得更多客户；通过建立体系强化内部管理</w:t>
                  </w:r>
                </w:p>
              </w:tc>
            </w:tr>
          </w:tbl>
          <w:p w14:paraId="072C97A3" w14:textId="77777777" w:rsidR="005E1EB9" w:rsidRDefault="005E1EB9">
            <w:pPr>
              <w:rPr>
                <w:color w:val="000000"/>
                <w:szCs w:val="21"/>
              </w:rPr>
            </w:pPr>
          </w:p>
          <w:p w14:paraId="54C20C8C" w14:textId="77777777" w:rsidR="005E1EB9" w:rsidRDefault="00CA2B3E">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《食品安全管理内外部环境因素分析及应对措施》</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5" w:type="dxa"/>
            <w:vMerge/>
            <w:shd w:val="clear" w:color="auto" w:fill="auto"/>
          </w:tcPr>
          <w:p w14:paraId="336849E0" w14:textId="77777777" w:rsidR="005E1EB9" w:rsidRDefault="005E1EB9"/>
        </w:tc>
      </w:tr>
      <w:tr w:rsidR="005E1EB9" w14:paraId="482D36A3" w14:textId="77777777">
        <w:trPr>
          <w:trHeight w:val="443"/>
        </w:trPr>
        <w:tc>
          <w:tcPr>
            <w:tcW w:w="1533" w:type="dxa"/>
            <w:vMerge w:val="restart"/>
            <w:shd w:val="clear" w:color="auto" w:fill="auto"/>
          </w:tcPr>
          <w:p w14:paraId="2F8EEBAE" w14:textId="77777777" w:rsidR="005E1EB9" w:rsidRDefault="00CA2B3E">
            <w:r>
              <w:rPr>
                <w:rFonts w:hint="eastAsia"/>
              </w:rPr>
              <w:lastRenderedPageBreak/>
              <w:t>理解相关方的需求和期望</w:t>
            </w:r>
            <w:r>
              <w:rPr>
                <w:rFonts w:hint="eastAsia"/>
              </w:rPr>
              <w:t>/</w:t>
            </w:r>
            <w:r>
              <w:rPr>
                <w:rFonts w:hint="eastAsia"/>
              </w:rPr>
              <w:t>合规义务</w:t>
            </w:r>
          </w:p>
        </w:tc>
        <w:tc>
          <w:tcPr>
            <w:tcW w:w="1040" w:type="dxa"/>
            <w:vMerge w:val="restart"/>
            <w:shd w:val="clear" w:color="auto" w:fill="auto"/>
          </w:tcPr>
          <w:p w14:paraId="18F44B3A" w14:textId="77777777" w:rsidR="005E1EB9" w:rsidRDefault="00CA2B3E">
            <w:r>
              <w:rPr>
                <w:rFonts w:hint="eastAsia"/>
              </w:rPr>
              <w:t>F4.2</w:t>
            </w:r>
          </w:p>
          <w:p w14:paraId="6EF6C1D1" w14:textId="77777777" w:rsidR="005E1EB9" w:rsidRDefault="00CA2B3E">
            <w:r>
              <w:rPr>
                <w:rFonts w:hint="eastAsia"/>
              </w:rPr>
              <w:t>H(V1.0)</w:t>
            </w:r>
          </w:p>
          <w:p w14:paraId="0B764F4A" w14:textId="77777777" w:rsidR="005E1EB9" w:rsidRDefault="00CA2B3E">
            <w:r>
              <w:rPr>
                <w:rFonts w:hint="eastAsia"/>
              </w:rPr>
              <w:t xml:space="preserve">2.2  </w:t>
            </w:r>
          </w:p>
          <w:p w14:paraId="54CC6DC6" w14:textId="77777777" w:rsidR="005E1EB9" w:rsidRDefault="005E1EB9">
            <w:pPr>
              <w:pStyle w:val="a8"/>
            </w:pPr>
          </w:p>
        </w:tc>
        <w:tc>
          <w:tcPr>
            <w:tcW w:w="893" w:type="dxa"/>
            <w:shd w:val="clear" w:color="auto" w:fill="auto"/>
          </w:tcPr>
          <w:p w14:paraId="419C1EFE" w14:textId="77777777" w:rsidR="005E1EB9" w:rsidRDefault="00CA2B3E">
            <w:r>
              <w:rPr>
                <w:rFonts w:hint="eastAsia"/>
              </w:rPr>
              <w:t>文件名称</w:t>
            </w:r>
          </w:p>
        </w:tc>
        <w:tc>
          <w:tcPr>
            <w:tcW w:w="9373" w:type="dxa"/>
            <w:shd w:val="clear" w:color="auto" w:fill="auto"/>
          </w:tcPr>
          <w:p w14:paraId="1D5DDCDA" w14:textId="77777777" w:rsidR="005E1EB9" w:rsidRDefault="00CA2B3E">
            <w:r>
              <w:rPr>
                <w:rFonts w:hint="eastAsia"/>
              </w:rPr>
              <w:t>如：《相关方需求和期望控制程序》、</w:t>
            </w:r>
            <w:r>
              <w:sym w:font="Wingdings" w:char="00FE"/>
            </w:r>
            <w:r>
              <w:rPr>
                <w:rFonts w:hint="eastAsia"/>
              </w:rPr>
              <w:t>管理手册第</w:t>
            </w:r>
            <w:r>
              <w:rPr>
                <w:rFonts w:hint="eastAsia"/>
              </w:rPr>
              <w:t>4.2</w:t>
            </w:r>
            <w:r>
              <w:rPr>
                <w:rFonts w:hint="eastAsia"/>
              </w:rPr>
              <w:t>条款</w:t>
            </w:r>
          </w:p>
        </w:tc>
        <w:tc>
          <w:tcPr>
            <w:tcW w:w="1585" w:type="dxa"/>
            <w:vMerge w:val="restart"/>
            <w:shd w:val="clear" w:color="auto" w:fill="auto"/>
          </w:tcPr>
          <w:p w14:paraId="34EE6439" w14:textId="77777777" w:rsidR="005E1EB9" w:rsidRDefault="00CA2B3E">
            <w:r>
              <w:sym w:font="Wingdings" w:char="00FE"/>
            </w:r>
            <w:r>
              <w:rPr>
                <w:rFonts w:hint="eastAsia"/>
              </w:rPr>
              <w:t>符合</w:t>
            </w:r>
          </w:p>
          <w:p w14:paraId="3887AE0F" w14:textId="77777777" w:rsidR="005E1EB9" w:rsidRDefault="00CA2B3E">
            <w:r>
              <w:sym w:font="Wingdings" w:char="00A8"/>
            </w:r>
            <w:r>
              <w:rPr>
                <w:rFonts w:hint="eastAsia"/>
              </w:rPr>
              <w:t>不符合</w:t>
            </w:r>
          </w:p>
        </w:tc>
      </w:tr>
      <w:tr w:rsidR="005E1EB9" w14:paraId="1E59F5F2" w14:textId="77777777">
        <w:trPr>
          <w:trHeight w:val="1854"/>
        </w:trPr>
        <w:tc>
          <w:tcPr>
            <w:tcW w:w="1533" w:type="dxa"/>
            <w:vMerge/>
            <w:shd w:val="clear" w:color="auto" w:fill="auto"/>
          </w:tcPr>
          <w:p w14:paraId="0995E61B" w14:textId="77777777" w:rsidR="005E1EB9" w:rsidRDefault="005E1EB9"/>
        </w:tc>
        <w:tc>
          <w:tcPr>
            <w:tcW w:w="1040" w:type="dxa"/>
            <w:vMerge/>
            <w:shd w:val="clear" w:color="auto" w:fill="auto"/>
          </w:tcPr>
          <w:p w14:paraId="56A959F2" w14:textId="77777777" w:rsidR="005E1EB9" w:rsidRDefault="005E1EB9"/>
        </w:tc>
        <w:tc>
          <w:tcPr>
            <w:tcW w:w="893" w:type="dxa"/>
            <w:shd w:val="clear" w:color="auto" w:fill="auto"/>
          </w:tcPr>
          <w:p w14:paraId="39EC8556" w14:textId="77777777" w:rsidR="005E1EB9" w:rsidRDefault="00CA2B3E">
            <w:r>
              <w:rPr>
                <w:rFonts w:hint="eastAsia"/>
              </w:rPr>
              <w:t>运行证据</w:t>
            </w:r>
          </w:p>
        </w:tc>
        <w:tc>
          <w:tcPr>
            <w:tcW w:w="9373" w:type="dxa"/>
            <w:shd w:val="clear" w:color="auto" w:fill="auto"/>
          </w:tcPr>
          <w:p w14:paraId="41C407B6" w14:textId="77777777" w:rsidR="005E1EB9" w:rsidRDefault="00CA2B3E">
            <w:pPr>
              <w:rPr>
                <w:color w:val="000000"/>
                <w:szCs w:val="21"/>
              </w:rPr>
            </w:pPr>
            <w:r>
              <w:rPr>
                <w:rFonts w:hint="eastAsia"/>
                <w:color w:val="000000"/>
                <w:szCs w:val="21"/>
              </w:rPr>
              <w:t xml:space="preserve"> </w:t>
            </w:r>
          </w:p>
          <w:tbl>
            <w:tblPr>
              <w:tblStyle w:val="ac"/>
              <w:tblW w:w="8911" w:type="dxa"/>
              <w:tblLayout w:type="fixed"/>
              <w:tblLook w:val="04A0" w:firstRow="1" w:lastRow="0" w:firstColumn="1" w:lastColumn="0" w:noHBand="0" w:noVBand="1"/>
            </w:tblPr>
            <w:tblGrid>
              <w:gridCol w:w="1481"/>
              <w:gridCol w:w="2701"/>
              <w:gridCol w:w="4729"/>
            </w:tblGrid>
            <w:tr w:rsidR="005E1EB9" w14:paraId="44C6BE7A" w14:textId="77777777">
              <w:tc>
                <w:tcPr>
                  <w:tcW w:w="1481" w:type="dxa"/>
                </w:tcPr>
                <w:p w14:paraId="1868B84C" w14:textId="77777777" w:rsidR="005E1EB9" w:rsidRDefault="00CA2B3E">
                  <w:r>
                    <w:rPr>
                      <w:rFonts w:hint="eastAsia"/>
                    </w:rPr>
                    <w:t>重要的相关方</w:t>
                  </w:r>
                </w:p>
              </w:tc>
              <w:tc>
                <w:tcPr>
                  <w:tcW w:w="2701" w:type="dxa"/>
                </w:tcPr>
                <w:p w14:paraId="0472F3A9" w14:textId="77777777" w:rsidR="005E1EB9" w:rsidRDefault="00CA2B3E">
                  <w:r>
                    <w:rPr>
                      <w:rFonts w:hint="eastAsia"/>
                    </w:rPr>
                    <w:t>相关方名称举例</w:t>
                  </w:r>
                </w:p>
              </w:tc>
              <w:tc>
                <w:tcPr>
                  <w:tcW w:w="4729" w:type="dxa"/>
                </w:tcPr>
                <w:p w14:paraId="48FA48C6" w14:textId="77777777" w:rsidR="005E1EB9" w:rsidRDefault="00CA2B3E">
                  <w:r>
                    <w:rPr>
                      <w:rFonts w:hint="eastAsia"/>
                    </w:rPr>
                    <w:t>重要的相关方需求和希望（不必全选）</w:t>
                  </w:r>
                </w:p>
              </w:tc>
            </w:tr>
            <w:tr w:rsidR="005E1EB9" w14:paraId="22E1C886" w14:textId="77777777">
              <w:tc>
                <w:tcPr>
                  <w:tcW w:w="1481" w:type="dxa"/>
                </w:tcPr>
                <w:p w14:paraId="17863367"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主管部门</w:t>
                  </w:r>
                </w:p>
              </w:tc>
              <w:tc>
                <w:tcPr>
                  <w:tcW w:w="2701" w:type="dxa"/>
                </w:tcPr>
                <w:p w14:paraId="126EAB2C" w14:textId="113A811A" w:rsidR="005E1EB9" w:rsidRDefault="00771EE1">
                  <w:r>
                    <w:rPr>
                      <w:rFonts w:hint="eastAsia"/>
                    </w:rPr>
                    <w:t>邵东</w:t>
                  </w:r>
                  <w:r w:rsidR="00983F6B">
                    <w:rPr>
                      <w:rFonts w:hint="eastAsia"/>
                    </w:rPr>
                    <w:t>市</w:t>
                  </w:r>
                  <w:r w:rsidR="00CA2B3E">
                    <w:rPr>
                      <w:rFonts w:hint="eastAsia"/>
                    </w:rPr>
                    <w:t>市场监督管理局</w:t>
                  </w:r>
                </w:p>
              </w:tc>
              <w:tc>
                <w:tcPr>
                  <w:tcW w:w="4729" w:type="dxa"/>
                </w:tcPr>
                <w:p w14:paraId="3AA965AA"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遵守食品安全相关的法律法规</w:t>
                  </w:r>
                </w:p>
                <w:p w14:paraId="0FAE0AD2" w14:textId="77777777" w:rsidR="005E1EB9" w:rsidRDefault="00CA2B3E">
                  <w:r>
                    <w:rPr>
                      <w:rFonts w:hint="eastAsia"/>
                    </w:rPr>
                    <w:t>□</w:t>
                  </w:r>
                </w:p>
              </w:tc>
            </w:tr>
            <w:tr w:rsidR="005E1EB9" w14:paraId="4EC51802" w14:textId="77777777">
              <w:tc>
                <w:tcPr>
                  <w:tcW w:w="1481" w:type="dxa"/>
                  <w:shd w:val="clear" w:color="auto" w:fill="auto"/>
                </w:tcPr>
                <w:p w14:paraId="4AD672ED"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供方</w:t>
                  </w:r>
                </w:p>
              </w:tc>
              <w:tc>
                <w:tcPr>
                  <w:tcW w:w="2701" w:type="dxa"/>
                  <w:shd w:val="clear" w:color="auto" w:fill="auto"/>
                </w:tcPr>
                <w:p w14:paraId="2003DB6C" w14:textId="64F1206A" w:rsidR="005E1EB9" w:rsidRDefault="00983F6B">
                  <w:pPr>
                    <w:pStyle w:val="2"/>
                    <w:ind w:left="0" w:firstLineChars="0" w:firstLine="0"/>
                  </w:pPr>
                  <w:r w:rsidRPr="00983F6B">
                    <w:rPr>
                      <w:rFonts w:hint="eastAsia"/>
                    </w:rPr>
                    <w:t>鄂尔多斯市中轩生化股份有限公司</w:t>
                  </w:r>
                  <w:r>
                    <w:rPr>
                      <w:rFonts w:hint="eastAsia"/>
                    </w:rPr>
                    <w:t>、</w:t>
                  </w:r>
                  <w:r w:rsidRPr="00983F6B">
                    <w:rPr>
                      <w:rFonts w:hint="eastAsia"/>
                    </w:rPr>
                    <w:t>邵东市大禾塘海哥水果店</w:t>
                  </w:r>
                  <w:r>
                    <w:rPr>
                      <w:rFonts w:hint="eastAsia"/>
                    </w:rPr>
                    <w:t>、</w:t>
                  </w:r>
                  <w:r w:rsidR="00B34C7B" w:rsidRPr="00B34C7B">
                    <w:rPr>
                      <w:rFonts w:hint="eastAsia"/>
                    </w:rPr>
                    <w:t>浙江金明生物科技有限公司</w:t>
                  </w:r>
                  <w:r w:rsidR="00B34C7B">
                    <w:rPr>
                      <w:rFonts w:hint="eastAsia"/>
                    </w:rPr>
                    <w:t>等</w:t>
                  </w:r>
                </w:p>
              </w:tc>
              <w:tc>
                <w:tcPr>
                  <w:tcW w:w="4729" w:type="dxa"/>
                  <w:shd w:val="clear" w:color="auto" w:fill="auto"/>
                </w:tcPr>
                <w:p w14:paraId="4F05723C"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组织的持续经营、明示质量</w:t>
                  </w:r>
                  <w:r>
                    <w:rPr>
                      <w:rFonts w:hint="eastAsia"/>
                    </w:rPr>
                    <w:t>/</w:t>
                  </w:r>
                  <w:r>
                    <w:rPr>
                      <w:rFonts w:hint="eastAsia"/>
                    </w:rPr>
                    <w:t>食品安全采购要求</w:t>
                  </w:r>
                </w:p>
                <w:p w14:paraId="1EFC43E3" w14:textId="2FDD5D52" w:rsidR="005E1EB9" w:rsidRDefault="00CA2B3E">
                  <w:r>
                    <w:rPr>
                      <w:rFonts w:hint="eastAsia"/>
                    </w:rPr>
                    <w:t>□</w:t>
                  </w:r>
                  <w:r w:rsidR="00B34C7B">
                    <w:rPr>
                      <w:rFonts w:hint="eastAsia"/>
                    </w:rPr>
                    <w:t>及时支付货款</w:t>
                  </w:r>
                </w:p>
              </w:tc>
            </w:tr>
            <w:tr w:rsidR="005E1EB9" w14:paraId="156E048B" w14:textId="77777777">
              <w:trPr>
                <w:trHeight w:val="713"/>
              </w:trPr>
              <w:tc>
                <w:tcPr>
                  <w:tcW w:w="1481" w:type="dxa"/>
                </w:tcPr>
                <w:p w14:paraId="7A36D592" w14:textId="77777777" w:rsidR="005E1EB9" w:rsidRDefault="00CA2B3E">
                  <w:r>
                    <w:rPr>
                      <w:rFonts w:hint="eastAsia"/>
                    </w:rPr>
                    <w:t>☑顾客</w:t>
                  </w:r>
                </w:p>
              </w:tc>
              <w:tc>
                <w:tcPr>
                  <w:tcW w:w="2701" w:type="dxa"/>
                </w:tcPr>
                <w:p w14:paraId="7F67B6FD" w14:textId="68EB037B" w:rsidR="005E1EB9" w:rsidRDefault="00B34C7B">
                  <w:pPr>
                    <w:pStyle w:val="2"/>
                    <w:ind w:left="0" w:firstLineChars="0" w:firstLine="0"/>
                  </w:pPr>
                  <w:r w:rsidRPr="00B34C7B">
                    <w:rPr>
                      <w:rFonts w:hint="eastAsia"/>
                    </w:rPr>
                    <w:t>上海醇厚贸易有限公司</w:t>
                  </w:r>
                  <w:r>
                    <w:rPr>
                      <w:rFonts w:hint="eastAsia"/>
                    </w:rPr>
                    <w:t>、</w:t>
                  </w:r>
                  <w:r w:rsidRPr="00B34C7B">
                    <w:rPr>
                      <w:rFonts w:hint="eastAsia"/>
                    </w:rPr>
                    <w:t>上海鼎厝餐饮管理有限公司</w:t>
                  </w:r>
                </w:p>
              </w:tc>
              <w:tc>
                <w:tcPr>
                  <w:tcW w:w="4729" w:type="dxa"/>
                </w:tcPr>
                <w:p w14:paraId="48E403D7"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按时按质按量交付产品或服务；</w:t>
                  </w:r>
                </w:p>
                <w:p w14:paraId="6E7439BA"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产品</w:t>
                  </w:r>
                  <w:r>
                    <w:rPr>
                      <w:rFonts w:hint="eastAsia"/>
                    </w:rPr>
                    <w:t>/</w:t>
                  </w:r>
                  <w:r>
                    <w:rPr>
                      <w:rFonts w:hint="eastAsia"/>
                    </w:rPr>
                    <w:t>服务质量持续满足要求</w:t>
                  </w:r>
                </w:p>
                <w:p w14:paraId="7BD7809D" w14:textId="77777777" w:rsidR="005E1EB9" w:rsidRDefault="00CA2B3E">
                  <w:pPr>
                    <w:ind w:left="210" w:hangingChars="100" w:hanging="210"/>
                  </w:pPr>
                  <w:r>
                    <w:rPr>
                      <w:rFonts w:hint="eastAsia"/>
                    </w:rPr>
                    <w:t>☑不因食品安全问题影响按时按质按量交付产品或服务；</w:t>
                  </w:r>
                </w:p>
              </w:tc>
            </w:tr>
            <w:tr w:rsidR="005E1EB9" w14:paraId="4241C316" w14:textId="77777777">
              <w:tc>
                <w:tcPr>
                  <w:tcW w:w="1481" w:type="dxa"/>
                </w:tcPr>
                <w:p w14:paraId="38B10590"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消费者</w:t>
                  </w:r>
                </w:p>
              </w:tc>
              <w:tc>
                <w:tcPr>
                  <w:tcW w:w="2701" w:type="dxa"/>
                </w:tcPr>
                <w:p w14:paraId="7A2F4092" w14:textId="4D475E4F" w:rsidR="005E1EB9" w:rsidRDefault="00E249FA">
                  <w:r>
                    <w:rPr>
                      <w:rFonts w:hint="eastAsia"/>
                    </w:rPr>
                    <w:t>各类饮品店等</w:t>
                  </w:r>
                </w:p>
              </w:tc>
              <w:tc>
                <w:tcPr>
                  <w:tcW w:w="4729" w:type="dxa"/>
                </w:tcPr>
                <w:p w14:paraId="01CD2A63" w14:textId="77777777" w:rsidR="005E1EB9" w:rsidRDefault="00CA2B3E">
                  <w:r>
                    <w:rPr>
                      <w:rFonts w:hint="eastAsia"/>
                    </w:rPr>
                    <w:t>☑良好的使用感受</w:t>
                  </w:r>
                </w:p>
                <w:p w14:paraId="36DFC97E" w14:textId="77777777" w:rsidR="005E1EB9" w:rsidRDefault="00CA2B3E">
                  <w:r>
                    <w:rPr>
                      <w:rFonts w:hint="eastAsia"/>
                    </w:rPr>
                    <w:t>☑不因食品安全问题带来健康损害和生命威胁</w:t>
                  </w:r>
                </w:p>
              </w:tc>
            </w:tr>
            <w:tr w:rsidR="005E1EB9" w14:paraId="7BBBE26F" w14:textId="77777777">
              <w:tc>
                <w:tcPr>
                  <w:tcW w:w="1481" w:type="dxa"/>
                </w:tcPr>
                <w:p w14:paraId="6FE60B71" w14:textId="77777777" w:rsidR="005E1EB9" w:rsidRDefault="00CA2B3E">
                  <w:pPr>
                    <w:rPr>
                      <w:szCs w:val="24"/>
                    </w:rPr>
                  </w:pPr>
                  <w:r>
                    <w:rPr>
                      <w:rFonts w:hint="eastAsia"/>
                    </w:rPr>
                    <w:sym w:font="Wingdings 2" w:char="0052"/>
                  </w:r>
                  <w:r>
                    <w:rPr>
                      <w:rFonts w:hint="eastAsia"/>
                    </w:rPr>
                    <w:t>员工</w:t>
                  </w:r>
                </w:p>
              </w:tc>
              <w:tc>
                <w:tcPr>
                  <w:tcW w:w="2701" w:type="dxa"/>
                </w:tcPr>
                <w:p w14:paraId="6751CFD5" w14:textId="77777777" w:rsidR="005E1EB9" w:rsidRDefault="00CA2B3E">
                  <w:pPr>
                    <w:rPr>
                      <w:szCs w:val="24"/>
                    </w:rPr>
                  </w:pPr>
                  <w:r>
                    <w:rPr>
                      <w:rFonts w:hint="eastAsia"/>
                      <w:szCs w:val="24"/>
                    </w:rPr>
                    <w:t>企业员工</w:t>
                  </w:r>
                </w:p>
              </w:tc>
              <w:tc>
                <w:tcPr>
                  <w:tcW w:w="4729" w:type="dxa"/>
                </w:tcPr>
                <w:p w14:paraId="489EF9DE" w14:textId="77777777" w:rsidR="005E1EB9" w:rsidRDefault="00CA2B3E">
                  <w:r>
                    <w:rPr>
                      <w:rFonts w:hint="eastAsia"/>
                    </w:rPr>
                    <w:t>☑组织的持续经营、自我发展</w:t>
                  </w:r>
                </w:p>
                <w:p w14:paraId="63264BBA" w14:textId="77777777" w:rsidR="005E1EB9" w:rsidRDefault="00CA2B3E">
                  <w:r>
                    <w:rPr>
                      <w:rFonts w:hint="eastAsia"/>
                    </w:rPr>
                    <w:t>☑不因食品安全问题停产，组织持续经营</w:t>
                  </w:r>
                </w:p>
                <w:p w14:paraId="15E48B2C" w14:textId="04B5C16D" w:rsidR="00561536" w:rsidRPr="00561536" w:rsidRDefault="00561536" w:rsidP="00561536">
                  <w:pPr>
                    <w:pStyle w:val="a0"/>
                  </w:pPr>
                  <w:r>
                    <w:rPr>
                      <w:rFonts w:hint="eastAsia"/>
                    </w:rPr>
                    <w:t>☑及时准确发放工资</w:t>
                  </w:r>
                </w:p>
              </w:tc>
            </w:tr>
            <w:tr w:rsidR="005E1EB9" w14:paraId="59CBB8C1" w14:textId="77777777">
              <w:tc>
                <w:tcPr>
                  <w:tcW w:w="1481" w:type="dxa"/>
                </w:tcPr>
                <w:p w14:paraId="71EAB927" w14:textId="77777777" w:rsidR="005E1EB9" w:rsidRDefault="00CA2B3E">
                  <w:r>
                    <w:rPr>
                      <w:rFonts w:hint="eastAsia"/>
                    </w:rPr>
                    <w:t>□投资方</w:t>
                  </w:r>
                </w:p>
              </w:tc>
              <w:tc>
                <w:tcPr>
                  <w:tcW w:w="2701" w:type="dxa"/>
                </w:tcPr>
                <w:p w14:paraId="54CDFEAF" w14:textId="77777777" w:rsidR="005E1EB9" w:rsidRDefault="00CA2B3E">
                  <w:r>
                    <w:rPr>
                      <w:rFonts w:hint="eastAsia"/>
                    </w:rPr>
                    <w:t>——</w:t>
                  </w:r>
                </w:p>
              </w:tc>
              <w:tc>
                <w:tcPr>
                  <w:tcW w:w="4729" w:type="dxa"/>
                </w:tcPr>
                <w:p w14:paraId="7DB0609A"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组织的持续经营、盈利</w:t>
                  </w:r>
                </w:p>
                <w:p w14:paraId="7276FCC3" w14:textId="77777777" w:rsidR="005E1EB9" w:rsidRDefault="00CA2B3E">
                  <w:r>
                    <w:rPr>
                      <w:rFonts w:hint="eastAsia"/>
                    </w:rPr>
                    <w:t>□不因食品安全问题停产，组织持续经营、盈利</w:t>
                  </w:r>
                </w:p>
              </w:tc>
            </w:tr>
            <w:tr w:rsidR="005E1EB9" w14:paraId="5DDA42AE" w14:textId="77777777">
              <w:trPr>
                <w:trHeight w:val="90"/>
              </w:trPr>
              <w:tc>
                <w:tcPr>
                  <w:tcW w:w="1481" w:type="dxa"/>
                </w:tcPr>
                <w:p w14:paraId="777B9DF3" w14:textId="77777777" w:rsidR="005E1EB9" w:rsidRDefault="00CA2B3E">
                  <w:r>
                    <w:rPr>
                      <w:rFonts w:hint="eastAsia"/>
                    </w:rPr>
                    <w:sym w:font="Wingdings 2" w:char="00A3"/>
                  </w:r>
                  <w:r>
                    <w:rPr>
                      <w:rFonts w:hint="eastAsia"/>
                    </w:rPr>
                    <w:t>社区</w:t>
                  </w:r>
                </w:p>
              </w:tc>
              <w:tc>
                <w:tcPr>
                  <w:tcW w:w="2701" w:type="dxa"/>
                </w:tcPr>
                <w:p w14:paraId="5C676B50" w14:textId="77777777" w:rsidR="005E1EB9" w:rsidRDefault="00CA2B3E">
                  <w:r>
                    <w:rPr>
                      <w:rFonts w:hint="eastAsia"/>
                    </w:rPr>
                    <w:t>——</w:t>
                  </w:r>
                </w:p>
              </w:tc>
              <w:tc>
                <w:tcPr>
                  <w:tcW w:w="4729" w:type="dxa"/>
                </w:tcPr>
                <w:p w14:paraId="068CB59B" w14:textId="77777777" w:rsidR="005E1EB9" w:rsidRDefault="00CA2B3E">
                  <w:r>
                    <w:rPr>
                      <w:rFonts w:hint="eastAsia"/>
                    </w:rPr>
                    <w:sym w:font="Wingdings 2" w:char="0052"/>
                  </w:r>
                  <w:r>
                    <w:rPr>
                      <w:rFonts w:hint="eastAsia"/>
                    </w:rPr>
                    <w:t>不因食品安全问题影响周围人员的就业</w:t>
                  </w:r>
                </w:p>
                <w:p w14:paraId="5F1FB11B" w14:textId="77777777" w:rsidR="005E1EB9" w:rsidRDefault="00CA2B3E">
                  <w:r>
                    <w:rPr>
                      <w:rFonts w:hint="eastAsia"/>
                    </w:rPr>
                    <w:sym w:font="Wingdings 2" w:char="00A3"/>
                  </w:r>
                </w:p>
              </w:tc>
            </w:tr>
            <w:tr w:rsidR="005E1EB9" w14:paraId="15DEAEBE" w14:textId="77777777">
              <w:tc>
                <w:tcPr>
                  <w:tcW w:w="1481" w:type="dxa"/>
                </w:tcPr>
                <w:p w14:paraId="193D004E" w14:textId="77777777" w:rsidR="005E1EB9" w:rsidRDefault="00CA2B3E">
                  <w:r>
                    <w:rPr>
                      <w:rFonts w:hint="eastAsia"/>
                    </w:rPr>
                    <w:sym w:font="Wingdings 2" w:char="00A3"/>
                  </w:r>
                  <w:r>
                    <w:rPr>
                      <w:rFonts w:hint="eastAsia"/>
                    </w:rPr>
                    <w:t>其他</w:t>
                  </w:r>
                </w:p>
              </w:tc>
              <w:tc>
                <w:tcPr>
                  <w:tcW w:w="2701" w:type="dxa"/>
                </w:tcPr>
                <w:p w14:paraId="544163D0" w14:textId="77777777" w:rsidR="005E1EB9" w:rsidRDefault="00CA2B3E">
                  <w:r>
                    <w:rPr>
                      <w:rFonts w:hint="eastAsia"/>
                    </w:rPr>
                    <w:t>——</w:t>
                  </w:r>
                </w:p>
              </w:tc>
              <w:tc>
                <w:tcPr>
                  <w:tcW w:w="4729" w:type="dxa"/>
                </w:tcPr>
                <w:p w14:paraId="6B9EF43B" w14:textId="77777777" w:rsidR="005E1EB9" w:rsidRDefault="00CA2B3E">
                  <w:r>
                    <w:rPr>
                      <w:rFonts w:hint="eastAsia"/>
                    </w:rPr>
                    <w:sym w:font="Wingdings 2" w:char="00A3"/>
                  </w:r>
                  <w:r>
                    <w:rPr>
                      <w:rFonts w:hint="eastAsia"/>
                    </w:rPr>
                    <w:t>不因食品安全问题影响周围人员的就业</w:t>
                  </w:r>
                  <w:r>
                    <w:rPr>
                      <w:rFonts w:hint="eastAsia"/>
                    </w:rPr>
                    <w:t>/</w:t>
                  </w:r>
                  <w:r>
                    <w:rPr>
                      <w:rFonts w:hint="eastAsia"/>
                    </w:rPr>
                    <w:t>企业经营</w:t>
                  </w:r>
                </w:p>
                <w:p w14:paraId="4C0C7B30" w14:textId="77777777" w:rsidR="005E1EB9" w:rsidRDefault="00CA2B3E">
                  <w:r>
                    <w:rPr>
                      <w:rFonts w:hint="eastAsia"/>
                    </w:rPr>
                    <w:sym w:font="Wingdings 2" w:char="00A3"/>
                  </w:r>
                </w:p>
              </w:tc>
            </w:tr>
          </w:tbl>
          <w:p w14:paraId="1AE25B62" w14:textId="77777777" w:rsidR="005E1EB9" w:rsidRDefault="005E1EB9"/>
          <w:p w14:paraId="78D88674" w14:textId="77777777" w:rsidR="005E1EB9" w:rsidRDefault="00CA2B3E">
            <w:r>
              <w:rPr>
                <w:rFonts w:hint="eastAsia"/>
              </w:rPr>
              <w:t>查看</w:t>
            </w:r>
            <w:r>
              <w:rPr>
                <w:rFonts w:hint="eastAsia"/>
              </w:rPr>
              <w:t>HACCP</w:t>
            </w:r>
            <w:r>
              <w:rPr>
                <w:rFonts w:hint="eastAsia"/>
              </w:rPr>
              <w:t>相关的《法律法规清单》</w:t>
            </w:r>
          </w:p>
          <w:p w14:paraId="25AB17C3" w14:textId="01220E27" w:rsidR="005E1EB9" w:rsidRDefault="00CA2B3E">
            <w:r>
              <w:rPr>
                <w:rFonts w:hint="eastAsia"/>
              </w:rPr>
              <w:sym w:font="Wingdings" w:char="00A8"/>
            </w:r>
            <w:r>
              <w:t xml:space="preserve"> </w:t>
            </w:r>
            <w:r>
              <w:rPr>
                <w:rFonts w:hint="eastAsia"/>
              </w:rPr>
              <w:t>全面</w:t>
            </w:r>
            <w:r>
              <w:rPr>
                <w:rFonts w:hint="eastAsia"/>
              </w:rPr>
              <w:t xml:space="preserve"> </w:t>
            </w:r>
            <w:r>
              <w:t xml:space="preserve"> </w:t>
            </w:r>
            <w:r>
              <w:rPr>
                <w:rFonts w:hint="eastAsia"/>
              </w:rPr>
              <w:sym w:font="Wingdings" w:char="00FE"/>
            </w:r>
            <w:r>
              <w:rPr>
                <w:rFonts w:hint="eastAsia"/>
              </w:rPr>
              <w:t>不全面，说明：</w:t>
            </w:r>
            <w:r>
              <w:rPr>
                <w:rFonts w:hint="eastAsia"/>
                <w:u w:val="single"/>
              </w:rPr>
              <w:t xml:space="preserve"> </w:t>
            </w:r>
            <w:r>
              <w:rPr>
                <w:u w:val="single"/>
              </w:rPr>
              <w:t xml:space="preserve">                    </w:t>
            </w:r>
            <w:r>
              <w:t xml:space="preserve">       </w:t>
            </w:r>
          </w:p>
          <w:p w14:paraId="2FBB64FD" w14:textId="77777777" w:rsidR="005E1EB9" w:rsidRDefault="00CA2B3E">
            <w:r>
              <w:rPr>
                <w:rFonts w:hint="eastAsia"/>
              </w:rPr>
              <w:sym w:font="Wingdings" w:char="00FE"/>
            </w:r>
            <w:r>
              <w:t xml:space="preserve"> </w:t>
            </w:r>
            <w:r>
              <w:rPr>
                <w:rFonts w:hint="eastAsia"/>
              </w:rPr>
              <w:t>现行有效</w:t>
            </w:r>
            <w:r>
              <w:rPr>
                <w:rFonts w:hint="eastAsia"/>
              </w:rPr>
              <w:t xml:space="preserve">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14:paraId="431E0CE2" w14:textId="77777777" w:rsidR="005E1EB9" w:rsidRDefault="00CA2B3E">
            <w:pPr>
              <w:rPr>
                <w:color w:val="000000"/>
                <w:szCs w:val="21"/>
              </w:rPr>
            </w:pPr>
            <w:r>
              <w:rPr>
                <w:rFonts w:hint="eastAsia"/>
              </w:rPr>
              <w:t>见</w:t>
            </w:r>
          </w:p>
          <w:p w14:paraId="72E1252C" w14:textId="77777777" w:rsidR="005E1EB9" w:rsidRDefault="00CA2B3E">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《相关方的需求和期望清单》、</w:t>
            </w:r>
            <w:r>
              <w:sym w:font="Wingdings 2" w:char="00A3"/>
            </w:r>
            <w:r>
              <w:rPr>
                <w:rFonts w:hint="eastAsia"/>
              </w:rPr>
              <w:t>《合规义务清单》、</w:t>
            </w:r>
            <w:r>
              <w:sym w:font="Wingdings 2" w:char="0052"/>
            </w:r>
            <w:r>
              <w:rPr>
                <w:rFonts w:hint="eastAsia"/>
              </w:rPr>
              <w:t>《外来法律法规清单》</w:t>
            </w:r>
          </w:p>
          <w:p w14:paraId="425BF87A" w14:textId="77777777" w:rsidR="005E1EB9" w:rsidRDefault="00CA2B3E">
            <w:pPr>
              <w:rPr>
                <w:color w:val="000000"/>
                <w:szCs w:val="21"/>
              </w:rPr>
            </w:pPr>
            <w:r>
              <w:rPr>
                <w:rFonts w:hint="eastAsia"/>
              </w:rPr>
              <w:sym w:font="Wingdings" w:char="00A8"/>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5" w:type="dxa"/>
            <w:vMerge/>
            <w:shd w:val="clear" w:color="auto" w:fill="auto"/>
          </w:tcPr>
          <w:p w14:paraId="5D5844F3" w14:textId="77777777" w:rsidR="005E1EB9" w:rsidRDefault="005E1EB9"/>
        </w:tc>
      </w:tr>
      <w:tr w:rsidR="005E1EB9" w14:paraId="494221B0" w14:textId="77777777">
        <w:trPr>
          <w:trHeight w:val="443"/>
        </w:trPr>
        <w:tc>
          <w:tcPr>
            <w:tcW w:w="1533" w:type="dxa"/>
            <w:vMerge w:val="restart"/>
            <w:shd w:val="clear" w:color="auto" w:fill="auto"/>
          </w:tcPr>
          <w:p w14:paraId="7C3D0C51" w14:textId="77777777" w:rsidR="005E1EB9" w:rsidRDefault="00CA2B3E">
            <w:r>
              <w:rPr>
                <w:rFonts w:hint="eastAsia"/>
              </w:rPr>
              <w:t>确定食品安全管理体系的范围</w:t>
            </w:r>
          </w:p>
        </w:tc>
        <w:tc>
          <w:tcPr>
            <w:tcW w:w="1040" w:type="dxa"/>
            <w:vMerge w:val="restart"/>
            <w:shd w:val="clear" w:color="auto" w:fill="auto"/>
          </w:tcPr>
          <w:p w14:paraId="4D0E8399" w14:textId="77777777" w:rsidR="005E1EB9" w:rsidRDefault="00CA2B3E">
            <w:r>
              <w:rPr>
                <w:rFonts w:hint="eastAsia"/>
              </w:rPr>
              <w:t>F4.3</w:t>
            </w:r>
          </w:p>
          <w:p w14:paraId="40DB6E4E" w14:textId="77777777" w:rsidR="005E1EB9" w:rsidRDefault="00CA2B3E">
            <w:r>
              <w:rPr>
                <w:rFonts w:hint="eastAsia"/>
              </w:rPr>
              <w:t>H(V1.0)</w:t>
            </w:r>
          </w:p>
          <w:p w14:paraId="3D238B7D" w14:textId="77777777" w:rsidR="005E1EB9" w:rsidRDefault="00CA2B3E">
            <w:pPr>
              <w:pStyle w:val="a8"/>
            </w:pPr>
            <w:r>
              <w:rPr>
                <w:rFonts w:hint="eastAsia"/>
              </w:rPr>
              <w:t>1</w:t>
            </w:r>
            <w:r>
              <w:t>.1</w:t>
            </w:r>
          </w:p>
        </w:tc>
        <w:tc>
          <w:tcPr>
            <w:tcW w:w="893" w:type="dxa"/>
            <w:shd w:val="clear" w:color="auto" w:fill="auto"/>
          </w:tcPr>
          <w:p w14:paraId="17AB1C7E" w14:textId="77777777" w:rsidR="005E1EB9" w:rsidRDefault="00CA2B3E">
            <w:r>
              <w:rPr>
                <w:rFonts w:hint="eastAsia"/>
              </w:rPr>
              <w:t>文件名称</w:t>
            </w:r>
          </w:p>
        </w:tc>
        <w:tc>
          <w:tcPr>
            <w:tcW w:w="9373" w:type="dxa"/>
            <w:shd w:val="clear" w:color="auto" w:fill="auto"/>
          </w:tcPr>
          <w:p w14:paraId="1A70DEB3" w14:textId="77777777" w:rsidR="005E1EB9" w:rsidRDefault="00CA2B3E">
            <w:r>
              <w:rPr>
                <w:rFonts w:hint="eastAsia"/>
              </w:rPr>
              <w:t>如：</w:t>
            </w:r>
            <w:r>
              <w:sym w:font="Wingdings" w:char="00FE"/>
            </w:r>
            <w:r>
              <w:rPr>
                <w:rFonts w:hint="eastAsia"/>
              </w:rPr>
              <w:t>管理手册第</w:t>
            </w:r>
            <w:r>
              <w:rPr>
                <w:rFonts w:hint="eastAsia"/>
              </w:rPr>
              <w:t>4.3</w:t>
            </w:r>
            <w:r>
              <w:rPr>
                <w:rFonts w:hint="eastAsia"/>
              </w:rPr>
              <w:t>章</w:t>
            </w:r>
          </w:p>
        </w:tc>
        <w:tc>
          <w:tcPr>
            <w:tcW w:w="1585" w:type="dxa"/>
            <w:vMerge w:val="restart"/>
            <w:shd w:val="clear" w:color="auto" w:fill="auto"/>
          </w:tcPr>
          <w:p w14:paraId="771C3318" w14:textId="77777777" w:rsidR="005E1EB9" w:rsidRDefault="00CA2B3E">
            <w:r>
              <w:sym w:font="Wingdings" w:char="00FE"/>
            </w:r>
            <w:r>
              <w:rPr>
                <w:rFonts w:hint="eastAsia"/>
              </w:rPr>
              <w:t>符合</w:t>
            </w:r>
          </w:p>
          <w:p w14:paraId="0FE11728" w14:textId="77777777" w:rsidR="005E1EB9" w:rsidRDefault="00CA2B3E">
            <w:r>
              <w:sym w:font="Wingdings" w:char="00A8"/>
            </w:r>
            <w:r>
              <w:rPr>
                <w:rFonts w:hint="eastAsia"/>
              </w:rPr>
              <w:t>不符合</w:t>
            </w:r>
          </w:p>
        </w:tc>
      </w:tr>
      <w:tr w:rsidR="005E1EB9" w14:paraId="0FD3E8E3" w14:textId="77777777">
        <w:trPr>
          <w:trHeight w:val="822"/>
        </w:trPr>
        <w:tc>
          <w:tcPr>
            <w:tcW w:w="1533" w:type="dxa"/>
            <w:vMerge/>
            <w:shd w:val="clear" w:color="auto" w:fill="auto"/>
          </w:tcPr>
          <w:p w14:paraId="091333B5" w14:textId="77777777" w:rsidR="005E1EB9" w:rsidRDefault="005E1EB9"/>
        </w:tc>
        <w:tc>
          <w:tcPr>
            <w:tcW w:w="1040" w:type="dxa"/>
            <w:vMerge/>
            <w:shd w:val="clear" w:color="auto" w:fill="auto"/>
          </w:tcPr>
          <w:p w14:paraId="40B36744" w14:textId="77777777" w:rsidR="005E1EB9" w:rsidRDefault="005E1EB9"/>
        </w:tc>
        <w:tc>
          <w:tcPr>
            <w:tcW w:w="893" w:type="dxa"/>
            <w:shd w:val="clear" w:color="auto" w:fill="auto"/>
          </w:tcPr>
          <w:p w14:paraId="3D8D849A" w14:textId="77777777" w:rsidR="005E1EB9" w:rsidRDefault="00CA2B3E">
            <w:r>
              <w:rPr>
                <w:rFonts w:hint="eastAsia"/>
              </w:rPr>
              <w:t>运行证据</w:t>
            </w:r>
          </w:p>
        </w:tc>
        <w:tc>
          <w:tcPr>
            <w:tcW w:w="9373" w:type="dxa"/>
            <w:shd w:val="clear" w:color="auto" w:fill="auto"/>
          </w:tcPr>
          <w:p w14:paraId="7924ED2C" w14:textId="77777777" w:rsidR="005E1EB9" w:rsidRDefault="00CA2B3E">
            <w:r>
              <w:rPr>
                <w:rFonts w:hint="eastAsia"/>
              </w:rPr>
              <w:t>组织应明确相关管理体系的范围；</w:t>
            </w:r>
          </w:p>
          <w:tbl>
            <w:tblPr>
              <w:tblStyle w:val="ac"/>
              <w:tblW w:w="9043" w:type="dxa"/>
              <w:tblLayout w:type="fixed"/>
              <w:tblLook w:val="04A0" w:firstRow="1" w:lastRow="0" w:firstColumn="1" w:lastColumn="0" w:noHBand="0" w:noVBand="1"/>
            </w:tblPr>
            <w:tblGrid>
              <w:gridCol w:w="1911"/>
              <w:gridCol w:w="5446"/>
              <w:gridCol w:w="1686"/>
            </w:tblGrid>
            <w:tr w:rsidR="005E1EB9" w14:paraId="1FF536AB" w14:textId="77777777">
              <w:tc>
                <w:tcPr>
                  <w:tcW w:w="1911" w:type="dxa"/>
                </w:tcPr>
                <w:p w14:paraId="18AB9A09" w14:textId="77777777" w:rsidR="005E1EB9" w:rsidRDefault="00CA2B3E">
                  <w:r>
                    <w:rPr>
                      <w:rFonts w:hint="eastAsia"/>
                    </w:rPr>
                    <w:t>范围的项目</w:t>
                  </w:r>
                </w:p>
              </w:tc>
              <w:tc>
                <w:tcPr>
                  <w:tcW w:w="5446" w:type="dxa"/>
                </w:tcPr>
                <w:p w14:paraId="0A411839" w14:textId="77777777" w:rsidR="005E1EB9" w:rsidRDefault="00CA2B3E">
                  <w:r>
                    <w:rPr>
                      <w:rFonts w:hint="eastAsia"/>
                    </w:rPr>
                    <w:t>内容描述</w:t>
                  </w:r>
                </w:p>
              </w:tc>
              <w:tc>
                <w:tcPr>
                  <w:tcW w:w="1686" w:type="dxa"/>
                </w:tcPr>
                <w:p w14:paraId="7E4B0B16" w14:textId="77777777" w:rsidR="005E1EB9" w:rsidRDefault="005E1EB9"/>
              </w:tc>
            </w:tr>
            <w:tr w:rsidR="00561536" w14:paraId="033D9D9F" w14:textId="77777777">
              <w:tc>
                <w:tcPr>
                  <w:tcW w:w="1911" w:type="dxa"/>
                </w:tcPr>
                <w:p w14:paraId="1D3EF259" w14:textId="77777777" w:rsidR="00561536" w:rsidRDefault="00561536" w:rsidP="00561536">
                  <w:r>
                    <w:rPr>
                      <w:rFonts w:hint="eastAsia"/>
                    </w:rPr>
                    <w:t>产品</w:t>
                  </w:r>
                  <w:r>
                    <w:rPr>
                      <w:rFonts w:hint="eastAsia"/>
                    </w:rPr>
                    <w:t>/</w:t>
                  </w:r>
                  <w:r>
                    <w:rPr>
                      <w:rFonts w:hint="eastAsia"/>
                    </w:rPr>
                    <w:t>服务的活动</w:t>
                  </w:r>
                </w:p>
              </w:tc>
              <w:tc>
                <w:tcPr>
                  <w:tcW w:w="5446" w:type="dxa"/>
                </w:tcPr>
                <w:p w14:paraId="12E40AF7" w14:textId="1C245B78" w:rsidR="00561536" w:rsidRDefault="00561536" w:rsidP="00561536">
                  <w:pPr>
                    <w:rPr>
                      <w:szCs w:val="21"/>
                    </w:rPr>
                  </w:pPr>
                  <w:r w:rsidRPr="00F04EE3">
                    <w:rPr>
                      <w:rFonts w:asciiTheme="minorEastAsia" w:eastAsiaTheme="minorEastAsia" w:hAnsiTheme="minorEastAsia"/>
                      <w:szCs w:val="21"/>
                    </w:rPr>
                    <w:t>（饮料车间）浓缩果蔬汁（浆）饮料和风味糖浆的生产</w:t>
                  </w:r>
                </w:p>
              </w:tc>
              <w:tc>
                <w:tcPr>
                  <w:tcW w:w="1686" w:type="dxa"/>
                </w:tcPr>
                <w:p w14:paraId="518555E9" w14:textId="77777777" w:rsidR="00561536" w:rsidRDefault="00561536" w:rsidP="00561536"/>
              </w:tc>
            </w:tr>
            <w:tr w:rsidR="00561536" w14:paraId="14032DF4" w14:textId="77777777">
              <w:tc>
                <w:tcPr>
                  <w:tcW w:w="1911" w:type="dxa"/>
                </w:tcPr>
                <w:p w14:paraId="6DD4854C" w14:textId="77777777" w:rsidR="00561536" w:rsidRDefault="00561536" w:rsidP="00561536">
                  <w:r>
                    <w:rPr>
                      <w:rFonts w:hint="eastAsia"/>
                    </w:rPr>
                    <w:t>审核范围描述</w:t>
                  </w:r>
                  <w:r>
                    <w:rPr>
                      <w:rFonts w:hint="eastAsia"/>
                    </w:rPr>
                    <w:t xml:space="preserve"> </w:t>
                  </w:r>
                </w:p>
              </w:tc>
              <w:tc>
                <w:tcPr>
                  <w:tcW w:w="5446" w:type="dxa"/>
                </w:tcPr>
                <w:p w14:paraId="07C564DA" w14:textId="40D459D3" w:rsidR="00561536" w:rsidRPr="00561536" w:rsidRDefault="00561536" w:rsidP="00561536">
                  <w:pPr>
                    <w:autoSpaceDE w:val="0"/>
                    <w:autoSpaceDN w:val="0"/>
                    <w:adjustRightInd w:val="0"/>
                    <w:jc w:val="left"/>
                    <w:rPr>
                      <w:rFonts w:asciiTheme="minorEastAsia" w:eastAsiaTheme="minorEastAsia" w:hAnsiTheme="minorEastAsia"/>
                      <w:szCs w:val="21"/>
                    </w:rPr>
                  </w:pPr>
                  <w:r w:rsidRPr="00561536">
                    <w:rPr>
                      <w:rFonts w:asciiTheme="minorEastAsia" w:eastAsiaTheme="minorEastAsia" w:hAnsiTheme="minorEastAsia" w:hint="eastAsia"/>
                      <w:szCs w:val="21"/>
                    </w:rPr>
                    <w:t>F：位于湖南省邵东县魏家桥镇井边村一组</w:t>
                  </w:r>
                  <w:r w:rsidR="005C213F">
                    <w:rPr>
                      <w:rFonts w:asciiTheme="minorEastAsia" w:eastAsiaTheme="minorEastAsia" w:hAnsiTheme="minorEastAsia" w:hint="eastAsia"/>
                      <w:szCs w:val="21"/>
                    </w:rPr>
                    <w:t>（邵东飞机场小跑道东面2</w:t>
                  </w:r>
                  <w:r w:rsidR="005C213F">
                    <w:rPr>
                      <w:rFonts w:asciiTheme="minorEastAsia" w:eastAsiaTheme="minorEastAsia" w:hAnsiTheme="minorEastAsia"/>
                      <w:szCs w:val="21"/>
                    </w:rPr>
                    <w:t>00</w:t>
                  </w:r>
                  <w:r w:rsidR="005C213F">
                    <w:rPr>
                      <w:rFonts w:asciiTheme="minorEastAsia" w:eastAsiaTheme="minorEastAsia" w:hAnsiTheme="minorEastAsia" w:hint="eastAsia"/>
                      <w:szCs w:val="21"/>
                    </w:rPr>
                    <w:t>米处）厂房1</w:t>
                  </w:r>
                  <w:r w:rsidR="005C213F">
                    <w:rPr>
                      <w:rFonts w:asciiTheme="minorEastAsia" w:eastAsiaTheme="minorEastAsia" w:hAnsiTheme="minorEastAsia"/>
                      <w:szCs w:val="21"/>
                    </w:rPr>
                    <w:t>-3</w:t>
                  </w:r>
                  <w:r w:rsidR="005C213F">
                    <w:rPr>
                      <w:rFonts w:asciiTheme="minorEastAsia" w:eastAsiaTheme="minorEastAsia" w:hAnsiTheme="minorEastAsia" w:hint="eastAsia"/>
                      <w:szCs w:val="21"/>
                    </w:rPr>
                    <w:t>层</w:t>
                  </w:r>
                  <w:r w:rsidRPr="00561536">
                    <w:rPr>
                      <w:rFonts w:asciiTheme="minorEastAsia" w:eastAsiaTheme="minorEastAsia" w:hAnsiTheme="minorEastAsia" w:hint="eastAsia"/>
                      <w:szCs w:val="21"/>
                    </w:rPr>
                    <w:t>邵东县广运食品有限公司生产车间的（饮料车间）浓缩果蔬汁（浆）饮料和风味糖浆的生产</w:t>
                  </w:r>
                </w:p>
                <w:p w14:paraId="6A9188CF" w14:textId="0C91C463" w:rsidR="00561536" w:rsidRDefault="00561536" w:rsidP="00561536">
                  <w:pPr>
                    <w:autoSpaceDE w:val="0"/>
                    <w:autoSpaceDN w:val="0"/>
                    <w:adjustRightInd w:val="0"/>
                    <w:jc w:val="left"/>
                  </w:pPr>
                  <w:r w:rsidRPr="00561536">
                    <w:rPr>
                      <w:rFonts w:asciiTheme="minorEastAsia" w:eastAsiaTheme="minorEastAsia" w:hAnsiTheme="minorEastAsia" w:hint="eastAsia"/>
                      <w:szCs w:val="21"/>
                    </w:rPr>
                    <w:t>H：位于湖南省邵东县魏家桥镇井边村一组</w:t>
                  </w:r>
                  <w:r w:rsidR="005C213F">
                    <w:rPr>
                      <w:rFonts w:asciiTheme="minorEastAsia" w:eastAsiaTheme="minorEastAsia" w:hAnsiTheme="minorEastAsia" w:hint="eastAsia"/>
                      <w:szCs w:val="21"/>
                    </w:rPr>
                    <w:t>（邵东飞机场小跑道东面2</w:t>
                  </w:r>
                  <w:r w:rsidR="005C213F">
                    <w:rPr>
                      <w:rFonts w:asciiTheme="minorEastAsia" w:eastAsiaTheme="minorEastAsia" w:hAnsiTheme="minorEastAsia"/>
                      <w:szCs w:val="21"/>
                    </w:rPr>
                    <w:t>00</w:t>
                  </w:r>
                  <w:r w:rsidR="005C213F">
                    <w:rPr>
                      <w:rFonts w:asciiTheme="minorEastAsia" w:eastAsiaTheme="minorEastAsia" w:hAnsiTheme="minorEastAsia" w:hint="eastAsia"/>
                      <w:szCs w:val="21"/>
                    </w:rPr>
                    <w:t>米处）厂房1</w:t>
                  </w:r>
                  <w:r w:rsidR="005C213F">
                    <w:rPr>
                      <w:rFonts w:asciiTheme="minorEastAsia" w:eastAsiaTheme="minorEastAsia" w:hAnsiTheme="minorEastAsia"/>
                      <w:szCs w:val="21"/>
                    </w:rPr>
                    <w:t>-3</w:t>
                  </w:r>
                  <w:r w:rsidR="005C213F">
                    <w:rPr>
                      <w:rFonts w:asciiTheme="minorEastAsia" w:eastAsiaTheme="minorEastAsia" w:hAnsiTheme="minorEastAsia" w:hint="eastAsia"/>
                      <w:szCs w:val="21"/>
                    </w:rPr>
                    <w:t>层</w:t>
                  </w:r>
                  <w:r w:rsidRPr="00561536">
                    <w:rPr>
                      <w:rFonts w:asciiTheme="minorEastAsia" w:eastAsiaTheme="minorEastAsia" w:hAnsiTheme="minorEastAsia" w:hint="eastAsia"/>
                      <w:szCs w:val="21"/>
                    </w:rPr>
                    <w:t>邵东县广运食品有限公司生产车间的（饮料车间）浓缩果蔬汁（浆）饮料和风味糖浆的生产</w:t>
                  </w:r>
                </w:p>
              </w:tc>
              <w:tc>
                <w:tcPr>
                  <w:tcW w:w="1686" w:type="dxa"/>
                </w:tcPr>
                <w:p w14:paraId="6C3A4F5A" w14:textId="77777777" w:rsidR="00561536" w:rsidRDefault="00561536" w:rsidP="00561536">
                  <w:pPr>
                    <w:rPr>
                      <w:sz w:val="18"/>
                      <w:szCs w:val="18"/>
                    </w:rPr>
                  </w:pPr>
                </w:p>
              </w:tc>
            </w:tr>
            <w:tr w:rsidR="005E1EB9" w14:paraId="15EA6428" w14:textId="77777777">
              <w:tc>
                <w:tcPr>
                  <w:tcW w:w="1911" w:type="dxa"/>
                </w:tcPr>
                <w:p w14:paraId="59069FAA" w14:textId="77777777" w:rsidR="005E1EB9" w:rsidRDefault="00CA2B3E">
                  <w:r>
                    <w:rPr>
                      <w:rFonts w:hint="eastAsia"/>
                    </w:rPr>
                    <w:t>注册地址</w:t>
                  </w:r>
                </w:p>
              </w:tc>
              <w:tc>
                <w:tcPr>
                  <w:tcW w:w="5446" w:type="dxa"/>
                  <w:vAlign w:val="center"/>
                </w:tcPr>
                <w:p w14:paraId="6E28152C" w14:textId="71D34D2C" w:rsidR="005E1EB9" w:rsidRDefault="00561536">
                  <w:pPr>
                    <w:rPr>
                      <w:rFonts w:asciiTheme="minorEastAsia" w:eastAsiaTheme="minorEastAsia" w:hAnsiTheme="minorEastAsia"/>
                      <w:szCs w:val="21"/>
                    </w:rPr>
                  </w:pPr>
                  <w:r w:rsidRPr="00F04EE3">
                    <w:rPr>
                      <w:rFonts w:asciiTheme="minorEastAsia" w:eastAsiaTheme="minorEastAsia" w:hAnsiTheme="minorEastAsia"/>
                      <w:szCs w:val="21"/>
                    </w:rPr>
                    <w:t>邵东县魏家桥镇井边村一组</w:t>
                  </w:r>
                </w:p>
              </w:tc>
              <w:tc>
                <w:tcPr>
                  <w:tcW w:w="1686" w:type="dxa"/>
                </w:tcPr>
                <w:p w14:paraId="12C11FB7" w14:textId="77777777" w:rsidR="005E1EB9" w:rsidRDefault="005E1EB9">
                  <w:pPr>
                    <w:rPr>
                      <w:sz w:val="18"/>
                      <w:szCs w:val="18"/>
                    </w:rPr>
                  </w:pPr>
                </w:p>
              </w:tc>
            </w:tr>
            <w:tr w:rsidR="005E1EB9" w14:paraId="0DAD21A0" w14:textId="77777777">
              <w:trPr>
                <w:trHeight w:val="495"/>
              </w:trPr>
              <w:tc>
                <w:tcPr>
                  <w:tcW w:w="1911" w:type="dxa"/>
                </w:tcPr>
                <w:p w14:paraId="5C11209B" w14:textId="77777777" w:rsidR="005E1EB9" w:rsidRDefault="00CA2B3E">
                  <w:r>
                    <w:rPr>
                      <w:rFonts w:hint="eastAsia"/>
                    </w:rPr>
                    <w:t>经营地址</w:t>
                  </w:r>
                </w:p>
              </w:tc>
              <w:tc>
                <w:tcPr>
                  <w:tcW w:w="5446" w:type="dxa"/>
                  <w:vAlign w:val="center"/>
                </w:tcPr>
                <w:p w14:paraId="181CBE7E" w14:textId="54A74571" w:rsidR="005E1EB9" w:rsidRDefault="005C213F">
                  <w:pPr>
                    <w:rPr>
                      <w:rFonts w:asciiTheme="minorEastAsia" w:eastAsiaTheme="minorEastAsia" w:hAnsiTheme="minorEastAsia"/>
                      <w:szCs w:val="21"/>
                    </w:rPr>
                  </w:pPr>
                  <w:r w:rsidRPr="00561536">
                    <w:rPr>
                      <w:rFonts w:asciiTheme="minorEastAsia" w:eastAsiaTheme="minorEastAsia" w:hAnsiTheme="minorEastAsia" w:hint="eastAsia"/>
                      <w:szCs w:val="21"/>
                    </w:rPr>
                    <w:t>湖南省邵东县魏家桥镇井边村一组</w:t>
                  </w:r>
                  <w:r>
                    <w:rPr>
                      <w:rFonts w:asciiTheme="minorEastAsia" w:eastAsiaTheme="minorEastAsia" w:hAnsiTheme="minorEastAsia" w:hint="eastAsia"/>
                      <w:szCs w:val="21"/>
                    </w:rPr>
                    <w:t>（邵东飞机场小跑道东面2</w:t>
                  </w:r>
                  <w:r>
                    <w:rPr>
                      <w:rFonts w:asciiTheme="minorEastAsia" w:eastAsiaTheme="minorEastAsia" w:hAnsiTheme="minorEastAsia"/>
                      <w:szCs w:val="21"/>
                    </w:rPr>
                    <w:t>00</w:t>
                  </w:r>
                  <w:r>
                    <w:rPr>
                      <w:rFonts w:asciiTheme="minorEastAsia" w:eastAsiaTheme="minorEastAsia" w:hAnsiTheme="minorEastAsia" w:hint="eastAsia"/>
                      <w:szCs w:val="21"/>
                    </w:rPr>
                    <w:t>米处）厂房1</w:t>
                  </w:r>
                  <w:r>
                    <w:rPr>
                      <w:rFonts w:asciiTheme="minorEastAsia" w:eastAsiaTheme="minorEastAsia" w:hAnsiTheme="minorEastAsia"/>
                      <w:szCs w:val="21"/>
                    </w:rPr>
                    <w:t>-3</w:t>
                  </w:r>
                  <w:r>
                    <w:rPr>
                      <w:rFonts w:asciiTheme="minorEastAsia" w:eastAsiaTheme="minorEastAsia" w:hAnsiTheme="minorEastAsia" w:hint="eastAsia"/>
                      <w:szCs w:val="21"/>
                    </w:rPr>
                    <w:t>层</w:t>
                  </w:r>
                </w:p>
              </w:tc>
              <w:tc>
                <w:tcPr>
                  <w:tcW w:w="1686" w:type="dxa"/>
                </w:tcPr>
                <w:p w14:paraId="21C495A2" w14:textId="77777777" w:rsidR="005E1EB9" w:rsidRDefault="005E1EB9">
                  <w:pPr>
                    <w:rPr>
                      <w:sz w:val="18"/>
                      <w:szCs w:val="18"/>
                    </w:rPr>
                  </w:pPr>
                </w:p>
              </w:tc>
            </w:tr>
            <w:tr w:rsidR="005E1EB9" w14:paraId="11ED1546" w14:textId="77777777">
              <w:tc>
                <w:tcPr>
                  <w:tcW w:w="1911" w:type="dxa"/>
                </w:tcPr>
                <w:p w14:paraId="45EFAC53" w14:textId="77777777" w:rsidR="005E1EB9" w:rsidRDefault="00CA2B3E">
                  <w:r>
                    <w:rPr>
                      <w:rFonts w:hint="eastAsia"/>
                    </w:rPr>
                    <w:t>临时现场</w:t>
                  </w:r>
                </w:p>
              </w:tc>
              <w:tc>
                <w:tcPr>
                  <w:tcW w:w="5446" w:type="dxa"/>
                </w:tcPr>
                <w:p w14:paraId="16B2C4A5" w14:textId="77777777" w:rsidR="005E1EB9" w:rsidRDefault="00CA2B3E">
                  <w:r>
                    <w:rPr>
                      <w:rFonts w:hint="eastAsia"/>
                    </w:rPr>
                    <w:t>——</w:t>
                  </w:r>
                </w:p>
              </w:tc>
              <w:tc>
                <w:tcPr>
                  <w:tcW w:w="1686" w:type="dxa"/>
                </w:tcPr>
                <w:p w14:paraId="632EB545" w14:textId="77777777" w:rsidR="005E1EB9" w:rsidRDefault="005E1EB9"/>
              </w:tc>
            </w:tr>
            <w:tr w:rsidR="005E1EB9" w14:paraId="41A73B45" w14:textId="77777777">
              <w:tc>
                <w:tcPr>
                  <w:tcW w:w="1911" w:type="dxa"/>
                </w:tcPr>
                <w:p w14:paraId="4F55E5E9" w14:textId="77777777" w:rsidR="005E1EB9" w:rsidRDefault="00CA2B3E">
                  <w:r>
                    <w:rPr>
                      <w:rFonts w:hint="eastAsia"/>
                    </w:rPr>
                    <w:t>多场所</w:t>
                  </w:r>
                </w:p>
              </w:tc>
              <w:tc>
                <w:tcPr>
                  <w:tcW w:w="5446" w:type="dxa"/>
                </w:tcPr>
                <w:p w14:paraId="2D62006D" w14:textId="77777777" w:rsidR="005E1EB9" w:rsidRDefault="00CA2B3E">
                  <w:r>
                    <w:rPr>
                      <w:rFonts w:hint="eastAsia"/>
                    </w:rPr>
                    <w:t>——</w:t>
                  </w:r>
                </w:p>
              </w:tc>
              <w:tc>
                <w:tcPr>
                  <w:tcW w:w="1686" w:type="dxa"/>
                </w:tcPr>
                <w:p w14:paraId="23B714D7" w14:textId="77777777" w:rsidR="005E1EB9" w:rsidRDefault="005E1EB9"/>
              </w:tc>
            </w:tr>
            <w:tr w:rsidR="005E1EB9" w14:paraId="60E0B5C3" w14:textId="77777777">
              <w:tc>
                <w:tcPr>
                  <w:tcW w:w="1911" w:type="dxa"/>
                </w:tcPr>
                <w:p w14:paraId="4799A4A0" w14:textId="77777777" w:rsidR="005E1EB9" w:rsidRDefault="00CA2B3E">
                  <w:r>
                    <w:rPr>
                      <w:rFonts w:hint="eastAsia"/>
                    </w:rPr>
                    <w:t>组织单元（部门</w:t>
                  </w:r>
                  <w:r>
                    <w:rPr>
                      <w:rFonts w:hint="eastAsia"/>
                    </w:rPr>
                    <w:t>/</w:t>
                  </w:r>
                  <w:r>
                    <w:rPr>
                      <w:rFonts w:hint="eastAsia"/>
                    </w:rPr>
                    <w:t>分支）</w:t>
                  </w:r>
                </w:p>
              </w:tc>
              <w:tc>
                <w:tcPr>
                  <w:tcW w:w="5446" w:type="dxa"/>
                </w:tcPr>
                <w:p w14:paraId="6C4D70CE"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与组织结构图一致</w:t>
                  </w:r>
                </w:p>
                <w:p w14:paraId="71ED7124" w14:textId="77777777" w:rsidR="005E1EB9" w:rsidRDefault="00CA2B3E">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14:paraId="3D1A57E8" w14:textId="77777777" w:rsidR="005E1EB9" w:rsidRDefault="00CA2B3E">
                  <w:r>
                    <w:rPr>
                      <w:rFonts w:hint="eastAsia"/>
                    </w:rPr>
                    <w:sym w:font="Wingdings" w:char="00A8"/>
                  </w:r>
                  <w:r>
                    <w:rPr>
                      <w:rFonts w:hint="eastAsia"/>
                    </w:rPr>
                    <w:t>临时场所，如：</w:t>
                  </w:r>
                  <w:r>
                    <w:rPr>
                      <w:rFonts w:hint="eastAsia"/>
                    </w:rPr>
                    <w:t xml:space="preserve"> </w:t>
                  </w:r>
                  <w:r>
                    <w:rPr>
                      <w:rFonts w:hint="eastAsia"/>
                      <w:u w:val="single"/>
                    </w:rPr>
                    <w:t xml:space="preserve">            </w:t>
                  </w:r>
                  <w:r>
                    <w:rPr>
                      <w:u w:val="single"/>
                    </w:rPr>
                    <w:t xml:space="preserve">   </w:t>
                  </w:r>
                  <w:r>
                    <w:rPr>
                      <w:rFonts w:hint="eastAsia"/>
                      <w:u w:val="single"/>
                    </w:rPr>
                    <w:t xml:space="preserve">   </w:t>
                  </w:r>
                </w:p>
              </w:tc>
              <w:tc>
                <w:tcPr>
                  <w:tcW w:w="1686" w:type="dxa"/>
                </w:tcPr>
                <w:p w14:paraId="36AB336D" w14:textId="77777777" w:rsidR="005E1EB9" w:rsidRDefault="005E1EB9"/>
              </w:tc>
            </w:tr>
            <w:tr w:rsidR="005E1EB9" w14:paraId="6A7517DE" w14:textId="77777777">
              <w:tc>
                <w:tcPr>
                  <w:tcW w:w="1911" w:type="dxa"/>
                </w:tcPr>
                <w:p w14:paraId="27A9D986" w14:textId="77777777" w:rsidR="005E1EB9" w:rsidRDefault="00CA2B3E">
                  <w:r>
                    <w:rPr>
                      <w:rFonts w:hint="eastAsia"/>
                    </w:rPr>
                    <w:t>时间</w:t>
                  </w:r>
                </w:p>
              </w:tc>
              <w:tc>
                <w:tcPr>
                  <w:tcW w:w="5446" w:type="dxa"/>
                </w:tcPr>
                <w:p w14:paraId="3A0AC1CC" w14:textId="301FEDF9"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rPr>
                      <w:rFonts w:hint="eastAsia"/>
                    </w:rPr>
                    <w:t>体系建立以来</w:t>
                  </w:r>
                </w:p>
                <w:p w14:paraId="6B88BDD0" w14:textId="5ABB0277" w:rsidR="005E1EB9" w:rsidRDefault="00CA2B3E" w:rsidP="005C213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 xml:space="preserve"> </w:t>
                  </w:r>
                  <w:r>
                    <w:rPr>
                      <w:rFonts w:hint="eastAsia"/>
                    </w:rPr>
                    <w:t>体系运行以来，</w:t>
                  </w:r>
                  <w:r w:rsidR="005C213F">
                    <w:t>2021.8</w:t>
                  </w:r>
                  <w:r w:rsidR="005C213F">
                    <w:rPr>
                      <w:rFonts w:hint="eastAsia"/>
                    </w:rPr>
                    <w:t>监督审核以来；</w:t>
                  </w:r>
                  <w:r>
                    <w:rPr>
                      <w:rFonts w:hint="eastAsia"/>
                    </w:rPr>
                    <w:sym w:font="Wingdings" w:char="00A8"/>
                  </w:r>
                  <w:r>
                    <w:rPr>
                      <w:rFonts w:hint="eastAsia"/>
                    </w:rPr>
                    <w:t xml:space="preserve"> </w:t>
                  </w:r>
                </w:p>
              </w:tc>
              <w:tc>
                <w:tcPr>
                  <w:tcW w:w="1686" w:type="dxa"/>
                </w:tcPr>
                <w:p w14:paraId="77E6C088" w14:textId="77777777" w:rsidR="005E1EB9" w:rsidRDefault="005E1EB9"/>
              </w:tc>
            </w:tr>
            <w:tr w:rsidR="005E1EB9" w14:paraId="27357FF6" w14:textId="77777777">
              <w:tc>
                <w:tcPr>
                  <w:tcW w:w="1911" w:type="dxa"/>
                  <w:vAlign w:val="center"/>
                </w:tcPr>
                <w:p w14:paraId="2921803C" w14:textId="77777777" w:rsidR="005E1EB9" w:rsidRDefault="00CA2B3E">
                  <w:pPr>
                    <w:rPr>
                      <w:strike/>
                      <w:szCs w:val="24"/>
                    </w:rPr>
                  </w:pPr>
                  <w:r>
                    <w:rPr>
                      <w:rFonts w:hint="eastAsia"/>
                      <w:strike/>
                    </w:rPr>
                    <w:t>不适用</w:t>
                  </w:r>
                  <w:r>
                    <w:rPr>
                      <w:rFonts w:hint="eastAsia"/>
                      <w:strike/>
                    </w:rPr>
                    <w:t>ISO9001</w:t>
                  </w:r>
                  <w:r>
                    <w:rPr>
                      <w:rFonts w:hint="eastAsia"/>
                      <w:strike/>
                    </w:rPr>
                    <w:t>的条款</w:t>
                  </w:r>
                </w:p>
              </w:tc>
              <w:tc>
                <w:tcPr>
                  <w:tcW w:w="5446" w:type="dxa"/>
                </w:tcPr>
                <w:p w14:paraId="05413672" w14:textId="77777777" w:rsidR="005E1EB9" w:rsidRDefault="00CA2B3E">
                  <w:pPr>
                    <w:rPr>
                      <w:strike/>
                    </w:rPr>
                  </w:pPr>
                  <w:r>
                    <w:rPr>
                      <w:rFonts w:ascii="宋体" w:hAnsi="宋体"/>
                      <w:strike/>
                    </w:rPr>
                    <w:fldChar w:fldCharType="begin"/>
                  </w:r>
                  <w:r>
                    <w:rPr>
                      <w:rFonts w:ascii="宋体" w:hAnsi="宋体"/>
                      <w:strike/>
                    </w:rPr>
                    <w:instrText xml:space="preserve"> </w:instrText>
                  </w:r>
                  <w:r>
                    <w:rPr>
                      <w:rFonts w:ascii="宋体" w:hAnsi="宋体" w:hint="eastAsia"/>
                      <w:strike/>
                    </w:rPr>
                    <w:instrText>eq \o\ac(□)</w:instrText>
                  </w:r>
                  <w:r>
                    <w:rPr>
                      <w:rFonts w:ascii="宋体" w:hAnsi="宋体"/>
                      <w:strike/>
                    </w:rPr>
                    <w:fldChar w:fldCharType="end"/>
                  </w:r>
                  <w:r>
                    <w:rPr>
                      <w:rFonts w:hint="eastAsia"/>
                      <w:strike/>
                    </w:rPr>
                    <w:t>8.3</w:t>
                  </w:r>
                  <w:r>
                    <w:rPr>
                      <w:rFonts w:hint="eastAsia"/>
                      <w:strike/>
                    </w:rPr>
                    <w:t>产品和服务的设计和开发</w:t>
                  </w:r>
                </w:p>
              </w:tc>
              <w:tc>
                <w:tcPr>
                  <w:tcW w:w="1686" w:type="dxa"/>
                </w:tcPr>
                <w:p w14:paraId="31D2732E" w14:textId="77777777" w:rsidR="005E1EB9" w:rsidRDefault="00CA2B3E">
                  <w:pPr>
                    <w:rPr>
                      <w:strike/>
                    </w:rPr>
                  </w:pPr>
                  <w:r>
                    <w:rPr>
                      <w:rFonts w:hint="eastAsia"/>
                      <w:strike/>
                    </w:rPr>
                    <w:sym w:font="Wingdings" w:char="00A8"/>
                  </w:r>
                  <w:r>
                    <w:rPr>
                      <w:rFonts w:hint="eastAsia"/>
                      <w:strike/>
                    </w:rPr>
                    <w:t>其他——无</w:t>
                  </w:r>
                </w:p>
                <w:p w14:paraId="7199754A" w14:textId="77777777" w:rsidR="005E1EB9" w:rsidRDefault="00CA2B3E">
                  <w:pPr>
                    <w:pStyle w:val="a0"/>
                    <w:rPr>
                      <w:strike/>
                    </w:rPr>
                  </w:pPr>
                  <w:r>
                    <w:rPr>
                      <w:rFonts w:hint="eastAsia"/>
                      <w:strike/>
                    </w:rPr>
                    <w:sym w:font="Wingdings" w:char="00A8"/>
                  </w:r>
                  <w:r>
                    <w:rPr>
                      <w:rFonts w:hint="eastAsia"/>
                      <w:strike/>
                    </w:rPr>
                    <w:t>其他——不适用</w:t>
                  </w:r>
                </w:p>
              </w:tc>
            </w:tr>
            <w:tr w:rsidR="005E1EB9" w14:paraId="373E8E01" w14:textId="77777777">
              <w:tc>
                <w:tcPr>
                  <w:tcW w:w="1911" w:type="dxa"/>
                  <w:vAlign w:val="center"/>
                </w:tcPr>
                <w:p w14:paraId="4A7ABF62" w14:textId="77777777" w:rsidR="005E1EB9" w:rsidRDefault="00CA2B3E">
                  <w:pPr>
                    <w:rPr>
                      <w:strike/>
                      <w:szCs w:val="24"/>
                    </w:rPr>
                  </w:pPr>
                  <w:r>
                    <w:rPr>
                      <w:rFonts w:hint="eastAsia"/>
                      <w:strike/>
                    </w:rPr>
                    <w:t>不适用的理由（可多选）</w:t>
                  </w:r>
                </w:p>
              </w:tc>
              <w:tc>
                <w:tcPr>
                  <w:tcW w:w="5446" w:type="dxa"/>
                  <w:vAlign w:val="center"/>
                </w:tcPr>
                <w:p w14:paraId="620CE339" w14:textId="77777777" w:rsidR="005E1EB9" w:rsidRDefault="00CA2B3E">
                  <w:pPr>
                    <w:rPr>
                      <w:strike/>
                    </w:rPr>
                  </w:pPr>
                  <w:r>
                    <w:rPr>
                      <w:rFonts w:hint="eastAsia"/>
                      <w:strike/>
                    </w:rPr>
                    <w:t>□受审核组织没有设计开发的责任</w:t>
                  </w:r>
                  <w:r>
                    <w:rPr>
                      <w:rFonts w:hint="eastAsia"/>
                      <w:strike/>
                    </w:rPr>
                    <w:t xml:space="preserve">    </w:t>
                  </w:r>
                </w:p>
                <w:p w14:paraId="2375ECA2" w14:textId="77777777" w:rsidR="005E1EB9" w:rsidRDefault="00CA2B3E">
                  <w:pPr>
                    <w:rPr>
                      <w:strike/>
                    </w:rPr>
                  </w:pPr>
                  <w:r>
                    <w:rPr>
                      <w:rFonts w:hint="eastAsia"/>
                      <w:strike/>
                    </w:rPr>
                    <w:t>□受审核组织没有设计开发的能力</w:t>
                  </w:r>
                  <w:r>
                    <w:rPr>
                      <w:rFonts w:hint="eastAsia"/>
                      <w:strike/>
                    </w:rPr>
                    <w:t xml:space="preserve">   </w:t>
                  </w:r>
                </w:p>
                <w:p w14:paraId="7E03BE0B" w14:textId="77777777" w:rsidR="005E1EB9" w:rsidRDefault="00CA2B3E">
                  <w:pPr>
                    <w:rPr>
                      <w:strike/>
                    </w:rPr>
                  </w:pPr>
                  <w:r>
                    <w:rPr>
                      <w:rFonts w:hint="eastAsia"/>
                      <w:strike/>
                    </w:rPr>
                    <w:t>□受审核组织没有设计开发修改的权力</w:t>
                  </w:r>
                </w:p>
                <w:p w14:paraId="709E98DD" w14:textId="77777777" w:rsidR="005E1EB9" w:rsidRDefault="00CA2B3E">
                  <w:pPr>
                    <w:rPr>
                      <w:strike/>
                    </w:rPr>
                  </w:pPr>
                  <w:r>
                    <w:rPr>
                      <w:rFonts w:hint="eastAsia"/>
                      <w:strike/>
                    </w:rPr>
                    <w:t>□受审核组织按照顾客图纸和合同要求提供生产和服务</w:t>
                  </w:r>
                </w:p>
                <w:p w14:paraId="0F5B53A5" w14:textId="77777777" w:rsidR="005E1EB9" w:rsidRDefault="00CA2B3E">
                  <w:pPr>
                    <w:rPr>
                      <w:strike/>
                    </w:rPr>
                  </w:pPr>
                  <w:r>
                    <w:rPr>
                      <w:rFonts w:hint="eastAsia"/>
                      <w:strike/>
                    </w:rPr>
                    <w:t>□受审核组织按照公司总部的技术要求提供生产和服务</w:t>
                  </w:r>
                </w:p>
                <w:p w14:paraId="3DA49012" w14:textId="77777777" w:rsidR="005E1EB9" w:rsidRDefault="00CA2B3E">
                  <w:pPr>
                    <w:rPr>
                      <w:strike/>
                    </w:rPr>
                  </w:pPr>
                  <w:r>
                    <w:rPr>
                      <w:rFonts w:ascii="宋体" w:hAnsi="宋体"/>
                      <w:strike/>
                    </w:rPr>
                    <w:fldChar w:fldCharType="begin"/>
                  </w:r>
                  <w:r>
                    <w:rPr>
                      <w:rFonts w:ascii="宋体" w:hAnsi="宋体"/>
                      <w:strike/>
                    </w:rPr>
                    <w:instrText xml:space="preserve"> </w:instrText>
                  </w:r>
                  <w:r>
                    <w:rPr>
                      <w:rFonts w:ascii="宋体" w:hAnsi="宋体" w:hint="eastAsia"/>
                      <w:strike/>
                    </w:rPr>
                    <w:instrText>eq \o\ac(□,√)</w:instrText>
                  </w:r>
                  <w:r>
                    <w:rPr>
                      <w:rFonts w:ascii="宋体" w:hAnsi="宋体"/>
                      <w:strike/>
                    </w:rPr>
                    <w:fldChar w:fldCharType="end"/>
                  </w:r>
                  <w:r>
                    <w:rPr>
                      <w:rFonts w:hint="eastAsia"/>
                      <w:strike/>
                    </w:rPr>
                    <w:t>受审核组织按照传统工艺提供生产和服务</w:t>
                  </w:r>
                </w:p>
                <w:p w14:paraId="6D37E60B" w14:textId="77777777" w:rsidR="005E1EB9" w:rsidRDefault="00CA2B3E">
                  <w:pPr>
                    <w:rPr>
                      <w:strike/>
                    </w:rPr>
                  </w:pPr>
                  <w:r>
                    <w:rPr>
                      <w:rFonts w:hint="eastAsia"/>
                      <w:strike/>
                    </w:rPr>
                    <w:t>□其他：</w:t>
                  </w:r>
                  <w:r>
                    <w:rPr>
                      <w:strike/>
                    </w:rPr>
                    <w:t xml:space="preserve"> </w:t>
                  </w:r>
                </w:p>
              </w:tc>
              <w:tc>
                <w:tcPr>
                  <w:tcW w:w="1686" w:type="dxa"/>
                </w:tcPr>
                <w:p w14:paraId="1481163B" w14:textId="77777777" w:rsidR="005E1EB9" w:rsidRDefault="00CA2B3E">
                  <w:pPr>
                    <w:rPr>
                      <w:strike/>
                    </w:rPr>
                  </w:pPr>
                  <w:r>
                    <w:rPr>
                      <w:rFonts w:hint="eastAsia"/>
                      <w:strike/>
                    </w:rPr>
                    <w:t>不适用</w:t>
                  </w:r>
                </w:p>
              </w:tc>
            </w:tr>
          </w:tbl>
          <w:p w14:paraId="75DA9B85" w14:textId="77777777" w:rsidR="005E1EB9" w:rsidRDefault="005E1EB9"/>
          <w:p w14:paraId="5E8D3161" w14:textId="77777777" w:rsidR="005E1EB9" w:rsidRDefault="00CA2B3E">
            <w:pPr>
              <w:rPr>
                <w:color w:val="000000"/>
                <w:szCs w:val="21"/>
              </w:rPr>
            </w:pPr>
            <w:r>
              <w:rPr>
                <w:rFonts w:hint="eastAsia"/>
                <w:color w:val="000000"/>
                <w:szCs w:val="21"/>
              </w:rPr>
              <w:t>在企业的管理手册中有描述。</w:t>
            </w:r>
          </w:p>
        </w:tc>
        <w:tc>
          <w:tcPr>
            <w:tcW w:w="1585" w:type="dxa"/>
            <w:vMerge/>
            <w:shd w:val="clear" w:color="auto" w:fill="auto"/>
          </w:tcPr>
          <w:p w14:paraId="69AC3E03" w14:textId="77777777" w:rsidR="005E1EB9" w:rsidRDefault="005E1EB9"/>
        </w:tc>
      </w:tr>
      <w:tr w:rsidR="005E1EB9" w14:paraId="612FB332" w14:textId="77777777">
        <w:trPr>
          <w:trHeight w:val="421"/>
        </w:trPr>
        <w:tc>
          <w:tcPr>
            <w:tcW w:w="1533" w:type="dxa"/>
            <w:vMerge w:val="restart"/>
            <w:shd w:val="clear" w:color="auto" w:fill="auto"/>
          </w:tcPr>
          <w:p w14:paraId="4F9A003D" w14:textId="77777777" w:rsidR="005E1EB9" w:rsidRDefault="00CA2B3E">
            <w:r>
              <w:rPr>
                <w:rFonts w:hint="eastAsia"/>
              </w:rPr>
              <w:t>HACCP</w:t>
            </w:r>
            <w:r>
              <w:rPr>
                <w:rFonts w:hint="eastAsia"/>
              </w:rPr>
              <w:t>体系</w:t>
            </w:r>
          </w:p>
          <w:p w14:paraId="620811B4" w14:textId="77777777" w:rsidR="005E1EB9" w:rsidRDefault="00CA2B3E">
            <w:r>
              <w:rPr>
                <w:rFonts w:hint="eastAsia"/>
              </w:rPr>
              <w:t>总要求</w:t>
            </w:r>
          </w:p>
        </w:tc>
        <w:tc>
          <w:tcPr>
            <w:tcW w:w="1040" w:type="dxa"/>
            <w:vMerge w:val="restart"/>
            <w:shd w:val="clear" w:color="auto" w:fill="auto"/>
          </w:tcPr>
          <w:p w14:paraId="6A9C15A8" w14:textId="77777777" w:rsidR="005E1EB9" w:rsidRDefault="00CA2B3E">
            <w:r>
              <w:rPr>
                <w:rFonts w:hint="eastAsia"/>
              </w:rPr>
              <w:t>H(V1.0)</w:t>
            </w:r>
          </w:p>
          <w:p w14:paraId="00F7C41F" w14:textId="77777777" w:rsidR="005E1EB9" w:rsidRDefault="00CA2B3E">
            <w:r>
              <w:rPr>
                <w:rFonts w:hint="eastAsia"/>
              </w:rPr>
              <w:t>1</w:t>
            </w:r>
            <w:r>
              <w:t>.1</w:t>
            </w:r>
          </w:p>
        </w:tc>
        <w:tc>
          <w:tcPr>
            <w:tcW w:w="893" w:type="dxa"/>
            <w:shd w:val="clear" w:color="auto" w:fill="auto"/>
          </w:tcPr>
          <w:p w14:paraId="3C2B96EE" w14:textId="77777777" w:rsidR="005E1EB9" w:rsidRDefault="00CA2B3E">
            <w:r>
              <w:rPr>
                <w:rFonts w:hint="eastAsia"/>
              </w:rPr>
              <w:t>文件名称</w:t>
            </w:r>
          </w:p>
        </w:tc>
        <w:tc>
          <w:tcPr>
            <w:tcW w:w="9373" w:type="dxa"/>
            <w:shd w:val="clear" w:color="auto" w:fill="auto"/>
          </w:tcPr>
          <w:p w14:paraId="6F49EEBE" w14:textId="77777777" w:rsidR="005E1EB9" w:rsidRDefault="00CA2B3E">
            <w:r>
              <w:sym w:font="Wingdings 2" w:char="0052"/>
            </w:r>
            <w:r>
              <w:rPr>
                <w:rFonts w:hint="eastAsia"/>
              </w:rPr>
              <w:t>《管理手册》</w:t>
            </w:r>
            <w:r>
              <w:rPr>
                <w:rFonts w:hint="eastAsia"/>
              </w:rPr>
              <w:t xml:space="preserve">4.4 </w:t>
            </w:r>
            <w:r>
              <w:rPr>
                <w:rFonts w:hint="eastAsia"/>
              </w:rPr>
              <w:t>条款</w:t>
            </w:r>
          </w:p>
        </w:tc>
        <w:tc>
          <w:tcPr>
            <w:tcW w:w="1585" w:type="dxa"/>
            <w:vMerge w:val="restart"/>
            <w:shd w:val="clear" w:color="auto" w:fill="auto"/>
          </w:tcPr>
          <w:p w14:paraId="0258E2DE" w14:textId="77777777" w:rsidR="005E1EB9" w:rsidRDefault="00CA2B3E">
            <w:r>
              <w:sym w:font="Wingdings 2" w:char="0052"/>
            </w:r>
            <w:r>
              <w:rPr>
                <w:rFonts w:hint="eastAsia"/>
              </w:rPr>
              <w:t>符合</w:t>
            </w:r>
          </w:p>
          <w:p w14:paraId="27040B3C" w14:textId="023809E4" w:rsidR="005E1EB9" w:rsidRDefault="005C213F">
            <w:r>
              <w:rPr>
                <w:rFonts w:hint="eastAsia"/>
              </w:rPr>
              <w:t>口</w:t>
            </w:r>
            <w:r w:rsidR="00CA2B3E">
              <w:rPr>
                <w:rFonts w:hint="eastAsia"/>
              </w:rPr>
              <w:t>不符合</w:t>
            </w:r>
          </w:p>
        </w:tc>
      </w:tr>
      <w:tr w:rsidR="005E1EB9" w14:paraId="2D57D207" w14:textId="77777777">
        <w:trPr>
          <w:trHeight w:val="286"/>
        </w:trPr>
        <w:tc>
          <w:tcPr>
            <w:tcW w:w="1533" w:type="dxa"/>
            <w:vMerge/>
            <w:shd w:val="clear" w:color="auto" w:fill="auto"/>
          </w:tcPr>
          <w:p w14:paraId="7DFA710F" w14:textId="77777777" w:rsidR="005E1EB9" w:rsidRDefault="005E1EB9"/>
        </w:tc>
        <w:tc>
          <w:tcPr>
            <w:tcW w:w="1040" w:type="dxa"/>
            <w:vMerge/>
            <w:shd w:val="clear" w:color="auto" w:fill="auto"/>
          </w:tcPr>
          <w:p w14:paraId="0BD03BDF" w14:textId="77777777" w:rsidR="005E1EB9" w:rsidRDefault="005E1EB9"/>
        </w:tc>
        <w:tc>
          <w:tcPr>
            <w:tcW w:w="893" w:type="dxa"/>
            <w:shd w:val="clear" w:color="auto" w:fill="auto"/>
          </w:tcPr>
          <w:p w14:paraId="4E959162" w14:textId="77777777" w:rsidR="005E1EB9" w:rsidRDefault="00CA2B3E">
            <w:r>
              <w:rPr>
                <w:rFonts w:hint="eastAsia"/>
              </w:rPr>
              <w:t>运行证据</w:t>
            </w:r>
          </w:p>
        </w:tc>
        <w:tc>
          <w:tcPr>
            <w:tcW w:w="9373" w:type="dxa"/>
            <w:shd w:val="clear" w:color="auto" w:fill="auto"/>
          </w:tcPr>
          <w:p w14:paraId="5AF73F5B" w14:textId="38BDD4EC" w:rsidR="005E1EB9" w:rsidRDefault="00CA2B3E">
            <w:pPr>
              <w:pStyle w:val="1"/>
              <w:adjustRightInd w:val="0"/>
              <w:snapToGrid w:val="0"/>
              <w:spacing w:line="360" w:lineRule="auto"/>
            </w:pPr>
            <w:r>
              <w:rPr>
                <w:rFonts w:ascii="Times New Roman" w:hAnsi="Times New Roman" w:hint="eastAsia"/>
              </w:rPr>
              <w:t>企业于</w:t>
            </w:r>
            <w:r>
              <w:rPr>
                <w:rFonts w:hint="eastAsia"/>
                <w:u w:val="single"/>
              </w:rPr>
              <w:t xml:space="preserve">  20</w:t>
            </w:r>
            <w:r w:rsidR="005C213F">
              <w:rPr>
                <w:u w:val="single"/>
              </w:rPr>
              <w:t>22</w:t>
            </w:r>
            <w:r>
              <w:rPr>
                <w:rFonts w:hint="eastAsia"/>
                <w:u w:val="single"/>
              </w:rPr>
              <w:t xml:space="preserve">  年 </w:t>
            </w:r>
            <w:r w:rsidR="005C213F">
              <w:rPr>
                <w:u w:val="single"/>
              </w:rPr>
              <w:t>3</w:t>
            </w:r>
            <w:r>
              <w:rPr>
                <w:rFonts w:hint="eastAsia"/>
                <w:u w:val="single"/>
              </w:rPr>
              <w:t>月</w:t>
            </w:r>
            <w:r w:rsidR="005C213F">
              <w:rPr>
                <w:u w:val="single"/>
              </w:rPr>
              <w:t>6</w:t>
            </w:r>
            <w:r>
              <w:rPr>
                <w:rFonts w:hint="eastAsia"/>
                <w:u w:val="single"/>
              </w:rPr>
              <w:t xml:space="preserve"> 日</w:t>
            </w:r>
            <w:r>
              <w:rPr>
                <w:rFonts w:hint="eastAsia"/>
              </w:rPr>
              <w:t>建立了文件化HACCP体系</w:t>
            </w:r>
            <w:r w:rsidR="005C213F">
              <w:rPr>
                <w:rFonts w:hint="eastAsia"/>
              </w:rPr>
              <w:t>；按照新版要求进行了改版。</w:t>
            </w:r>
          </w:p>
          <w:p w14:paraId="5A466F55" w14:textId="77777777" w:rsidR="005E1EB9" w:rsidRDefault="00CA2B3E">
            <w:pPr>
              <w:pStyle w:val="1"/>
              <w:adjustRightInd w:val="0"/>
              <w:snapToGrid w:val="0"/>
              <w:spacing w:line="360" w:lineRule="auto"/>
              <w:rPr>
                <w:u w:val="single"/>
              </w:rPr>
            </w:pPr>
            <w:r>
              <w:rPr>
                <w:rFonts w:ascii="Times New Roman" w:hAnsi="Times New Roman" w:hint="eastAsia"/>
              </w:rPr>
              <w:t>提供所需的资源：</w:t>
            </w:r>
            <w:r>
              <w:rPr>
                <w:rFonts w:hAnsi="宋体" w:hint="eastAsia"/>
              </w:rPr>
              <w:sym w:font="Wingdings 2" w:char="0052"/>
            </w:r>
            <w:r>
              <w:rPr>
                <w:rFonts w:ascii="Times New Roman" w:hAnsi="Times New Roman" w:hint="eastAsia"/>
              </w:rPr>
              <w:t>充分</w:t>
            </w:r>
            <w:r>
              <w:rPr>
                <w:rFonts w:ascii="Times New Roman" w:hAnsi="Times New Roman" w:hint="eastAsia"/>
              </w:rPr>
              <w:t xml:space="preserve">  </w:t>
            </w:r>
            <w:r>
              <w:rPr>
                <w:rFonts w:hAnsi="宋体" w:hint="eastAsia"/>
              </w:rPr>
              <w:t>□</w:t>
            </w:r>
            <w:r>
              <w:rPr>
                <w:rFonts w:ascii="Times New Roman" w:hAnsi="Times New Roman" w:hint="eastAsia"/>
              </w:rPr>
              <w:t>基本充分</w:t>
            </w:r>
            <w:r>
              <w:rPr>
                <w:rFonts w:ascii="Times New Roman" w:hAnsi="Times New Roman" w:hint="eastAsia"/>
              </w:rPr>
              <w:t xml:space="preserve">  </w:t>
            </w:r>
            <w:r>
              <w:rPr>
                <w:rFonts w:hAnsi="宋体" w:hint="eastAsia"/>
              </w:rPr>
              <w:t>□不充分，说明</w:t>
            </w:r>
            <w:r>
              <w:rPr>
                <w:rFonts w:hint="eastAsia"/>
                <w:u w:val="single"/>
              </w:rPr>
              <w:t xml:space="preserve">                         ；</w:t>
            </w:r>
          </w:p>
          <w:p w14:paraId="5B29F196" w14:textId="77777777" w:rsidR="005E1EB9" w:rsidRDefault="00CA2B3E">
            <w:pPr>
              <w:pStyle w:val="1"/>
              <w:adjustRightInd w:val="0"/>
              <w:snapToGrid w:val="0"/>
              <w:spacing w:line="360" w:lineRule="auto"/>
              <w:rPr>
                <w:rFonts w:ascii="Times New Roman" w:hAnsi="Times New Roman"/>
              </w:rPr>
            </w:pPr>
            <w:r>
              <w:rPr>
                <w:rFonts w:ascii="Times New Roman" w:hAnsi="Times New Roman" w:hint="eastAsia"/>
              </w:rPr>
              <w:t>HACCP</w:t>
            </w:r>
            <w:r>
              <w:rPr>
                <w:rFonts w:ascii="Times New Roman" w:hAnsi="Times New Roman" w:hint="eastAsia"/>
              </w:rPr>
              <w:t>体系范围：</w:t>
            </w:r>
          </w:p>
          <w:p w14:paraId="7325DBEF" w14:textId="03ED0BE4" w:rsidR="005E1EB9" w:rsidRDefault="00CA2B3E">
            <w:pPr>
              <w:pStyle w:val="1"/>
              <w:adjustRightInd w:val="0"/>
              <w:snapToGrid w:val="0"/>
              <w:spacing w:line="360" w:lineRule="auto"/>
              <w:rPr>
                <w:u w:val="single"/>
              </w:rPr>
            </w:pPr>
            <w:r>
              <w:rPr>
                <w:rFonts w:ascii="Times New Roman" w:hAnsi="Times New Roman" w:hint="eastAsia"/>
              </w:rPr>
              <w:t>位于</w:t>
            </w:r>
            <w:r>
              <w:rPr>
                <w:rFonts w:hint="eastAsia"/>
                <w:u w:val="single"/>
              </w:rPr>
              <w:t xml:space="preserve">   H：</w:t>
            </w:r>
            <w:r w:rsidR="005C213F" w:rsidRPr="005C213F">
              <w:rPr>
                <w:rFonts w:hint="eastAsia"/>
                <w:u w:val="single"/>
              </w:rPr>
              <w:t>位于湖南省邵东县魏家桥镇井边村一组（邵东飞机场小跑道东面200米处）厂房1-3层邵东县广运食品有限公司生产车间的（饮料车间）浓缩果蔬汁（浆）饮料和风味糖浆的生产</w:t>
            </w:r>
            <w:r>
              <w:rPr>
                <w:rFonts w:hint="eastAsia"/>
                <w:u w:val="single"/>
              </w:rPr>
              <w:t>；</w:t>
            </w:r>
          </w:p>
          <w:p w14:paraId="0E7354DE" w14:textId="77777777" w:rsidR="005E1EB9" w:rsidRDefault="00CA2B3E">
            <w:pPr>
              <w:pStyle w:val="1"/>
              <w:adjustRightInd w:val="0"/>
              <w:snapToGrid w:val="0"/>
              <w:spacing w:line="360" w:lineRule="auto"/>
              <w:rPr>
                <w:rFonts w:ascii="Times New Roman" w:hAnsi="Times New Roman"/>
              </w:rPr>
            </w:pPr>
            <w:r>
              <w:rPr>
                <w:rFonts w:hint="eastAsia"/>
              </w:rPr>
              <w:t>在食品链中的位置，</w:t>
            </w:r>
            <w:r>
              <w:rPr>
                <w:rFonts w:ascii="Times New Roman" w:hAnsi="Times New Roman" w:hint="eastAsia"/>
              </w:rPr>
              <w:t>企业为：</w:t>
            </w:r>
          </w:p>
          <w:p w14:paraId="798B71A2" w14:textId="77777777" w:rsidR="005E1EB9" w:rsidRDefault="00CA2B3E">
            <w:pPr>
              <w:pStyle w:val="1"/>
              <w:adjustRightInd w:val="0"/>
              <w:snapToGrid w:val="0"/>
              <w:spacing w:line="360" w:lineRule="auto"/>
            </w:pPr>
            <w:r>
              <w:rPr>
                <w:rFonts w:hAnsi="宋体" w:hint="eastAsia"/>
              </w:rPr>
              <w:sym w:font="Wingdings 2" w:char="0052"/>
            </w:r>
            <w:r>
              <w:rPr>
                <w:rFonts w:hint="eastAsia"/>
              </w:rPr>
              <w:t xml:space="preserve">食品及其辅料的生产、加工 </w:t>
            </w:r>
            <w:r>
              <w:rPr>
                <w:rFonts w:hAnsi="宋体" w:hint="eastAsia"/>
              </w:rPr>
              <w:sym w:font="Wingdings 2" w:char="00A3"/>
            </w:r>
            <w:r>
              <w:rPr>
                <w:rFonts w:hint="eastAsia"/>
              </w:rPr>
              <w:t>分销、</w:t>
            </w:r>
            <w:r>
              <w:rPr>
                <w:rFonts w:hAnsi="宋体" w:hint="eastAsia"/>
              </w:rPr>
              <w:t>□</w:t>
            </w:r>
            <w:r>
              <w:rPr>
                <w:rFonts w:hint="eastAsia"/>
              </w:rPr>
              <w:t>贮存、</w:t>
            </w:r>
            <w:r>
              <w:rPr>
                <w:rFonts w:hAnsi="宋体" w:hint="eastAsia"/>
              </w:rPr>
              <w:t>□</w:t>
            </w:r>
            <w:r>
              <w:rPr>
                <w:rFonts w:hint="eastAsia"/>
              </w:rPr>
              <w:t>处理、</w:t>
            </w:r>
            <w:r>
              <w:rPr>
                <w:rFonts w:hAnsi="宋体" w:hint="eastAsia"/>
              </w:rPr>
              <w:t>□</w:t>
            </w:r>
            <w:r>
              <w:rPr>
                <w:rFonts w:hint="eastAsia"/>
              </w:rPr>
              <w:t>饲料生产、</w:t>
            </w:r>
            <w:r>
              <w:rPr>
                <w:rFonts w:hAnsi="宋体" w:hint="eastAsia"/>
              </w:rPr>
              <w:t>□</w:t>
            </w:r>
            <w:r>
              <w:rPr>
                <w:rFonts w:hint="eastAsia"/>
              </w:rPr>
              <w:t>食品接触材料、</w:t>
            </w:r>
            <w:r>
              <w:rPr>
                <w:rFonts w:hAnsi="宋体" w:hint="eastAsia"/>
              </w:rPr>
              <w:sym w:font="Wingdings 2" w:char="00A3"/>
            </w:r>
            <w:r>
              <w:rPr>
                <w:rFonts w:hint="eastAsia"/>
              </w:rPr>
              <w:t>生产服务提供</w:t>
            </w:r>
          </w:p>
          <w:p w14:paraId="75933B66" w14:textId="13355F97" w:rsidR="005E1EB9" w:rsidRDefault="00CA2B3E">
            <w:pPr>
              <w:pStyle w:val="1"/>
              <w:adjustRightInd w:val="0"/>
              <w:snapToGrid w:val="0"/>
              <w:spacing w:line="360" w:lineRule="auto"/>
              <w:rPr>
                <w:u w:val="single"/>
              </w:rPr>
            </w:pPr>
            <w:r>
              <w:rPr>
                <w:rFonts w:hint="eastAsia"/>
              </w:rPr>
              <w:t>外包过程包括：</w:t>
            </w:r>
            <w:r>
              <w:rPr>
                <w:rFonts w:hint="eastAsia"/>
                <w:u w:val="single"/>
              </w:rPr>
              <w:t xml:space="preserve">   </w:t>
            </w:r>
            <w:r w:rsidR="00142401" w:rsidRPr="00B54A17">
              <w:rPr>
                <w:rFonts w:hint="eastAsia"/>
                <w:u w:val="single"/>
              </w:rPr>
              <w:t>无</w:t>
            </w:r>
            <w:r w:rsidRPr="00B54A17">
              <w:rPr>
                <w:rFonts w:hint="eastAsia"/>
                <w:u w:val="single"/>
              </w:rPr>
              <w:t>；</w:t>
            </w:r>
            <w:r w:rsidR="00B54A17" w:rsidRPr="00B54A17">
              <w:rPr>
                <w:rFonts w:hint="eastAsia"/>
                <w:u w:val="single"/>
              </w:rPr>
              <w:t>今后如有发生</w:t>
            </w:r>
            <w:r w:rsidRPr="00B54A17">
              <w:rPr>
                <w:rFonts w:hint="eastAsia"/>
                <w:u w:val="single"/>
              </w:rPr>
              <w:t>按照采购控制要求执行；</w:t>
            </w:r>
            <w:r>
              <w:rPr>
                <w:rFonts w:hint="eastAsia"/>
                <w:u w:val="single"/>
              </w:rPr>
              <w:t xml:space="preserve">    </w:t>
            </w:r>
          </w:p>
          <w:p w14:paraId="2C5AB975" w14:textId="77777777" w:rsidR="005E1EB9" w:rsidRDefault="00CA2B3E">
            <w:pPr>
              <w:spacing w:line="360" w:lineRule="auto"/>
            </w:pPr>
            <w:r>
              <w:rPr>
                <w:rFonts w:hint="eastAsia"/>
              </w:rPr>
              <w:t>是否发生食品安全系统性偏差，</w:t>
            </w:r>
            <w:r>
              <w:rPr>
                <w:rFonts w:ascii="宋体" w:hAnsi="宋体" w:hint="eastAsia"/>
              </w:rPr>
              <w:t xml:space="preserve">□ </w:t>
            </w:r>
            <w:r>
              <w:rPr>
                <w:rFonts w:hint="eastAsia"/>
              </w:rPr>
              <w:t>是</w:t>
            </w:r>
            <w:r>
              <w:rPr>
                <w:rFonts w:hint="eastAsia"/>
              </w:rPr>
              <w:t xml:space="preserve">   </w:t>
            </w:r>
            <w:r>
              <w:rPr>
                <w:rFonts w:ascii="宋体" w:hAnsi="宋体" w:hint="eastAsia"/>
              </w:rPr>
              <w:t xml:space="preserve">☑ </w:t>
            </w:r>
            <w:r>
              <w:rPr>
                <w:rFonts w:hint="eastAsia"/>
              </w:rPr>
              <w:t>否</w:t>
            </w:r>
          </w:p>
          <w:p w14:paraId="2F898BA8" w14:textId="77777777" w:rsidR="005E1EB9" w:rsidRDefault="00CA2B3E">
            <w:pPr>
              <w:spacing w:line="360" w:lineRule="auto"/>
            </w:pPr>
            <w:r>
              <w:rPr>
                <w:rFonts w:hint="eastAsia"/>
              </w:rPr>
              <w:t>是否对</w:t>
            </w:r>
            <w:r>
              <w:rPr>
                <w:rFonts w:hint="eastAsia"/>
              </w:rPr>
              <w:t>HACCP</w:t>
            </w:r>
            <w:r>
              <w:rPr>
                <w:rFonts w:hint="eastAsia"/>
              </w:rPr>
              <w:t>计划进行重新确认，持续改进</w:t>
            </w:r>
            <w:r>
              <w:rPr>
                <w:rFonts w:hint="eastAsia"/>
              </w:rPr>
              <w:t>HACCP</w:t>
            </w:r>
            <w:r>
              <w:rPr>
                <w:rFonts w:hint="eastAsia"/>
              </w:rPr>
              <w:t>体系。</w:t>
            </w:r>
            <w:r>
              <w:rPr>
                <w:rFonts w:ascii="宋体" w:hAnsi="宋体" w:hint="eastAsia"/>
              </w:rPr>
              <w:sym w:font="Wingdings 2" w:char="0052"/>
            </w:r>
            <w:r>
              <w:rPr>
                <w:rFonts w:ascii="宋体" w:hAnsi="宋体" w:hint="eastAsia"/>
              </w:rPr>
              <w:t xml:space="preserve"> </w:t>
            </w:r>
            <w:r>
              <w:rPr>
                <w:rFonts w:hint="eastAsia"/>
              </w:rPr>
              <w:t>是</w:t>
            </w:r>
            <w:r>
              <w:rPr>
                <w:rFonts w:hint="eastAsia"/>
              </w:rPr>
              <w:t xml:space="preserve">   </w:t>
            </w:r>
            <w:r>
              <w:rPr>
                <w:rFonts w:ascii="宋体" w:hAnsi="宋体" w:hint="eastAsia"/>
              </w:rPr>
              <w:sym w:font="Wingdings 2" w:char="00A3"/>
            </w:r>
            <w:r>
              <w:rPr>
                <w:rFonts w:ascii="宋体" w:hAnsi="宋体" w:hint="eastAsia"/>
              </w:rPr>
              <w:t xml:space="preserve"> </w:t>
            </w:r>
            <w:r>
              <w:rPr>
                <w:rFonts w:hint="eastAsia"/>
              </w:rPr>
              <w:t>否</w:t>
            </w:r>
            <w:r>
              <w:rPr>
                <w:rFonts w:hint="eastAsia"/>
              </w:rPr>
              <w:t xml:space="preserve"> </w:t>
            </w:r>
          </w:p>
        </w:tc>
        <w:tc>
          <w:tcPr>
            <w:tcW w:w="1585" w:type="dxa"/>
            <w:vMerge/>
            <w:shd w:val="clear" w:color="auto" w:fill="auto"/>
          </w:tcPr>
          <w:p w14:paraId="4ABF70D1" w14:textId="77777777" w:rsidR="005E1EB9" w:rsidRDefault="005E1EB9"/>
        </w:tc>
      </w:tr>
      <w:tr w:rsidR="005E1EB9" w14:paraId="5A7358C7" w14:textId="77777777">
        <w:trPr>
          <w:trHeight w:val="443"/>
        </w:trPr>
        <w:tc>
          <w:tcPr>
            <w:tcW w:w="1533" w:type="dxa"/>
            <w:vMerge w:val="restart"/>
            <w:shd w:val="clear" w:color="auto" w:fill="auto"/>
          </w:tcPr>
          <w:p w14:paraId="1D2110B1" w14:textId="77777777" w:rsidR="005E1EB9" w:rsidRDefault="00CA2B3E">
            <w:pPr>
              <w:jc w:val="left"/>
            </w:pPr>
            <w:r>
              <w:rPr>
                <w:rFonts w:hint="eastAsia"/>
              </w:rPr>
              <w:t>食品安全管理体系及其过程</w:t>
            </w:r>
          </w:p>
        </w:tc>
        <w:tc>
          <w:tcPr>
            <w:tcW w:w="1040" w:type="dxa"/>
            <w:vMerge w:val="restart"/>
            <w:shd w:val="clear" w:color="auto" w:fill="auto"/>
          </w:tcPr>
          <w:p w14:paraId="188A07FB" w14:textId="77777777" w:rsidR="005E1EB9" w:rsidRDefault="00CA2B3E">
            <w:r>
              <w:rPr>
                <w:rFonts w:hint="eastAsia"/>
              </w:rPr>
              <w:t xml:space="preserve">F4.4 </w:t>
            </w:r>
          </w:p>
        </w:tc>
        <w:tc>
          <w:tcPr>
            <w:tcW w:w="893" w:type="dxa"/>
            <w:shd w:val="clear" w:color="auto" w:fill="auto"/>
          </w:tcPr>
          <w:p w14:paraId="0260EC13" w14:textId="77777777" w:rsidR="005E1EB9" w:rsidRDefault="00CA2B3E">
            <w:r>
              <w:rPr>
                <w:rFonts w:hint="eastAsia"/>
              </w:rPr>
              <w:t>文件名称</w:t>
            </w:r>
          </w:p>
        </w:tc>
        <w:tc>
          <w:tcPr>
            <w:tcW w:w="9373" w:type="dxa"/>
            <w:shd w:val="clear" w:color="auto" w:fill="auto"/>
          </w:tcPr>
          <w:p w14:paraId="5B4D37BE" w14:textId="77777777" w:rsidR="005E1EB9" w:rsidRDefault="00CA2B3E">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管理手册第</w:t>
            </w:r>
            <w:r>
              <w:rPr>
                <w:rFonts w:hint="eastAsia"/>
              </w:rPr>
              <w:t>4.4</w:t>
            </w:r>
            <w:r>
              <w:rPr>
                <w:rFonts w:hint="eastAsia"/>
              </w:rPr>
              <w:t>章、</w:t>
            </w:r>
            <w:r>
              <w:sym w:font="Wingdings" w:char="00A8"/>
            </w:r>
            <w:r>
              <w:rPr>
                <w:rFonts w:hint="eastAsia"/>
              </w:rPr>
              <w:t>《过程清单》</w:t>
            </w:r>
          </w:p>
        </w:tc>
        <w:tc>
          <w:tcPr>
            <w:tcW w:w="1585" w:type="dxa"/>
            <w:vMerge w:val="restart"/>
            <w:shd w:val="clear" w:color="auto" w:fill="auto"/>
          </w:tcPr>
          <w:p w14:paraId="3C605FA0" w14:textId="77777777" w:rsidR="005E1EB9" w:rsidRDefault="00CA2B3E">
            <w:r>
              <w:sym w:font="Wingdings" w:char="00FE"/>
            </w:r>
            <w:r>
              <w:rPr>
                <w:rFonts w:hint="eastAsia"/>
              </w:rPr>
              <w:t>符合</w:t>
            </w:r>
          </w:p>
          <w:p w14:paraId="5841414F" w14:textId="77777777" w:rsidR="005E1EB9" w:rsidRDefault="00CA2B3E">
            <w:r>
              <w:sym w:font="Wingdings" w:char="00A8"/>
            </w:r>
            <w:r>
              <w:rPr>
                <w:rFonts w:hint="eastAsia"/>
              </w:rPr>
              <w:t>不符合</w:t>
            </w:r>
          </w:p>
        </w:tc>
      </w:tr>
      <w:tr w:rsidR="005E1EB9" w14:paraId="250882E9" w14:textId="77777777">
        <w:trPr>
          <w:trHeight w:val="822"/>
        </w:trPr>
        <w:tc>
          <w:tcPr>
            <w:tcW w:w="1533" w:type="dxa"/>
            <w:vMerge/>
            <w:shd w:val="clear" w:color="auto" w:fill="auto"/>
          </w:tcPr>
          <w:p w14:paraId="1621A569" w14:textId="77777777" w:rsidR="005E1EB9" w:rsidRDefault="005E1EB9"/>
        </w:tc>
        <w:tc>
          <w:tcPr>
            <w:tcW w:w="1040" w:type="dxa"/>
            <w:vMerge/>
            <w:shd w:val="clear" w:color="auto" w:fill="auto"/>
          </w:tcPr>
          <w:p w14:paraId="23D35BD4" w14:textId="77777777" w:rsidR="005E1EB9" w:rsidRDefault="005E1EB9"/>
        </w:tc>
        <w:tc>
          <w:tcPr>
            <w:tcW w:w="893" w:type="dxa"/>
            <w:shd w:val="clear" w:color="auto" w:fill="auto"/>
          </w:tcPr>
          <w:p w14:paraId="7E768DB5" w14:textId="77777777" w:rsidR="005E1EB9" w:rsidRDefault="00CA2B3E">
            <w:r>
              <w:rPr>
                <w:rFonts w:hint="eastAsia"/>
              </w:rPr>
              <w:t>运行证据</w:t>
            </w:r>
          </w:p>
        </w:tc>
        <w:tc>
          <w:tcPr>
            <w:tcW w:w="9373" w:type="dxa"/>
            <w:shd w:val="clear" w:color="auto" w:fill="auto"/>
          </w:tcPr>
          <w:p w14:paraId="252753B7" w14:textId="77777777" w:rsidR="005E1EB9" w:rsidRDefault="00CA2B3E">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0C349CD" w14:textId="77777777" w:rsidR="005E1EB9" w:rsidRDefault="005E1EB9">
            <w:pPr>
              <w:spacing w:before="40" w:after="40"/>
              <w:jc w:val="left"/>
            </w:pPr>
          </w:p>
          <w:p w14:paraId="0EF331C4" w14:textId="77777777" w:rsidR="005E1EB9" w:rsidRDefault="00CA2B3E">
            <w:pPr>
              <w:spacing w:before="40" w:after="40"/>
              <w:jc w:val="left"/>
            </w:pPr>
            <w:r>
              <w:rPr>
                <w:rFonts w:hint="eastAsia"/>
              </w:rPr>
              <w:t>FSMS</w:t>
            </w:r>
            <w:r>
              <w:rPr>
                <w:rFonts w:hint="eastAsia"/>
              </w:rPr>
              <w:t>：</w:t>
            </w:r>
          </w:p>
          <w:p w14:paraId="22C8DC16" w14:textId="77777777" w:rsidR="005E1EB9" w:rsidRDefault="00CA2B3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0EAFEE18" w14:textId="77777777" w:rsidR="005E1EB9" w:rsidRDefault="00CA2B3E">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14:paraId="0E4DC7BE" w14:textId="77777777" w:rsidR="005E1EB9" w:rsidRDefault="00CA2B3E">
            <w:pPr>
              <w:spacing w:before="40" w:after="40"/>
            </w:pPr>
            <w:r>
              <w:rPr>
                <w:rFonts w:hint="eastAsia"/>
              </w:rPr>
              <w:sym w:font="Wingdings 2" w:char="0052"/>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sym w:font="Wingdings 2" w:char="00A3"/>
            </w:r>
            <w:r>
              <w:rPr>
                <w:rFonts w:hint="eastAsia"/>
              </w:rPr>
              <w:t>其他——车辆管理</w:t>
            </w:r>
          </w:p>
          <w:p w14:paraId="58F48044" w14:textId="77777777" w:rsidR="005E1EB9" w:rsidRDefault="005E1EB9">
            <w:pPr>
              <w:pStyle w:val="a8"/>
            </w:pPr>
          </w:p>
          <w:p w14:paraId="36E98C0B" w14:textId="77777777" w:rsidR="005E1EB9" w:rsidRDefault="00CA2B3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38AE4595" w14:textId="77777777" w:rsidR="005E1EB9" w:rsidRDefault="00CA2B3E">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14:paraId="10B038D4" w14:textId="0ABD7069" w:rsidR="005E1EB9" w:rsidRDefault="00CA2B3E">
            <w:pPr>
              <w:pStyle w:val="1"/>
              <w:adjustRightInd w:val="0"/>
              <w:snapToGrid w:val="0"/>
              <w:spacing w:line="360" w:lineRule="auto"/>
              <w:rPr>
                <w:u w:val="single"/>
              </w:rPr>
            </w:pPr>
            <w:r>
              <w:rPr>
                <w:rFonts w:hint="eastAsia"/>
              </w:rPr>
              <w:t>□设备维修   □人员培训 □PRP和OPRP、HACCP验证 ☑其他—</w:t>
            </w:r>
            <w:r w:rsidR="00B54A17" w:rsidRPr="00B54A17">
              <w:rPr>
                <w:rFonts w:hint="eastAsia"/>
                <w:u w:val="single"/>
              </w:rPr>
              <w:t>无；今后如有发生按照采购控制要求执行；</w:t>
            </w:r>
          </w:p>
          <w:p w14:paraId="5380CC5F" w14:textId="77777777" w:rsidR="005E1EB9" w:rsidRDefault="005E1EB9">
            <w:pPr>
              <w:spacing w:before="40" w:after="40"/>
              <w:jc w:val="left"/>
            </w:pPr>
          </w:p>
          <w:p w14:paraId="0F2D2A90" w14:textId="77777777" w:rsidR="005E1EB9" w:rsidRDefault="00CA2B3E">
            <w:pPr>
              <w:spacing w:before="40" w:after="40"/>
            </w:pPr>
            <w:r>
              <w:rPr>
                <w:rFonts w:hint="eastAsia"/>
                <w:lang w:val="en-GB"/>
              </w:rPr>
              <w:t>组织通过</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85" w:type="dxa"/>
            <w:vMerge/>
            <w:shd w:val="clear" w:color="auto" w:fill="auto"/>
          </w:tcPr>
          <w:p w14:paraId="52C685D1" w14:textId="77777777" w:rsidR="005E1EB9" w:rsidRDefault="005E1EB9"/>
        </w:tc>
      </w:tr>
      <w:tr w:rsidR="005E1EB9" w14:paraId="5328492D" w14:textId="77777777">
        <w:trPr>
          <w:trHeight w:val="443"/>
        </w:trPr>
        <w:tc>
          <w:tcPr>
            <w:tcW w:w="1533" w:type="dxa"/>
            <w:vMerge w:val="restart"/>
            <w:shd w:val="clear" w:color="auto" w:fill="auto"/>
          </w:tcPr>
          <w:p w14:paraId="5292F245" w14:textId="77777777" w:rsidR="005E1EB9" w:rsidRDefault="00CA2B3E">
            <w:r>
              <w:rPr>
                <w:rFonts w:hint="eastAsia"/>
              </w:rPr>
              <w:t>领导作用与承诺</w:t>
            </w:r>
          </w:p>
        </w:tc>
        <w:tc>
          <w:tcPr>
            <w:tcW w:w="1040" w:type="dxa"/>
            <w:vMerge w:val="restart"/>
            <w:shd w:val="clear" w:color="auto" w:fill="auto"/>
          </w:tcPr>
          <w:p w14:paraId="6A6521CC" w14:textId="77777777" w:rsidR="005E1EB9" w:rsidRDefault="00CA2B3E">
            <w:r>
              <w:rPr>
                <w:rFonts w:hint="eastAsia"/>
              </w:rPr>
              <w:t>F5.1</w:t>
            </w:r>
          </w:p>
        </w:tc>
        <w:tc>
          <w:tcPr>
            <w:tcW w:w="893" w:type="dxa"/>
            <w:shd w:val="clear" w:color="auto" w:fill="auto"/>
          </w:tcPr>
          <w:p w14:paraId="44CE7C0E" w14:textId="77777777" w:rsidR="005E1EB9" w:rsidRDefault="00CA2B3E">
            <w:r>
              <w:rPr>
                <w:rFonts w:hint="eastAsia"/>
              </w:rPr>
              <w:t>文件名称</w:t>
            </w:r>
          </w:p>
        </w:tc>
        <w:tc>
          <w:tcPr>
            <w:tcW w:w="9373" w:type="dxa"/>
            <w:shd w:val="clear" w:color="auto" w:fill="auto"/>
          </w:tcPr>
          <w:p w14:paraId="407A02F9" w14:textId="77777777" w:rsidR="005E1EB9" w:rsidRDefault="00CA2B3E">
            <w:r>
              <w:rPr>
                <w:rFonts w:hint="eastAsia"/>
              </w:rPr>
              <w:t>如：</w:t>
            </w:r>
            <w:r>
              <w:sym w:font="Wingdings" w:char="00FE"/>
            </w:r>
            <w:r>
              <w:rPr>
                <w:rFonts w:hint="eastAsia"/>
              </w:rPr>
              <w:t>管理手册第</w:t>
            </w:r>
            <w:r>
              <w:rPr>
                <w:rFonts w:hint="eastAsia"/>
              </w:rPr>
              <w:t>5.1</w:t>
            </w:r>
            <w:r>
              <w:rPr>
                <w:rFonts w:hint="eastAsia"/>
              </w:rPr>
              <w:t>章和“总经理岗位职责”</w:t>
            </w:r>
          </w:p>
        </w:tc>
        <w:tc>
          <w:tcPr>
            <w:tcW w:w="1585" w:type="dxa"/>
            <w:vMerge w:val="restart"/>
            <w:shd w:val="clear" w:color="auto" w:fill="auto"/>
          </w:tcPr>
          <w:p w14:paraId="23D0D4CA" w14:textId="77777777" w:rsidR="005E1EB9" w:rsidRDefault="00CA2B3E">
            <w:r>
              <w:sym w:font="Wingdings" w:char="00FE"/>
            </w:r>
            <w:r>
              <w:rPr>
                <w:rFonts w:hint="eastAsia"/>
              </w:rPr>
              <w:t>符合</w:t>
            </w:r>
          </w:p>
          <w:p w14:paraId="1D80040E" w14:textId="77777777" w:rsidR="005E1EB9" w:rsidRDefault="00CA2B3E">
            <w:r>
              <w:sym w:font="Wingdings" w:char="00A8"/>
            </w:r>
            <w:r>
              <w:rPr>
                <w:rFonts w:hint="eastAsia"/>
              </w:rPr>
              <w:t>不符合</w:t>
            </w:r>
          </w:p>
        </w:tc>
      </w:tr>
      <w:tr w:rsidR="005E1EB9" w14:paraId="527E8AB3" w14:textId="77777777">
        <w:trPr>
          <w:trHeight w:val="822"/>
        </w:trPr>
        <w:tc>
          <w:tcPr>
            <w:tcW w:w="1533" w:type="dxa"/>
            <w:vMerge/>
            <w:shd w:val="clear" w:color="auto" w:fill="auto"/>
          </w:tcPr>
          <w:p w14:paraId="4B8C371D" w14:textId="77777777" w:rsidR="005E1EB9" w:rsidRDefault="005E1EB9"/>
        </w:tc>
        <w:tc>
          <w:tcPr>
            <w:tcW w:w="1040" w:type="dxa"/>
            <w:vMerge/>
            <w:shd w:val="clear" w:color="auto" w:fill="auto"/>
          </w:tcPr>
          <w:p w14:paraId="5D2B1F5C" w14:textId="77777777" w:rsidR="005E1EB9" w:rsidRDefault="005E1EB9"/>
        </w:tc>
        <w:tc>
          <w:tcPr>
            <w:tcW w:w="893" w:type="dxa"/>
            <w:shd w:val="clear" w:color="auto" w:fill="auto"/>
          </w:tcPr>
          <w:p w14:paraId="5A5F05BB" w14:textId="77777777" w:rsidR="005E1EB9" w:rsidRDefault="00CA2B3E">
            <w:r>
              <w:rPr>
                <w:rFonts w:hint="eastAsia"/>
              </w:rPr>
              <w:t>运行证据</w:t>
            </w:r>
          </w:p>
        </w:tc>
        <w:tc>
          <w:tcPr>
            <w:tcW w:w="9373" w:type="dxa"/>
            <w:shd w:val="clear" w:color="auto" w:fill="auto"/>
          </w:tcPr>
          <w:p w14:paraId="0A6BB3B3" w14:textId="77777777" w:rsidR="005E1EB9" w:rsidRDefault="00CA2B3E">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60D9888E" w14:textId="77777777" w:rsidR="005E1EB9" w:rsidRDefault="00CA2B3E">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14:paraId="1458A813" w14:textId="77777777" w:rsidR="005E1EB9" w:rsidRDefault="00CA2B3E">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14:paraId="28349761" w14:textId="77777777" w:rsidR="005E1EB9" w:rsidRDefault="00CA2B3E">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14:paraId="04A019BE" w14:textId="77777777" w:rsidR="005E1EB9" w:rsidRDefault="00CA2B3E">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14:paraId="0D0835AA" w14:textId="77777777" w:rsidR="005E1EB9" w:rsidRDefault="00CA2B3E">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14:paraId="0EFF719C" w14:textId="77777777" w:rsidR="005E1EB9" w:rsidRDefault="00CA2B3E">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14:paraId="78B61FA5" w14:textId="77777777" w:rsidR="005E1EB9" w:rsidRDefault="00CA2B3E">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14:paraId="7DE9030F" w14:textId="77777777" w:rsidR="005E1EB9" w:rsidRDefault="00CA2B3E">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14:paraId="6F275C0B" w14:textId="77777777" w:rsidR="005E1EB9" w:rsidRDefault="00CA2B3E">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14:paraId="54030D1A" w14:textId="77777777" w:rsidR="005E1EB9" w:rsidRDefault="005E1EB9">
            <w:pPr>
              <w:snapToGrid w:val="0"/>
              <w:spacing w:line="240" w:lineRule="atLeast"/>
              <w:rPr>
                <w:rFonts w:ascii="黑体" w:eastAsia="黑体"/>
                <w:szCs w:val="21"/>
              </w:rPr>
            </w:pPr>
          </w:p>
          <w:p w14:paraId="141A8912" w14:textId="77777777" w:rsidR="005E1EB9" w:rsidRDefault="00CA2B3E">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5" w:type="dxa"/>
            <w:vMerge/>
            <w:shd w:val="clear" w:color="auto" w:fill="auto"/>
          </w:tcPr>
          <w:p w14:paraId="59093D39" w14:textId="77777777" w:rsidR="005E1EB9" w:rsidRDefault="005E1EB9"/>
        </w:tc>
      </w:tr>
      <w:tr w:rsidR="005E1EB9" w14:paraId="5909E942" w14:textId="77777777">
        <w:trPr>
          <w:trHeight w:val="481"/>
        </w:trPr>
        <w:tc>
          <w:tcPr>
            <w:tcW w:w="1533" w:type="dxa"/>
            <w:vMerge w:val="restart"/>
            <w:shd w:val="clear" w:color="auto" w:fill="auto"/>
          </w:tcPr>
          <w:p w14:paraId="5B9BCA72" w14:textId="77777777" w:rsidR="005E1EB9" w:rsidRDefault="00CA2B3E">
            <w:r>
              <w:rPr>
                <w:rFonts w:hint="eastAsia"/>
              </w:rPr>
              <w:t>管理职责</w:t>
            </w:r>
          </w:p>
          <w:p w14:paraId="02B253F4" w14:textId="77777777" w:rsidR="005E1EB9" w:rsidRDefault="00CA2B3E">
            <w:r>
              <w:rPr>
                <w:rFonts w:hint="eastAsia"/>
              </w:rPr>
              <w:t>管理承诺</w:t>
            </w:r>
          </w:p>
        </w:tc>
        <w:tc>
          <w:tcPr>
            <w:tcW w:w="1040" w:type="dxa"/>
            <w:vMerge w:val="restart"/>
            <w:shd w:val="clear" w:color="auto" w:fill="auto"/>
          </w:tcPr>
          <w:p w14:paraId="0E4B77A2" w14:textId="77777777" w:rsidR="005E1EB9" w:rsidRDefault="00CA2B3E">
            <w:r>
              <w:rPr>
                <w:rFonts w:hint="eastAsia"/>
              </w:rPr>
              <w:t xml:space="preserve"> H(V1.0)</w:t>
            </w:r>
          </w:p>
          <w:p w14:paraId="003939FB" w14:textId="77777777" w:rsidR="005E1EB9" w:rsidRDefault="00CA2B3E">
            <w:r>
              <w:rPr>
                <w:rFonts w:hint="eastAsia"/>
              </w:rPr>
              <w:t>2.1</w:t>
            </w:r>
          </w:p>
        </w:tc>
        <w:tc>
          <w:tcPr>
            <w:tcW w:w="893" w:type="dxa"/>
            <w:shd w:val="clear" w:color="auto" w:fill="auto"/>
          </w:tcPr>
          <w:p w14:paraId="2E71F82C" w14:textId="77777777" w:rsidR="005E1EB9" w:rsidRDefault="00CA2B3E">
            <w:r>
              <w:rPr>
                <w:rFonts w:hint="eastAsia"/>
              </w:rPr>
              <w:t>文件名称</w:t>
            </w:r>
          </w:p>
        </w:tc>
        <w:tc>
          <w:tcPr>
            <w:tcW w:w="9373" w:type="dxa"/>
            <w:shd w:val="clear" w:color="auto" w:fill="auto"/>
          </w:tcPr>
          <w:p w14:paraId="654A8D58" w14:textId="77777777" w:rsidR="005E1EB9" w:rsidRDefault="00CA2B3E">
            <w:pPr>
              <w:spacing w:line="360" w:lineRule="auto"/>
            </w:pPr>
            <w:r>
              <w:sym w:font="Wingdings 2" w:char="0052"/>
            </w:r>
            <w:r>
              <w:rPr>
                <w:rFonts w:hint="eastAsia"/>
              </w:rPr>
              <w:t>《管理手册》</w:t>
            </w:r>
            <w:r>
              <w:rPr>
                <w:rFonts w:hint="eastAsia"/>
              </w:rPr>
              <w:t>5.1</w:t>
            </w:r>
            <w:r>
              <w:rPr>
                <w:rFonts w:hint="eastAsia"/>
              </w:rPr>
              <w:t>条款</w:t>
            </w:r>
          </w:p>
        </w:tc>
        <w:tc>
          <w:tcPr>
            <w:tcW w:w="1585" w:type="dxa"/>
            <w:vMerge w:val="restart"/>
            <w:shd w:val="clear" w:color="auto" w:fill="auto"/>
          </w:tcPr>
          <w:p w14:paraId="781D5DA1" w14:textId="77777777" w:rsidR="005E1EB9" w:rsidRDefault="00CA2B3E">
            <w:r>
              <w:sym w:font="Wingdings 2" w:char="0052"/>
            </w:r>
            <w:r>
              <w:rPr>
                <w:rFonts w:hint="eastAsia"/>
              </w:rPr>
              <w:t>符合</w:t>
            </w:r>
          </w:p>
          <w:p w14:paraId="199DE293" w14:textId="77777777" w:rsidR="005E1EB9" w:rsidRDefault="00CA2B3E">
            <w:r>
              <w:rPr>
                <w:rFonts w:hint="eastAsia"/>
              </w:rPr>
              <w:sym w:font="Wingdings 2" w:char="0052"/>
            </w:r>
            <w:r>
              <w:rPr>
                <w:rFonts w:hint="eastAsia"/>
              </w:rPr>
              <w:t>不符合</w:t>
            </w:r>
          </w:p>
        </w:tc>
      </w:tr>
      <w:tr w:rsidR="005E1EB9" w14:paraId="019CC4FF" w14:textId="77777777">
        <w:trPr>
          <w:trHeight w:val="481"/>
        </w:trPr>
        <w:tc>
          <w:tcPr>
            <w:tcW w:w="1533" w:type="dxa"/>
            <w:vMerge/>
            <w:shd w:val="clear" w:color="auto" w:fill="auto"/>
          </w:tcPr>
          <w:p w14:paraId="6C466A3B" w14:textId="77777777" w:rsidR="005E1EB9" w:rsidRDefault="005E1EB9"/>
        </w:tc>
        <w:tc>
          <w:tcPr>
            <w:tcW w:w="1040" w:type="dxa"/>
            <w:vMerge/>
            <w:shd w:val="clear" w:color="auto" w:fill="auto"/>
          </w:tcPr>
          <w:p w14:paraId="646650CB" w14:textId="77777777" w:rsidR="005E1EB9" w:rsidRDefault="005E1EB9"/>
        </w:tc>
        <w:tc>
          <w:tcPr>
            <w:tcW w:w="893" w:type="dxa"/>
            <w:shd w:val="clear" w:color="auto" w:fill="auto"/>
          </w:tcPr>
          <w:p w14:paraId="44366339" w14:textId="77777777" w:rsidR="005E1EB9" w:rsidRDefault="00CA2B3E">
            <w:r>
              <w:rPr>
                <w:rFonts w:hint="eastAsia"/>
              </w:rPr>
              <w:t>运行证据</w:t>
            </w:r>
          </w:p>
        </w:tc>
        <w:tc>
          <w:tcPr>
            <w:tcW w:w="9373" w:type="dxa"/>
            <w:shd w:val="clear" w:color="auto" w:fill="auto"/>
          </w:tcPr>
          <w:p w14:paraId="758955A0" w14:textId="77777777" w:rsidR="005E1EB9" w:rsidRDefault="00CA2B3E">
            <w:pPr>
              <w:spacing w:line="360" w:lineRule="auto"/>
            </w:pPr>
            <w:r>
              <w:rPr>
                <w:rFonts w:hint="eastAsia"/>
              </w:rPr>
              <w:t>最高管理者应通过以下活动，提供建立和实施</w:t>
            </w:r>
            <w:r>
              <w:rPr>
                <w:rFonts w:hint="eastAsia"/>
              </w:rPr>
              <w:t>HACCP</w:t>
            </w:r>
            <w:r>
              <w:rPr>
                <w:rFonts w:hint="eastAsia"/>
              </w:rPr>
              <w:t>体系所作承诺的证据：</w:t>
            </w:r>
          </w:p>
          <w:p w14:paraId="30A6C5C0" w14:textId="77777777" w:rsidR="005E1EB9" w:rsidRDefault="00CA2B3E">
            <w:pPr>
              <w:spacing w:line="360" w:lineRule="auto"/>
            </w:pPr>
            <w:r>
              <w:rPr>
                <w:rFonts w:hint="eastAsia"/>
              </w:rPr>
              <w:sym w:font="Wingdings" w:char="00FE"/>
            </w:r>
            <w:r>
              <w:t xml:space="preserve"> </w:t>
            </w:r>
            <w:r>
              <w:rPr>
                <w:rFonts w:hint="eastAsia"/>
              </w:rPr>
              <w:t>对</w:t>
            </w:r>
            <w:r>
              <w:rPr>
                <w:rFonts w:hint="eastAsia"/>
              </w:rPr>
              <w:t>HACCP</w:t>
            </w:r>
            <w:r>
              <w:rPr>
                <w:rFonts w:hint="eastAsia"/>
              </w:rPr>
              <w:t>体系的有效性负责；</w:t>
            </w:r>
          </w:p>
          <w:p w14:paraId="08FD1C83" w14:textId="77777777" w:rsidR="005E1EB9" w:rsidRDefault="00CA2B3E">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14:paraId="713B852F" w14:textId="77777777" w:rsidR="005E1EB9" w:rsidRDefault="00CA2B3E">
            <w:pPr>
              <w:spacing w:line="360" w:lineRule="auto"/>
            </w:pPr>
            <w:r>
              <w:rPr>
                <w:rFonts w:hint="eastAsia"/>
              </w:rPr>
              <w:sym w:font="Wingdings" w:char="00FE"/>
            </w:r>
            <w:r>
              <w:t xml:space="preserve"> </w:t>
            </w:r>
            <w:r>
              <w:rPr>
                <w:rFonts w:hint="eastAsia"/>
              </w:rPr>
              <w:t>确保制定的食品安全方针和目标与企业的战略方向一致；</w:t>
            </w:r>
          </w:p>
          <w:p w14:paraId="137153BD" w14:textId="77777777" w:rsidR="005E1EB9" w:rsidRDefault="00CA2B3E">
            <w:pPr>
              <w:spacing w:line="360" w:lineRule="auto"/>
            </w:pPr>
            <w:r>
              <w:rPr>
                <w:rFonts w:hint="eastAsia"/>
              </w:rPr>
              <w:sym w:font="Wingdings" w:char="00FE"/>
            </w:r>
            <w:r>
              <w:t xml:space="preserve"> </w:t>
            </w:r>
            <w:r>
              <w:rPr>
                <w:rFonts w:hint="eastAsia"/>
              </w:rPr>
              <w:t>确保将</w:t>
            </w:r>
            <w:r>
              <w:rPr>
                <w:rFonts w:hint="eastAsia"/>
              </w:rPr>
              <w:t>HACCP</w:t>
            </w:r>
            <w:r>
              <w:rPr>
                <w:rFonts w:hint="eastAsia"/>
              </w:rPr>
              <w:t>体系的要求整合到企业的运营管理之中；</w:t>
            </w:r>
          </w:p>
          <w:p w14:paraId="7DA63048" w14:textId="77777777" w:rsidR="005E1EB9" w:rsidRDefault="00CA2B3E">
            <w:pPr>
              <w:spacing w:line="360" w:lineRule="auto"/>
            </w:pPr>
            <w:r>
              <w:rPr>
                <w:rFonts w:hint="eastAsia"/>
              </w:rPr>
              <w:sym w:font="Wingdings" w:char="00FE"/>
            </w:r>
            <w:r>
              <w:t xml:space="preserve"> </w:t>
            </w:r>
            <w:r>
              <w:rPr>
                <w:rFonts w:hint="eastAsia"/>
              </w:rPr>
              <w:t>确保企业食品安全文化的推行；</w:t>
            </w:r>
          </w:p>
          <w:p w14:paraId="6B9723F4" w14:textId="77777777" w:rsidR="005E1EB9" w:rsidRDefault="00CA2B3E">
            <w:pPr>
              <w:spacing w:line="360" w:lineRule="auto"/>
            </w:pPr>
            <w:r>
              <w:rPr>
                <w:rFonts w:hint="eastAsia"/>
              </w:rPr>
              <w:sym w:font="Wingdings" w:char="00FE"/>
            </w:r>
            <w:r>
              <w:t xml:space="preserve"> </w:t>
            </w:r>
            <w:r>
              <w:rPr>
                <w:rFonts w:hint="eastAsia"/>
              </w:rPr>
              <w:t>进行管理评审；</w:t>
            </w:r>
          </w:p>
          <w:p w14:paraId="204B33C4" w14:textId="77777777" w:rsidR="005E1EB9" w:rsidRDefault="00CA2B3E">
            <w:pPr>
              <w:spacing w:line="360" w:lineRule="auto"/>
            </w:pPr>
            <w:r>
              <w:rPr>
                <w:rFonts w:hint="eastAsia"/>
              </w:rPr>
              <w:sym w:font="Wingdings" w:char="00FE"/>
            </w:r>
            <w:r>
              <w:t xml:space="preserve"> </w:t>
            </w:r>
            <w:r>
              <w:rPr>
                <w:rFonts w:hint="eastAsia"/>
              </w:rPr>
              <w:t>确保各级员工关注食品安全问题，并鼓励有效的内部报告；</w:t>
            </w:r>
          </w:p>
          <w:p w14:paraId="000D9DE1" w14:textId="77777777" w:rsidR="005E1EB9" w:rsidRDefault="00CA2B3E">
            <w:pPr>
              <w:spacing w:line="360" w:lineRule="auto"/>
            </w:pPr>
            <w:r>
              <w:rPr>
                <w:rFonts w:hint="eastAsia"/>
              </w:rPr>
              <w:sym w:font="Wingdings" w:char="00FE"/>
            </w:r>
            <w:r>
              <w:t xml:space="preserve"> </w:t>
            </w:r>
            <w:r>
              <w:rPr>
                <w:rFonts w:hint="eastAsia"/>
              </w:rPr>
              <w:t>确保资源的获得。</w:t>
            </w:r>
          </w:p>
          <w:p w14:paraId="256E72A4" w14:textId="77777777" w:rsidR="005E1EB9" w:rsidRDefault="00CA2B3E">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color w:val="000000"/>
                <w:szCs w:val="21"/>
              </w:rPr>
              <w:t>2</w:t>
            </w:r>
            <w:r>
              <w:rPr>
                <w:rFonts w:hint="eastAsia"/>
                <w:color w:val="000000"/>
                <w:szCs w:val="21"/>
              </w:rPr>
              <w:t>.1</w:t>
            </w:r>
            <w:r>
              <w:rPr>
                <w:rFonts w:hint="eastAsia"/>
                <w:color w:val="000000"/>
                <w:szCs w:val="21"/>
              </w:rPr>
              <w:t>章的全面要求，缺少：</w:t>
            </w:r>
            <w:r>
              <w:rPr>
                <w:rFonts w:hint="eastAsia"/>
                <w:color w:val="000000"/>
                <w:szCs w:val="21"/>
                <w:u w:val="single"/>
              </w:rPr>
              <w:t xml:space="preserve">         </w:t>
            </w:r>
          </w:p>
        </w:tc>
        <w:tc>
          <w:tcPr>
            <w:tcW w:w="1585" w:type="dxa"/>
            <w:vMerge/>
            <w:shd w:val="clear" w:color="auto" w:fill="auto"/>
          </w:tcPr>
          <w:p w14:paraId="1930D65F" w14:textId="77777777" w:rsidR="005E1EB9" w:rsidRDefault="005E1EB9"/>
        </w:tc>
      </w:tr>
      <w:tr w:rsidR="005E1EB9" w14:paraId="569E4EF3" w14:textId="77777777">
        <w:trPr>
          <w:trHeight w:val="481"/>
        </w:trPr>
        <w:tc>
          <w:tcPr>
            <w:tcW w:w="1533" w:type="dxa"/>
            <w:vMerge w:val="restart"/>
            <w:shd w:val="clear" w:color="auto" w:fill="auto"/>
          </w:tcPr>
          <w:p w14:paraId="763E0CE0" w14:textId="77777777" w:rsidR="005E1EB9" w:rsidRDefault="00CA2B3E">
            <w:r>
              <w:rPr>
                <w:rFonts w:hint="eastAsia"/>
              </w:rPr>
              <w:t>食品安全文化</w:t>
            </w:r>
          </w:p>
          <w:p w14:paraId="4580EDF4" w14:textId="77777777" w:rsidR="005E1EB9" w:rsidRDefault="005E1EB9"/>
        </w:tc>
        <w:tc>
          <w:tcPr>
            <w:tcW w:w="1040" w:type="dxa"/>
            <w:vMerge w:val="restart"/>
            <w:shd w:val="clear" w:color="auto" w:fill="auto"/>
          </w:tcPr>
          <w:p w14:paraId="7E358354" w14:textId="77777777" w:rsidR="005E1EB9" w:rsidRDefault="00CA2B3E">
            <w:r>
              <w:rPr>
                <w:rFonts w:hint="eastAsia"/>
              </w:rPr>
              <w:t>H(V1.0)</w:t>
            </w:r>
          </w:p>
          <w:p w14:paraId="65FC179D" w14:textId="77777777" w:rsidR="005E1EB9" w:rsidRDefault="00CA2B3E">
            <w:r>
              <w:rPr>
                <w:rFonts w:hint="eastAsia"/>
              </w:rPr>
              <w:t>2.3</w:t>
            </w:r>
          </w:p>
        </w:tc>
        <w:tc>
          <w:tcPr>
            <w:tcW w:w="893" w:type="dxa"/>
            <w:shd w:val="clear" w:color="auto" w:fill="auto"/>
          </w:tcPr>
          <w:p w14:paraId="1322C3AB" w14:textId="77777777" w:rsidR="005E1EB9" w:rsidRDefault="00CA2B3E">
            <w:r>
              <w:rPr>
                <w:rFonts w:hint="eastAsia"/>
              </w:rPr>
              <w:t>文件名称</w:t>
            </w:r>
          </w:p>
        </w:tc>
        <w:tc>
          <w:tcPr>
            <w:tcW w:w="9373" w:type="dxa"/>
            <w:shd w:val="clear" w:color="auto" w:fill="auto"/>
          </w:tcPr>
          <w:p w14:paraId="37B94499" w14:textId="77777777" w:rsidR="005E1EB9" w:rsidRDefault="00CA2B3E">
            <w:r>
              <w:sym w:font="Wingdings 2" w:char="0052"/>
            </w:r>
            <w:r>
              <w:rPr>
                <w:rFonts w:hint="eastAsia"/>
              </w:rPr>
              <w:t>《管理手册》</w:t>
            </w:r>
            <w:r>
              <w:rPr>
                <w:rFonts w:hint="eastAsia"/>
              </w:rPr>
              <w:t xml:space="preserve">7.1.8 </w:t>
            </w:r>
            <w:r>
              <w:rPr>
                <w:rFonts w:hint="eastAsia"/>
              </w:rPr>
              <w:t>条款</w:t>
            </w:r>
          </w:p>
        </w:tc>
        <w:tc>
          <w:tcPr>
            <w:tcW w:w="1585" w:type="dxa"/>
            <w:vMerge w:val="restart"/>
            <w:shd w:val="clear" w:color="auto" w:fill="auto"/>
          </w:tcPr>
          <w:p w14:paraId="59897460" w14:textId="77777777" w:rsidR="005E1EB9" w:rsidRDefault="00CA2B3E">
            <w:r>
              <w:sym w:font="Wingdings 2" w:char="0052"/>
            </w:r>
            <w:r>
              <w:rPr>
                <w:rFonts w:hint="eastAsia"/>
              </w:rPr>
              <w:t>符合</w:t>
            </w:r>
          </w:p>
          <w:p w14:paraId="09427C11" w14:textId="77777777" w:rsidR="005E1EB9" w:rsidRDefault="00CA2B3E">
            <w:r>
              <w:rPr>
                <w:rFonts w:hint="eastAsia"/>
              </w:rPr>
              <w:sym w:font="Wingdings 2" w:char="0052"/>
            </w:r>
            <w:r>
              <w:rPr>
                <w:rFonts w:hint="eastAsia"/>
              </w:rPr>
              <w:t>不符合</w:t>
            </w:r>
          </w:p>
        </w:tc>
      </w:tr>
      <w:tr w:rsidR="005E1EB9" w14:paraId="64C0FBD5" w14:textId="77777777">
        <w:trPr>
          <w:trHeight w:val="481"/>
        </w:trPr>
        <w:tc>
          <w:tcPr>
            <w:tcW w:w="1533" w:type="dxa"/>
            <w:vMerge/>
            <w:shd w:val="clear" w:color="auto" w:fill="auto"/>
          </w:tcPr>
          <w:p w14:paraId="124791A7" w14:textId="77777777" w:rsidR="005E1EB9" w:rsidRDefault="005E1EB9"/>
        </w:tc>
        <w:tc>
          <w:tcPr>
            <w:tcW w:w="1040" w:type="dxa"/>
            <w:vMerge/>
            <w:shd w:val="clear" w:color="auto" w:fill="auto"/>
          </w:tcPr>
          <w:p w14:paraId="5EAB712F" w14:textId="77777777" w:rsidR="005E1EB9" w:rsidRDefault="005E1EB9"/>
        </w:tc>
        <w:tc>
          <w:tcPr>
            <w:tcW w:w="893" w:type="dxa"/>
            <w:shd w:val="clear" w:color="auto" w:fill="auto"/>
          </w:tcPr>
          <w:p w14:paraId="7221F6C8" w14:textId="77777777" w:rsidR="005E1EB9" w:rsidRDefault="00CA2B3E">
            <w:r>
              <w:rPr>
                <w:rFonts w:hint="eastAsia"/>
              </w:rPr>
              <w:t>运行证据</w:t>
            </w:r>
          </w:p>
        </w:tc>
        <w:tc>
          <w:tcPr>
            <w:tcW w:w="9373" w:type="dxa"/>
            <w:shd w:val="clear" w:color="auto" w:fill="auto"/>
          </w:tcPr>
          <w:p w14:paraId="1C054747" w14:textId="77777777" w:rsidR="005E1EB9" w:rsidRDefault="00CA2B3E">
            <w:pPr>
              <w:spacing w:line="360" w:lineRule="auto"/>
            </w:pPr>
            <w:r>
              <w:rPr>
                <w:rFonts w:hint="eastAsia"/>
              </w:rPr>
              <w:t>最高管理者确保履行食品安全责任，建立企业的食品安全文化，应包括以下内容：</w:t>
            </w:r>
          </w:p>
          <w:p w14:paraId="118C2292" w14:textId="77777777" w:rsidR="005E1EB9" w:rsidRDefault="00CA2B3E">
            <w:pPr>
              <w:spacing w:line="360" w:lineRule="auto"/>
            </w:pPr>
            <w:r>
              <w:rPr>
                <w:rFonts w:hint="eastAsia"/>
              </w:rPr>
              <w:sym w:font="Wingdings 2" w:char="0052"/>
            </w:r>
            <w:r>
              <w:rPr>
                <w:rFonts w:hint="eastAsia"/>
              </w:rPr>
              <w:t xml:space="preserve"> </w:t>
            </w:r>
            <w:r>
              <w:rPr>
                <w:rFonts w:hint="eastAsia"/>
              </w:rPr>
              <w:t>通过培训让员工知晓企业食品安全文化，形成良好的食品安全意识；</w:t>
            </w:r>
          </w:p>
          <w:p w14:paraId="48170239" w14:textId="7EA8675C" w:rsidR="005E1EB9" w:rsidRDefault="00CA2B3E">
            <w:pPr>
              <w:spacing w:line="360" w:lineRule="auto"/>
              <w:rPr>
                <w:u w:val="single"/>
              </w:rPr>
            </w:pPr>
            <w:r>
              <w:rPr>
                <w:rFonts w:hint="eastAsia"/>
              </w:rPr>
              <w:t xml:space="preserve">   </w:t>
            </w:r>
            <w:r>
              <w:rPr>
                <w:rFonts w:hint="eastAsia"/>
              </w:rPr>
              <w:t>《培训记录》</w:t>
            </w:r>
            <w:r>
              <w:rPr>
                <w:rFonts w:hint="eastAsia"/>
                <w:u w:val="single"/>
              </w:rPr>
              <w:t xml:space="preserve"> </w:t>
            </w:r>
            <w:r w:rsidR="004B6AC8">
              <w:rPr>
                <w:u w:val="single"/>
              </w:rPr>
              <w:t>2022</w:t>
            </w:r>
            <w:r>
              <w:rPr>
                <w:rFonts w:hint="eastAsia"/>
                <w:u w:val="single"/>
              </w:rPr>
              <w:t>年</w:t>
            </w:r>
            <w:r w:rsidR="004B6AC8">
              <w:rPr>
                <w:rFonts w:hint="eastAsia"/>
                <w:u w:val="single"/>
              </w:rPr>
              <w:t>3</w:t>
            </w:r>
            <w:r>
              <w:rPr>
                <w:rFonts w:hint="eastAsia"/>
                <w:u w:val="single"/>
              </w:rPr>
              <w:t>月</w:t>
            </w:r>
            <w:r w:rsidR="004B6AC8">
              <w:rPr>
                <w:u w:val="single"/>
              </w:rPr>
              <w:t>20</w:t>
            </w:r>
            <w:r>
              <w:rPr>
                <w:rFonts w:hint="eastAsia"/>
                <w:u w:val="single"/>
              </w:rPr>
              <w:t>日从</w:t>
            </w:r>
            <w:r w:rsidR="004B6AC8" w:rsidRPr="004B6AC8">
              <w:rPr>
                <w:rFonts w:hint="eastAsia"/>
                <w:u w:val="single"/>
              </w:rPr>
              <w:t>标准</w:t>
            </w:r>
            <w:r w:rsidR="004B6AC8" w:rsidRPr="004B6AC8">
              <w:rPr>
                <w:rFonts w:hint="eastAsia"/>
                <w:u w:val="single"/>
              </w:rPr>
              <w:t>ISO22000</w:t>
            </w:r>
            <w:r w:rsidR="004B6AC8" w:rsidRPr="004B6AC8">
              <w:rPr>
                <w:rFonts w:hint="eastAsia"/>
                <w:u w:val="single"/>
              </w:rPr>
              <w:t>：</w:t>
            </w:r>
            <w:r w:rsidR="004B6AC8" w:rsidRPr="004B6AC8">
              <w:rPr>
                <w:rFonts w:hint="eastAsia"/>
                <w:u w:val="single"/>
              </w:rPr>
              <w:t>2018</w:t>
            </w:r>
            <w:r w:rsidR="004B6AC8" w:rsidRPr="004B6AC8">
              <w:rPr>
                <w:rFonts w:hint="eastAsia"/>
                <w:u w:val="single"/>
              </w:rPr>
              <w:t>、新版</w:t>
            </w:r>
            <w:r w:rsidR="004B6AC8" w:rsidRPr="004B6AC8">
              <w:rPr>
                <w:rFonts w:hint="eastAsia"/>
                <w:u w:val="single"/>
              </w:rPr>
              <w:t>HACCP</w:t>
            </w:r>
            <w:r w:rsidR="004B6AC8" w:rsidRPr="004B6AC8">
              <w:rPr>
                <w:rFonts w:hint="eastAsia"/>
                <w:u w:val="single"/>
              </w:rPr>
              <w:t>新标准的培训</w:t>
            </w:r>
            <w:r w:rsidR="004B6AC8">
              <w:rPr>
                <w:rFonts w:hint="eastAsia"/>
                <w:u w:val="single"/>
              </w:rPr>
              <w:t>；对</w:t>
            </w:r>
            <w:r>
              <w:rPr>
                <w:rFonts w:hint="eastAsia"/>
                <w:u w:val="single"/>
              </w:rPr>
              <w:t>体系文件、</w:t>
            </w:r>
            <w:r>
              <w:rPr>
                <w:rFonts w:hint="eastAsia"/>
                <w:u w:val="single"/>
              </w:rPr>
              <w:t>HACCP</w:t>
            </w:r>
            <w:r>
              <w:rPr>
                <w:rFonts w:hint="eastAsia"/>
                <w:u w:val="single"/>
              </w:rPr>
              <w:t>转版培训、检验员检验知识培训等方面开展培训，提高员工的食品安全意识。详见办公室</w:t>
            </w:r>
            <w:r>
              <w:rPr>
                <w:rFonts w:hint="eastAsia"/>
                <w:u w:val="single"/>
              </w:rPr>
              <w:t xml:space="preserve"> 3.2</w:t>
            </w:r>
            <w:r>
              <w:rPr>
                <w:rFonts w:hint="eastAsia"/>
                <w:u w:val="single"/>
              </w:rPr>
              <w:t>条款审核记录。</w:t>
            </w:r>
          </w:p>
          <w:p w14:paraId="35BD0D9D" w14:textId="77777777" w:rsidR="005E1EB9" w:rsidRDefault="00CA2B3E">
            <w:pPr>
              <w:spacing w:line="360" w:lineRule="auto"/>
            </w:pPr>
            <w:r>
              <w:rPr>
                <w:rFonts w:hint="eastAsia"/>
              </w:rPr>
              <w:sym w:font="Wingdings 2" w:char="0052"/>
            </w:r>
            <w:r>
              <w:rPr>
                <w:rFonts w:hint="eastAsia"/>
              </w:rPr>
              <w:t xml:space="preserve"> </w:t>
            </w:r>
            <w:r>
              <w:rPr>
                <w:rFonts w:hint="eastAsia"/>
              </w:rPr>
              <w:t>传播和有效沟通企业的价值观，确保各级员工积极参与企业的食品安全文化建设，及时获得员工的反馈信息；</w:t>
            </w:r>
          </w:p>
          <w:p w14:paraId="30C00FC3" w14:textId="77777777" w:rsidR="005E1EB9" w:rsidRDefault="00CA2B3E">
            <w:pPr>
              <w:spacing w:line="360" w:lineRule="auto"/>
              <w:ind w:firstLine="420"/>
            </w:pPr>
            <w:r>
              <w:rPr>
                <w:rFonts w:hint="eastAsia"/>
              </w:rPr>
              <w:t>传播途径通过：</w:t>
            </w:r>
            <w:r>
              <w:rPr>
                <w:rFonts w:hint="eastAsia"/>
              </w:rPr>
              <w:sym w:font="Wingdings 2" w:char="00A3"/>
            </w:r>
            <w:r>
              <w:rPr>
                <w:rFonts w:hint="eastAsia"/>
              </w:rPr>
              <w:t>展板</w:t>
            </w:r>
            <w:r>
              <w:rPr>
                <w:rFonts w:hint="eastAsia"/>
              </w:rPr>
              <w:t xml:space="preserve">  </w:t>
            </w:r>
            <w:r>
              <w:rPr>
                <w:rFonts w:hint="eastAsia"/>
              </w:rPr>
              <w:sym w:font="Wingdings 2" w:char="00A3"/>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52"/>
            </w:r>
            <w:r>
              <w:rPr>
                <w:rFonts w:hint="eastAsia"/>
              </w:rPr>
              <w:t>文件发放</w:t>
            </w:r>
            <w:r>
              <w:rPr>
                <w:rFonts w:hint="eastAsia"/>
              </w:rPr>
              <w:t xml:space="preserve">   </w:t>
            </w:r>
            <w:r>
              <w:rPr>
                <w:rFonts w:hint="eastAsia"/>
              </w:rPr>
              <w:t>□其他</w:t>
            </w:r>
          </w:p>
          <w:p w14:paraId="53296981" w14:textId="0B13E5CE" w:rsidR="005E1EB9" w:rsidRDefault="00CA2B3E">
            <w:pPr>
              <w:spacing w:line="360" w:lineRule="auto"/>
              <w:rPr>
                <w:u w:val="single"/>
              </w:rPr>
            </w:pPr>
            <w:r>
              <w:rPr>
                <w:rFonts w:hint="eastAsia"/>
              </w:rPr>
              <w:sym w:font="Wingdings 2" w:char="0052"/>
            </w:r>
            <w:r>
              <w:rPr>
                <w:rFonts w:hint="eastAsia"/>
              </w:rPr>
              <w:t xml:space="preserve"> </w:t>
            </w:r>
            <w:r>
              <w:rPr>
                <w:rFonts w:hint="eastAsia"/>
              </w:rPr>
              <w:t>对食品安全文化活动及绩效进行评价，必要时加以改进</w:t>
            </w:r>
            <w:r>
              <w:rPr>
                <w:rFonts w:hint="eastAsia"/>
                <w:u w:val="single"/>
              </w:rPr>
              <w:t>。主要体现在内审</w:t>
            </w:r>
            <w:r w:rsidR="004B6AC8">
              <w:rPr>
                <w:rFonts w:hint="eastAsia"/>
                <w:u w:val="single"/>
              </w:rPr>
              <w:t>方面。</w:t>
            </w:r>
          </w:p>
          <w:p w14:paraId="76C16682" w14:textId="77777777" w:rsidR="005E1EB9" w:rsidRDefault="00CA2B3E">
            <w:pPr>
              <w:spacing w:line="360" w:lineRule="auto"/>
            </w:pPr>
            <w:r>
              <w:rPr>
                <w:rFonts w:hint="eastAsia"/>
              </w:rPr>
              <w:t xml:space="preserve">    </w:t>
            </w:r>
            <w:r>
              <w:rPr>
                <w:rFonts w:hint="eastAsia"/>
              </w:rPr>
              <w:t>食品安全文化评价</w:t>
            </w:r>
            <w:r>
              <w:rPr>
                <w:rFonts w:hint="eastAsia"/>
              </w:rPr>
              <w:t>/</w:t>
            </w:r>
            <w:r>
              <w:rPr>
                <w:rFonts w:hint="eastAsia"/>
              </w:rPr>
              <w:t>改进记录</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；结论：——</w:t>
            </w:r>
          </w:p>
        </w:tc>
        <w:tc>
          <w:tcPr>
            <w:tcW w:w="1585" w:type="dxa"/>
            <w:vMerge/>
            <w:shd w:val="clear" w:color="auto" w:fill="auto"/>
          </w:tcPr>
          <w:p w14:paraId="74867199" w14:textId="77777777" w:rsidR="005E1EB9" w:rsidRDefault="005E1EB9"/>
        </w:tc>
      </w:tr>
      <w:tr w:rsidR="005E1EB9" w14:paraId="45300BBB" w14:textId="77777777">
        <w:trPr>
          <w:trHeight w:val="443"/>
        </w:trPr>
        <w:tc>
          <w:tcPr>
            <w:tcW w:w="1533" w:type="dxa"/>
            <w:vMerge w:val="restart"/>
            <w:shd w:val="clear" w:color="auto" w:fill="auto"/>
          </w:tcPr>
          <w:p w14:paraId="5A8A00F4" w14:textId="77777777" w:rsidR="005E1EB9" w:rsidRDefault="00CA2B3E">
            <w:r>
              <w:rPr>
                <w:rFonts w:hint="eastAsia"/>
              </w:rPr>
              <w:t>食品安全方针</w:t>
            </w:r>
          </w:p>
        </w:tc>
        <w:tc>
          <w:tcPr>
            <w:tcW w:w="1040" w:type="dxa"/>
            <w:vMerge w:val="restart"/>
            <w:shd w:val="clear" w:color="auto" w:fill="auto"/>
          </w:tcPr>
          <w:p w14:paraId="7B538407" w14:textId="77777777" w:rsidR="005E1EB9" w:rsidRDefault="00CA2B3E">
            <w:r>
              <w:rPr>
                <w:rFonts w:hint="eastAsia"/>
              </w:rPr>
              <w:t>F5.2</w:t>
            </w:r>
          </w:p>
          <w:p w14:paraId="4DFCF641" w14:textId="77777777" w:rsidR="005E1EB9" w:rsidRDefault="00CA2B3E">
            <w:r>
              <w:rPr>
                <w:rFonts w:hint="eastAsia"/>
              </w:rPr>
              <w:t>H(V1.0)</w:t>
            </w:r>
          </w:p>
          <w:p w14:paraId="7C80033C" w14:textId="77777777" w:rsidR="005E1EB9" w:rsidRDefault="00CA2B3E">
            <w:r>
              <w:rPr>
                <w:rFonts w:hint="eastAsia"/>
              </w:rPr>
              <w:t>2.4.1</w:t>
            </w:r>
          </w:p>
          <w:p w14:paraId="56091D04" w14:textId="77777777" w:rsidR="005E1EB9" w:rsidRDefault="005E1EB9">
            <w:pPr>
              <w:pStyle w:val="a8"/>
            </w:pPr>
          </w:p>
        </w:tc>
        <w:tc>
          <w:tcPr>
            <w:tcW w:w="893" w:type="dxa"/>
            <w:shd w:val="clear" w:color="auto" w:fill="auto"/>
          </w:tcPr>
          <w:p w14:paraId="36AB04FC" w14:textId="77777777" w:rsidR="005E1EB9" w:rsidRDefault="00CA2B3E">
            <w:r>
              <w:rPr>
                <w:rFonts w:hint="eastAsia"/>
              </w:rPr>
              <w:t>文件名称</w:t>
            </w:r>
          </w:p>
        </w:tc>
        <w:tc>
          <w:tcPr>
            <w:tcW w:w="9373" w:type="dxa"/>
            <w:shd w:val="clear" w:color="auto" w:fill="auto"/>
          </w:tcPr>
          <w:p w14:paraId="59EB0BEA" w14:textId="3009849E" w:rsidR="005E1EB9" w:rsidRDefault="00CA2B3E">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w:t>
            </w:r>
            <w:r w:rsidR="004B6AC8">
              <w:rPr>
                <w:rFonts w:ascii="宋体" w:hAnsi="宋体" w:hint="eastAsia"/>
              </w:rPr>
              <w:t>食品安全和HACCP管理手册</w:t>
            </w:r>
            <w:r>
              <w:rPr>
                <w:rFonts w:ascii="宋体" w:hAnsi="宋体" w:hint="eastAsia"/>
              </w:rPr>
              <w:t>》</w:t>
            </w:r>
            <w:r>
              <w:rPr>
                <w:rFonts w:hint="eastAsia"/>
              </w:rPr>
              <w:t>第</w:t>
            </w:r>
            <w:r>
              <w:rPr>
                <w:rFonts w:hint="eastAsia"/>
              </w:rPr>
              <w:t>5.2</w:t>
            </w:r>
            <w:r>
              <w:rPr>
                <w:rFonts w:hint="eastAsia"/>
              </w:rPr>
              <w:t>章和“</w:t>
            </w:r>
            <w:r>
              <w:rPr>
                <w:rFonts w:hint="eastAsia"/>
              </w:rPr>
              <w:t>0.</w:t>
            </w:r>
            <w:r w:rsidR="00910F9B">
              <w:t>3</w:t>
            </w:r>
            <w:r>
              <w:rPr>
                <w:rFonts w:hint="eastAsia"/>
              </w:rPr>
              <w:t>公司方针和目标”</w:t>
            </w:r>
          </w:p>
        </w:tc>
        <w:tc>
          <w:tcPr>
            <w:tcW w:w="1585" w:type="dxa"/>
            <w:vMerge w:val="restart"/>
            <w:shd w:val="clear" w:color="auto" w:fill="auto"/>
          </w:tcPr>
          <w:p w14:paraId="2934FE14" w14:textId="77777777" w:rsidR="005E1EB9" w:rsidRDefault="00CA2B3E">
            <w:r>
              <w:sym w:font="Wingdings" w:char="00FE"/>
            </w:r>
            <w:r>
              <w:rPr>
                <w:rFonts w:hint="eastAsia"/>
              </w:rPr>
              <w:t>符合</w:t>
            </w:r>
          </w:p>
          <w:p w14:paraId="71041895" w14:textId="77777777" w:rsidR="005E1EB9" w:rsidRDefault="00CA2B3E">
            <w:r>
              <w:sym w:font="Wingdings" w:char="00A8"/>
            </w:r>
            <w:r>
              <w:rPr>
                <w:rFonts w:hint="eastAsia"/>
              </w:rPr>
              <w:t>不符合</w:t>
            </w:r>
          </w:p>
        </w:tc>
      </w:tr>
      <w:tr w:rsidR="005E1EB9" w14:paraId="5010858B" w14:textId="77777777">
        <w:trPr>
          <w:trHeight w:val="474"/>
        </w:trPr>
        <w:tc>
          <w:tcPr>
            <w:tcW w:w="1533" w:type="dxa"/>
            <w:vMerge/>
            <w:shd w:val="clear" w:color="auto" w:fill="auto"/>
          </w:tcPr>
          <w:p w14:paraId="5F3EEBA9" w14:textId="77777777" w:rsidR="005E1EB9" w:rsidRDefault="005E1EB9"/>
        </w:tc>
        <w:tc>
          <w:tcPr>
            <w:tcW w:w="1040" w:type="dxa"/>
            <w:vMerge/>
            <w:shd w:val="clear" w:color="auto" w:fill="auto"/>
          </w:tcPr>
          <w:p w14:paraId="0BE38D5C" w14:textId="77777777" w:rsidR="005E1EB9" w:rsidRDefault="005E1EB9"/>
        </w:tc>
        <w:tc>
          <w:tcPr>
            <w:tcW w:w="893" w:type="dxa"/>
            <w:shd w:val="clear" w:color="auto" w:fill="auto"/>
          </w:tcPr>
          <w:p w14:paraId="33B2C988" w14:textId="77777777" w:rsidR="005E1EB9" w:rsidRDefault="00CA2B3E">
            <w:r>
              <w:rPr>
                <w:rFonts w:hint="eastAsia"/>
              </w:rPr>
              <w:t>运行证据</w:t>
            </w:r>
          </w:p>
        </w:tc>
        <w:tc>
          <w:tcPr>
            <w:tcW w:w="9373" w:type="dxa"/>
            <w:shd w:val="clear" w:color="auto" w:fill="auto"/>
          </w:tcPr>
          <w:p w14:paraId="6CEA2857" w14:textId="4E73370B" w:rsidR="005E1EB9" w:rsidRDefault="00CA2B3E">
            <w:r>
              <w:rPr>
                <w:rFonts w:hint="eastAsia"/>
              </w:rPr>
              <w:t>最高管理者制定了文件化的管理体系方针：</w:t>
            </w:r>
          </w:p>
          <w:p w14:paraId="351384F4" w14:textId="77777777" w:rsidR="004B6AC8" w:rsidRPr="004B6AC8" w:rsidRDefault="004B6AC8" w:rsidP="004B6AC8">
            <w:pPr>
              <w:pStyle w:val="a0"/>
            </w:pPr>
          </w:p>
          <w:p w14:paraId="06A90630" w14:textId="5A1ABA8A" w:rsidR="005E1EB9" w:rsidRDefault="004B6AC8">
            <w:pPr>
              <w:pStyle w:val="a0"/>
            </w:pPr>
            <w:r w:rsidRPr="004B6AC8">
              <w:rPr>
                <w:rFonts w:hint="eastAsia"/>
                <w:b/>
                <w:color w:val="000000"/>
                <w:spacing w:val="0"/>
                <w:szCs w:val="18"/>
                <w:u w:val="single"/>
              </w:rPr>
              <w:t>安全生产，规范管理，持续改进，顾客满意</w:t>
            </w:r>
          </w:p>
          <w:p w14:paraId="1D5F0E45" w14:textId="77777777" w:rsidR="005E1EB9" w:rsidRDefault="00CA2B3E">
            <w:pPr>
              <w:spacing w:line="500" w:lineRule="exact"/>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适应组织的宗旨和环境并支持其战略方向</w:t>
            </w:r>
          </w:p>
          <w:p w14:paraId="62B334B2" w14:textId="77777777" w:rsidR="005E1EB9" w:rsidRDefault="00CA2B3E">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质量</w:t>
            </w:r>
            <w:r>
              <w:rPr>
                <w:rFonts w:hint="eastAsia"/>
              </w:rPr>
              <w:t>/</w:t>
            </w:r>
            <w:r>
              <w:rPr>
                <w:rFonts w:hint="eastAsia"/>
              </w:rPr>
              <w:t>食品安全</w:t>
            </w:r>
            <w:r>
              <w:rPr>
                <w:rFonts w:hint="eastAsia"/>
                <w:lang w:val="en-GB"/>
              </w:rPr>
              <w:t>方针合理恰当并为</w:t>
            </w:r>
            <w:r>
              <w:rPr>
                <w:rFonts w:hint="eastAsia"/>
                <w:color w:val="0000FF"/>
              </w:rPr>
              <w:t>制定和评审</w:t>
            </w:r>
            <w:r>
              <w:rPr>
                <w:rFonts w:hint="eastAsia"/>
                <w:lang w:val="en-GB"/>
              </w:rPr>
              <w:t>相应的</w:t>
            </w:r>
            <w:r>
              <w:rPr>
                <w:rFonts w:hint="eastAsia"/>
              </w:rPr>
              <w:t>食品安全</w:t>
            </w:r>
            <w:r>
              <w:rPr>
                <w:rFonts w:hint="eastAsia"/>
                <w:lang w:val="en-GB"/>
              </w:rPr>
              <w:t>目标提供了框架。</w:t>
            </w:r>
          </w:p>
          <w:p w14:paraId="0FF98362"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包括满足适用要求的承诺；</w:t>
            </w:r>
            <w:r>
              <w:rPr>
                <w:rFonts w:hint="eastAsia"/>
              </w:rPr>
              <w:t xml:space="preserve"> </w:t>
            </w:r>
          </w:p>
          <w:p w14:paraId="7231FD99" w14:textId="77777777" w:rsidR="005E1EB9" w:rsidRDefault="00CA2B3E">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FSMS</w:t>
            </w:r>
            <w:r>
              <w:rPr>
                <w:rFonts w:hint="eastAsia"/>
              </w:rPr>
              <w:t>）</w:t>
            </w:r>
          </w:p>
          <w:p w14:paraId="02DABCDD" w14:textId="77777777" w:rsidR="005E1EB9" w:rsidRDefault="00CA2B3E">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包括持续改进管理体系的承诺；</w:t>
            </w:r>
          </w:p>
          <w:p w14:paraId="1C8C1B84" w14:textId="77777777" w:rsidR="005E1EB9" w:rsidRDefault="00CA2B3E">
            <w:r>
              <w:rPr>
                <w:rFonts w:hint="eastAsia"/>
              </w:rPr>
              <w:t>☑应对内部和外部沟通（</w:t>
            </w:r>
            <w:r>
              <w:rPr>
                <w:rFonts w:hint="eastAsia"/>
              </w:rPr>
              <w:t>FSMS</w:t>
            </w:r>
            <w:r>
              <w:rPr>
                <w:rFonts w:hint="eastAsia"/>
              </w:rPr>
              <w:t>）</w:t>
            </w:r>
          </w:p>
          <w:p w14:paraId="46085765" w14:textId="77777777" w:rsidR="005E1EB9" w:rsidRDefault="00CA2B3E">
            <w:r>
              <w:rPr>
                <w:rFonts w:hint="eastAsia"/>
              </w:rPr>
              <w:t>☑解决需求确保食品安全相关的能力（</w:t>
            </w:r>
            <w:r>
              <w:rPr>
                <w:rFonts w:hint="eastAsia"/>
              </w:rPr>
              <w:t>FSMS</w:t>
            </w:r>
            <w:r>
              <w:rPr>
                <w:rFonts w:hint="eastAsia"/>
              </w:rPr>
              <w:t>）</w:t>
            </w:r>
          </w:p>
          <w:p w14:paraId="490D9043" w14:textId="77777777" w:rsidR="005E1EB9" w:rsidRDefault="00CA2B3E">
            <w:pPr>
              <w:spacing w:line="360" w:lineRule="auto"/>
              <w:rPr>
                <w:color w:val="0000FF"/>
              </w:rPr>
            </w:pPr>
            <w:r>
              <w:rPr>
                <w:rFonts w:hint="eastAsia"/>
                <w:color w:val="0000FF"/>
              </w:rPr>
              <w:sym w:font="Wingdings 2" w:char="0052"/>
            </w:r>
            <w:r>
              <w:rPr>
                <w:rFonts w:hint="eastAsia"/>
                <w:color w:val="0000FF"/>
              </w:rPr>
              <w:t xml:space="preserve"> </w:t>
            </w:r>
            <w:r>
              <w:rPr>
                <w:rFonts w:hint="eastAsia"/>
                <w:color w:val="0000FF"/>
              </w:rPr>
              <w:t>包含满足法律法规要求和顾客要求相关的食品安全承诺；（</w:t>
            </w:r>
            <w:r>
              <w:rPr>
                <w:rFonts w:hint="eastAsia"/>
                <w:color w:val="0000FF"/>
              </w:rPr>
              <w:t>HACCP</w:t>
            </w:r>
            <w:r>
              <w:rPr>
                <w:rFonts w:hint="eastAsia"/>
                <w:color w:val="0000FF"/>
              </w:rPr>
              <w:t>体系）</w:t>
            </w:r>
          </w:p>
          <w:p w14:paraId="28643AA0" w14:textId="77777777" w:rsidR="005E1EB9" w:rsidRDefault="00CA2B3E">
            <w:pPr>
              <w:spacing w:line="360" w:lineRule="auto"/>
              <w:rPr>
                <w:color w:val="0000FF"/>
              </w:rPr>
            </w:pPr>
            <w:r>
              <w:rPr>
                <w:rFonts w:hint="eastAsia"/>
                <w:color w:val="0000FF"/>
              </w:rPr>
              <w:sym w:font="Wingdings 2" w:char="0052"/>
            </w:r>
            <w:r>
              <w:rPr>
                <w:rFonts w:hint="eastAsia"/>
                <w:color w:val="0000FF"/>
              </w:rPr>
              <w:t xml:space="preserve"> </w:t>
            </w:r>
            <w:r>
              <w:rPr>
                <w:rFonts w:hint="eastAsia"/>
                <w:color w:val="0000FF"/>
              </w:rPr>
              <w:t>在持续适宜性方面得到评审。（</w:t>
            </w:r>
            <w:r>
              <w:rPr>
                <w:rFonts w:hint="eastAsia"/>
                <w:color w:val="0000FF"/>
              </w:rPr>
              <w:t>HACCP</w:t>
            </w:r>
            <w:r>
              <w:rPr>
                <w:rFonts w:hint="eastAsia"/>
                <w:color w:val="0000FF"/>
              </w:rPr>
              <w:t>体系）</w:t>
            </w:r>
          </w:p>
          <w:p w14:paraId="2829CF43" w14:textId="77777777" w:rsidR="005E1EB9" w:rsidRDefault="005E1EB9">
            <w:pPr>
              <w:pStyle w:val="a8"/>
            </w:pPr>
          </w:p>
          <w:p w14:paraId="67010D96"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会议</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14:paraId="2E7321F0"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在相关方有需要时提供。通过：</w:t>
            </w:r>
            <w:r>
              <w:rPr>
                <w:rFonts w:hint="eastAsia"/>
              </w:rPr>
              <w:sym w:font="Wingdings" w:char="00A8"/>
            </w:r>
            <w:r>
              <w:rPr>
                <w:rFonts w:hint="eastAsia"/>
              </w:rPr>
              <w:t>网站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宣传册</w:t>
            </w:r>
            <w:r>
              <w:rPr>
                <w:rFonts w:hint="eastAsia"/>
              </w:rPr>
              <w:t xml:space="preserve"> </w:t>
            </w:r>
            <w:r>
              <w:rPr>
                <w:rFonts w:hint="eastAsia"/>
              </w:rPr>
              <w:sym w:font="Wingdings" w:char="00FE"/>
            </w:r>
            <w:r>
              <w:rPr>
                <w:rFonts w:hint="eastAsia"/>
              </w:rPr>
              <w:t>其他——合同、招投标等</w:t>
            </w:r>
          </w:p>
        </w:tc>
        <w:tc>
          <w:tcPr>
            <w:tcW w:w="1585" w:type="dxa"/>
            <w:vMerge/>
            <w:shd w:val="clear" w:color="auto" w:fill="auto"/>
          </w:tcPr>
          <w:p w14:paraId="11E9C3FD" w14:textId="77777777" w:rsidR="005E1EB9" w:rsidRDefault="005E1EB9"/>
        </w:tc>
      </w:tr>
      <w:tr w:rsidR="005E1EB9" w14:paraId="3441CC77" w14:textId="77777777">
        <w:trPr>
          <w:trHeight w:val="443"/>
        </w:trPr>
        <w:tc>
          <w:tcPr>
            <w:tcW w:w="1533" w:type="dxa"/>
            <w:vMerge w:val="restart"/>
            <w:shd w:val="clear" w:color="auto" w:fill="auto"/>
          </w:tcPr>
          <w:p w14:paraId="24E00E06" w14:textId="77777777" w:rsidR="005E1EB9" w:rsidRDefault="00CA2B3E">
            <w:r>
              <w:rPr>
                <w:rFonts w:hint="eastAsia"/>
              </w:rPr>
              <w:t>组织的岗位、职责和权限</w:t>
            </w:r>
          </w:p>
          <w:p w14:paraId="4286BE91" w14:textId="77777777" w:rsidR="005E1EB9" w:rsidRDefault="005E1EB9"/>
        </w:tc>
        <w:tc>
          <w:tcPr>
            <w:tcW w:w="1040" w:type="dxa"/>
            <w:vMerge w:val="restart"/>
            <w:shd w:val="clear" w:color="auto" w:fill="auto"/>
          </w:tcPr>
          <w:p w14:paraId="464997F8" w14:textId="77777777" w:rsidR="005E1EB9" w:rsidRDefault="00CA2B3E">
            <w:r>
              <w:rPr>
                <w:rFonts w:hint="eastAsia"/>
              </w:rPr>
              <w:t>F5.3</w:t>
            </w:r>
          </w:p>
          <w:p w14:paraId="1057D006" w14:textId="77777777" w:rsidR="005E1EB9" w:rsidRDefault="00CA2B3E">
            <w:r>
              <w:rPr>
                <w:rFonts w:hint="eastAsia"/>
              </w:rPr>
              <w:t>H(V1.0)</w:t>
            </w:r>
          </w:p>
          <w:p w14:paraId="13D4423C" w14:textId="77777777" w:rsidR="005E1EB9" w:rsidRDefault="00CA2B3E">
            <w:r>
              <w:rPr>
                <w:rFonts w:hint="eastAsia"/>
              </w:rPr>
              <w:t xml:space="preserve">2.5.1  </w:t>
            </w:r>
          </w:p>
          <w:p w14:paraId="50FDB949" w14:textId="77777777" w:rsidR="005E1EB9" w:rsidRDefault="005E1EB9">
            <w:pPr>
              <w:pStyle w:val="a8"/>
            </w:pPr>
          </w:p>
        </w:tc>
        <w:tc>
          <w:tcPr>
            <w:tcW w:w="893" w:type="dxa"/>
            <w:shd w:val="clear" w:color="auto" w:fill="auto"/>
          </w:tcPr>
          <w:p w14:paraId="30B9F5EB" w14:textId="77777777" w:rsidR="005E1EB9" w:rsidRDefault="00CA2B3E">
            <w:r>
              <w:rPr>
                <w:rFonts w:hint="eastAsia"/>
              </w:rPr>
              <w:t>文件名称</w:t>
            </w:r>
          </w:p>
        </w:tc>
        <w:tc>
          <w:tcPr>
            <w:tcW w:w="9373" w:type="dxa"/>
            <w:shd w:val="clear" w:color="auto" w:fill="auto"/>
          </w:tcPr>
          <w:p w14:paraId="691C0E63" w14:textId="77777777" w:rsidR="005E1EB9" w:rsidRDefault="00CA2B3E">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管理手册第</w:t>
            </w:r>
            <w:r>
              <w:rPr>
                <w:rFonts w:hint="eastAsia"/>
              </w:rPr>
              <w:t>5.3</w:t>
            </w:r>
            <w:r>
              <w:rPr>
                <w:rFonts w:hint="eastAsia"/>
              </w:rPr>
              <w:t>章</w:t>
            </w:r>
          </w:p>
        </w:tc>
        <w:tc>
          <w:tcPr>
            <w:tcW w:w="1585" w:type="dxa"/>
            <w:vMerge w:val="restart"/>
            <w:shd w:val="clear" w:color="auto" w:fill="auto"/>
          </w:tcPr>
          <w:p w14:paraId="7460D9E2" w14:textId="77777777" w:rsidR="005E1EB9" w:rsidRDefault="00CA2B3E">
            <w:r>
              <w:sym w:font="Wingdings" w:char="00FE"/>
            </w:r>
            <w:r>
              <w:rPr>
                <w:rFonts w:hint="eastAsia"/>
              </w:rPr>
              <w:t>符合</w:t>
            </w:r>
          </w:p>
          <w:p w14:paraId="42939ED9" w14:textId="77777777" w:rsidR="005E1EB9" w:rsidRDefault="00CA2B3E">
            <w:r>
              <w:sym w:font="Wingdings" w:char="00A8"/>
            </w:r>
            <w:r>
              <w:rPr>
                <w:rFonts w:hint="eastAsia"/>
              </w:rPr>
              <w:t>不符合</w:t>
            </w:r>
          </w:p>
        </w:tc>
      </w:tr>
      <w:tr w:rsidR="005E1EB9" w14:paraId="3FAA3130" w14:textId="77777777">
        <w:trPr>
          <w:trHeight w:val="4378"/>
        </w:trPr>
        <w:tc>
          <w:tcPr>
            <w:tcW w:w="1533" w:type="dxa"/>
            <w:vMerge/>
            <w:shd w:val="clear" w:color="auto" w:fill="auto"/>
          </w:tcPr>
          <w:p w14:paraId="5B4DBEB4" w14:textId="77777777" w:rsidR="005E1EB9" w:rsidRDefault="005E1EB9"/>
        </w:tc>
        <w:tc>
          <w:tcPr>
            <w:tcW w:w="1040" w:type="dxa"/>
            <w:vMerge/>
            <w:shd w:val="clear" w:color="auto" w:fill="auto"/>
          </w:tcPr>
          <w:p w14:paraId="5099F88D" w14:textId="77777777" w:rsidR="005E1EB9" w:rsidRDefault="005E1EB9"/>
        </w:tc>
        <w:tc>
          <w:tcPr>
            <w:tcW w:w="893" w:type="dxa"/>
            <w:shd w:val="clear" w:color="auto" w:fill="auto"/>
          </w:tcPr>
          <w:p w14:paraId="3DE1080C" w14:textId="77777777" w:rsidR="005E1EB9" w:rsidRDefault="00CA2B3E">
            <w:r>
              <w:rPr>
                <w:rFonts w:hint="eastAsia"/>
              </w:rPr>
              <w:t>运行证据</w:t>
            </w:r>
          </w:p>
        </w:tc>
        <w:tc>
          <w:tcPr>
            <w:tcW w:w="9373" w:type="dxa"/>
            <w:shd w:val="clear" w:color="auto" w:fill="auto"/>
          </w:tcPr>
          <w:p w14:paraId="7CFE917E" w14:textId="77777777" w:rsidR="005E1EB9" w:rsidRDefault="00CA2B3E">
            <w:r>
              <w:rPr>
                <w:rFonts w:hint="eastAsia"/>
              </w:rPr>
              <w:t>最高管理者确定了组织架构及相关岗位的职责、权限，并进行了全员的沟通和理解；</w:t>
            </w:r>
          </w:p>
          <w:p w14:paraId="4D208682" w14:textId="77777777" w:rsidR="005E1EB9" w:rsidRDefault="00CA2B3E">
            <w:r>
              <w:rPr>
                <w:rFonts w:hint="eastAsia"/>
              </w:rPr>
              <w:t>如：</w:t>
            </w:r>
          </w:p>
          <w:p w14:paraId="73D50D41" w14:textId="77777777" w:rsidR="005E1EB9" w:rsidRDefault="005E1EB9">
            <w:pPr>
              <w:pStyle w:val="a8"/>
            </w:pPr>
          </w:p>
          <w:tbl>
            <w:tblPr>
              <w:tblStyle w:val="ac"/>
              <w:tblW w:w="9043" w:type="dxa"/>
              <w:tblLayout w:type="fixed"/>
              <w:tblLook w:val="04A0" w:firstRow="1" w:lastRow="0" w:firstColumn="1" w:lastColumn="0" w:noHBand="0" w:noVBand="1"/>
            </w:tblPr>
            <w:tblGrid>
              <w:gridCol w:w="2583"/>
              <w:gridCol w:w="1864"/>
              <w:gridCol w:w="2335"/>
              <w:gridCol w:w="2261"/>
            </w:tblGrid>
            <w:tr w:rsidR="005E1EB9" w14:paraId="6B4A736C" w14:textId="77777777">
              <w:tc>
                <w:tcPr>
                  <w:tcW w:w="2583" w:type="dxa"/>
                </w:tcPr>
                <w:p w14:paraId="4F6A6342" w14:textId="77777777" w:rsidR="005E1EB9" w:rsidRDefault="00CA2B3E">
                  <w:r>
                    <w:rPr>
                      <w:rFonts w:hint="eastAsia"/>
                    </w:rPr>
                    <w:t>过程名称</w:t>
                  </w:r>
                </w:p>
              </w:tc>
              <w:tc>
                <w:tcPr>
                  <w:tcW w:w="1864" w:type="dxa"/>
                </w:tcPr>
                <w:p w14:paraId="3F6EC380" w14:textId="77777777" w:rsidR="005E1EB9" w:rsidRDefault="00CA2B3E">
                  <w:r>
                    <w:rPr>
                      <w:rFonts w:hint="eastAsia"/>
                    </w:rPr>
                    <w:t>主管部门名称</w:t>
                  </w:r>
                </w:p>
              </w:tc>
              <w:tc>
                <w:tcPr>
                  <w:tcW w:w="2335" w:type="dxa"/>
                </w:tcPr>
                <w:p w14:paraId="174EEE41" w14:textId="77777777" w:rsidR="005E1EB9" w:rsidRDefault="00CA2B3E">
                  <w:r>
                    <w:rPr>
                      <w:rFonts w:hint="eastAsia"/>
                    </w:rPr>
                    <w:t>过程名称</w:t>
                  </w:r>
                </w:p>
              </w:tc>
              <w:tc>
                <w:tcPr>
                  <w:tcW w:w="2261" w:type="dxa"/>
                </w:tcPr>
                <w:p w14:paraId="4A16E48B" w14:textId="77777777" w:rsidR="005E1EB9" w:rsidRDefault="00CA2B3E">
                  <w:r>
                    <w:rPr>
                      <w:rFonts w:hint="eastAsia"/>
                    </w:rPr>
                    <w:t>主管部门名称</w:t>
                  </w:r>
                </w:p>
              </w:tc>
            </w:tr>
            <w:tr w:rsidR="005E1EB9" w14:paraId="11501472" w14:textId="77777777">
              <w:tc>
                <w:tcPr>
                  <w:tcW w:w="2583" w:type="dxa"/>
                </w:tcPr>
                <w:p w14:paraId="223AE8A7" w14:textId="77777777" w:rsidR="005E1EB9" w:rsidRDefault="00CA2B3E">
                  <w:r>
                    <w:rPr>
                      <w:rFonts w:hint="eastAsia"/>
                    </w:rPr>
                    <w:t>食品安全管理体系</w:t>
                  </w:r>
                  <w:r>
                    <w:rPr>
                      <w:rFonts w:hint="eastAsia"/>
                    </w:rPr>
                    <w:t>/HACCP</w:t>
                  </w:r>
                  <w:r>
                    <w:rPr>
                      <w:rFonts w:hint="eastAsia"/>
                    </w:rPr>
                    <w:t>体系策划和推动</w:t>
                  </w:r>
                </w:p>
              </w:tc>
              <w:tc>
                <w:tcPr>
                  <w:tcW w:w="1864" w:type="dxa"/>
                </w:tcPr>
                <w:p w14:paraId="48FC103B" w14:textId="77777777" w:rsidR="005E1EB9" w:rsidRDefault="00CA2B3E">
                  <w:r>
                    <w:rPr>
                      <w:rFonts w:hint="eastAsia"/>
                    </w:rPr>
                    <w:t>食品安全小组</w:t>
                  </w:r>
                  <w:r>
                    <w:rPr>
                      <w:rFonts w:hint="eastAsia"/>
                    </w:rPr>
                    <w:t>/HACCP</w:t>
                  </w:r>
                  <w:r>
                    <w:rPr>
                      <w:rFonts w:hint="eastAsia"/>
                    </w:rPr>
                    <w:t>小组</w:t>
                  </w:r>
                </w:p>
              </w:tc>
              <w:tc>
                <w:tcPr>
                  <w:tcW w:w="2335" w:type="dxa"/>
                </w:tcPr>
                <w:p w14:paraId="09077ECE" w14:textId="77777777" w:rsidR="005E1EB9" w:rsidRDefault="00CA2B3E">
                  <w:r>
                    <w:rPr>
                      <w:rFonts w:hint="eastAsia"/>
                    </w:rPr>
                    <w:t>设计开发过程</w:t>
                  </w:r>
                </w:p>
              </w:tc>
              <w:tc>
                <w:tcPr>
                  <w:tcW w:w="2261" w:type="dxa"/>
                </w:tcPr>
                <w:p w14:paraId="7F98505E" w14:textId="08439A62" w:rsidR="005E1EB9" w:rsidRDefault="00910F9B">
                  <w:r>
                    <w:rPr>
                      <w:rFonts w:hint="eastAsia"/>
                    </w:rPr>
                    <w:t>生产部</w:t>
                  </w:r>
                </w:p>
              </w:tc>
            </w:tr>
            <w:tr w:rsidR="005E1EB9" w14:paraId="146D17B0" w14:textId="77777777">
              <w:tc>
                <w:tcPr>
                  <w:tcW w:w="2583" w:type="dxa"/>
                </w:tcPr>
                <w:p w14:paraId="482D1B47" w14:textId="77777777" w:rsidR="005E1EB9" w:rsidRDefault="00CA2B3E">
                  <w:r>
                    <w:rPr>
                      <w:rFonts w:hint="eastAsia"/>
                    </w:rPr>
                    <w:t>质量管理体系策划和推动</w:t>
                  </w:r>
                </w:p>
              </w:tc>
              <w:tc>
                <w:tcPr>
                  <w:tcW w:w="1864" w:type="dxa"/>
                </w:tcPr>
                <w:p w14:paraId="057C3FAC" w14:textId="03EF34E5" w:rsidR="005E1EB9" w:rsidRDefault="00910F9B">
                  <w:r>
                    <w:rPr>
                      <w:rFonts w:hint="eastAsia"/>
                    </w:rPr>
                    <w:t>品管部</w:t>
                  </w:r>
                </w:p>
              </w:tc>
              <w:tc>
                <w:tcPr>
                  <w:tcW w:w="2335" w:type="dxa"/>
                </w:tcPr>
                <w:p w14:paraId="0AA36AE6" w14:textId="77777777" w:rsidR="005E1EB9" w:rsidRDefault="00CA2B3E">
                  <w:r>
                    <w:rPr>
                      <w:rFonts w:hint="eastAsia"/>
                    </w:rPr>
                    <w:t>生产</w:t>
                  </w:r>
                  <w:r>
                    <w:rPr>
                      <w:rFonts w:hint="eastAsia"/>
                    </w:rPr>
                    <w:t>/</w:t>
                  </w:r>
                  <w:r>
                    <w:rPr>
                      <w:rFonts w:hint="eastAsia"/>
                    </w:rPr>
                    <w:t>服务放行过程</w:t>
                  </w:r>
                </w:p>
              </w:tc>
              <w:tc>
                <w:tcPr>
                  <w:tcW w:w="2261" w:type="dxa"/>
                </w:tcPr>
                <w:p w14:paraId="3A48C2FC" w14:textId="74459FED" w:rsidR="005E1EB9" w:rsidRDefault="00910F9B">
                  <w:r>
                    <w:rPr>
                      <w:rFonts w:hint="eastAsia"/>
                    </w:rPr>
                    <w:t>品管部</w:t>
                  </w:r>
                </w:p>
              </w:tc>
            </w:tr>
            <w:tr w:rsidR="005E1EB9" w14:paraId="0D6A5B5C" w14:textId="77777777">
              <w:tc>
                <w:tcPr>
                  <w:tcW w:w="2583" w:type="dxa"/>
                </w:tcPr>
                <w:p w14:paraId="3832821F" w14:textId="77777777" w:rsidR="005E1EB9" w:rsidRDefault="00CA2B3E">
                  <w:r>
                    <w:rPr>
                      <w:rFonts w:hint="eastAsia"/>
                    </w:rPr>
                    <w:t>采购控制</w:t>
                  </w:r>
                </w:p>
              </w:tc>
              <w:tc>
                <w:tcPr>
                  <w:tcW w:w="1864" w:type="dxa"/>
                </w:tcPr>
                <w:p w14:paraId="04B6A82C" w14:textId="2FB6F769" w:rsidR="005E1EB9" w:rsidRDefault="00910F9B">
                  <w:r>
                    <w:rPr>
                      <w:rFonts w:hint="eastAsia"/>
                    </w:rPr>
                    <w:t>办公室</w:t>
                  </w:r>
                </w:p>
              </w:tc>
              <w:tc>
                <w:tcPr>
                  <w:tcW w:w="2335" w:type="dxa"/>
                </w:tcPr>
                <w:p w14:paraId="6E5E4958" w14:textId="77777777" w:rsidR="005E1EB9" w:rsidRDefault="00CA2B3E">
                  <w:r>
                    <w:rPr>
                      <w:rFonts w:hint="eastAsia"/>
                    </w:rPr>
                    <w:t>FSMS</w:t>
                  </w:r>
                  <w:r>
                    <w:rPr>
                      <w:rFonts w:hint="eastAsia"/>
                    </w:rPr>
                    <w:t>验证和确认</w:t>
                  </w:r>
                </w:p>
              </w:tc>
              <w:tc>
                <w:tcPr>
                  <w:tcW w:w="2261" w:type="dxa"/>
                </w:tcPr>
                <w:p w14:paraId="32309900" w14:textId="77777777" w:rsidR="005E1EB9" w:rsidRDefault="00CA2B3E">
                  <w:r>
                    <w:rPr>
                      <w:rFonts w:hint="eastAsia"/>
                    </w:rPr>
                    <w:t>食品安全小组</w:t>
                  </w:r>
                </w:p>
              </w:tc>
            </w:tr>
            <w:tr w:rsidR="005E1EB9" w14:paraId="5790825F" w14:textId="77777777">
              <w:tc>
                <w:tcPr>
                  <w:tcW w:w="2583" w:type="dxa"/>
                </w:tcPr>
                <w:p w14:paraId="443FA167" w14:textId="77777777" w:rsidR="005E1EB9" w:rsidRDefault="00CA2B3E">
                  <w:r>
                    <w:rPr>
                      <w:rFonts w:hint="eastAsia"/>
                    </w:rPr>
                    <w:t>人员健康</w:t>
                  </w:r>
                </w:p>
              </w:tc>
              <w:tc>
                <w:tcPr>
                  <w:tcW w:w="1864" w:type="dxa"/>
                </w:tcPr>
                <w:p w14:paraId="581FC31C" w14:textId="77777777" w:rsidR="005E1EB9" w:rsidRDefault="00CA2B3E">
                  <w:r>
                    <w:rPr>
                      <w:rFonts w:hint="eastAsia"/>
                    </w:rPr>
                    <w:t>办公室</w:t>
                  </w:r>
                </w:p>
              </w:tc>
              <w:tc>
                <w:tcPr>
                  <w:tcW w:w="2335" w:type="dxa"/>
                </w:tcPr>
                <w:p w14:paraId="558CE914" w14:textId="77777777" w:rsidR="005E1EB9" w:rsidRDefault="00CA2B3E">
                  <w:r>
                    <w:rPr>
                      <w:rFonts w:hint="eastAsia"/>
                    </w:rPr>
                    <w:t>基础设施</w:t>
                  </w:r>
                </w:p>
              </w:tc>
              <w:tc>
                <w:tcPr>
                  <w:tcW w:w="2261" w:type="dxa"/>
                </w:tcPr>
                <w:p w14:paraId="19D6914A" w14:textId="5149A8A0" w:rsidR="005E1EB9" w:rsidRDefault="00910F9B">
                  <w:r>
                    <w:rPr>
                      <w:rFonts w:hint="eastAsia"/>
                    </w:rPr>
                    <w:t>生产部</w:t>
                  </w:r>
                </w:p>
              </w:tc>
            </w:tr>
            <w:tr w:rsidR="005E1EB9" w14:paraId="15027093" w14:textId="77777777">
              <w:tc>
                <w:tcPr>
                  <w:tcW w:w="2583" w:type="dxa"/>
                </w:tcPr>
                <w:p w14:paraId="5DE66315" w14:textId="77777777" w:rsidR="005E1EB9" w:rsidRDefault="00CA2B3E">
                  <w:r>
                    <w:rPr>
                      <w:rFonts w:hint="eastAsia"/>
                    </w:rPr>
                    <w:t>外部供方控制</w:t>
                  </w:r>
                </w:p>
              </w:tc>
              <w:tc>
                <w:tcPr>
                  <w:tcW w:w="1864" w:type="dxa"/>
                </w:tcPr>
                <w:p w14:paraId="6A73FE09" w14:textId="042EE252" w:rsidR="005E1EB9" w:rsidRDefault="00910F9B">
                  <w:r>
                    <w:rPr>
                      <w:rFonts w:hint="eastAsia"/>
                    </w:rPr>
                    <w:t>办公室</w:t>
                  </w:r>
                </w:p>
              </w:tc>
              <w:tc>
                <w:tcPr>
                  <w:tcW w:w="2335" w:type="dxa"/>
                </w:tcPr>
                <w:p w14:paraId="7EE57E33" w14:textId="77777777" w:rsidR="005E1EB9" w:rsidRDefault="00CA2B3E">
                  <w:r>
                    <w:rPr>
                      <w:rFonts w:hint="eastAsia"/>
                    </w:rPr>
                    <w:t>OPRP</w:t>
                  </w:r>
                  <w:r>
                    <w:rPr>
                      <w:rFonts w:hint="eastAsia"/>
                    </w:rPr>
                    <w:t>和</w:t>
                  </w:r>
                  <w:r>
                    <w:rPr>
                      <w:rFonts w:hint="eastAsia"/>
                    </w:rPr>
                    <w:t>HACCP</w:t>
                  </w:r>
                  <w:r>
                    <w:rPr>
                      <w:rFonts w:hint="eastAsia"/>
                    </w:rPr>
                    <w:t>的实施</w:t>
                  </w:r>
                </w:p>
              </w:tc>
              <w:tc>
                <w:tcPr>
                  <w:tcW w:w="2261" w:type="dxa"/>
                </w:tcPr>
                <w:p w14:paraId="4527700D" w14:textId="7C371396" w:rsidR="005E1EB9" w:rsidRDefault="00910F9B">
                  <w:r>
                    <w:rPr>
                      <w:rFonts w:hint="eastAsia"/>
                    </w:rPr>
                    <w:t>生产部</w:t>
                  </w:r>
                  <w:r w:rsidR="00CA2B3E">
                    <w:rPr>
                      <w:rFonts w:hint="eastAsia"/>
                    </w:rPr>
                    <w:t>、</w:t>
                  </w:r>
                  <w:r>
                    <w:rPr>
                      <w:rFonts w:hint="eastAsia"/>
                    </w:rPr>
                    <w:t>品管部</w:t>
                  </w:r>
                </w:p>
              </w:tc>
            </w:tr>
            <w:tr w:rsidR="005E1EB9" w14:paraId="1E19354A" w14:textId="77777777">
              <w:tc>
                <w:tcPr>
                  <w:tcW w:w="2583" w:type="dxa"/>
                </w:tcPr>
                <w:p w14:paraId="19A586AE" w14:textId="77777777" w:rsidR="005E1EB9" w:rsidRDefault="00CA2B3E">
                  <w:r>
                    <w:rPr>
                      <w:rFonts w:hint="eastAsia"/>
                    </w:rPr>
                    <w:t>顾客满意调查分析</w:t>
                  </w:r>
                </w:p>
              </w:tc>
              <w:tc>
                <w:tcPr>
                  <w:tcW w:w="1864" w:type="dxa"/>
                </w:tcPr>
                <w:p w14:paraId="7E2C7B6D" w14:textId="2D4B32E7" w:rsidR="005E1EB9" w:rsidRDefault="00910F9B">
                  <w:r>
                    <w:rPr>
                      <w:rFonts w:hint="eastAsia"/>
                    </w:rPr>
                    <w:t>办公室</w:t>
                  </w:r>
                </w:p>
              </w:tc>
              <w:tc>
                <w:tcPr>
                  <w:tcW w:w="2335" w:type="dxa"/>
                </w:tcPr>
                <w:p w14:paraId="0B8809F9" w14:textId="77777777" w:rsidR="005E1EB9" w:rsidRDefault="00CA2B3E">
                  <w:r>
                    <w:rPr>
                      <w:rFonts w:hint="eastAsia"/>
                    </w:rPr>
                    <w:t>生产</w:t>
                  </w:r>
                  <w:r>
                    <w:rPr>
                      <w:rFonts w:hint="eastAsia"/>
                    </w:rPr>
                    <w:t>/</w:t>
                  </w:r>
                  <w:r>
                    <w:rPr>
                      <w:rFonts w:hint="eastAsia"/>
                    </w:rPr>
                    <w:t>服务提供过程</w:t>
                  </w:r>
                </w:p>
              </w:tc>
              <w:tc>
                <w:tcPr>
                  <w:tcW w:w="2261" w:type="dxa"/>
                </w:tcPr>
                <w:p w14:paraId="7CF35538" w14:textId="188E39DD" w:rsidR="005E1EB9" w:rsidRDefault="00910F9B">
                  <w:r>
                    <w:rPr>
                      <w:rFonts w:hint="eastAsia"/>
                    </w:rPr>
                    <w:t>生产部</w:t>
                  </w:r>
                </w:p>
              </w:tc>
            </w:tr>
            <w:tr w:rsidR="005E1EB9" w14:paraId="498F1FA7" w14:textId="77777777">
              <w:tc>
                <w:tcPr>
                  <w:tcW w:w="2583" w:type="dxa"/>
                </w:tcPr>
                <w:p w14:paraId="481E19BF" w14:textId="77777777" w:rsidR="005E1EB9" w:rsidRDefault="005E1EB9"/>
              </w:tc>
              <w:tc>
                <w:tcPr>
                  <w:tcW w:w="1864" w:type="dxa"/>
                </w:tcPr>
                <w:p w14:paraId="45CE8143" w14:textId="77777777" w:rsidR="005E1EB9" w:rsidRDefault="005E1EB9"/>
              </w:tc>
              <w:tc>
                <w:tcPr>
                  <w:tcW w:w="2335" w:type="dxa"/>
                </w:tcPr>
                <w:p w14:paraId="1E41CF1E" w14:textId="77777777" w:rsidR="005E1EB9" w:rsidRDefault="005E1EB9"/>
              </w:tc>
              <w:tc>
                <w:tcPr>
                  <w:tcW w:w="2261" w:type="dxa"/>
                </w:tcPr>
                <w:p w14:paraId="5DB37B54" w14:textId="77777777" w:rsidR="005E1EB9" w:rsidRDefault="005E1EB9"/>
              </w:tc>
            </w:tr>
          </w:tbl>
          <w:p w14:paraId="12BE3737" w14:textId="77777777" w:rsidR="005E1EB9" w:rsidRDefault="005E1EB9"/>
        </w:tc>
        <w:tc>
          <w:tcPr>
            <w:tcW w:w="1585" w:type="dxa"/>
            <w:vMerge/>
            <w:shd w:val="clear" w:color="auto" w:fill="auto"/>
          </w:tcPr>
          <w:p w14:paraId="265901E3" w14:textId="77777777" w:rsidR="005E1EB9" w:rsidRDefault="005E1EB9"/>
        </w:tc>
      </w:tr>
      <w:tr w:rsidR="005E1EB9" w14:paraId="016E88DC" w14:textId="77777777">
        <w:trPr>
          <w:trHeight w:val="2703"/>
        </w:trPr>
        <w:tc>
          <w:tcPr>
            <w:tcW w:w="1533" w:type="dxa"/>
            <w:shd w:val="clear" w:color="auto" w:fill="auto"/>
          </w:tcPr>
          <w:p w14:paraId="7F2DE277" w14:textId="77777777" w:rsidR="005E1EB9" w:rsidRDefault="005E1EB9"/>
        </w:tc>
        <w:tc>
          <w:tcPr>
            <w:tcW w:w="1040" w:type="dxa"/>
            <w:shd w:val="clear" w:color="auto" w:fill="auto"/>
          </w:tcPr>
          <w:p w14:paraId="1E55DBE1" w14:textId="77777777" w:rsidR="005E1EB9" w:rsidRDefault="005E1EB9"/>
        </w:tc>
        <w:tc>
          <w:tcPr>
            <w:tcW w:w="893" w:type="dxa"/>
            <w:shd w:val="clear" w:color="auto" w:fill="auto"/>
          </w:tcPr>
          <w:p w14:paraId="5EE108E6" w14:textId="77777777" w:rsidR="005E1EB9" w:rsidRDefault="005E1EB9"/>
        </w:tc>
        <w:tc>
          <w:tcPr>
            <w:tcW w:w="9373" w:type="dxa"/>
            <w:shd w:val="clear" w:color="auto" w:fill="auto"/>
          </w:tcPr>
          <w:p w14:paraId="7A1F484D" w14:textId="24518EEF"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小组长</w:t>
            </w:r>
            <w:r>
              <w:rPr>
                <w:rFonts w:hint="eastAsia"/>
              </w:rPr>
              <w:t>/</w:t>
            </w:r>
            <w:r>
              <w:rPr>
                <w:rFonts w:hint="eastAsia"/>
              </w:rPr>
              <w:t>食品安全小组组长：</w:t>
            </w:r>
            <w:r>
              <w:rPr>
                <w:rFonts w:hint="eastAsia"/>
                <w:u w:val="single"/>
              </w:rPr>
              <w:t xml:space="preserve"> </w:t>
            </w:r>
            <w:r w:rsidR="00BC729B">
              <w:rPr>
                <w:rFonts w:ascii="宋体" w:eastAsia="仿宋_GB2312" w:hAnsi="宋体" w:hint="eastAsia"/>
                <w:b/>
                <w:sz w:val="24"/>
                <w:szCs w:val="24"/>
                <w:u w:val="single"/>
              </w:rPr>
              <w:t>阳艳丹</w:t>
            </w:r>
            <w:r>
              <w:rPr>
                <w:rFonts w:hint="eastAsia"/>
                <w:u w:val="single"/>
              </w:rPr>
              <w:t xml:space="preserve">      </w:t>
            </w:r>
            <w:r>
              <w:rPr>
                <w:rFonts w:hint="eastAsia"/>
              </w:rPr>
              <w:t>，</w:t>
            </w:r>
          </w:p>
          <w:p w14:paraId="1D25AFA1" w14:textId="77777777" w:rsidR="005E1EB9" w:rsidRDefault="005E1EB9"/>
          <w:p w14:paraId="49CF7E7E" w14:textId="77777777" w:rsidR="005E1EB9" w:rsidRDefault="00CA2B3E">
            <w:r>
              <w:rPr>
                <w:rFonts w:hint="eastAsia"/>
              </w:rPr>
              <w:t>HACCP</w:t>
            </w:r>
            <w:r>
              <w:rPr>
                <w:rFonts w:hint="eastAsia"/>
              </w:rPr>
              <w:t>小组长</w:t>
            </w:r>
            <w:r>
              <w:rPr>
                <w:rFonts w:hint="eastAsia"/>
              </w:rPr>
              <w:t>/</w:t>
            </w:r>
            <w:r>
              <w:t>食品安全组长负责：</w:t>
            </w:r>
          </w:p>
          <w:p w14:paraId="38347ACB"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rPr>
                <w:rFonts w:hint="eastAsia"/>
              </w:rPr>
              <w:t>/HACCP</w:t>
            </w:r>
            <w:r>
              <w:rPr>
                <w:rFonts w:hint="eastAsia"/>
              </w:rPr>
              <w:t>体系</w:t>
            </w:r>
            <w:r>
              <w:t>的建立、实施、维护和更新；</w:t>
            </w:r>
          </w:p>
          <w:p w14:paraId="5057A17A"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w:t>
            </w:r>
            <w:r>
              <w:rPr>
                <w:rFonts w:hint="eastAsia"/>
              </w:rPr>
              <w:t>/HACCP</w:t>
            </w:r>
            <w:r>
              <w:rPr>
                <w:rFonts w:hint="eastAsia"/>
              </w:rPr>
              <w:t>小组</w:t>
            </w:r>
            <w:r>
              <w:t>的工作；</w:t>
            </w:r>
          </w:p>
          <w:p w14:paraId="4CDA9618"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14:paraId="78BCE936"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向最高管理层报告</w:t>
            </w:r>
            <w:r>
              <w:t>FSMS</w:t>
            </w:r>
            <w:r>
              <w:rPr>
                <w:rFonts w:hint="eastAsia"/>
              </w:rPr>
              <w:t>/HACCP</w:t>
            </w:r>
            <w:r>
              <w:rPr>
                <w:rFonts w:hint="eastAsia"/>
              </w:rPr>
              <w:t>体系</w:t>
            </w:r>
            <w:r>
              <w:t>的有效性和适宜性。</w:t>
            </w:r>
          </w:p>
          <w:p w14:paraId="024BBC4D" w14:textId="77777777" w:rsidR="005E1EB9" w:rsidRDefault="005E1EB9"/>
          <w:p w14:paraId="2E8376DE" w14:textId="77777777" w:rsidR="005E1EB9" w:rsidRDefault="00CA2B3E">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85" w:type="dxa"/>
            <w:shd w:val="clear" w:color="auto" w:fill="auto"/>
          </w:tcPr>
          <w:p w14:paraId="0473F287" w14:textId="77777777" w:rsidR="005E1EB9" w:rsidRDefault="00CA2B3E">
            <w:r>
              <w:sym w:font="Wingdings" w:char="00FE"/>
            </w:r>
            <w:r>
              <w:rPr>
                <w:rFonts w:hint="eastAsia"/>
              </w:rPr>
              <w:t>符合</w:t>
            </w:r>
          </w:p>
          <w:p w14:paraId="6F2BE148" w14:textId="77777777" w:rsidR="005E1EB9" w:rsidRDefault="00CA2B3E">
            <w:r>
              <w:sym w:font="Wingdings" w:char="00A8"/>
            </w:r>
            <w:r>
              <w:rPr>
                <w:rFonts w:hint="eastAsia"/>
              </w:rPr>
              <w:t>不符合</w:t>
            </w:r>
          </w:p>
        </w:tc>
      </w:tr>
      <w:tr w:rsidR="005E1EB9" w14:paraId="6F53875A" w14:textId="77777777">
        <w:trPr>
          <w:trHeight w:val="443"/>
        </w:trPr>
        <w:tc>
          <w:tcPr>
            <w:tcW w:w="1533" w:type="dxa"/>
            <w:vMerge w:val="restart"/>
            <w:shd w:val="clear" w:color="auto" w:fill="auto"/>
          </w:tcPr>
          <w:p w14:paraId="08852396" w14:textId="77777777" w:rsidR="005E1EB9" w:rsidRDefault="00CA2B3E">
            <w:pPr>
              <w:rPr>
                <w:color w:val="000000"/>
                <w:szCs w:val="21"/>
              </w:rPr>
            </w:pPr>
            <w:r>
              <w:rPr>
                <w:rFonts w:hint="eastAsia"/>
                <w:color w:val="000000"/>
                <w:szCs w:val="21"/>
              </w:rPr>
              <w:t>应对风险和机遇的措施</w:t>
            </w:r>
          </w:p>
          <w:p w14:paraId="76B2E5CA" w14:textId="77777777" w:rsidR="005E1EB9" w:rsidRDefault="005E1EB9"/>
        </w:tc>
        <w:tc>
          <w:tcPr>
            <w:tcW w:w="1040" w:type="dxa"/>
            <w:vMerge w:val="restart"/>
            <w:shd w:val="clear" w:color="auto" w:fill="auto"/>
          </w:tcPr>
          <w:p w14:paraId="482679D8" w14:textId="77777777" w:rsidR="005E1EB9" w:rsidRDefault="00CA2B3E">
            <w:r>
              <w:rPr>
                <w:rFonts w:hint="eastAsia"/>
                <w:color w:val="000000"/>
                <w:szCs w:val="21"/>
              </w:rPr>
              <w:t>F6.1.1</w:t>
            </w:r>
          </w:p>
        </w:tc>
        <w:tc>
          <w:tcPr>
            <w:tcW w:w="893" w:type="dxa"/>
            <w:shd w:val="clear" w:color="auto" w:fill="auto"/>
          </w:tcPr>
          <w:p w14:paraId="071D34A8" w14:textId="77777777" w:rsidR="005E1EB9" w:rsidRDefault="00CA2B3E">
            <w:r>
              <w:rPr>
                <w:rFonts w:hint="eastAsia"/>
              </w:rPr>
              <w:t>文件名称</w:t>
            </w:r>
          </w:p>
        </w:tc>
        <w:tc>
          <w:tcPr>
            <w:tcW w:w="9373" w:type="dxa"/>
            <w:shd w:val="clear" w:color="auto" w:fill="auto"/>
          </w:tcPr>
          <w:p w14:paraId="0679B4B3" w14:textId="77777777" w:rsidR="005E1EB9" w:rsidRDefault="00CA2B3E">
            <w:r>
              <w:rPr>
                <w:rFonts w:hint="eastAsia"/>
              </w:rPr>
              <w:t>如：</w:t>
            </w:r>
            <w:r>
              <w:rPr>
                <w:rFonts w:hint="eastAsia"/>
              </w:rPr>
              <w:sym w:font="Wingdings" w:char="00FE"/>
            </w:r>
            <w:r>
              <w:rPr>
                <w:rFonts w:hint="eastAsia"/>
              </w:rPr>
              <w:t>《</w:t>
            </w:r>
            <w:r>
              <w:rPr>
                <w:rFonts w:hint="eastAsia"/>
                <w:color w:val="000000"/>
                <w:szCs w:val="21"/>
              </w:rPr>
              <w:t>风险和机遇应对</w:t>
            </w:r>
            <w:r>
              <w:rPr>
                <w:rFonts w:hint="eastAsia"/>
              </w:rPr>
              <w:t>控制程序》、</w:t>
            </w:r>
            <w:r>
              <w:rPr>
                <w:rFonts w:hint="eastAsia"/>
              </w:rPr>
              <w:sym w:font="Wingdings" w:char="00FE"/>
            </w:r>
            <w:r>
              <w:rPr>
                <w:rFonts w:hint="eastAsia"/>
              </w:rPr>
              <w:t>管理手册第</w:t>
            </w:r>
            <w:r>
              <w:rPr>
                <w:rFonts w:hint="eastAsia"/>
              </w:rPr>
              <w:t>6.1</w:t>
            </w:r>
            <w:r>
              <w:rPr>
                <w:rFonts w:hint="eastAsia"/>
              </w:rPr>
              <w:t>章</w:t>
            </w:r>
          </w:p>
        </w:tc>
        <w:tc>
          <w:tcPr>
            <w:tcW w:w="1585" w:type="dxa"/>
            <w:vMerge w:val="restart"/>
            <w:shd w:val="clear" w:color="auto" w:fill="auto"/>
          </w:tcPr>
          <w:p w14:paraId="0615FC31" w14:textId="77777777" w:rsidR="005E1EB9" w:rsidRDefault="00CA2B3E">
            <w:r>
              <w:sym w:font="Wingdings" w:char="00FE"/>
            </w:r>
            <w:r>
              <w:rPr>
                <w:rFonts w:hint="eastAsia"/>
              </w:rPr>
              <w:t>符合</w:t>
            </w:r>
          </w:p>
          <w:p w14:paraId="14788A04" w14:textId="77777777" w:rsidR="005E1EB9" w:rsidRDefault="00CA2B3E">
            <w:r>
              <w:sym w:font="Wingdings" w:char="00A8"/>
            </w:r>
            <w:r>
              <w:rPr>
                <w:rFonts w:hint="eastAsia"/>
              </w:rPr>
              <w:t>不符合</w:t>
            </w:r>
          </w:p>
        </w:tc>
      </w:tr>
      <w:tr w:rsidR="005E1EB9" w14:paraId="3084C4DF" w14:textId="77777777">
        <w:trPr>
          <w:trHeight w:val="3276"/>
        </w:trPr>
        <w:tc>
          <w:tcPr>
            <w:tcW w:w="1533" w:type="dxa"/>
            <w:vMerge/>
            <w:shd w:val="clear" w:color="auto" w:fill="auto"/>
          </w:tcPr>
          <w:p w14:paraId="727C87F8" w14:textId="77777777" w:rsidR="005E1EB9" w:rsidRDefault="005E1EB9"/>
        </w:tc>
        <w:tc>
          <w:tcPr>
            <w:tcW w:w="1040" w:type="dxa"/>
            <w:vMerge/>
            <w:shd w:val="clear" w:color="auto" w:fill="auto"/>
          </w:tcPr>
          <w:p w14:paraId="2E793419" w14:textId="77777777" w:rsidR="005E1EB9" w:rsidRDefault="005E1EB9"/>
        </w:tc>
        <w:tc>
          <w:tcPr>
            <w:tcW w:w="893" w:type="dxa"/>
            <w:shd w:val="clear" w:color="auto" w:fill="auto"/>
          </w:tcPr>
          <w:p w14:paraId="7AD0786C" w14:textId="77777777" w:rsidR="005E1EB9" w:rsidRDefault="00CA2B3E">
            <w:r>
              <w:rPr>
                <w:rFonts w:hint="eastAsia"/>
              </w:rPr>
              <w:t>运行证据</w:t>
            </w:r>
          </w:p>
        </w:tc>
        <w:tc>
          <w:tcPr>
            <w:tcW w:w="9373" w:type="dxa"/>
            <w:shd w:val="clear" w:color="auto" w:fill="auto"/>
          </w:tcPr>
          <w:p w14:paraId="2AA8C32B" w14:textId="77777777" w:rsidR="005E1EB9" w:rsidRDefault="00CA2B3E">
            <w:r>
              <w:rPr>
                <w:rFonts w:hint="eastAsia"/>
              </w:rPr>
              <w:t>分析风险的方法：</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14:paraId="27540CE2" w14:textId="77777777" w:rsidR="005E1EB9" w:rsidRDefault="005E1EB9"/>
          <w:p w14:paraId="5E7EFFC9" w14:textId="77777777" w:rsidR="005E1EB9" w:rsidRDefault="00CA2B3E">
            <w:r>
              <w:rPr>
                <w:rFonts w:hint="eastAsia"/>
              </w:rPr>
              <w:t>应对风险的措施类型包括：</w:t>
            </w:r>
            <w:r>
              <w:rPr>
                <w:rFonts w:hint="eastAsia"/>
              </w:rPr>
              <w:t xml:space="preserve"> </w:t>
            </w:r>
          </w:p>
          <w:p w14:paraId="49279903"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规避风险</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消除风险源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分担风险</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通过信息充分的决策而保留风险</w:t>
            </w:r>
            <w:r>
              <w:rPr>
                <w:rFonts w:hint="eastAsia"/>
              </w:rPr>
              <w:t xml:space="preserve"> </w:t>
            </w:r>
            <w:r>
              <w:rPr>
                <w:rFonts w:hint="eastAsia"/>
              </w:rPr>
              <w:sym w:font="Wingdings" w:char="00A8"/>
            </w:r>
            <w:r>
              <w:rPr>
                <w:rFonts w:hint="eastAsia"/>
              </w:rPr>
              <w:t>其他</w:t>
            </w:r>
          </w:p>
          <w:p w14:paraId="0F25DD83" w14:textId="77777777" w:rsidR="005E1EB9" w:rsidRDefault="005E1EB9"/>
          <w:p w14:paraId="3AAFA0C3" w14:textId="77777777" w:rsidR="005E1EB9" w:rsidRDefault="00CA2B3E">
            <w:r>
              <w:rPr>
                <w:rFonts w:hint="eastAsia"/>
              </w:rPr>
              <w:t>列举</w:t>
            </w:r>
            <w:r>
              <w:rPr>
                <w:rFonts w:hint="eastAsia"/>
              </w:rPr>
              <w:t>2~3</w:t>
            </w:r>
            <w:r>
              <w:rPr>
                <w:rFonts w:hint="eastAsia"/>
              </w:rPr>
              <w:t>项应对主要风险的描述：</w:t>
            </w:r>
          </w:p>
          <w:tbl>
            <w:tblPr>
              <w:tblStyle w:val="ac"/>
              <w:tblpPr w:leftFromText="180" w:rightFromText="180" w:vertAnchor="text" w:horzAnchor="page" w:tblpX="91" w:tblpY="197"/>
              <w:tblOverlap w:val="never"/>
              <w:tblW w:w="0" w:type="auto"/>
              <w:tblLayout w:type="fixed"/>
              <w:tblLook w:val="04A0" w:firstRow="1" w:lastRow="0" w:firstColumn="1" w:lastColumn="0" w:noHBand="0" w:noVBand="1"/>
            </w:tblPr>
            <w:tblGrid>
              <w:gridCol w:w="2732"/>
              <w:gridCol w:w="4073"/>
              <w:gridCol w:w="1717"/>
            </w:tblGrid>
            <w:tr w:rsidR="005E1EB9" w14:paraId="038E5ABC" w14:textId="77777777">
              <w:tc>
                <w:tcPr>
                  <w:tcW w:w="2732" w:type="dxa"/>
                </w:tcPr>
                <w:p w14:paraId="7EB73F30" w14:textId="77777777" w:rsidR="005E1EB9" w:rsidRDefault="00CA2B3E">
                  <w:r>
                    <w:rPr>
                      <w:rFonts w:hint="eastAsia"/>
                    </w:rPr>
                    <w:t>主要的风险描述</w:t>
                  </w:r>
                </w:p>
              </w:tc>
              <w:tc>
                <w:tcPr>
                  <w:tcW w:w="4073" w:type="dxa"/>
                </w:tcPr>
                <w:p w14:paraId="57001949" w14:textId="77777777" w:rsidR="005E1EB9" w:rsidRDefault="00CA2B3E">
                  <w:pPr>
                    <w:rPr>
                      <w:szCs w:val="24"/>
                    </w:rPr>
                  </w:pPr>
                  <w:r>
                    <w:rPr>
                      <w:rFonts w:hint="eastAsia"/>
                    </w:rPr>
                    <w:t>应对措施</w:t>
                  </w:r>
                </w:p>
              </w:tc>
              <w:tc>
                <w:tcPr>
                  <w:tcW w:w="1717" w:type="dxa"/>
                </w:tcPr>
                <w:p w14:paraId="39D6E14F" w14:textId="77777777" w:rsidR="005E1EB9" w:rsidRDefault="00CA2B3E">
                  <w:r>
                    <w:rPr>
                      <w:rFonts w:hint="eastAsia"/>
                    </w:rPr>
                    <w:t>措施的有效性</w:t>
                  </w:r>
                </w:p>
              </w:tc>
            </w:tr>
            <w:tr w:rsidR="00910F9B" w14:paraId="7FDCA3C8" w14:textId="77777777">
              <w:tc>
                <w:tcPr>
                  <w:tcW w:w="2732" w:type="dxa"/>
                </w:tcPr>
                <w:p w14:paraId="4DEEF3DA" w14:textId="121F2EDB" w:rsidR="00910F9B" w:rsidRDefault="00910F9B">
                  <w:r>
                    <w:rPr>
                      <w:rFonts w:hint="eastAsia"/>
                    </w:rPr>
                    <w:t>疫情及经济形势影响较为紧张</w:t>
                  </w:r>
                </w:p>
              </w:tc>
              <w:tc>
                <w:tcPr>
                  <w:tcW w:w="4073" w:type="dxa"/>
                </w:tcPr>
                <w:p w14:paraId="630DCA16" w14:textId="1B3715CF" w:rsidR="00910F9B" w:rsidRDefault="00910F9B">
                  <w:r>
                    <w:rPr>
                      <w:rFonts w:hint="eastAsia"/>
                    </w:rPr>
                    <w:t>严控产品质量和安全；</w:t>
                  </w:r>
                  <w:r w:rsidR="000F509C">
                    <w:rPr>
                      <w:rFonts w:hint="eastAsia"/>
                    </w:rPr>
                    <w:t>稳定为客户提供预期产品；</w:t>
                  </w:r>
                </w:p>
              </w:tc>
              <w:tc>
                <w:tcPr>
                  <w:tcW w:w="1717" w:type="dxa"/>
                </w:tcPr>
                <w:p w14:paraId="230E8A4E" w14:textId="2F15859C" w:rsidR="00910F9B" w:rsidRDefault="000F509C">
                  <w:r>
                    <w:rPr>
                      <w:rFonts w:hint="eastAsia"/>
                    </w:rPr>
                    <w:t>基本有效</w:t>
                  </w:r>
                </w:p>
              </w:tc>
            </w:tr>
            <w:tr w:rsidR="00910F9B" w14:paraId="711573F3" w14:textId="77777777" w:rsidTr="000342CC">
              <w:tc>
                <w:tcPr>
                  <w:tcW w:w="2732" w:type="dxa"/>
                  <w:vAlign w:val="center"/>
                </w:tcPr>
                <w:p w14:paraId="073B9945" w14:textId="39A30608" w:rsidR="00910F9B" w:rsidRDefault="00F45911" w:rsidP="00910F9B">
                  <w:pPr>
                    <w:rPr>
                      <w:szCs w:val="24"/>
                    </w:rPr>
                  </w:pPr>
                  <w:r w:rsidRPr="00F45911">
                    <w:rPr>
                      <w:rFonts w:asciiTheme="minorEastAsia" w:eastAsiaTheme="minorEastAsia" w:hAnsiTheme="minorEastAsia" w:hint="eastAsia"/>
                      <w:szCs w:val="21"/>
                    </w:rPr>
                    <w:t>针对ISO管理体系标准的要求需建立的文件化信息因工作疏忽，对标准理解不深，执行力不足造成制作不规范、填写不及时、保管收集等使用情况不规范。</w:t>
                  </w:r>
                </w:p>
              </w:tc>
              <w:tc>
                <w:tcPr>
                  <w:tcW w:w="4073" w:type="dxa"/>
                  <w:vAlign w:val="center"/>
                </w:tcPr>
                <w:p w14:paraId="024B4883" w14:textId="24D4AE30" w:rsidR="00F45911" w:rsidRPr="00F45911" w:rsidRDefault="00F45911" w:rsidP="00F45911">
                  <w:pPr>
                    <w:pStyle w:val="a0"/>
                    <w:numPr>
                      <w:ilvl w:val="0"/>
                      <w:numId w:val="1"/>
                    </w:numPr>
                    <w:rPr>
                      <w:rFonts w:asciiTheme="minorEastAsia" w:eastAsiaTheme="minorEastAsia" w:hAnsiTheme="minorEastAsia"/>
                      <w:szCs w:val="21"/>
                    </w:rPr>
                  </w:pPr>
                  <w:r w:rsidRPr="00F45911">
                    <w:rPr>
                      <w:rFonts w:asciiTheme="minorEastAsia" w:eastAsiaTheme="minorEastAsia" w:hAnsiTheme="minorEastAsia" w:hint="eastAsia"/>
                      <w:szCs w:val="21"/>
                    </w:rPr>
                    <w:t>根据管理体系标准及公司机构划分，明确各部门职责及工作开展过程中的文件化信息控制要求；</w:t>
                  </w:r>
                </w:p>
                <w:p w14:paraId="3C3B18BF" w14:textId="28B9BD67" w:rsidR="00910F9B" w:rsidRDefault="00F45911" w:rsidP="00F45911">
                  <w:pPr>
                    <w:pStyle w:val="a0"/>
                    <w:numPr>
                      <w:ilvl w:val="0"/>
                      <w:numId w:val="1"/>
                    </w:numPr>
                  </w:pPr>
                  <w:r w:rsidRPr="00F45911">
                    <w:rPr>
                      <w:rFonts w:asciiTheme="minorEastAsia" w:eastAsiaTheme="minorEastAsia" w:hAnsiTheme="minorEastAsia" w:hint="eastAsia"/>
                      <w:szCs w:val="21"/>
                    </w:rPr>
                    <w:t>主控部门定期对各部门文件和记录进行检查，年底对各部门工作记录进行统一回收，集中保管，建立文字储存和电子存储多途径。</w:t>
                  </w:r>
                </w:p>
              </w:tc>
              <w:tc>
                <w:tcPr>
                  <w:tcW w:w="1717" w:type="dxa"/>
                </w:tcPr>
                <w:p w14:paraId="42311C3F" w14:textId="760782F8" w:rsidR="00910F9B" w:rsidRDefault="00910F9B" w:rsidP="00910F9B">
                  <w:r w:rsidRPr="00E75FE3">
                    <w:rPr>
                      <w:rFonts w:asciiTheme="minorEastAsia" w:eastAsiaTheme="minorEastAsia" w:hAnsiTheme="minorEastAsia" w:hint="eastAsia"/>
                      <w:szCs w:val="21"/>
                    </w:rPr>
                    <w:t>基本有效</w:t>
                  </w:r>
                </w:p>
              </w:tc>
            </w:tr>
            <w:tr w:rsidR="00910F9B" w14:paraId="32E65BCA" w14:textId="77777777" w:rsidTr="000342CC">
              <w:tc>
                <w:tcPr>
                  <w:tcW w:w="2732" w:type="dxa"/>
                  <w:vAlign w:val="center"/>
                </w:tcPr>
                <w:p w14:paraId="5F0E3407" w14:textId="19384B6C" w:rsidR="00910F9B" w:rsidRDefault="00910F9B" w:rsidP="00910F9B">
                  <w:pPr>
                    <w:rPr>
                      <w:szCs w:val="24"/>
                      <w:highlight w:val="yellow"/>
                    </w:rPr>
                  </w:pPr>
                  <w:r w:rsidRPr="00E75FE3">
                    <w:rPr>
                      <w:rFonts w:asciiTheme="minorEastAsia" w:eastAsiaTheme="minorEastAsia" w:hAnsiTheme="minorEastAsia" w:hint="eastAsia"/>
                      <w:szCs w:val="21"/>
                    </w:rPr>
                    <w:t>同</w:t>
                  </w:r>
                  <w:r w:rsidRPr="00E75FE3">
                    <w:rPr>
                      <w:rFonts w:asciiTheme="minorEastAsia" w:eastAsiaTheme="minorEastAsia" w:hAnsiTheme="minorEastAsia"/>
                      <w:szCs w:val="21"/>
                    </w:rPr>
                    <w:t>行竞争对手冲击</w:t>
                  </w:r>
                </w:p>
              </w:tc>
              <w:tc>
                <w:tcPr>
                  <w:tcW w:w="4073" w:type="dxa"/>
                  <w:vAlign w:val="center"/>
                </w:tcPr>
                <w:p w14:paraId="1FB23FD5" w14:textId="77777777" w:rsidR="00910F9B" w:rsidRPr="00E75FE3" w:rsidRDefault="00910F9B" w:rsidP="00910F9B">
                  <w:pPr>
                    <w:rPr>
                      <w:rFonts w:asciiTheme="minorEastAsia" w:eastAsiaTheme="minorEastAsia" w:hAnsiTheme="minorEastAsia"/>
                      <w:szCs w:val="21"/>
                    </w:rPr>
                  </w:pPr>
                  <w:r w:rsidRPr="00E75FE3">
                    <w:rPr>
                      <w:rFonts w:asciiTheme="minorEastAsia" w:eastAsiaTheme="minorEastAsia" w:hAnsiTheme="minorEastAsia" w:hint="eastAsia"/>
                      <w:szCs w:val="21"/>
                    </w:rPr>
                    <w:t>1、研究开发能力强，有领先的开发能力</w:t>
                  </w:r>
                </w:p>
                <w:p w14:paraId="1447A0CE" w14:textId="77777777" w:rsidR="00910F9B" w:rsidRPr="00E75FE3" w:rsidRDefault="00910F9B" w:rsidP="00910F9B">
                  <w:pPr>
                    <w:rPr>
                      <w:rFonts w:asciiTheme="minorEastAsia" w:eastAsiaTheme="minorEastAsia" w:hAnsiTheme="minorEastAsia"/>
                      <w:szCs w:val="21"/>
                    </w:rPr>
                  </w:pPr>
                  <w:r w:rsidRPr="00E75FE3">
                    <w:rPr>
                      <w:rFonts w:asciiTheme="minorEastAsia" w:eastAsiaTheme="minorEastAsia" w:hAnsiTheme="minorEastAsia" w:hint="eastAsia"/>
                      <w:szCs w:val="21"/>
                    </w:rPr>
                    <w:t>2、产品质量高，价格有竞争优势。</w:t>
                  </w:r>
                </w:p>
                <w:p w14:paraId="1AF0AAD2" w14:textId="77777777" w:rsidR="00910F9B" w:rsidRPr="00E75FE3" w:rsidRDefault="00910F9B" w:rsidP="00910F9B">
                  <w:pPr>
                    <w:rPr>
                      <w:rFonts w:asciiTheme="minorEastAsia" w:eastAsiaTheme="minorEastAsia" w:hAnsiTheme="minorEastAsia"/>
                      <w:szCs w:val="21"/>
                    </w:rPr>
                  </w:pPr>
                  <w:r w:rsidRPr="00E75FE3">
                    <w:rPr>
                      <w:rFonts w:asciiTheme="minorEastAsia" w:eastAsiaTheme="minorEastAsia" w:hAnsiTheme="minorEastAsia" w:hint="eastAsia"/>
                      <w:szCs w:val="21"/>
                    </w:rPr>
                    <w:t>3、有完善的管理体系</w:t>
                  </w:r>
                </w:p>
                <w:p w14:paraId="3EEEC909" w14:textId="1DD605AB" w:rsidR="00910F9B" w:rsidRDefault="00910F9B" w:rsidP="00910F9B">
                  <w:pPr>
                    <w:pStyle w:val="a0"/>
                    <w:rPr>
                      <w:highlight w:val="yellow"/>
                    </w:rPr>
                  </w:pPr>
                  <w:r w:rsidRPr="00E75FE3">
                    <w:rPr>
                      <w:rFonts w:asciiTheme="minorEastAsia" w:eastAsiaTheme="minorEastAsia" w:hAnsiTheme="minorEastAsia" w:hint="eastAsia"/>
                      <w:szCs w:val="21"/>
                    </w:rPr>
                    <w:t>4、有许可证的资质</w:t>
                  </w:r>
                </w:p>
              </w:tc>
              <w:tc>
                <w:tcPr>
                  <w:tcW w:w="1717" w:type="dxa"/>
                </w:tcPr>
                <w:p w14:paraId="69A32599" w14:textId="36A4409F" w:rsidR="00910F9B" w:rsidRDefault="00910F9B" w:rsidP="00910F9B">
                  <w:pPr>
                    <w:rPr>
                      <w:highlight w:val="yellow"/>
                    </w:rPr>
                  </w:pPr>
                  <w:r w:rsidRPr="00E75FE3">
                    <w:rPr>
                      <w:rFonts w:asciiTheme="minorEastAsia" w:eastAsiaTheme="minorEastAsia" w:hAnsiTheme="minorEastAsia" w:hint="eastAsia"/>
                      <w:szCs w:val="21"/>
                    </w:rPr>
                    <w:t>基本有效</w:t>
                  </w:r>
                </w:p>
              </w:tc>
            </w:tr>
          </w:tbl>
          <w:p w14:paraId="4A5C1BDD" w14:textId="77777777" w:rsidR="005E1EB9" w:rsidRDefault="005E1EB9"/>
          <w:p w14:paraId="4AA5D210" w14:textId="77777777" w:rsidR="005E1EB9" w:rsidRDefault="005E1EB9">
            <w:pPr>
              <w:pStyle w:val="a0"/>
            </w:pPr>
          </w:p>
          <w:p w14:paraId="5678956A" w14:textId="77777777" w:rsidR="005E1EB9" w:rsidRDefault="005E1EB9">
            <w:pPr>
              <w:pStyle w:val="a0"/>
            </w:pPr>
          </w:p>
          <w:p w14:paraId="6B08E909" w14:textId="77777777" w:rsidR="005E1EB9" w:rsidRDefault="005E1EB9">
            <w:pPr>
              <w:pStyle w:val="a0"/>
            </w:pPr>
          </w:p>
          <w:p w14:paraId="4FE0DCD4" w14:textId="77777777" w:rsidR="005E1EB9" w:rsidRDefault="005E1EB9">
            <w:pPr>
              <w:pStyle w:val="a0"/>
            </w:pPr>
          </w:p>
          <w:p w14:paraId="008493DA" w14:textId="77777777" w:rsidR="005E1EB9" w:rsidRDefault="005E1EB9">
            <w:pPr>
              <w:pStyle w:val="a0"/>
            </w:pPr>
          </w:p>
          <w:p w14:paraId="7928B5B5" w14:textId="77777777" w:rsidR="005E1EB9" w:rsidRDefault="005E1EB9">
            <w:pPr>
              <w:pStyle w:val="a0"/>
            </w:pPr>
          </w:p>
          <w:p w14:paraId="29CFE4B5" w14:textId="77777777" w:rsidR="005E1EB9" w:rsidRDefault="005E1EB9">
            <w:pPr>
              <w:pStyle w:val="a0"/>
            </w:pPr>
          </w:p>
          <w:p w14:paraId="2785ADD3" w14:textId="77777777" w:rsidR="005E1EB9" w:rsidRDefault="00CA2B3E">
            <w:r>
              <w:rPr>
                <w:rFonts w:hint="eastAsia"/>
              </w:rPr>
              <w:t>应对机遇的措施类型包括：</w:t>
            </w:r>
            <w:r>
              <w:rPr>
                <w:rFonts w:hint="eastAsia"/>
              </w:rPr>
              <w:t xml:space="preserve"> </w:t>
            </w:r>
          </w:p>
          <w:p w14:paraId="4E6A48B9"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采用新实践</w:t>
            </w:r>
            <w:r>
              <w:rPr>
                <w:rFonts w:hint="eastAsia"/>
              </w:rPr>
              <w:t xml:space="preserve"> </w:t>
            </w:r>
            <w:r>
              <w:rPr>
                <w:rFonts w:hint="eastAsia"/>
              </w:rPr>
              <w:sym w:font="Wingdings" w:char="00A8"/>
            </w:r>
            <w:r>
              <w:rPr>
                <w:rFonts w:hint="eastAsia"/>
              </w:rPr>
              <w:t>推出新产品</w:t>
            </w:r>
            <w:r>
              <w:rPr>
                <w:rFonts w:hint="eastAsia"/>
              </w:rPr>
              <w:t xml:space="preserve">  </w:t>
            </w:r>
            <w:r>
              <w:rPr>
                <w:rFonts w:hint="eastAsia"/>
              </w:rPr>
              <w:sym w:font="Wingdings" w:char="00A8"/>
            </w:r>
            <w:r>
              <w:rPr>
                <w:rFonts w:hint="eastAsia"/>
              </w:rPr>
              <w:t>开辟新市场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利用新技术</w:t>
            </w:r>
            <w:r>
              <w:rPr>
                <w:rFonts w:hint="eastAsia"/>
              </w:rPr>
              <w:t xml:space="preserve">  </w:t>
            </w:r>
            <w:r>
              <w:rPr>
                <w:rFonts w:hint="eastAsia"/>
              </w:rPr>
              <w:sym w:font="Wingdings" w:char="00A8"/>
            </w:r>
            <w:r>
              <w:rPr>
                <w:rFonts w:hint="eastAsia"/>
              </w:rPr>
              <w:t>其他</w:t>
            </w:r>
          </w:p>
          <w:p w14:paraId="5E74CF93" w14:textId="77777777" w:rsidR="005E1EB9" w:rsidRDefault="00CA2B3E">
            <w:r>
              <w:rPr>
                <w:rFonts w:hint="eastAsia"/>
              </w:rPr>
              <w:t>列举</w:t>
            </w:r>
            <w:r>
              <w:rPr>
                <w:rFonts w:hint="eastAsia"/>
              </w:rPr>
              <w:t>2~3</w:t>
            </w:r>
            <w:r>
              <w:rPr>
                <w:rFonts w:hint="eastAsia"/>
              </w:rPr>
              <w:t>项应对重要机遇的描述：</w:t>
            </w:r>
          </w:p>
          <w:tbl>
            <w:tblPr>
              <w:tblStyle w:val="ac"/>
              <w:tblW w:w="0" w:type="auto"/>
              <w:tblLayout w:type="fixed"/>
              <w:tblLook w:val="04A0" w:firstRow="1" w:lastRow="0" w:firstColumn="1" w:lastColumn="0" w:noHBand="0" w:noVBand="1"/>
            </w:tblPr>
            <w:tblGrid>
              <w:gridCol w:w="2434"/>
              <w:gridCol w:w="4688"/>
              <w:gridCol w:w="1797"/>
            </w:tblGrid>
            <w:tr w:rsidR="005E1EB9" w14:paraId="54895AC0" w14:textId="77777777">
              <w:trPr>
                <w:trHeight w:val="319"/>
              </w:trPr>
              <w:tc>
                <w:tcPr>
                  <w:tcW w:w="2434" w:type="dxa"/>
                </w:tcPr>
                <w:p w14:paraId="424C2999" w14:textId="77777777" w:rsidR="005E1EB9" w:rsidRDefault="00CA2B3E">
                  <w:r>
                    <w:rPr>
                      <w:rFonts w:hint="eastAsia"/>
                    </w:rPr>
                    <w:t>主要的机遇描述</w:t>
                  </w:r>
                </w:p>
              </w:tc>
              <w:tc>
                <w:tcPr>
                  <w:tcW w:w="4688" w:type="dxa"/>
                </w:tcPr>
                <w:p w14:paraId="7EE49B55" w14:textId="77777777" w:rsidR="005E1EB9" w:rsidRDefault="00CA2B3E">
                  <w:pPr>
                    <w:rPr>
                      <w:szCs w:val="24"/>
                    </w:rPr>
                  </w:pPr>
                  <w:r>
                    <w:rPr>
                      <w:rFonts w:hint="eastAsia"/>
                    </w:rPr>
                    <w:t>应对措施</w:t>
                  </w:r>
                </w:p>
              </w:tc>
              <w:tc>
                <w:tcPr>
                  <w:tcW w:w="1797" w:type="dxa"/>
                </w:tcPr>
                <w:p w14:paraId="23281A65" w14:textId="77777777" w:rsidR="005E1EB9" w:rsidRDefault="00CA2B3E">
                  <w:r>
                    <w:rPr>
                      <w:rFonts w:hint="eastAsia"/>
                    </w:rPr>
                    <w:t>措施的有效性</w:t>
                  </w:r>
                </w:p>
              </w:tc>
            </w:tr>
            <w:tr w:rsidR="00910F9B" w14:paraId="0CBE29B0" w14:textId="77777777" w:rsidTr="00910F9B">
              <w:trPr>
                <w:trHeight w:val="600"/>
              </w:trPr>
              <w:tc>
                <w:tcPr>
                  <w:tcW w:w="2434" w:type="dxa"/>
                  <w:vAlign w:val="center"/>
                </w:tcPr>
                <w:p w14:paraId="1502C157" w14:textId="77777777" w:rsidR="00910F9B" w:rsidRPr="00E75FE3" w:rsidRDefault="00910F9B" w:rsidP="00910F9B">
                  <w:pPr>
                    <w:rPr>
                      <w:rFonts w:asciiTheme="minorEastAsia" w:eastAsiaTheme="minorEastAsia" w:hAnsiTheme="minorEastAsia"/>
                      <w:szCs w:val="21"/>
                    </w:rPr>
                  </w:pPr>
                  <w:r w:rsidRPr="00E75FE3">
                    <w:rPr>
                      <w:rFonts w:asciiTheme="minorEastAsia" w:eastAsiaTheme="minorEastAsia" w:hAnsiTheme="minorEastAsia" w:hint="eastAsia"/>
                      <w:szCs w:val="21"/>
                    </w:rPr>
                    <w:t>1.产品需求有增长趋势</w:t>
                  </w:r>
                </w:p>
                <w:p w14:paraId="25BFED31" w14:textId="77777777" w:rsidR="00910F9B" w:rsidRPr="00E75FE3" w:rsidRDefault="00910F9B" w:rsidP="00910F9B">
                  <w:pPr>
                    <w:rPr>
                      <w:rFonts w:asciiTheme="minorEastAsia" w:eastAsiaTheme="minorEastAsia" w:hAnsiTheme="minorEastAsia"/>
                      <w:szCs w:val="21"/>
                    </w:rPr>
                  </w:pPr>
                  <w:r w:rsidRPr="00E75FE3">
                    <w:rPr>
                      <w:rFonts w:asciiTheme="minorEastAsia" w:eastAsiaTheme="minorEastAsia" w:hAnsiTheme="minorEastAsia" w:hint="eastAsia"/>
                      <w:szCs w:val="21"/>
                    </w:rPr>
                    <w:t>2.产品的特有性</w:t>
                  </w:r>
                </w:p>
                <w:p w14:paraId="4EFB2852" w14:textId="77777777" w:rsidR="00910F9B" w:rsidRPr="00E75FE3" w:rsidRDefault="00910F9B" w:rsidP="00910F9B">
                  <w:pPr>
                    <w:rPr>
                      <w:rFonts w:asciiTheme="minorEastAsia" w:eastAsiaTheme="minorEastAsia" w:hAnsiTheme="minorEastAsia"/>
                      <w:szCs w:val="21"/>
                    </w:rPr>
                  </w:pPr>
                  <w:r w:rsidRPr="00E75FE3">
                    <w:rPr>
                      <w:rFonts w:asciiTheme="minorEastAsia" w:eastAsiaTheme="minorEastAsia" w:hAnsiTheme="minorEastAsia" w:hint="eastAsia"/>
                      <w:szCs w:val="21"/>
                    </w:rPr>
                    <w:t>3.向其他区域扩张，可扩大市场份额的机会</w:t>
                  </w:r>
                </w:p>
                <w:p w14:paraId="346B4B39" w14:textId="1446C27C" w:rsidR="00910F9B" w:rsidRDefault="00910F9B" w:rsidP="00910F9B">
                  <w:r w:rsidRPr="00E75FE3">
                    <w:rPr>
                      <w:rFonts w:asciiTheme="minorEastAsia" w:eastAsiaTheme="minorEastAsia" w:hAnsiTheme="minorEastAsia" w:hint="eastAsia"/>
                      <w:szCs w:val="21"/>
                    </w:rPr>
                    <w:t>4.其他小企业面临淘汰</w:t>
                  </w:r>
                </w:p>
              </w:tc>
              <w:tc>
                <w:tcPr>
                  <w:tcW w:w="4688" w:type="dxa"/>
                </w:tcPr>
                <w:p w14:paraId="020A53F1" w14:textId="77777777" w:rsidR="00910F9B" w:rsidRPr="00E75FE3" w:rsidRDefault="00910F9B" w:rsidP="00910F9B">
                  <w:pPr>
                    <w:rPr>
                      <w:rFonts w:asciiTheme="minorEastAsia" w:eastAsiaTheme="minorEastAsia" w:hAnsiTheme="minorEastAsia"/>
                      <w:szCs w:val="21"/>
                    </w:rPr>
                  </w:pPr>
                  <w:r w:rsidRPr="00E75FE3">
                    <w:rPr>
                      <w:rFonts w:asciiTheme="minorEastAsia" w:eastAsiaTheme="minorEastAsia" w:hAnsiTheme="minorEastAsia" w:hint="eastAsia"/>
                      <w:szCs w:val="21"/>
                    </w:rPr>
                    <w:t>2、抓住机遇，充分发挥企业优势，发展生产力，把企业做大做强</w:t>
                  </w:r>
                </w:p>
                <w:p w14:paraId="6142EBBD" w14:textId="77777777" w:rsidR="00910F9B" w:rsidRPr="00E75FE3" w:rsidRDefault="00910F9B" w:rsidP="00910F9B">
                  <w:pPr>
                    <w:rPr>
                      <w:rFonts w:asciiTheme="minorEastAsia" w:eastAsiaTheme="minorEastAsia" w:hAnsiTheme="minorEastAsia"/>
                      <w:szCs w:val="21"/>
                    </w:rPr>
                  </w:pPr>
                  <w:r w:rsidRPr="00E75FE3">
                    <w:rPr>
                      <w:rFonts w:asciiTheme="minorEastAsia" w:eastAsiaTheme="minorEastAsia" w:hAnsiTheme="minorEastAsia" w:hint="eastAsia"/>
                      <w:szCs w:val="21"/>
                    </w:rPr>
                    <w:t>3、继续提供产品质量，进一步降低质量成本</w:t>
                  </w:r>
                </w:p>
                <w:p w14:paraId="6E9BEEB9" w14:textId="5F5A8B6D" w:rsidR="00910F9B" w:rsidRDefault="00910F9B" w:rsidP="00910F9B">
                  <w:pPr>
                    <w:pStyle w:val="2"/>
                    <w:ind w:left="0" w:firstLineChars="0" w:firstLine="0"/>
                  </w:pPr>
                  <w:r w:rsidRPr="00E75FE3">
                    <w:rPr>
                      <w:rFonts w:asciiTheme="minorEastAsia" w:eastAsiaTheme="minorEastAsia" w:hAnsiTheme="minorEastAsia" w:hint="eastAsia"/>
                      <w:szCs w:val="21"/>
                    </w:rPr>
                    <w:t>4、向其他区域开发，扩大市场份额</w:t>
                  </w:r>
                </w:p>
              </w:tc>
              <w:tc>
                <w:tcPr>
                  <w:tcW w:w="1797" w:type="dxa"/>
                </w:tcPr>
                <w:p w14:paraId="6F222A50" w14:textId="3695A2C8" w:rsidR="00910F9B" w:rsidRDefault="00910F9B" w:rsidP="00910F9B">
                  <w:r w:rsidRPr="00E75FE3">
                    <w:rPr>
                      <w:rFonts w:asciiTheme="minorEastAsia" w:eastAsiaTheme="minorEastAsia" w:hAnsiTheme="minorEastAsia" w:cs="宋体" w:hint="eastAsia"/>
                      <w:color w:val="000000"/>
                      <w:szCs w:val="21"/>
                    </w:rPr>
                    <w:t>基本有效</w:t>
                  </w:r>
                </w:p>
              </w:tc>
            </w:tr>
            <w:tr w:rsidR="00910F9B" w14:paraId="0BFA16E4" w14:textId="77777777">
              <w:trPr>
                <w:trHeight w:val="369"/>
              </w:trPr>
              <w:tc>
                <w:tcPr>
                  <w:tcW w:w="2434" w:type="dxa"/>
                </w:tcPr>
                <w:p w14:paraId="76520AB1" w14:textId="77777777" w:rsidR="00910F9B" w:rsidRDefault="00910F9B" w:rsidP="00910F9B">
                  <w:pPr>
                    <w:rPr>
                      <w:szCs w:val="24"/>
                      <w:highlight w:val="yellow"/>
                    </w:rPr>
                  </w:pPr>
                </w:p>
              </w:tc>
              <w:tc>
                <w:tcPr>
                  <w:tcW w:w="4688" w:type="dxa"/>
                </w:tcPr>
                <w:p w14:paraId="44712CA0" w14:textId="77777777" w:rsidR="00910F9B" w:rsidRDefault="00910F9B" w:rsidP="00910F9B">
                  <w:pPr>
                    <w:pStyle w:val="a0"/>
                  </w:pPr>
                </w:p>
              </w:tc>
              <w:tc>
                <w:tcPr>
                  <w:tcW w:w="1797" w:type="dxa"/>
                </w:tcPr>
                <w:p w14:paraId="44C9C792" w14:textId="77777777" w:rsidR="00910F9B" w:rsidRDefault="00910F9B" w:rsidP="00910F9B">
                  <w:pPr>
                    <w:rPr>
                      <w:highlight w:val="yellow"/>
                    </w:rPr>
                  </w:pPr>
                </w:p>
              </w:tc>
            </w:tr>
            <w:tr w:rsidR="00910F9B" w14:paraId="250F9B27" w14:textId="77777777">
              <w:trPr>
                <w:trHeight w:val="329"/>
              </w:trPr>
              <w:tc>
                <w:tcPr>
                  <w:tcW w:w="2434" w:type="dxa"/>
                </w:tcPr>
                <w:p w14:paraId="144CDD0E" w14:textId="77777777" w:rsidR="00910F9B" w:rsidRDefault="00910F9B" w:rsidP="00910F9B">
                  <w:pPr>
                    <w:rPr>
                      <w:szCs w:val="24"/>
                      <w:highlight w:val="yellow"/>
                    </w:rPr>
                  </w:pPr>
                </w:p>
              </w:tc>
              <w:tc>
                <w:tcPr>
                  <w:tcW w:w="4688" w:type="dxa"/>
                </w:tcPr>
                <w:p w14:paraId="63C92CB6" w14:textId="77777777" w:rsidR="00910F9B" w:rsidRDefault="00910F9B" w:rsidP="00910F9B">
                  <w:pPr>
                    <w:rPr>
                      <w:highlight w:val="yellow"/>
                    </w:rPr>
                  </w:pPr>
                </w:p>
              </w:tc>
              <w:tc>
                <w:tcPr>
                  <w:tcW w:w="1797" w:type="dxa"/>
                </w:tcPr>
                <w:p w14:paraId="37C53F06" w14:textId="77777777" w:rsidR="00910F9B" w:rsidRDefault="00910F9B" w:rsidP="00910F9B">
                  <w:pPr>
                    <w:rPr>
                      <w:highlight w:val="yellow"/>
                    </w:rPr>
                  </w:pPr>
                </w:p>
              </w:tc>
            </w:tr>
          </w:tbl>
          <w:p w14:paraId="62BFF611" w14:textId="77777777" w:rsidR="005E1EB9" w:rsidRDefault="005E1EB9"/>
          <w:p w14:paraId="794FCE47" w14:textId="77777777" w:rsidR="005E1EB9" w:rsidRDefault="00CA2B3E">
            <w:r>
              <w:rPr>
                <w:rFonts w:hint="eastAsia"/>
              </w:rPr>
              <w:t>FSMS</w:t>
            </w:r>
            <w:r>
              <w:rPr>
                <w:rFonts w:hint="eastAsia"/>
              </w:rPr>
              <w:t>：</w:t>
            </w:r>
          </w:p>
          <w:p w14:paraId="05A96D69" w14:textId="77777777" w:rsidR="005E1EB9" w:rsidRDefault="00CA2B3E">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14:paraId="4FD7131C" w14:textId="77777777" w:rsidR="005E1EB9" w:rsidRDefault="005E1EB9"/>
          <w:p w14:paraId="0904FB55" w14:textId="147A5431" w:rsidR="005E1EB9" w:rsidRDefault="00CA2B3E">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sidR="008F36D8">
              <w:rPr>
                <w:rFonts w:hint="eastAsia"/>
                <w:u w:val="single"/>
              </w:rPr>
              <w:t>口</w:t>
            </w:r>
            <w:r>
              <w:rPr>
                <w:rFonts w:hint="eastAsia"/>
                <w:u w:val="single"/>
              </w:rPr>
              <w:t>停蒸汽</w:t>
            </w:r>
            <w:r>
              <w:rPr>
                <w:rFonts w:hint="eastAsia"/>
                <w:u w:val="single"/>
              </w:rPr>
              <w:t xml:space="preserve">   </w:t>
            </w:r>
          </w:p>
          <w:p w14:paraId="1F2A9D69" w14:textId="0A1BE19B" w:rsidR="005E1EB9" w:rsidRDefault="00CA2B3E">
            <w:r>
              <w:rPr>
                <w:rFonts w:hint="eastAsia"/>
                <w:u w:val="single"/>
              </w:rPr>
              <w:t xml:space="preserve">    </w:t>
            </w:r>
            <w:r w:rsidR="008F36D8">
              <w:rPr>
                <w:rFonts w:hint="eastAsia"/>
                <w:u w:val="single"/>
              </w:rPr>
              <w:sym w:font="Wingdings" w:char="00FE"/>
            </w:r>
            <w:r>
              <w:rPr>
                <w:rFonts w:hint="eastAsia"/>
                <w:u w:val="single"/>
              </w:rPr>
              <w:t>制冷设备故障</w:t>
            </w:r>
            <w:r>
              <w:rPr>
                <w:rFonts w:hint="eastAsia"/>
                <w:u w:val="single"/>
              </w:rPr>
              <w:t xml:space="preserve">  </w:t>
            </w:r>
            <w:r>
              <w:rPr>
                <w:rFonts w:hint="eastAsia"/>
                <w:u w:val="single"/>
              </w:rPr>
              <w:sym w:font="Wingdings" w:char="00A8"/>
            </w:r>
            <w:r>
              <w:rPr>
                <w:rFonts w:hint="eastAsia"/>
                <w:u w:val="single"/>
              </w:rPr>
              <w:t>车辆故障</w:t>
            </w:r>
            <w:r>
              <w:rPr>
                <w:rFonts w:hint="eastAsia"/>
                <w:u w:val="single"/>
              </w:rPr>
              <w:t xml:space="preserve">   </w:t>
            </w:r>
            <w:r>
              <w:rPr>
                <w:rFonts w:hint="eastAsia"/>
                <w:u w:val="single"/>
              </w:rPr>
              <w:sym w:font="Wingdings" w:char="00FE"/>
            </w:r>
            <w:r>
              <w:rPr>
                <w:rFonts w:hint="eastAsia"/>
                <w:u w:val="single"/>
              </w:rPr>
              <w:t>其他—食品供应链的突变</w:t>
            </w:r>
            <w:r>
              <w:rPr>
                <w:rFonts w:hint="eastAsia"/>
                <w:u w:val="single"/>
              </w:rPr>
              <w:t xml:space="preserve">            </w:t>
            </w:r>
          </w:p>
          <w:p w14:paraId="40E57B18" w14:textId="77777777" w:rsidR="005E1EB9" w:rsidRDefault="005E1EB9"/>
          <w:p w14:paraId="3EB0192B" w14:textId="77777777" w:rsidR="005E1EB9" w:rsidRDefault="00CA2B3E">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14:paraId="04C24B1C" w14:textId="77777777" w:rsidR="005E1EB9" w:rsidRDefault="00CA2B3E">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14:paraId="2CC82566" w14:textId="77777777" w:rsidR="005E1EB9" w:rsidRDefault="00CA2B3E">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14:paraId="154F84B0" w14:textId="77777777" w:rsidR="005E1EB9" w:rsidRDefault="00CA2B3E">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85" w:type="dxa"/>
            <w:vMerge/>
            <w:shd w:val="clear" w:color="auto" w:fill="auto"/>
          </w:tcPr>
          <w:p w14:paraId="26A2041E" w14:textId="77777777" w:rsidR="005E1EB9" w:rsidRDefault="005E1EB9"/>
        </w:tc>
      </w:tr>
      <w:tr w:rsidR="005E1EB9" w14:paraId="239C075B" w14:textId="77777777">
        <w:trPr>
          <w:trHeight w:val="214"/>
        </w:trPr>
        <w:tc>
          <w:tcPr>
            <w:tcW w:w="1533" w:type="dxa"/>
            <w:vMerge w:val="restart"/>
            <w:shd w:val="clear" w:color="auto" w:fill="auto"/>
          </w:tcPr>
          <w:p w14:paraId="70816DE9" w14:textId="77777777" w:rsidR="005E1EB9" w:rsidRDefault="005E1EB9"/>
        </w:tc>
        <w:tc>
          <w:tcPr>
            <w:tcW w:w="1040" w:type="dxa"/>
            <w:shd w:val="clear" w:color="auto" w:fill="auto"/>
          </w:tcPr>
          <w:p w14:paraId="306267C0" w14:textId="77777777" w:rsidR="005E1EB9" w:rsidRDefault="00CA2B3E">
            <w:r>
              <w:rPr>
                <w:rFonts w:hint="eastAsia"/>
                <w:color w:val="000000"/>
                <w:szCs w:val="21"/>
              </w:rPr>
              <w:t>F6.1.2</w:t>
            </w:r>
          </w:p>
        </w:tc>
        <w:tc>
          <w:tcPr>
            <w:tcW w:w="893" w:type="dxa"/>
            <w:shd w:val="clear" w:color="auto" w:fill="auto"/>
          </w:tcPr>
          <w:p w14:paraId="4A32FE00" w14:textId="77777777" w:rsidR="005E1EB9" w:rsidRDefault="00CA2B3E">
            <w:r>
              <w:rPr>
                <w:rFonts w:hint="eastAsia"/>
              </w:rPr>
              <w:t>运行证据</w:t>
            </w:r>
          </w:p>
        </w:tc>
        <w:tc>
          <w:tcPr>
            <w:tcW w:w="9373" w:type="dxa"/>
            <w:shd w:val="clear" w:color="auto" w:fill="auto"/>
          </w:tcPr>
          <w:p w14:paraId="21472A42" w14:textId="77777777" w:rsidR="005E1EB9" w:rsidRDefault="00CA2B3E">
            <w:pPr>
              <w:rPr>
                <w:rFonts w:ascii="CIDFont+F5" w:eastAsia="CIDFont+F5" w:hAnsi="CIDFont+F5"/>
              </w:rPr>
            </w:pPr>
            <w:r>
              <w:rPr>
                <w:rFonts w:ascii="CIDFont+F5" w:eastAsia="CIDFont+F5" w:hAnsi="CIDFont+F5" w:hint="eastAsia"/>
              </w:rPr>
              <w:t>该组织策划了：</w:t>
            </w:r>
          </w:p>
          <w:p w14:paraId="422CDACD" w14:textId="693A90A1" w:rsidR="005E1EB9" w:rsidRDefault="00CA2B3E">
            <w:pPr>
              <w:jc w:val="left"/>
              <w:rPr>
                <w:rFonts w:ascii="CIDFont+F5" w:eastAsia="CIDFont+F5" w:hAnsi="CIDFont+F5"/>
              </w:rPr>
            </w:pPr>
            <w:r>
              <w:rPr>
                <w:rFonts w:ascii="CIDFont+F5" w:eastAsia="CIDFont+F5" w:hAnsi="CIDFont+F5" w:hint="eastAsia"/>
              </w:rPr>
              <w:t>a) 解决这些风险和机遇的行动;——《</w:t>
            </w:r>
            <w:r w:rsidR="009532E3">
              <w:rPr>
                <w:rFonts w:ascii="CIDFont+F5" w:eastAsia="CIDFont+F5" w:hAnsi="CIDFont+F5" w:hint="eastAsia"/>
              </w:rPr>
              <w:t>风险和机遇评估分析表</w:t>
            </w:r>
            <w:r>
              <w:rPr>
                <w:rFonts w:ascii="CIDFont+F5" w:eastAsia="CIDFont+F5" w:hAnsi="CIDFont+F5" w:hint="eastAsia"/>
              </w:rPr>
              <w:t>》；</w:t>
            </w:r>
          </w:p>
          <w:p w14:paraId="4DD2C67C" w14:textId="77777777" w:rsidR="005E1EB9" w:rsidRDefault="00CA2B3E">
            <w:pPr>
              <w:jc w:val="left"/>
              <w:rPr>
                <w:rFonts w:ascii="CIDFont+F5" w:eastAsia="CIDFont+F5" w:hAnsi="CIDFont+F5"/>
              </w:rPr>
            </w:pPr>
            <w:r>
              <w:rPr>
                <w:rFonts w:ascii="CIDFont+F5" w:eastAsia="CIDFont+F5" w:hAnsi="CIDFont+F5" w:hint="eastAsia"/>
              </w:rPr>
              <w:t>b) 并进行了:</w:t>
            </w:r>
          </w:p>
          <w:p w14:paraId="2A155EFC" w14:textId="77777777" w:rsidR="005E1EB9" w:rsidRDefault="00CA2B3E">
            <w:pPr>
              <w:ind w:firstLineChars="100" w:firstLine="210"/>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10E9BE85" w14:textId="77777777" w:rsidR="005E1EB9" w:rsidRDefault="00CA2B3E">
            <w:pPr>
              <w:ind w:firstLineChars="100" w:firstLine="210"/>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5" w:type="dxa"/>
            <w:shd w:val="clear" w:color="auto" w:fill="auto"/>
          </w:tcPr>
          <w:p w14:paraId="723EA70A" w14:textId="77777777" w:rsidR="005E1EB9" w:rsidRDefault="00CA2B3E">
            <w:r>
              <w:sym w:font="Wingdings" w:char="00FE"/>
            </w:r>
            <w:r>
              <w:rPr>
                <w:rFonts w:hint="eastAsia"/>
              </w:rPr>
              <w:t>符合</w:t>
            </w:r>
          </w:p>
          <w:p w14:paraId="689B29B6" w14:textId="77777777" w:rsidR="005E1EB9" w:rsidRDefault="00CA2B3E">
            <w:r>
              <w:sym w:font="Wingdings" w:char="00A8"/>
            </w:r>
            <w:r>
              <w:rPr>
                <w:rFonts w:hint="eastAsia"/>
              </w:rPr>
              <w:t>不符合</w:t>
            </w:r>
          </w:p>
        </w:tc>
      </w:tr>
      <w:tr w:rsidR="005E1EB9" w14:paraId="0B390286" w14:textId="77777777" w:rsidTr="009532E3">
        <w:trPr>
          <w:trHeight w:val="1322"/>
        </w:trPr>
        <w:tc>
          <w:tcPr>
            <w:tcW w:w="1533" w:type="dxa"/>
            <w:vMerge/>
            <w:shd w:val="clear" w:color="auto" w:fill="auto"/>
          </w:tcPr>
          <w:p w14:paraId="33D2F88A" w14:textId="77777777" w:rsidR="005E1EB9" w:rsidRDefault="005E1EB9"/>
        </w:tc>
        <w:tc>
          <w:tcPr>
            <w:tcW w:w="1040" w:type="dxa"/>
            <w:shd w:val="clear" w:color="auto" w:fill="auto"/>
          </w:tcPr>
          <w:p w14:paraId="3F958EBD" w14:textId="77777777" w:rsidR="005E1EB9" w:rsidRDefault="00CA2B3E">
            <w:r>
              <w:rPr>
                <w:rFonts w:hint="eastAsia"/>
                <w:color w:val="000000"/>
                <w:szCs w:val="21"/>
              </w:rPr>
              <w:t>F6.1.3</w:t>
            </w:r>
          </w:p>
        </w:tc>
        <w:tc>
          <w:tcPr>
            <w:tcW w:w="893" w:type="dxa"/>
            <w:shd w:val="clear" w:color="auto" w:fill="auto"/>
          </w:tcPr>
          <w:p w14:paraId="6791C2DF" w14:textId="77777777" w:rsidR="005E1EB9" w:rsidRDefault="00CA2B3E">
            <w:r>
              <w:rPr>
                <w:rFonts w:hint="eastAsia"/>
              </w:rPr>
              <w:t>运行证据</w:t>
            </w:r>
          </w:p>
        </w:tc>
        <w:tc>
          <w:tcPr>
            <w:tcW w:w="9373" w:type="dxa"/>
            <w:shd w:val="clear" w:color="auto" w:fill="auto"/>
          </w:tcPr>
          <w:p w14:paraId="5DEDD986" w14:textId="77777777" w:rsidR="005E1EB9" w:rsidRDefault="00CA2B3E">
            <w:pPr>
              <w:jc w:val="left"/>
              <w:rPr>
                <w:rFonts w:ascii="CIDFont+F5" w:eastAsia="CIDFont+F5" w:hAnsi="CIDFont+F5"/>
              </w:rPr>
            </w:pPr>
            <w:r>
              <w:rPr>
                <w:rFonts w:ascii="CIDFont+F5" w:eastAsia="CIDFont+F5" w:hAnsi="CIDFont+F5" w:hint="eastAsia"/>
              </w:rPr>
              <w:t>该组织为应对风险和机遇而采取的行动与以下方面相称：</w:t>
            </w:r>
          </w:p>
          <w:p w14:paraId="08BED4D5" w14:textId="77777777" w:rsidR="005E1EB9" w:rsidRDefault="00CA2B3E">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1BF7991E" w14:textId="77777777" w:rsidR="005E1EB9" w:rsidRDefault="00CA2B3E">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04B9CE0C" w14:textId="77777777" w:rsidR="005E1EB9" w:rsidRDefault="00CA2B3E">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5" w:type="dxa"/>
            <w:shd w:val="clear" w:color="auto" w:fill="auto"/>
          </w:tcPr>
          <w:p w14:paraId="67225409" w14:textId="77777777" w:rsidR="005E1EB9" w:rsidRDefault="00CA2B3E">
            <w:r>
              <w:sym w:font="Wingdings" w:char="00FE"/>
            </w:r>
            <w:r>
              <w:rPr>
                <w:rFonts w:hint="eastAsia"/>
              </w:rPr>
              <w:t>符合</w:t>
            </w:r>
          </w:p>
          <w:p w14:paraId="2AFEC785" w14:textId="77777777" w:rsidR="005E1EB9" w:rsidRDefault="00CA2B3E">
            <w:r>
              <w:sym w:font="Wingdings" w:char="00A8"/>
            </w:r>
            <w:r>
              <w:rPr>
                <w:rFonts w:hint="eastAsia"/>
              </w:rPr>
              <w:t>不符合</w:t>
            </w:r>
          </w:p>
        </w:tc>
      </w:tr>
      <w:tr w:rsidR="005E1EB9" w14:paraId="7EB4CBD9" w14:textId="77777777">
        <w:trPr>
          <w:trHeight w:val="443"/>
        </w:trPr>
        <w:tc>
          <w:tcPr>
            <w:tcW w:w="1533" w:type="dxa"/>
            <w:vMerge w:val="restart"/>
            <w:shd w:val="clear" w:color="auto" w:fill="auto"/>
          </w:tcPr>
          <w:p w14:paraId="252293EA" w14:textId="77777777" w:rsidR="005E1EB9" w:rsidRDefault="00CA2B3E">
            <w:pPr>
              <w:rPr>
                <w:color w:val="000000"/>
                <w:szCs w:val="21"/>
              </w:rPr>
            </w:pPr>
            <w:r>
              <w:rPr>
                <w:rFonts w:hint="eastAsia"/>
                <w:color w:val="000000"/>
                <w:szCs w:val="21"/>
              </w:rPr>
              <w:t>食品安全目标及其实现的策划</w:t>
            </w:r>
          </w:p>
          <w:p w14:paraId="3A914B8E" w14:textId="77777777" w:rsidR="005E1EB9" w:rsidRDefault="005E1EB9"/>
        </w:tc>
        <w:tc>
          <w:tcPr>
            <w:tcW w:w="1040" w:type="dxa"/>
            <w:vMerge w:val="restart"/>
            <w:shd w:val="clear" w:color="auto" w:fill="auto"/>
          </w:tcPr>
          <w:p w14:paraId="730C4E5D" w14:textId="77777777" w:rsidR="005E1EB9" w:rsidRDefault="00CA2B3E">
            <w:r>
              <w:rPr>
                <w:rFonts w:hint="eastAsia"/>
              </w:rPr>
              <w:t>F6.2</w:t>
            </w:r>
          </w:p>
          <w:p w14:paraId="3A274670" w14:textId="77777777" w:rsidR="005E1EB9" w:rsidRDefault="00CA2B3E">
            <w:r>
              <w:rPr>
                <w:rFonts w:hint="eastAsia"/>
              </w:rPr>
              <w:t>H(V1.0)</w:t>
            </w:r>
          </w:p>
          <w:p w14:paraId="0FC60BE2" w14:textId="77777777" w:rsidR="005E1EB9" w:rsidRDefault="00CA2B3E">
            <w:r>
              <w:rPr>
                <w:rFonts w:hint="eastAsia"/>
              </w:rPr>
              <w:t>2.4.2</w:t>
            </w:r>
          </w:p>
          <w:p w14:paraId="3BC2A4BC" w14:textId="77777777" w:rsidR="005E1EB9" w:rsidRDefault="005E1EB9">
            <w:pPr>
              <w:pStyle w:val="a0"/>
            </w:pPr>
          </w:p>
        </w:tc>
        <w:tc>
          <w:tcPr>
            <w:tcW w:w="893" w:type="dxa"/>
            <w:shd w:val="clear" w:color="auto" w:fill="auto"/>
          </w:tcPr>
          <w:p w14:paraId="35368CA6" w14:textId="77777777" w:rsidR="005E1EB9" w:rsidRDefault="00CA2B3E">
            <w:r>
              <w:rPr>
                <w:rFonts w:hint="eastAsia"/>
              </w:rPr>
              <w:t>文件名称</w:t>
            </w:r>
          </w:p>
        </w:tc>
        <w:tc>
          <w:tcPr>
            <w:tcW w:w="9373" w:type="dxa"/>
            <w:shd w:val="clear" w:color="auto" w:fill="auto"/>
          </w:tcPr>
          <w:p w14:paraId="08BE99AB" w14:textId="77777777" w:rsidR="005E1EB9" w:rsidRDefault="00CA2B3E">
            <w:r>
              <w:rPr>
                <w:rFonts w:hint="eastAsia"/>
              </w:rPr>
              <w:t>如：</w:t>
            </w:r>
            <w:r>
              <w:sym w:font="Wingdings" w:char="00FE"/>
            </w:r>
            <w:r>
              <w:rPr>
                <w:rFonts w:hint="eastAsia"/>
              </w:rPr>
              <w:t>手册第</w:t>
            </w:r>
            <w:r>
              <w:rPr>
                <w:rFonts w:hint="eastAsia"/>
              </w:rPr>
              <w:t>6.2</w:t>
            </w:r>
            <w:r>
              <w:rPr>
                <w:rFonts w:hint="eastAsia"/>
              </w:rPr>
              <w:t>章、</w:t>
            </w:r>
            <w:r>
              <w:sym w:font="Wingdings" w:char="00FE"/>
            </w:r>
            <w:r>
              <w:rPr>
                <w:rFonts w:hint="eastAsia"/>
              </w:rPr>
              <w:t>《食品安全目标分解表》</w:t>
            </w:r>
          </w:p>
        </w:tc>
        <w:tc>
          <w:tcPr>
            <w:tcW w:w="1585" w:type="dxa"/>
            <w:vMerge w:val="restart"/>
            <w:shd w:val="clear" w:color="auto" w:fill="auto"/>
          </w:tcPr>
          <w:p w14:paraId="1319F50A" w14:textId="77777777" w:rsidR="005E1EB9" w:rsidRDefault="00CA2B3E">
            <w:r>
              <w:sym w:font="Wingdings" w:char="00FE"/>
            </w:r>
            <w:r>
              <w:rPr>
                <w:rFonts w:hint="eastAsia"/>
              </w:rPr>
              <w:t>符合</w:t>
            </w:r>
          </w:p>
          <w:p w14:paraId="65DA31C9" w14:textId="77777777" w:rsidR="005E1EB9" w:rsidRDefault="00CA2B3E">
            <w:r>
              <w:sym w:font="Wingdings" w:char="00A8"/>
            </w:r>
            <w:r>
              <w:rPr>
                <w:rFonts w:hint="eastAsia"/>
              </w:rPr>
              <w:t>不符合</w:t>
            </w:r>
          </w:p>
        </w:tc>
      </w:tr>
      <w:tr w:rsidR="005E1EB9" w14:paraId="0B599D44" w14:textId="77777777">
        <w:trPr>
          <w:trHeight w:val="822"/>
        </w:trPr>
        <w:tc>
          <w:tcPr>
            <w:tcW w:w="1533" w:type="dxa"/>
            <w:vMerge/>
            <w:shd w:val="clear" w:color="auto" w:fill="auto"/>
          </w:tcPr>
          <w:p w14:paraId="78FD503F" w14:textId="77777777" w:rsidR="005E1EB9" w:rsidRDefault="005E1EB9"/>
        </w:tc>
        <w:tc>
          <w:tcPr>
            <w:tcW w:w="1040" w:type="dxa"/>
            <w:vMerge/>
            <w:shd w:val="clear" w:color="auto" w:fill="auto"/>
          </w:tcPr>
          <w:p w14:paraId="28FC6A03" w14:textId="77777777" w:rsidR="005E1EB9" w:rsidRDefault="005E1EB9"/>
        </w:tc>
        <w:tc>
          <w:tcPr>
            <w:tcW w:w="893" w:type="dxa"/>
            <w:shd w:val="clear" w:color="auto" w:fill="auto"/>
          </w:tcPr>
          <w:p w14:paraId="767BC8EE" w14:textId="77777777" w:rsidR="005E1EB9" w:rsidRDefault="00CA2B3E">
            <w:r>
              <w:rPr>
                <w:rFonts w:hint="eastAsia"/>
              </w:rPr>
              <w:t>运行证据</w:t>
            </w:r>
          </w:p>
        </w:tc>
        <w:tc>
          <w:tcPr>
            <w:tcW w:w="9373" w:type="dxa"/>
            <w:shd w:val="clear" w:color="auto" w:fill="auto"/>
          </w:tcPr>
          <w:p w14:paraId="05D85C7C" w14:textId="77777777" w:rsidR="005E1EB9" w:rsidRDefault="00CA2B3E">
            <w:r>
              <w:rPr>
                <w:rFonts w:hint="eastAsia"/>
              </w:rPr>
              <w:t>组织建立了与方针一致的文件化的管理目标。为实现总的</w:t>
            </w:r>
            <w:r>
              <w:rPr>
                <w:rFonts w:ascii="宋体" w:hAnsi="宋体" w:hint="eastAsia"/>
                <w:szCs w:val="21"/>
              </w:rPr>
              <w:t>食品安全</w:t>
            </w:r>
            <w:r>
              <w:rPr>
                <w:rFonts w:hint="eastAsia"/>
              </w:rPr>
              <w:t>目标而建立的各层级</w:t>
            </w:r>
            <w:r>
              <w:rPr>
                <w:rFonts w:ascii="宋体" w:hAnsi="宋体" w:hint="eastAsia"/>
                <w:szCs w:val="21"/>
              </w:rPr>
              <w:t>食品安全</w:t>
            </w:r>
            <w:r>
              <w:rPr>
                <w:rFonts w:hint="eastAsia"/>
              </w:rPr>
              <w:t>目标具体、有针对性、可测量并且可实现。</w:t>
            </w:r>
          </w:p>
          <w:p w14:paraId="5860A4A3" w14:textId="77777777" w:rsidR="005E1EB9" w:rsidRDefault="00CA2B3E">
            <w:r>
              <w:rPr>
                <w:rFonts w:hint="eastAsia"/>
              </w:rPr>
              <w:t>总</w:t>
            </w:r>
            <w:r>
              <w:rPr>
                <w:rFonts w:ascii="宋体" w:hAnsi="宋体" w:hint="eastAsia"/>
                <w:szCs w:val="21"/>
              </w:rPr>
              <w:t>食品安全</w:t>
            </w:r>
            <w:r>
              <w:rPr>
                <w:rFonts w:hint="eastAsia"/>
              </w:rPr>
              <w:t>目标实现情况的评价，及其测量方法是：</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992"/>
              <w:gridCol w:w="3402"/>
              <w:gridCol w:w="965"/>
              <w:gridCol w:w="2109"/>
            </w:tblGrid>
            <w:tr w:rsidR="005E1EB9" w14:paraId="6FDF8CBD" w14:textId="77777777" w:rsidTr="00C6304E">
              <w:trPr>
                <w:trHeight w:val="569"/>
              </w:trPr>
              <w:tc>
                <w:tcPr>
                  <w:tcW w:w="1514" w:type="dxa"/>
                  <w:shd w:val="clear" w:color="auto" w:fill="auto"/>
                </w:tcPr>
                <w:p w14:paraId="0E98E5C6" w14:textId="77777777" w:rsidR="005E1EB9" w:rsidRDefault="00CA2B3E">
                  <w:pPr>
                    <w:rPr>
                      <w:szCs w:val="22"/>
                    </w:rPr>
                  </w:pPr>
                  <w:r>
                    <w:rPr>
                      <w:rFonts w:hint="eastAsia"/>
                      <w:szCs w:val="22"/>
                    </w:rPr>
                    <w:t>食品安全目标</w:t>
                  </w:r>
                </w:p>
              </w:tc>
              <w:tc>
                <w:tcPr>
                  <w:tcW w:w="992" w:type="dxa"/>
                  <w:shd w:val="clear" w:color="auto" w:fill="auto"/>
                </w:tcPr>
                <w:p w14:paraId="1AB38744" w14:textId="77777777" w:rsidR="005E1EB9" w:rsidRDefault="00CA2B3E">
                  <w:pPr>
                    <w:rPr>
                      <w:szCs w:val="22"/>
                    </w:rPr>
                  </w:pPr>
                  <w:r>
                    <w:rPr>
                      <w:rFonts w:hint="eastAsia"/>
                      <w:szCs w:val="22"/>
                    </w:rPr>
                    <w:t>考核频率</w:t>
                  </w:r>
                </w:p>
              </w:tc>
              <w:tc>
                <w:tcPr>
                  <w:tcW w:w="3402" w:type="dxa"/>
                  <w:shd w:val="clear" w:color="auto" w:fill="auto"/>
                </w:tcPr>
                <w:p w14:paraId="7459073A" w14:textId="77777777" w:rsidR="005E1EB9" w:rsidRDefault="00CA2B3E">
                  <w:pPr>
                    <w:rPr>
                      <w:szCs w:val="22"/>
                    </w:rPr>
                  </w:pPr>
                  <w:r>
                    <w:rPr>
                      <w:rFonts w:hint="eastAsia"/>
                      <w:szCs w:val="22"/>
                    </w:rPr>
                    <w:t>计算方法</w:t>
                  </w:r>
                </w:p>
              </w:tc>
              <w:tc>
                <w:tcPr>
                  <w:tcW w:w="965" w:type="dxa"/>
                  <w:shd w:val="clear" w:color="auto" w:fill="auto"/>
                </w:tcPr>
                <w:p w14:paraId="16773FDF" w14:textId="77777777" w:rsidR="005E1EB9" w:rsidRDefault="00CA2B3E">
                  <w:pPr>
                    <w:rPr>
                      <w:szCs w:val="22"/>
                    </w:rPr>
                  </w:pPr>
                  <w:r>
                    <w:rPr>
                      <w:rFonts w:hint="eastAsia"/>
                      <w:szCs w:val="22"/>
                    </w:rPr>
                    <w:t>责任部门</w:t>
                  </w:r>
                </w:p>
              </w:tc>
              <w:tc>
                <w:tcPr>
                  <w:tcW w:w="2109" w:type="dxa"/>
                  <w:shd w:val="clear" w:color="auto" w:fill="auto"/>
                </w:tcPr>
                <w:p w14:paraId="04634876" w14:textId="4362E2AF" w:rsidR="005E1EB9" w:rsidRDefault="00B91957" w:rsidP="00C34B75">
                  <w:pPr>
                    <w:rPr>
                      <w:szCs w:val="22"/>
                    </w:rPr>
                  </w:pPr>
                  <w:r>
                    <w:rPr>
                      <w:rFonts w:hint="eastAsia"/>
                      <w:color w:val="000000" w:themeColor="text1"/>
                      <w:szCs w:val="22"/>
                    </w:rPr>
                    <w:t>目标实际完成（</w:t>
                  </w:r>
                  <w:r>
                    <w:rPr>
                      <w:rFonts w:hint="eastAsia"/>
                      <w:color w:val="000000" w:themeColor="text1"/>
                      <w:szCs w:val="22"/>
                    </w:rPr>
                    <w:t>202</w:t>
                  </w:r>
                  <w:r>
                    <w:rPr>
                      <w:color w:val="000000" w:themeColor="text1"/>
                      <w:szCs w:val="22"/>
                    </w:rPr>
                    <w:t>1</w:t>
                  </w:r>
                  <w:r>
                    <w:rPr>
                      <w:rFonts w:hint="eastAsia"/>
                      <w:color w:val="000000" w:themeColor="text1"/>
                      <w:szCs w:val="22"/>
                    </w:rPr>
                    <w:t>.0</w:t>
                  </w:r>
                  <w:r>
                    <w:rPr>
                      <w:color w:val="000000" w:themeColor="text1"/>
                      <w:szCs w:val="22"/>
                    </w:rPr>
                    <w:t>4</w:t>
                  </w:r>
                  <w:r>
                    <w:rPr>
                      <w:rFonts w:hint="eastAsia"/>
                      <w:color w:val="000000" w:themeColor="text1"/>
                      <w:szCs w:val="22"/>
                    </w:rPr>
                    <w:t>-2022.0</w:t>
                  </w:r>
                  <w:r>
                    <w:rPr>
                      <w:color w:val="000000" w:themeColor="text1"/>
                      <w:szCs w:val="22"/>
                    </w:rPr>
                    <w:t>8</w:t>
                  </w:r>
                  <w:r>
                    <w:rPr>
                      <w:rFonts w:hint="eastAsia"/>
                      <w:color w:val="000000" w:themeColor="text1"/>
                      <w:szCs w:val="22"/>
                    </w:rPr>
                    <w:t>）</w:t>
                  </w:r>
                  <w:bookmarkStart w:id="0" w:name="_GoBack"/>
                  <w:bookmarkEnd w:id="0"/>
                </w:p>
              </w:tc>
            </w:tr>
            <w:tr w:rsidR="00C6304E" w14:paraId="1A33789E" w14:textId="77777777" w:rsidTr="00E226B3">
              <w:trPr>
                <w:trHeight w:val="517"/>
              </w:trPr>
              <w:tc>
                <w:tcPr>
                  <w:tcW w:w="1514" w:type="dxa"/>
                </w:tcPr>
                <w:p w14:paraId="6E271F80" w14:textId="7B21B706" w:rsidR="00C6304E" w:rsidRDefault="00C6304E" w:rsidP="00C6304E">
                  <w:pPr>
                    <w:widowControl/>
                    <w:spacing w:before="40"/>
                    <w:jc w:val="left"/>
                    <w:rPr>
                      <w:color w:val="000000"/>
                      <w:szCs w:val="18"/>
                    </w:rPr>
                  </w:pPr>
                  <w:r w:rsidRPr="00977817">
                    <w:rPr>
                      <w:rFonts w:hint="eastAsia"/>
                    </w:rPr>
                    <w:t>关键控制点监控合格率</w:t>
                  </w:r>
                </w:p>
              </w:tc>
              <w:tc>
                <w:tcPr>
                  <w:tcW w:w="992" w:type="dxa"/>
                  <w:vAlign w:val="center"/>
                </w:tcPr>
                <w:p w14:paraId="6DF0609E" w14:textId="6BA91ABD" w:rsidR="00C6304E" w:rsidRDefault="00C6304E" w:rsidP="00C6304E">
                  <w:pPr>
                    <w:widowControl/>
                    <w:spacing w:before="40"/>
                    <w:jc w:val="left"/>
                    <w:rPr>
                      <w:color w:val="000000"/>
                      <w:szCs w:val="18"/>
                    </w:rPr>
                  </w:pPr>
                  <w:r>
                    <w:rPr>
                      <w:rFonts w:hint="eastAsia"/>
                      <w:color w:val="000000"/>
                    </w:rPr>
                    <w:t>月</w:t>
                  </w:r>
                  <w:r>
                    <w:rPr>
                      <w:rFonts w:hint="eastAsia"/>
                      <w:color w:val="000000"/>
                    </w:rPr>
                    <w:t>/1</w:t>
                  </w:r>
                  <w:r>
                    <w:rPr>
                      <w:rFonts w:hint="eastAsia"/>
                      <w:color w:val="000000"/>
                    </w:rPr>
                    <w:t>次</w:t>
                  </w:r>
                </w:p>
              </w:tc>
              <w:tc>
                <w:tcPr>
                  <w:tcW w:w="3402" w:type="dxa"/>
                  <w:vAlign w:val="center"/>
                </w:tcPr>
                <w:p w14:paraId="39B775A0" w14:textId="4307AE20" w:rsidR="00C6304E" w:rsidRDefault="00C6304E" w:rsidP="00C6304E">
                  <w:pPr>
                    <w:widowControl/>
                    <w:spacing w:before="40"/>
                    <w:jc w:val="left"/>
                    <w:rPr>
                      <w:color w:val="000000"/>
                      <w:szCs w:val="18"/>
                    </w:rPr>
                  </w:pPr>
                  <w:r>
                    <w:rPr>
                      <w:rFonts w:hint="eastAsia"/>
                      <w:color w:val="000000"/>
                      <w:szCs w:val="21"/>
                    </w:rPr>
                    <w:t>关键控制点监控合格率</w:t>
                  </w:r>
                  <w:r>
                    <w:rPr>
                      <w:color w:val="000000"/>
                    </w:rPr>
                    <w:t>=</w:t>
                  </w:r>
                  <w:r>
                    <w:rPr>
                      <w:rFonts w:hint="eastAsia"/>
                      <w:color w:val="000000"/>
                    </w:rPr>
                    <w:t>（对</w:t>
                  </w:r>
                  <w:r>
                    <w:rPr>
                      <w:color w:val="000000"/>
                    </w:rPr>
                    <w:t>CCP</w:t>
                  </w:r>
                  <w:r>
                    <w:rPr>
                      <w:rFonts w:hint="eastAsia"/>
                      <w:color w:val="000000"/>
                    </w:rPr>
                    <w:t>点的控制抽查合格数</w:t>
                  </w:r>
                  <w:r>
                    <w:rPr>
                      <w:color w:val="000000"/>
                    </w:rPr>
                    <w:t>/</w:t>
                  </w:r>
                  <w:r>
                    <w:rPr>
                      <w:rFonts w:hint="eastAsia"/>
                      <w:color w:val="000000"/>
                    </w:rPr>
                    <w:t>总</w:t>
                  </w:r>
                  <w:r>
                    <w:rPr>
                      <w:color w:val="000000"/>
                    </w:rPr>
                    <w:t>CCP</w:t>
                  </w:r>
                  <w:r>
                    <w:rPr>
                      <w:rFonts w:hint="eastAsia"/>
                      <w:color w:val="000000"/>
                    </w:rPr>
                    <w:t>点的控制抽查合格数）</w:t>
                  </w:r>
                  <w:r>
                    <w:rPr>
                      <w:color w:val="000000"/>
                    </w:rPr>
                    <w:t>*100%</w:t>
                  </w:r>
                </w:p>
              </w:tc>
              <w:tc>
                <w:tcPr>
                  <w:tcW w:w="965" w:type="dxa"/>
                </w:tcPr>
                <w:p w14:paraId="4E284813" w14:textId="77777777" w:rsidR="00C6304E" w:rsidRDefault="00C6304E" w:rsidP="00C6304E">
                  <w:pPr>
                    <w:widowControl/>
                    <w:spacing w:before="40"/>
                    <w:jc w:val="left"/>
                    <w:rPr>
                      <w:color w:val="000000"/>
                      <w:szCs w:val="18"/>
                    </w:rPr>
                  </w:pPr>
                  <w:r>
                    <w:rPr>
                      <w:rFonts w:hint="eastAsia"/>
                      <w:color w:val="000000"/>
                      <w:szCs w:val="18"/>
                    </w:rPr>
                    <w:t>各部门</w:t>
                  </w:r>
                </w:p>
              </w:tc>
              <w:tc>
                <w:tcPr>
                  <w:tcW w:w="2109" w:type="dxa"/>
                  <w:vAlign w:val="center"/>
                </w:tcPr>
                <w:p w14:paraId="7A61EFA5" w14:textId="16EAF752" w:rsidR="00C6304E" w:rsidRDefault="00C6304E" w:rsidP="00C6304E">
                  <w:pPr>
                    <w:widowControl/>
                    <w:spacing w:before="40"/>
                    <w:jc w:val="left"/>
                    <w:rPr>
                      <w:bCs/>
                      <w:szCs w:val="21"/>
                    </w:rPr>
                  </w:pPr>
                  <w:r>
                    <w:rPr>
                      <w:rFonts w:hint="eastAsia"/>
                      <w:color w:val="000000"/>
                    </w:rPr>
                    <w:t>每月均为</w:t>
                  </w:r>
                  <w:r>
                    <w:rPr>
                      <w:color w:val="000000"/>
                    </w:rPr>
                    <w:t>100%</w:t>
                  </w:r>
                </w:p>
              </w:tc>
            </w:tr>
            <w:tr w:rsidR="00C6304E" w14:paraId="6839E355" w14:textId="77777777" w:rsidTr="00E226B3">
              <w:trPr>
                <w:trHeight w:val="438"/>
              </w:trPr>
              <w:tc>
                <w:tcPr>
                  <w:tcW w:w="1514" w:type="dxa"/>
                </w:tcPr>
                <w:p w14:paraId="43A6F9A0" w14:textId="17D775D6" w:rsidR="00C6304E" w:rsidRDefault="00C6304E" w:rsidP="00C6304E">
                  <w:pPr>
                    <w:widowControl/>
                    <w:spacing w:before="40"/>
                    <w:jc w:val="left"/>
                    <w:rPr>
                      <w:color w:val="000000"/>
                      <w:szCs w:val="18"/>
                    </w:rPr>
                  </w:pPr>
                  <w:r w:rsidRPr="00977817">
                    <w:rPr>
                      <w:rFonts w:hint="eastAsia"/>
                    </w:rPr>
                    <w:t>卫生标准操作程序执行检查合格率</w:t>
                  </w:r>
                </w:p>
              </w:tc>
              <w:tc>
                <w:tcPr>
                  <w:tcW w:w="992" w:type="dxa"/>
                  <w:vAlign w:val="center"/>
                </w:tcPr>
                <w:p w14:paraId="77C339C0" w14:textId="60938C9F" w:rsidR="00C6304E" w:rsidRDefault="00C6304E" w:rsidP="00C6304E">
                  <w:pPr>
                    <w:widowControl/>
                    <w:spacing w:before="40"/>
                    <w:jc w:val="left"/>
                    <w:rPr>
                      <w:color w:val="000000"/>
                      <w:szCs w:val="18"/>
                    </w:rPr>
                  </w:pPr>
                  <w:r>
                    <w:rPr>
                      <w:rFonts w:hint="eastAsia"/>
                      <w:color w:val="000000"/>
                    </w:rPr>
                    <w:t>月</w:t>
                  </w:r>
                  <w:r>
                    <w:rPr>
                      <w:rFonts w:hint="eastAsia"/>
                      <w:color w:val="000000"/>
                    </w:rPr>
                    <w:t>/1</w:t>
                  </w:r>
                  <w:r>
                    <w:rPr>
                      <w:rFonts w:hint="eastAsia"/>
                      <w:color w:val="000000"/>
                    </w:rPr>
                    <w:t>次</w:t>
                  </w:r>
                </w:p>
              </w:tc>
              <w:tc>
                <w:tcPr>
                  <w:tcW w:w="3402" w:type="dxa"/>
                  <w:vAlign w:val="center"/>
                </w:tcPr>
                <w:p w14:paraId="178B77A9" w14:textId="2C35C4E8" w:rsidR="00C6304E" w:rsidRDefault="00C6304E" w:rsidP="00C6304E">
                  <w:pPr>
                    <w:widowControl/>
                    <w:spacing w:before="40"/>
                    <w:jc w:val="left"/>
                    <w:rPr>
                      <w:color w:val="000000"/>
                      <w:szCs w:val="18"/>
                    </w:rPr>
                  </w:pPr>
                  <w:r>
                    <w:rPr>
                      <w:rFonts w:hint="eastAsia"/>
                      <w:color w:val="000000"/>
                      <w:szCs w:val="21"/>
                    </w:rPr>
                    <w:t>卫生标准操作程序执行检查合格率</w:t>
                  </w:r>
                  <w:r>
                    <w:rPr>
                      <w:color w:val="000000"/>
                    </w:rPr>
                    <w:t>=</w:t>
                  </w:r>
                  <w:r>
                    <w:rPr>
                      <w:rFonts w:hint="eastAsia"/>
                      <w:color w:val="000000"/>
                    </w:rPr>
                    <w:t>（按卫生标准操作程序合格次数</w:t>
                  </w:r>
                  <w:r>
                    <w:rPr>
                      <w:color w:val="000000"/>
                    </w:rPr>
                    <w:t>/</w:t>
                  </w:r>
                  <w:r>
                    <w:rPr>
                      <w:rFonts w:hint="eastAsia"/>
                      <w:color w:val="000000"/>
                    </w:rPr>
                    <w:t>总抽查次数）</w:t>
                  </w:r>
                  <w:r>
                    <w:rPr>
                      <w:color w:val="000000"/>
                    </w:rPr>
                    <w:t>*100%</w:t>
                  </w:r>
                </w:p>
              </w:tc>
              <w:tc>
                <w:tcPr>
                  <w:tcW w:w="965" w:type="dxa"/>
                </w:tcPr>
                <w:p w14:paraId="5C7A3A14" w14:textId="77777777" w:rsidR="00C6304E" w:rsidRDefault="00C6304E" w:rsidP="00C6304E">
                  <w:pPr>
                    <w:widowControl/>
                    <w:spacing w:before="40"/>
                    <w:jc w:val="left"/>
                    <w:rPr>
                      <w:color w:val="000000"/>
                      <w:szCs w:val="18"/>
                    </w:rPr>
                  </w:pPr>
                  <w:r>
                    <w:rPr>
                      <w:rFonts w:hint="eastAsia"/>
                      <w:color w:val="000000"/>
                      <w:szCs w:val="18"/>
                    </w:rPr>
                    <w:t>各部门</w:t>
                  </w:r>
                </w:p>
              </w:tc>
              <w:tc>
                <w:tcPr>
                  <w:tcW w:w="2109" w:type="dxa"/>
                  <w:vAlign w:val="center"/>
                </w:tcPr>
                <w:p w14:paraId="5812E722" w14:textId="6AA0D0F2" w:rsidR="00C6304E" w:rsidRDefault="00C6304E" w:rsidP="00C6304E">
                  <w:pPr>
                    <w:widowControl/>
                    <w:spacing w:before="40"/>
                    <w:jc w:val="left"/>
                    <w:rPr>
                      <w:bCs/>
                      <w:szCs w:val="21"/>
                    </w:rPr>
                  </w:pPr>
                  <w:r>
                    <w:rPr>
                      <w:rFonts w:hint="eastAsia"/>
                      <w:color w:val="000000"/>
                    </w:rPr>
                    <w:t>每月均为</w:t>
                  </w:r>
                  <w:r>
                    <w:rPr>
                      <w:color w:val="000000"/>
                    </w:rPr>
                    <w:t>100%</w:t>
                  </w:r>
                </w:p>
              </w:tc>
            </w:tr>
            <w:tr w:rsidR="00C6304E" w14:paraId="404BFEB2" w14:textId="77777777" w:rsidTr="00E226B3">
              <w:trPr>
                <w:trHeight w:val="438"/>
              </w:trPr>
              <w:tc>
                <w:tcPr>
                  <w:tcW w:w="1514" w:type="dxa"/>
                </w:tcPr>
                <w:p w14:paraId="0FD327DF" w14:textId="32F4D199" w:rsidR="00C6304E" w:rsidRDefault="00C6304E" w:rsidP="00C6304E">
                  <w:pPr>
                    <w:widowControl/>
                    <w:spacing w:before="40"/>
                    <w:jc w:val="left"/>
                    <w:rPr>
                      <w:color w:val="000000"/>
                      <w:szCs w:val="18"/>
                    </w:rPr>
                  </w:pPr>
                  <w:r w:rsidRPr="00977817">
                    <w:rPr>
                      <w:rFonts w:hint="eastAsia"/>
                    </w:rPr>
                    <w:t>食品安全事故为零</w:t>
                  </w:r>
                </w:p>
              </w:tc>
              <w:tc>
                <w:tcPr>
                  <w:tcW w:w="992" w:type="dxa"/>
                  <w:vAlign w:val="center"/>
                </w:tcPr>
                <w:p w14:paraId="32AD5062" w14:textId="206ABE55" w:rsidR="00C6304E" w:rsidRDefault="00C6304E" w:rsidP="00C6304E">
                  <w:pPr>
                    <w:widowControl/>
                    <w:spacing w:before="40"/>
                    <w:jc w:val="left"/>
                    <w:rPr>
                      <w:color w:val="000000"/>
                      <w:szCs w:val="18"/>
                    </w:rPr>
                  </w:pPr>
                  <w:r>
                    <w:rPr>
                      <w:rFonts w:hint="eastAsia"/>
                      <w:color w:val="000000"/>
                    </w:rPr>
                    <w:t>月</w:t>
                  </w:r>
                  <w:r>
                    <w:rPr>
                      <w:rFonts w:hint="eastAsia"/>
                      <w:color w:val="000000"/>
                    </w:rPr>
                    <w:t>/1</w:t>
                  </w:r>
                  <w:r>
                    <w:rPr>
                      <w:rFonts w:hint="eastAsia"/>
                      <w:color w:val="000000"/>
                    </w:rPr>
                    <w:t>次</w:t>
                  </w:r>
                </w:p>
              </w:tc>
              <w:tc>
                <w:tcPr>
                  <w:tcW w:w="3402" w:type="dxa"/>
                  <w:vAlign w:val="center"/>
                </w:tcPr>
                <w:p w14:paraId="3DF1862F" w14:textId="2D922568" w:rsidR="00C6304E" w:rsidRDefault="00C6304E" w:rsidP="00C6304E">
                  <w:pPr>
                    <w:widowControl/>
                    <w:spacing w:before="40"/>
                    <w:jc w:val="left"/>
                    <w:rPr>
                      <w:color w:val="000000"/>
                      <w:szCs w:val="18"/>
                    </w:rPr>
                  </w:pPr>
                  <w:r>
                    <w:rPr>
                      <w:rFonts w:hint="eastAsia"/>
                      <w:color w:val="000000"/>
                      <w:szCs w:val="21"/>
                    </w:rPr>
                    <w:t>食品安全事故由办公室每月统计一次</w:t>
                  </w:r>
                </w:p>
              </w:tc>
              <w:tc>
                <w:tcPr>
                  <w:tcW w:w="965" w:type="dxa"/>
                </w:tcPr>
                <w:p w14:paraId="75B596F5" w14:textId="3684BCB7" w:rsidR="00C6304E" w:rsidRDefault="00C6304E" w:rsidP="00C6304E">
                  <w:pPr>
                    <w:widowControl/>
                    <w:spacing w:before="40"/>
                    <w:jc w:val="left"/>
                    <w:rPr>
                      <w:color w:val="000000"/>
                      <w:szCs w:val="18"/>
                    </w:rPr>
                  </w:pPr>
                  <w:r>
                    <w:rPr>
                      <w:rFonts w:hint="eastAsia"/>
                      <w:color w:val="000000"/>
                      <w:szCs w:val="18"/>
                    </w:rPr>
                    <w:t>各部门</w:t>
                  </w:r>
                </w:p>
              </w:tc>
              <w:tc>
                <w:tcPr>
                  <w:tcW w:w="2109" w:type="dxa"/>
                  <w:vAlign w:val="center"/>
                </w:tcPr>
                <w:p w14:paraId="526D25B2" w14:textId="367CB95E" w:rsidR="00C6304E" w:rsidRDefault="00C6304E" w:rsidP="00C6304E">
                  <w:pPr>
                    <w:widowControl/>
                    <w:spacing w:before="40"/>
                    <w:jc w:val="left"/>
                    <w:rPr>
                      <w:bCs/>
                      <w:szCs w:val="21"/>
                    </w:rPr>
                  </w:pPr>
                  <w:r>
                    <w:rPr>
                      <w:rFonts w:hint="eastAsia"/>
                      <w:color w:val="000000"/>
                    </w:rPr>
                    <w:t>每月均为</w:t>
                  </w:r>
                  <w:r>
                    <w:rPr>
                      <w:rFonts w:hint="eastAsia"/>
                      <w:color w:val="000000"/>
                    </w:rPr>
                    <w:t>0</w:t>
                  </w:r>
                </w:p>
              </w:tc>
            </w:tr>
            <w:tr w:rsidR="00C6304E" w14:paraId="362412D2" w14:textId="77777777" w:rsidTr="00C6304E">
              <w:trPr>
                <w:trHeight w:val="438"/>
              </w:trPr>
              <w:tc>
                <w:tcPr>
                  <w:tcW w:w="1514" w:type="dxa"/>
                </w:tcPr>
                <w:p w14:paraId="3E76D51F" w14:textId="116EDD7A" w:rsidR="00C6304E" w:rsidRDefault="00C6304E" w:rsidP="00C6304E">
                  <w:pPr>
                    <w:widowControl/>
                    <w:spacing w:before="40"/>
                    <w:jc w:val="left"/>
                    <w:rPr>
                      <w:color w:val="000000"/>
                      <w:szCs w:val="18"/>
                    </w:rPr>
                  </w:pPr>
                </w:p>
              </w:tc>
              <w:tc>
                <w:tcPr>
                  <w:tcW w:w="992" w:type="dxa"/>
                </w:tcPr>
                <w:p w14:paraId="6FDAD3A9" w14:textId="3D84243C" w:rsidR="00C6304E" w:rsidRDefault="00C6304E" w:rsidP="00C6304E">
                  <w:pPr>
                    <w:widowControl/>
                    <w:spacing w:before="40"/>
                    <w:jc w:val="left"/>
                    <w:rPr>
                      <w:color w:val="000000"/>
                      <w:szCs w:val="18"/>
                    </w:rPr>
                  </w:pPr>
                </w:p>
              </w:tc>
              <w:tc>
                <w:tcPr>
                  <w:tcW w:w="3402" w:type="dxa"/>
                </w:tcPr>
                <w:p w14:paraId="38F6EC96" w14:textId="1C0D18FB" w:rsidR="00C6304E" w:rsidRDefault="00C6304E" w:rsidP="00C6304E">
                  <w:pPr>
                    <w:widowControl/>
                    <w:spacing w:before="40"/>
                    <w:jc w:val="left"/>
                    <w:rPr>
                      <w:color w:val="000000"/>
                      <w:szCs w:val="18"/>
                    </w:rPr>
                  </w:pPr>
                </w:p>
              </w:tc>
              <w:tc>
                <w:tcPr>
                  <w:tcW w:w="965" w:type="dxa"/>
                </w:tcPr>
                <w:p w14:paraId="73DF096F" w14:textId="07A690C9" w:rsidR="00C6304E" w:rsidRDefault="00C6304E" w:rsidP="00C6304E">
                  <w:pPr>
                    <w:widowControl/>
                    <w:spacing w:before="40"/>
                    <w:jc w:val="left"/>
                    <w:rPr>
                      <w:color w:val="000000"/>
                      <w:szCs w:val="18"/>
                    </w:rPr>
                  </w:pPr>
                </w:p>
              </w:tc>
              <w:tc>
                <w:tcPr>
                  <w:tcW w:w="2109" w:type="dxa"/>
                </w:tcPr>
                <w:p w14:paraId="4E79EA73" w14:textId="15E830D8" w:rsidR="00C6304E" w:rsidRDefault="00C6304E" w:rsidP="00C6304E">
                  <w:pPr>
                    <w:rPr>
                      <w:bCs/>
                      <w:szCs w:val="21"/>
                    </w:rPr>
                  </w:pPr>
                </w:p>
              </w:tc>
            </w:tr>
            <w:tr w:rsidR="00C6304E" w14:paraId="306FACCB" w14:textId="77777777" w:rsidTr="00C6304E">
              <w:trPr>
                <w:trHeight w:val="438"/>
              </w:trPr>
              <w:tc>
                <w:tcPr>
                  <w:tcW w:w="1514" w:type="dxa"/>
                </w:tcPr>
                <w:p w14:paraId="20F2E259" w14:textId="0E654977" w:rsidR="00C6304E" w:rsidRDefault="00C6304E" w:rsidP="00C6304E">
                  <w:pPr>
                    <w:widowControl/>
                    <w:spacing w:before="40"/>
                    <w:jc w:val="left"/>
                    <w:rPr>
                      <w:color w:val="000000"/>
                      <w:szCs w:val="18"/>
                    </w:rPr>
                  </w:pPr>
                </w:p>
              </w:tc>
              <w:tc>
                <w:tcPr>
                  <w:tcW w:w="992" w:type="dxa"/>
                </w:tcPr>
                <w:p w14:paraId="20E244EE" w14:textId="25D2431C" w:rsidR="00C6304E" w:rsidRDefault="00C6304E" w:rsidP="00C6304E">
                  <w:pPr>
                    <w:widowControl/>
                    <w:spacing w:before="40"/>
                    <w:jc w:val="left"/>
                    <w:rPr>
                      <w:color w:val="000000"/>
                      <w:szCs w:val="18"/>
                    </w:rPr>
                  </w:pPr>
                </w:p>
              </w:tc>
              <w:tc>
                <w:tcPr>
                  <w:tcW w:w="3402" w:type="dxa"/>
                </w:tcPr>
                <w:p w14:paraId="237B14B6" w14:textId="4170F776" w:rsidR="00C6304E" w:rsidRDefault="00C6304E" w:rsidP="00C6304E">
                  <w:pPr>
                    <w:widowControl/>
                    <w:spacing w:before="40"/>
                    <w:jc w:val="left"/>
                    <w:rPr>
                      <w:color w:val="000000"/>
                      <w:szCs w:val="18"/>
                    </w:rPr>
                  </w:pPr>
                </w:p>
              </w:tc>
              <w:tc>
                <w:tcPr>
                  <w:tcW w:w="965" w:type="dxa"/>
                </w:tcPr>
                <w:p w14:paraId="43D65113" w14:textId="7D83B984" w:rsidR="00C6304E" w:rsidRDefault="00C6304E" w:rsidP="00C6304E">
                  <w:pPr>
                    <w:widowControl/>
                    <w:spacing w:before="40"/>
                    <w:jc w:val="left"/>
                    <w:rPr>
                      <w:color w:val="000000"/>
                      <w:szCs w:val="18"/>
                    </w:rPr>
                  </w:pPr>
                </w:p>
              </w:tc>
              <w:tc>
                <w:tcPr>
                  <w:tcW w:w="2109" w:type="dxa"/>
                </w:tcPr>
                <w:p w14:paraId="0FF12045" w14:textId="65335654" w:rsidR="00C6304E" w:rsidRDefault="00C6304E" w:rsidP="00C6304E">
                  <w:pPr>
                    <w:rPr>
                      <w:bCs/>
                      <w:szCs w:val="21"/>
                    </w:rPr>
                  </w:pPr>
                </w:p>
              </w:tc>
            </w:tr>
          </w:tbl>
          <w:p w14:paraId="7ED5B43F" w14:textId="6006CEFA"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14:paraId="6770C2F4" w14:textId="77777777" w:rsidR="005E1EB9" w:rsidRDefault="00CA2B3E">
            <w:r>
              <w:rPr>
                <w:rFonts w:hint="eastAsia"/>
              </w:rPr>
              <w:sym w:font="Wingdings" w:char="00A8"/>
            </w:r>
            <w:r>
              <w:rPr>
                <w:rFonts w:hint="eastAsia"/>
              </w:rPr>
              <w:t>目标没有实现的，组织在内部及时进行原因分析并采取了改进措施。</w:t>
            </w:r>
          </w:p>
        </w:tc>
        <w:tc>
          <w:tcPr>
            <w:tcW w:w="1585" w:type="dxa"/>
            <w:vMerge/>
            <w:shd w:val="clear" w:color="auto" w:fill="auto"/>
          </w:tcPr>
          <w:p w14:paraId="6BF40466" w14:textId="77777777" w:rsidR="005E1EB9" w:rsidRDefault="005E1EB9"/>
        </w:tc>
      </w:tr>
      <w:tr w:rsidR="005E1EB9" w14:paraId="70292F42" w14:textId="77777777">
        <w:trPr>
          <w:trHeight w:val="443"/>
        </w:trPr>
        <w:tc>
          <w:tcPr>
            <w:tcW w:w="1533" w:type="dxa"/>
            <w:vMerge w:val="restart"/>
            <w:shd w:val="clear" w:color="auto" w:fill="auto"/>
          </w:tcPr>
          <w:p w14:paraId="07F2F5E0" w14:textId="77777777" w:rsidR="005E1EB9" w:rsidRDefault="00CA2B3E">
            <w:pPr>
              <w:rPr>
                <w:color w:val="000000"/>
                <w:szCs w:val="21"/>
              </w:rPr>
            </w:pPr>
            <w:r>
              <w:rPr>
                <w:rFonts w:hint="eastAsia"/>
                <w:color w:val="000000"/>
                <w:szCs w:val="21"/>
              </w:rPr>
              <w:t>变更的策划</w:t>
            </w:r>
          </w:p>
          <w:p w14:paraId="0ECF4062" w14:textId="77777777" w:rsidR="005E1EB9" w:rsidRDefault="005E1EB9"/>
        </w:tc>
        <w:tc>
          <w:tcPr>
            <w:tcW w:w="1040" w:type="dxa"/>
            <w:vMerge w:val="restart"/>
            <w:shd w:val="clear" w:color="auto" w:fill="auto"/>
          </w:tcPr>
          <w:p w14:paraId="3FE5B74F" w14:textId="77777777" w:rsidR="005E1EB9" w:rsidRDefault="00CA2B3E">
            <w:r>
              <w:rPr>
                <w:rFonts w:hint="eastAsia"/>
                <w:color w:val="000000"/>
                <w:szCs w:val="21"/>
              </w:rPr>
              <w:t>F6.3</w:t>
            </w:r>
          </w:p>
        </w:tc>
        <w:tc>
          <w:tcPr>
            <w:tcW w:w="893" w:type="dxa"/>
            <w:shd w:val="clear" w:color="auto" w:fill="auto"/>
          </w:tcPr>
          <w:p w14:paraId="6AB62504" w14:textId="77777777" w:rsidR="005E1EB9" w:rsidRDefault="00CA2B3E">
            <w:r>
              <w:rPr>
                <w:rFonts w:hint="eastAsia"/>
              </w:rPr>
              <w:t>文件名称</w:t>
            </w:r>
          </w:p>
        </w:tc>
        <w:tc>
          <w:tcPr>
            <w:tcW w:w="9373" w:type="dxa"/>
            <w:shd w:val="clear" w:color="auto" w:fill="auto"/>
          </w:tcPr>
          <w:p w14:paraId="68B70A0E" w14:textId="22A70834" w:rsidR="005E1EB9" w:rsidRDefault="00CA2B3E">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w:t>
            </w:r>
            <w:r w:rsidR="004B6AC8">
              <w:rPr>
                <w:rFonts w:ascii="宋体" w:hAnsi="宋体" w:hint="eastAsia"/>
              </w:rPr>
              <w:t>食品安全和HACCP管理手册</w:t>
            </w:r>
            <w:r>
              <w:rPr>
                <w:rFonts w:ascii="宋体" w:hAnsi="宋体" w:hint="eastAsia"/>
              </w:rPr>
              <w:t>》</w:t>
            </w:r>
            <w:r>
              <w:rPr>
                <w:rFonts w:hint="eastAsia"/>
              </w:rPr>
              <w:t>第</w:t>
            </w:r>
            <w:r>
              <w:rPr>
                <w:rFonts w:hint="eastAsia"/>
              </w:rPr>
              <w:t>6.3</w:t>
            </w:r>
            <w:r>
              <w:rPr>
                <w:rFonts w:hint="eastAsia"/>
              </w:rPr>
              <w:t>章</w:t>
            </w:r>
          </w:p>
        </w:tc>
        <w:tc>
          <w:tcPr>
            <w:tcW w:w="1585" w:type="dxa"/>
            <w:vMerge w:val="restart"/>
            <w:shd w:val="clear" w:color="auto" w:fill="auto"/>
          </w:tcPr>
          <w:p w14:paraId="5109A1BD" w14:textId="77777777" w:rsidR="005E1EB9" w:rsidRDefault="00CA2B3E">
            <w:r>
              <w:sym w:font="Wingdings" w:char="00FE"/>
            </w:r>
            <w:r>
              <w:rPr>
                <w:rFonts w:hint="eastAsia"/>
              </w:rPr>
              <w:t>符合</w:t>
            </w:r>
          </w:p>
          <w:p w14:paraId="798EA3A7" w14:textId="77777777" w:rsidR="005E1EB9" w:rsidRDefault="00CA2B3E">
            <w:r>
              <w:sym w:font="Wingdings" w:char="00A8"/>
            </w:r>
            <w:r>
              <w:rPr>
                <w:rFonts w:hint="eastAsia"/>
              </w:rPr>
              <w:t>不符合</w:t>
            </w:r>
          </w:p>
        </w:tc>
      </w:tr>
      <w:tr w:rsidR="005E1EB9" w14:paraId="75932132" w14:textId="77777777">
        <w:trPr>
          <w:trHeight w:val="4355"/>
        </w:trPr>
        <w:tc>
          <w:tcPr>
            <w:tcW w:w="1533" w:type="dxa"/>
            <w:vMerge/>
            <w:shd w:val="clear" w:color="auto" w:fill="auto"/>
          </w:tcPr>
          <w:p w14:paraId="7706DEE6" w14:textId="77777777" w:rsidR="005E1EB9" w:rsidRDefault="005E1EB9"/>
        </w:tc>
        <w:tc>
          <w:tcPr>
            <w:tcW w:w="1040" w:type="dxa"/>
            <w:vMerge/>
            <w:shd w:val="clear" w:color="auto" w:fill="auto"/>
          </w:tcPr>
          <w:p w14:paraId="5DA21B5C" w14:textId="77777777" w:rsidR="005E1EB9" w:rsidRDefault="005E1EB9"/>
        </w:tc>
        <w:tc>
          <w:tcPr>
            <w:tcW w:w="893" w:type="dxa"/>
            <w:shd w:val="clear" w:color="auto" w:fill="auto"/>
          </w:tcPr>
          <w:p w14:paraId="2F00715D" w14:textId="77777777" w:rsidR="005E1EB9" w:rsidRDefault="00CA2B3E">
            <w:r>
              <w:rPr>
                <w:rFonts w:hint="eastAsia"/>
              </w:rPr>
              <w:t>运行证据</w:t>
            </w:r>
          </w:p>
        </w:tc>
        <w:tc>
          <w:tcPr>
            <w:tcW w:w="9373" w:type="dxa"/>
            <w:shd w:val="clear" w:color="auto" w:fill="auto"/>
          </w:tcPr>
          <w:p w14:paraId="3F09C790" w14:textId="77777777" w:rsidR="005E1EB9" w:rsidRDefault="00CA2B3E">
            <w:r>
              <w:rPr>
                <w:rFonts w:hint="eastAsia"/>
                <w:color w:val="000000"/>
                <w:szCs w:val="21"/>
              </w:rPr>
              <w:t xml:space="preserve"> </w:t>
            </w:r>
            <w:r>
              <w:rPr>
                <w:rFonts w:hint="eastAsia"/>
              </w:rPr>
              <w:t>组织对相关管理体系进行变更时，变更应按所策划的方式实施；审核周期内的重大变更有：</w:t>
            </w:r>
          </w:p>
          <w:p w14:paraId="7539C3CA" w14:textId="77777777" w:rsidR="005E1EB9" w:rsidRDefault="00CA2B3E">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44190C7A" w14:textId="77777777" w:rsidR="005E1EB9" w:rsidRDefault="00CA2B3E">
            <w:pPr>
              <w:spacing w:before="40" w:after="40"/>
            </w:pPr>
            <w:r>
              <w:rPr>
                <w:rFonts w:hint="eastAsia"/>
              </w:rPr>
              <w:sym w:font="Wingdings 2" w:char="00A3"/>
            </w:r>
            <w:r>
              <w:rPr>
                <w:rFonts w:hint="eastAsia"/>
              </w:rPr>
              <w:t>主要设备设施</w:t>
            </w:r>
            <w:r>
              <w:rPr>
                <w:rFonts w:hint="eastAsia"/>
              </w:rPr>
              <w:t xml:space="preserve"> </w:t>
            </w:r>
            <w:r>
              <w:rPr>
                <w:rFonts w:hint="eastAsia"/>
              </w:rPr>
              <w:t>□主要检测设备</w:t>
            </w:r>
            <w:r>
              <w:rPr>
                <w:rFonts w:hint="eastAsia"/>
              </w:rPr>
              <w:t xml:space="preserve"> </w:t>
            </w:r>
            <w:r>
              <w:sym w:font="Wingdings" w:char="00FE"/>
            </w:r>
            <w:r>
              <w:rPr>
                <w:rFonts w:hint="eastAsia"/>
              </w:rPr>
              <w:t>其他——审核周期内未发生</w:t>
            </w:r>
          </w:p>
          <w:p w14:paraId="100073F9" w14:textId="77777777" w:rsidR="005E1EB9" w:rsidRDefault="005E1EB9">
            <w:pPr>
              <w:pStyle w:val="a8"/>
            </w:pPr>
          </w:p>
          <w:tbl>
            <w:tblPr>
              <w:tblStyle w:val="ac"/>
              <w:tblW w:w="9043" w:type="dxa"/>
              <w:tblLayout w:type="fixed"/>
              <w:tblLook w:val="04A0" w:firstRow="1" w:lastRow="0" w:firstColumn="1" w:lastColumn="0" w:noHBand="0" w:noVBand="1"/>
            </w:tblPr>
            <w:tblGrid>
              <w:gridCol w:w="2396"/>
              <w:gridCol w:w="3632"/>
              <w:gridCol w:w="3015"/>
            </w:tblGrid>
            <w:tr w:rsidR="005E1EB9" w14:paraId="0FAE42DC" w14:textId="77777777">
              <w:trPr>
                <w:trHeight w:val="292"/>
              </w:trPr>
              <w:tc>
                <w:tcPr>
                  <w:tcW w:w="2396" w:type="dxa"/>
                </w:tcPr>
                <w:p w14:paraId="7C6DCE27" w14:textId="77777777" w:rsidR="005E1EB9" w:rsidRDefault="00CA2B3E">
                  <w:r>
                    <w:rPr>
                      <w:rFonts w:hint="eastAsia"/>
                    </w:rPr>
                    <w:t>体系变更的内容说明</w:t>
                  </w:r>
                </w:p>
              </w:tc>
              <w:tc>
                <w:tcPr>
                  <w:tcW w:w="3632" w:type="dxa"/>
                </w:tcPr>
                <w:p w14:paraId="1B8A9EF0" w14:textId="77777777" w:rsidR="005E1EB9" w:rsidRDefault="005E1EB9"/>
              </w:tc>
              <w:tc>
                <w:tcPr>
                  <w:tcW w:w="3015" w:type="dxa"/>
                </w:tcPr>
                <w:p w14:paraId="30001EE7" w14:textId="77777777" w:rsidR="005E1EB9" w:rsidRDefault="005E1EB9"/>
              </w:tc>
            </w:tr>
            <w:tr w:rsidR="005E1EB9" w14:paraId="1319E2B0" w14:textId="77777777">
              <w:tc>
                <w:tcPr>
                  <w:tcW w:w="2396" w:type="dxa"/>
                </w:tcPr>
                <w:p w14:paraId="2B47BB94" w14:textId="77777777" w:rsidR="005E1EB9" w:rsidRDefault="00CA2B3E">
                  <w:r>
                    <w:rPr>
                      <w:rFonts w:hint="eastAsia"/>
                    </w:rPr>
                    <w:t>评价内容</w:t>
                  </w:r>
                </w:p>
              </w:tc>
              <w:tc>
                <w:tcPr>
                  <w:tcW w:w="3632" w:type="dxa"/>
                </w:tcPr>
                <w:p w14:paraId="79F3E571" w14:textId="77777777" w:rsidR="005E1EB9" w:rsidRDefault="00CA2B3E">
                  <w:r>
                    <w:rPr>
                      <w:rFonts w:hint="eastAsia"/>
                    </w:rPr>
                    <w:t>评价具体描述</w:t>
                  </w:r>
                </w:p>
              </w:tc>
              <w:tc>
                <w:tcPr>
                  <w:tcW w:w="3015" w:type="dxa"/>
                </w:tcPr>
                <w:p w14:paraId="1CB62799" w14:textId="77777777" w:rsidR="005E1EB9" w:rsidRDefault="00CA2B3E">
                  <w:r>
                    <w:rPr>
                      <w:rFonts w:hint="eastAsia"/>
                    </w:rPr>
                    <w:t>评价结论</w:t>
                  </w:r>
                </w:p>
              </w:tc>
            </w:tr>
            <w:tr w:rsidR="005E1EB9" w14:paraId="5C9C0162" w14:textId="77777777">
              <w:tc>
                <w:tcPr>
                  <w:tcW w:w="2396" w:type="dxa"/>
                </w:tcPr>
                <w:p w14:paraId="631A4610" w14:textId="77777777" w:rsidR="005E1EB9" w:rsidRDefault="00CA2B3E">
                  <w:r>
                    <w:rPr>
                      <w:rFonts w:hint="eastAsia"/>
                    </w:rPr>
                    <w:t>变更目的</w:t>
                  </w:r>
                </w:p>
              </w:tc>
              <w:tc>
                <w:tcPr>
                  <w:tcW w:w="3632" w:type="dxa"/>
                </w:tcPr>
                <w:p w14:paraId="01FEC2A3" w14:textId="77777777" w:rsidR="005E1EB9" w:rsidRDefault="00CA2B3E">
                  <w:r>
                    <w:rPr>
                      <w:rFonts w:hint="eastAsia"/>
                    </w:rPr>
                    <w:t>——</w:t>
                  </w:r>
                </w:p>
              </w:tc>
              <w:tc>
                <w:tcPr>
                  <w:tcW w:w="3015" w:type="dxa"/>
                </w:tcPr>
                <w:p w14:paraId="257D8D21" w14:textId="77777777" w:rsidR="005E1EB9" w:rsidRDefault="00CA2B3E">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5E1EB9" w14:paraId="29C3070E" w14:textId="77777777">
              <w:tc>
                <w:tcPr>
                  <w:tcW w:w="2396" w:type="dxa"/>
                </w:tcPr>
                <w:p w14:paraId="67EDE7A3" w14:textId="77777777" w:rsidR="005E1EB9" w:rsidRDefault="00CA2B3E">
                  <w:r>
                    <w:rPr>
                      <w:rFonts w:hint="eastAsia"/>
                    </w:rPr>
                    <w:t>其潜在后果</w:t>
                  </w:r>
                </w:p>
              </w:tc>
              <w:tc>
                <w:tcPr>
                  <w:tcW w:w="3632" w:type="dxa"/>
                </w:tcPr>
                <w:p w14:paraId="2CDC4CA8" w14:textId="77777777" w:rsidR="005E1EB9" w:rsidRDefault="00CA2B3E">
                  <w:r>
                    <w:rPr>
                      <w:rFonts w:hint="eastAsia"/>
                    </w:rPr>
                    <w:t>——</w:t>
                  </w:r>
                </w:p>
              </w:tc>
              <w:tc>
                <w:tcPr>
                  <w:tcW w:w="3015" w:type="dxa"/>
                </w:tcPr>
                <w:p w14:paraId="1A7586DA" w14:textId="77777777" w:rsidR="005E1EB9" w:rsidRDefault="00CA2B3E">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5E1EB9" w14:paraId="4D0BC272" w14:textId="77777777">
              <w:trPr>
                <w:trHeight w:val="90"/>
              </w:trPr>
              <w:tc>
                <w:tcPr>
                  <w:tcW w:w="2396" w:type="dxa"/>
                </w:tcPr>
                <w:p w14:paraId="39F25DDB" w14:textId="77777777" w:rsidR="005E1EB9" w:rsidRDefault="00CA2B3E">
                  <w:r>
                    <w:rPr>
                      <w:rFonts w:hint="eastAsia"/>
                    </w:rPr>
                    <w:t>质量管理体系的完整性</w:t>
                  </w:r>
                </w:p>
              </w:tc>
              <w:tc>
                <w:tcPr>
                  <w:tcW w:w="3632" w:type="dxa"/>
                </w:tcPr>
                <w:p w14:paraId="22077620" w14:textId="77777777" w:rsidR="005E1EB9" w:rsidRDefault="00CA2B3E">
                  <w:r>
                    <w:rPr>
                      <w:rFonts w:hint="eastAsia"/>
                    </w:rPr>
                    <w:t>——</w:t>
                  </w:r>
                </w:p>
              </w:tc>
              <w:tc>
                <w:tcPr>
                  <w:tcW w:w="3015" w:type="dxa"/>
                </w:tcPr>
                <w:p w14:paraId="134B5BC1" w14:textId="77777777" w:rsidR="005E1EB9" w:rsidRDefault="00CA2B3E">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5E1EB9" w14:paraId="5CFB89C2" w14:textId="77777777">
              <w:tc>
                <w:tcPr>
                  <w:tcW w:w="2396" w:type="dxa"/>
                </w:tcPr>
                <w:p w14:paraId="572F6641" w14:textId="77777777" w:rsidR="005E1EB9" w:rsidRDefault="00CA2B3E">
                  <w:r>
                    <w:rPr>
                      <w:rFonts w:hint="eastAsia"/>
                    </w:rPr>
                    <w:t>资源的可获得性</w:t>
                  </w:r>
                </w:p>
              </w:tc>
              <w:tc>
                <w:tcPr>
                  <w:tcW w:w="3632" w:type="dxa"/>
                </w:tcPr>
                <w:p w14:paraId="5072B975" w14:textId="77777777" w:rsidR="005E1EB9" w:rsidRDefault="00CA2B3E">
                  <w:r>
                    <w:rPr>
                      <w:rFonts w:hint="eastAsia"/>
                    </w:rPr>
                    <w:t>——</w:t>
                  </w:r>
                </w:p>
              </w:tc>
              <w:tc>
                <w:tcPr>
                  <w:tcW w:w="3015" w:type="dxa"/>
                </w:tcPr>
                <w:p w14:paraId="5C41A248" w14:textId="77777777" w:rsidR="005E1EB9" w:rsidRDefault="00CA2B3E">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5E1EB9" w14:paraId="715BD9D0" w14:textId="77777777">
              <w:tc>
                <w:tcPr>
                  <w:tcW w:w="2396" w:type="dxa"/>
                </w:tcPr>
                <w:p w14:paraId="38E0BD01" w14:textId="77777777" w:rsidR="005E1EB9" w:rsidRDefault="00CA2B3E">
                  <w:r>
                    <w:rPr>
                      <w:rFonts w:hint="eastAsia"/>
                    </w:rPr>
                    <w:t>职责和权限的分配或再分配</w:t>
                  </w:r>
                </w:p>
              </w:tc>
              <w:tc>
                <w:tcPr>
                  <w:tcW w:w="3632" w:type="dxa"/>
                </w:tcPr>
                <w:p w14:paraId="20BFADED" w14:textId="77777777" w:rsidR="005E1EB9" w:rsidRDefault="00CA2B3E">
                  <w:r>
                    <w:rPr>
                      <w:rFonts w:hint="eastAsia"/>
                    </w:rPr>
                    <w:t>——</w:t>
                  </w:r>
                </w:p>
              </w:tc>
              <w:tc>
                <w:tcPr>
                  <w:tcW w:w="3015" w:type="dxa"/>
                </w:tcPr>
                <w:p w14:paraId="74801969" w14:textId="77777777" w:rsidR="005E1EB9" w:rsidRDefault="00CA2B3E">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14:paraId="6BBFE663" w14:textId="77777777" w:rsidR="005E1EB9" w:rsidRDefault="00CA2B3E">
            <w:r>
              <w:rPr>
                <w:rFonts w:hint="eastAsia"/>
              </w:rPr>
              <w:t xml:space="preserve">     </w:t>
            </w:r>
          </w:p>
        </w:tc>
        <w:tc>
          <w:tcPr>
            <w:tcW w:w="1585" w:type="dxa"/>
            <w:vMerge/>
            <w:shd w:val="clear" w:color="auto" w:fill="auto"/>
          </w:tcPr>
          <w:p w14:paraId="3BF65E79" w14:textId="77777777" w:rsidR="005E1EB9" w:rsidRDefault="005E1EB9"/>
        </w:tc>
      </w:tr>
      <w:tr w:rsidR="005E1EB9" w14:paraId="2BC6B4A0" w14:textId="77777777">
        <w:trPr>
          <w:trHeight w:val="443"/>
        </w:trPr>
        <w:tc>
          <w:tcPr>
            <w:tcW w:w="1533" w:type="dxa"/>
            <w:vMerge w:val="restart"/>
            <w:shd w:val="clear" w:color="auto" w:fill="auto"/>
          </w:tcPr>
          <w:p w14:paraId="286D61D1" w14:textId="77777777" w:rsidR="005E1EB9" w:rsidRDefault="00CA2B3E">
            <w:r>
              <w:rPr>
                <w:rFonts w:hint="eastAsia"/>
              </w:rPr>
              <w:t>资源（总则）</w:t>
            </w:r>
          </w:p>
        </w:tc>
        <w:tc>
          <w:tcPr>
            <w:tcW w:w="1040" w:type="dxa"/>
            <w:vMerge w:val="restart"/>
            <w:shd w:val="clear" w:color="auto" w:fill="auto"/>
          </w:tcPr>
          <w:p w14:paraId="074E6313" w14:textId="77777777" w:rsidR="005E1EB9" w:rsidRDefault="00CA2B3E">
            <w:r>
              <w:rPr>
                <w:rFonts w:hint="eastAsia"/>
              </w:rPr>
              <w:t>F7.1.1</w:t>
            </w:r>
          </w:p>
          <w:p w14:paraId="653B82B4" w14:textId="77777777" w:rsidR="005E1EB9" w:rsidRDefault="005E1EB9">
            <w:pPr>
              <w:pStyle w:val="a8"/>
            </w:pPr>
          </w:p>
        </w:tc>
        <w:tc>
          <w:tcPr>
            <w:tcW w:w="893" w:type="dxa"/>
            <w:shd w:val="clear" w:color="auto" w:fill="auto"/>
          </w:tcPr>
          <w:p w14:paraId="37121313" w14:textId="77777777" w:rsidR="005E1EB9" w:rsidRDefault="00CA2B3E">
            <w:r>
              <w:rPr>
                <w:rFonts w:hint="eastAsia"/>
              </w:rPr>
              <w:t>文件名称</w:t>
            </w:r>
          </w:p>
        </w:tc>
        <w:tc>
          <w:tcPr>
            <w:tcW w:w="9373" w:type="dxa"/>
            <w:shd w:val="clear" w:color="auto" w:fill="auto"/>
          </w:tcPr>
          <w:p w14:paraId="4B729805" w14:textId="7C142162" w:rsidR="005E1EB9" w:rsidRDefault="00CA2B3E">
            <w:r>
              <w:rPr>
                <w:rFonts w:hint="eastAsia"/>
              </w:rPr>
              <w:t>如：</w:t>
            </w:r>
            <w:r>
              <w:sym w:font="Wingdings" w:char="00FE"/>
            </w:r>
            <w:r>
              <w:rPr>
                <w:rFonts w:ascii="宋体" w:hAnsi="宋体" w:hint="eastAsia"/>
              </w:rPr>
              <w:t>《</w:t>
            </w:r>
            <w:r w:rsidR="004B6AC8">
              <w:rPr>
                <w:rFonts w:ascii="宋体" w:hAnsi="宋体" w:hint="eastAsia"/>
              </w:rPr>
              <w:t>食品安全和HACCP管理手册</w:t>
            </w:r>
            <w:r>
              <w:rPr>
                <w:rFonts w:ascii="宋体" w:hAnsi="宋体" w:hint="eastAsia"/>
              </w:rPr>
              <w:t>》</w:t>
            </w:r>
            <w:r>
              <w:rPr>
                <w:rFonts w:hint="eastAsia"/>
              </w:rPr>
              <w:t>第</w:t>
            </w:r>
            <w:r>
              <w:rPr>
                <w:rFonts w:hint="eastAsia"/>
              </w:rPr>
              <w:t>7.1</w:t>
            </w:r>
            <w:r>
              <w:rPr>
                <w:rFonts w:hint="eastAsia"/>
              </w:rPr>
              <w:t>章</w:t>
            </w:r>
          </w:p>
        </w:tc>
        <w:tc>
          <w:tcPr>
            <w:tcW w:w="1585" w:type="dxa"/>
            <w:vMerge w:val="restart"/>
            <w:shd w:val="clear" w:color="auto" w:fill="auto"/>
          </w:tcPr>
          <w:p w14:paraId="063EC2AC" w14:textId="77777777" w:rsidR="005E1EB9" w:rsidRDefault="00CA2B3E">
            <w:r>
              <w:sym w:font="Wingdings" w:char="00FE"/>
            </w:r>
            <w:r>
              <w:rPr>
                <w:rFonts w:hint="eastAsia"/>
              </w:rPr>
              <w:t>符合</w:t>
            </w:r>
          </w:p>
          <w:p w14:paraId="30BF0592" w14:textId="77777777" w:rsidR="005E1EB9" w:rsidRDefault="00CA2B3E">
            <w:r>
              <w:sym w:font="Wingdings" w:char="00A8"/>
            </w:r>
            <w:r>
              <w:rPr>
                <w:rFonts w:hint="eastAsia"/>
              </w:rPr>
              <w:t>不符合</w:t>
            </w:r>
          </w:p>
          <w:p w14:paraId="2B4577A6" w14:textId="77777777" w:rsidR="005E1EB9" w:rsidRDefault="005E1EB9"/>
          <w:p w14:paraId="230BEB55" w14:textId="77777777" w:rsidR="005E1EB9" w:rsidRDefault="005E1EB9"/>
          <w:p w14:paraId="1B4FCF0F" w14:textId="77777777" w:rsidR="005E1EB9" w:rsidRDefault="005E1EB9"/>
          <w:p w14:paraId="5FC7283F" w14:textId="77777777" w:rsidR="005E1EB9" w:rsidRDefault="005E1EB9"/>
          <w:p w14:paraId="765FE2C2" w14:textId="77777777" w:rsidR="005E1EB9" w:rsidRDefault="005E1EB9"/>
          <w:p w14:paraId="578B1F91" w14:textId="77777777" w:rsidR="005E1EB9" w:rsidRDefault="005E1EB9"/>
          <w:p w14:paraId="0F46D785" w14:textId="77777777" w:rsidR="005E1EB9" w:rsidRDefault="005E1EB9"/>
        </w:tc>
      </w:tr>
      <w:tr w:rsidR="00C6304E" w14:paraId="10F6878F" w14:textId="77777777">
        <w:trPr>
          <w:trHeight w:val="1572"/>
        </w:trPr>
        <w:tc>
          <w:tcPr>
            <w:tcW w:w="1533" w:type="dxa"/>
            <w:vMerge/>
            <w:shd w:val="clear" w:color="auto" w:fill="auto"/>
          </w:tcPr>
          <w:p w14:paraId="010C3785" w14:textId="77777777" w:rsidR="00C6304E" w:rsidRDefault="00C6304E" w:rsidP="00C6304E"/>
        </w:tc>
        <w:tc>
          <w:tcPr>
            <w:tcW w:w="1040" w:type="dxa"/>
            <w:vMerge/>
            <w:shd w:val="clear" w:color="auto" w:fill="auto"/>
          </w:tcPr>
          <w:p w14:paraId="4CBA912E" w14:textId="77777777" w:rsidR="00C6304E" w:rsidRDefault="00C6304E" w:rsidP="00C6304E"/>
        </w:tc>
        <w:tc>
          <w:tcPr>
            <w:tcW w:w="893" w:type="dxa"/>
            <w:shd w:val="clear" w:color="auto" w:fill="auto"/>
          </w:tcPr>
          <w:p w14:paraId="2C605D77" w14:textId="77777777" w:rsidR="00C6304E" w:rsidRDefault="00C6304E" w:rsidP="00C6304E">
            <w:r>
              <w:rPr>
                <w:rFonts w:hint="eastAsia"/>
              </w:rPr>
              <w:t>运行证据</w:t>
            </w:r>
          </w:p>
        </w:tc>
        <w:tc>
          <w:tcPr>
            <w:tcW w:w="9373" w:type="dxa"/>
            <w:shd w:val="clear" w:color="auto" w:fill="auto"/>
          </w:tcPr>
          <w:p w14:paraId="039423D1" w14:textId="77777777" w:rsidR="00C6304E" w:rsidRDefault="00C6304E" w:rsidP="00C6304E">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14:paraId="652EB4D5" w14:textId="77777777" w:rsidR="00C6304E" w:rsidRDefault="00C6304E" w:rsidP="00C6304E">
            <w:pPr>
              <w:numPr>
                <w:ilvl w:val="0"/>
                <w:numId w:val="2"/>
              </w:numPr>
              <w:rPr>
                <w:color w:val="000000"/>
                <w:szCs w:val="21"/>
              </w:rPr>
            </w:pPr>
            <w:r>
              <w:rPr>
                <w:rFonts w:hint="eastAsia"/>
                <w:color w:val="000000"/>
                <w:szCs w:val="21"/>
              </w:rPr>
              <w:t>现有内部资源的能力；</w:t>
            </w:r>
          </w:p>
          <w:p w14:paraId="4BDC3A27" w14:textId="59D72450" w:rsidR="00C6304E" w:rsidRDefault="00C6304E" w:rsidP="00C6304E">
            <w:pPr>
              <w:ind w:firstLineChars="100" w:firstLine="210"/>
            </w:pPr>
            <w:r>
              <w:rPr>
                <w:rFonts w:hint="eastAsia"/>
              </w:rPr>
              <w:t>建筑面积</w:t>
            </w:r>
            <w:r w:rsidRPr="00791F05">
              <w:rPr>
                <w:rFonts w:hint="eastAsia"/>
                <w:u w:val="single"/>
              </w:rPr>
              <w:t xml:space="preserve"> </w:t>
            </w:r>
            <w:r w:rsidRPr="00791F05">
              <w:rPr>
                <w:rFonts w:ascii="宋体" w:hAnsi="宋体" w:cs="宋体" w:hint="eastAsia"/>
                <w:color w:val="000000"/>
                <w:kern w:val="0"/>
                <w:sz w:val="20"/>
                <w:u w:val="single"/>
              </w:rPr>
              <w:t>1901.3㎡</w:t>
            </w:r>
            <w:r w:rsidRPr="00791F05">
              <w:rPr>
                <w:rFonts w:hint="eastAsia"/>
                <w:u w:val="single"/>
              </w:rPr>
              <w:t xml:space="preserve"> </w:t>
            </w:r>
            <w:r>
              <w:rPr>
                <w:rFonts w:hint="eastAsia"/>
              </w:rPr>
              <w:t>平方米；加工间</w:t>
            </w:r>
            <w:r>
              <w:rPr>
                <w:rFonts w:hint="eastAsia"/>
                <w:u w:val="single"/>
              </w:rPr>
              <w:t xml:space="preserve"> 1 </w:t>
            </w:r>
            <w:r>
              <w:rPr>
                <w:rFonts w:hint="eastAsia"/>
              </w:rPr>
              <w:t>个；库房</w:t>
            </w:r>
            <w:r>
              <w:rPr>
                <w:rFonts w:hint="eastAsia"/>
                <w:u w:val="single"/>
              </w:rPr>
              <w:t xml:space="preserve"> </w:t>
            </w:r>
            <w:r>
              <w:rPr>
                <w:u w:val="single"/>
              </w:rPr>
              <w:t>4</w:t>
            </w:r>
            <w:r>
              <w:rPr>
                <w:rFonts w:hint="eastAsia"/>
                <w:u w:val="single"/>
              </w:rPr>
              <w:t xml:space="preserve"> </w:t>
            </w:r>
            <w:r>
              <w:rPr>
                <w:rFonts w:hint="eastAsia"/>
              </w:rPr>
              <w:t>个；化验室</w:t>
            </w:r>
            <w:r>
              <w:rPr>
                <w:rFonts w:hint="eastAsia"/>
                <w:u w:val="single"/>
              </w:rPr>
              <w:t xml:space="preserve"> 1 </w:t>
            </w:r>
            <w:r>
              <w:rPr>
                <w:rFonts w:hint="eastAsia"/>
              </w:rPr>
              <w:t>个；办公室</w:t>
            </w:r>
            <w:r>
              <w:rPr>
                <w:rFonts w:hint="eastAsia"/>
                <w:u w:val="single"/>
              </w:rPr>
              <w:t xml:space="preserve"> 1 </w:t>
            </w:r>
            <w:r>
              <w:rPr>
                <w:rFonts w:hint="eastAsia"/>
              </w:rPr>
              <w:t>个；</w:t>
            </w:r>
          </w:p>
          <w:p w14:paraId="5AAFBDC9" w14:textId="77777777" w:rsidR="00C6304E" w:rsidRDefault="00C6304E" w:rsidP="00C6304E">
            <w:pPr>
              <w:ind w:firstLineChars="100" w:firstLine="210"/>
              <w:rPr>
                <w:rFonts w:ascii="宋体" w:hAnsi="宋体"/>
                <w:szCs w:val="21"/>
                <w:u w:val="single"/>
              </w:rPr>
            </w:pPr>
            <w:r>
              <w:rPr>
                <w:rFonts w:ascii="宋体" w:hAnsi="宋体" w:hint="eastAsia"/>
                <w:szCs w:val="21"/>
                <w:u w:val="single"/>
              </w:rPr>
              <w:t>查看原料入库、生产加工、成品出库等过程管理，与流程图基本一致。</w:t>
            </w:r>
          </w:p>
          <w:p w14:paraId="2310BD22" w14:textId="77777777" w:rsidR="00C6304E" w:rsidRDefault="00C6304E" w:rsidP="00C6304E">
            <w:pPr>
              <w:widowControl/>
              <w:spacing w:before="40"/>
              <w:jc w:val="left"/>
              <w:rPr>
                <w:color w:val="000000"/>
              </w:rPr>
            </w:pPr>
            <w:r>
              <w:rPr>
                <w:rFonts w:hint="eastAsia"/>
                <w:color w:val="000000"/>
              </w:rPr>
              <w:t>动力设施和辅助设施的状况，存在下列的场所：</w:t>
            </w:r>
          </w:p>
          <w:p w14:paraId="54349785" w14:textId="77777777" w:rsidR="00C6304E" w:rsidRDefault="00C6304E" w:rsidP="00C6304E">
            <w:pPr>
              <w:widowControl/>
              <w:spacing w:before="40"/>
              <w:ind w:firstLineChars="100" w:firstLine="210"/>
              <w:jc w:val="left"/>
              <w:rPr>
                <w:color w:val="000000"/>
              </w:rPr>
            </w:pPr>
            <w:r>
              <w:rPr>
                <w:rFonts w:hint="eastAsia"/>
              </w:rPr>
              <w:sym w:font="Wingdings" w:char="00FE"/>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A8"/>
            </w:r>
            <w:r>
              <w:rPr>
                <w:rFonts w:hint="eastAsia"/>
                <w:color w:val="000000"/>
              </w:rPr>
              <w:t>低压配电室</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14:paraId="00A59ED0" w14:textId="77777777" w:rsidR="00C6304E" w:rsidRDefault="00C6304E" w:rsidP="00C6304E">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color w:val="000000"/>
              </w:rPr>
              <w:sym w:font="Wingdings" w:char="00A8"/>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color w:val="000000"/>
              </w:rPr>
              <w:sym w:font="Wingdings" w:char="00A8"/>
            </w:r>
            <w:r>
              <w:rPr>
                <w:rFonts w:hint="eastAsia"/>
                <w:color w:val="000000"/>
              </w:rPr>
              <w:t>食堂</w:t>
            </w:r>
            <w:r>
              <w:rPr>
                <w:rFonts w:hint="eastAsia"/>
                <w:color w:val="000000"/>
              </w:rPr>
              <w:t xml:space="preserve">  </w:t>
            </w:r>
            <w:r>
              <w:rPr>
                <w:color w:val="000000"/>
              </w:rPr>
              <w:sym w:font="Wingdings" w:char="00A8"/>
            </w:r>
            <w:r w:rsidRPr="00617895">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14:paraId="6CCA4EB4" w14:textId="77777777" w:rsidR="00C6304E" w:rsidRDefault="00C6304E" w:rsidP="00C6304E"/>
          <w:p w14:paraId="283A31A0" w14:textId="77777777" w:rsidR="00C6304E" w:rsidRPr="00BB5320" w:rsidRDefault="00C6304E" w:rsidP="00C6304E">
            <w:pPr>
              <w:rPr>
                <w:rFonts w:asciiTheme="minorEastAsia" w:eastAsiaTheme="minorEastAsia" w:hAnsiTheme="minorEastAsia"/>
                <w:szCs w:val="21"/>
                <w:u w:val="single"/>
              </w:rPr>
            </w:pPr>
            <w:r w:rsidRPr="00BB5320">
              <w:rPr>
                <w:rFonts w:asciiTheme="minorEastAsia" w:eastAsiaTheme="minorEastAsia" w:hAnsiTheme="minorEastAsia" w:hint="eastAsia"/>
                <w:szCs w:val="21"/>
              </w:rPr>
              <w:t>主要生产设备有：</w:t>
            </w:r>
            <w:r w:rsidRPr="00BB5320">
              <w:rPr>
                <w:rFonts w:asciiTheme="minorEastAsia" w:eastAsiaTheme="minorEastAsia" w:hAnsiTheme="minorEastAsia" w:hint="eastAsia"/>
                <w:szCs w:val="21"/>
                <w:u w:val="single"/>
              </w:rPr>
              <w:t xml:space="preserve"> </w:t>
            </w:r>
            <w:r w:rsidRPr="00BB5320">
              <w:rPr>
                <w:rFonts w:asciiTheme="minorEastAsia" w:eastAsiaTheme="minorEastAsia" w:hAnsiTheme="minorEastAsia" w:cs="宋体" w:hint="eastAsia"/>
                <w:szCs w:val="21"/>
                <w:u w:val="single"/>
              </w:rPr>
              <w:t>榨汁机或制浆机</w:t>
            </w:r>
            <w:r w:rsidRPr="00BB5320">
              <w:rPr>
                <w:rFonts w:asciiTheme="minorEastAsia" w:eastAsiaTheme="minorEastAsia" w:hAnsiTheme="minorEastAsia" w:hint="eastAsia"/>
                <w:szCs w:val="21"/>
                <w:u w:val="single"/>
              </w:rPr>
              <w:t>、</w:t>
            </w:r>
            <w:r w:rsidRPr="00BB5320">
              <w:rPr>
                <w:rFonts w:asciiTheme="minorEastAsia" w:eastAsiaTheme="minorEastAsia" w:hAnsiTheme="minorEastAsia" w:cs="宋体" w:hint="eastAsia"/>
                <w:szCs w:val="21"/>
                <w:u w:val="single"/>
              </w:rPr>
              <w:t>切片机</w:t>
            </w:r>
            <w:r w:rsidRPr="00BB5320">
              <w:rPr>
                <w:rFonts w:asciiTheme="minorEastAsia" w:eastAsiaTheme="minorEastAsia" w:hAnsiTheme="minorEastAsia" w:hint="eastAsia"/>
                <w:szCs w:val="21"/>
                <w:u w:val="single"/>
              </w:rPr>
              <w:t>、</w:t>
            </w:r>
            <w:r w:rsidRPr="00BB5320">
              <w:rPr>
                <w:rFonts w:asciiTheme="minorEastAsia" w:eastAsiaTheme="minorEastAsia" w:hAnsiTheme="minorEastAsia" w:cs="宋体" w:hint="eastAsia"/>
                <w:szCs w:val="21"/>
                <w:u w:val="single"/>
              </w:rPr>
              <w:t>水处理设备</w:t>
            </w:r>
            <w:r w:rsidRPr="00BB5320">
              <w:rPr>
                <w:rFonts w:asciiTheme="minorEastAsia" w:eastAsiaTheme="minorEastAsia" w:hAnsiTheme="minorEastAsia" w:hint="eastAsia"/>
                <w:szCs w:val="21"/>
                <w:u w:val="single"/>
              </w:rPr>
              <w:t>、</w:t>
            </w:r>
            <w:r w:rsidRPr="00BB5320">
              <w:rPr>
                <w:rFonts w:asciiTheme="minorEastAsia" w:eastAsiaTheme="minorEastAsia" w:hAnsiTheme="minorEastAsia" w:cs="宋体" w:hint="eastAsia"/>
                <w:szCs w:val="21"/>
                <w:u w:val="single"/>
              </w:rPr>
              <w:t>不锈钢罐、夹层锅、自动灌装封盖设备</w:t>
            </w:r>
            <w:r w:rsidRPr="00BB5320">
              <w:rPr>
                <w:rFonts w:asciiTheme="minorEastAsia" w:eastAsiaTheme="minorEastAsia" w:hAnsiTheme="minorEastAsia" w:hint="eastAsia"/>
                <w:szCs w:val="21"/>
                <w:u w:val="single"/>
              </w:rPr>
              <w:t>（列举2~4种、）</w:t>
            </w:r>
          </w:p>
          <w:p w14:paraId="5B8E8B3C" w14:textId="77777777" w:rsidR="00C6304E" w:rsidRDefault="00C6304E" w:rsidP="00C6304E">
            <w:r w:rsidRPr="00F50DAF">
              <w:rPr>
                <w:rFonts w:hint="eastAsia"/>
              </w:rPr>
              <w:t>特种设</w:t>
            </w:r>
            <w:r>
              <w:rPr>
                <w:rFonts w:hint="eastAsia"/>
              </w:rPr>
              <w:t>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FE"/>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14:paraId="06805AE9" w14:textId="77777777" w:rsidR="00C6304E" w:rsidRDefault="00C6304E" w:rsidP="00C6304E">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14:paraId="052C5585" w14:textId="77777777" w:rsidR="00C6304E" w:rsidRDefault="00C6304E" w:rsidP="00C6304E">
            <w:pPr>
              <w:rPr>
                <w:color w:val="000000"/>
                <w:szCs w:val="21"/>
              </w:rPr>
            </w:pPr>
          </w:p>
          <w:p w14:paraId="10D97DA0" w14:textId="77777777" w:rsidR="00C6304E" w:rsidRDefault="00C6304E" w:rsidP="00C6304E">
            <w:pPr>
              <w:rPr>
                <w:color w:val="000000"/>
                <w:szCs w:val="21"/>
              </w:rPr>
            </w:pPr>
            <w:r>
              <w:rPr>
                <w:rFonts w:hint="eastAsia"/>
                <w:color w:val="000000"/>
                <w:szCs w:val="21"/>
              </w:rPr>
              <w:t>还存在哪些局限和不足：</w:t>
            </w:r>
            <w:r>
              <w:rPr>
                <w:rFonts w:hint="eastAsia"/>
                <w:u w:val="single"/>
              </w:rPr>
              <w:t xml:space="preserve">                                  </w:t>
            </w:r>
          </w:p>
          <w:p w14:paraId="02B52058" w14:textId="77777777" w:rsidR="00C6304E" w:rsidRDefault="00C6304E" w:rsidP="00C6304E">
            <w:pPr>
              <w:rPr>
                <w:color w:val="000000"/>
                <w:szCs w:val="21"/>
              </w:rPr>
            </w:pPr>
          </w:p>
          <w:p w14:paraId="79A692CD" w14:textId="77777777" w:rsidR="00C6304E" w:rsidRDefault="00C6304E" w:rsidP="00C6304E">
            <w:pPr>
              <w:numPr>
                <w:ilvl w:val="0"/>
                <w:numId w:val="2"/>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rPr>
              <w:t xml:space="preserve">  </w:t>
            </w:r>
          </w:p>
          <w:p w14:paraId="544540E7" w14:textId="065AC395" w:rsidR="00C6304E" w:rsidRDefault="00C6304E" w:rsidP="00C6304E">
            <w:pPr>
              <w:numPr>
                <w:ilvl w:val="0"/>
                <w:numId w:val="2"/>
              </w:numPr>
            </w:pPr>
            <w:r>
              <w:rPr>
                <w:rFonts w:hint="eastAsia"/>
              </w:rPr>
              <w:t xml:space="preserve">         </w:t>
            </w:r>
          </w:p>
        </w:tc>
        <w:tc>
          <w:tcPr>
            <w:tcW w:w="1585" w:type="dxa"/>
            <w:vMerge/>
            <w:shd w:val="clear" w:color="auto" w:fill="auto"/>
          </w:tcPr>
          <w:p w14:paraId="7FD7B2E2" w14:textId="77777777" w:rsidR="00C6304E" w:rsidRDefault="00C6304E" w:rsidP="00C6304E"/>
        </w:tc>
      </w:tr>
      <w:tr w:rsidR="005E1EB9" w14:paraId="005A6C03" w14:textId="77777777">
        <w:trPr>
          <w:trHeight w:val="468"/>
        </w:trPr>
        <w:tc>
          <w:tcPr>
            <w:tcW w:w="1533" w:type="dxa"/>
            <w:vMerge w:val="restart"/>
            <w:shd w:val="clear" w:color="auto" w:fill="auto"/>
          </w:tcPr>
          <w:p w14:paraId="5CBB2B60" w14:textId="77777777" w:rsidR="005E1EB9" w:rsidRDefault="00CA2B3E">
            <w:r>
              <w:rPr>
                <w:rFonts w:hint="eastAsia"/>
              </w:rPr>
              <w:t>沟通</w:t>
            </w:r>
            <w:r>
              <w:rPr>
                <w:rFonts w:hint="eastAsia"/>
              </w:rPr>
              <w:t xml:space="preserve">  </w:t>
            </w:r>
          </w:p>
        </w:tc>
        <w:tc>
          <w:tcPr>
            <w:tcW w:w="1040" w:type="dxa"/>
            <w:vMerge w:val="restart"/>
            <w:shd w:val="clear" w:color="auto" w:fill="auto"/>
          </w:tcPr>
          <w:p w14:paraId="137BE515" w14:textId="77777777" w:rsidR="005E1EB9" w:rsidRDefault="00CA2B3E">
            <w:r>
              <w:rPr>
                <w:rFonts w:hint="eastAsia"/>
              </w:rPr>
              <w:t>F7.4</w:t>
            </w:r>
          </w:p>
          <w:p w14:paraId="13101CFD" w14:textId="77777777" w:rsidR="005E1EB9" w:rsidRDefault="00CA2B3E">
            <w:r>
              <w:rPr>
                <w:rFonts w:hint="eastAsia"/>
              </w:rPr>
              <w:t>H(V1.0)</w:t>
            </w:r>
          </w:p>
          <w:p w14:paraId="6C34DEE3" w14:textId="77777777" w:rsidR="005E1EB9" w:rsidRDefault="00CA2B3E">
            <w:pPr>
              <w:pStyle w:val="a8"/>
            </w:pPr>
            <w:r>
              <w:rPr>
                <w:rFonts w:hint="eastAsia"/>
              </w:rPr>
              <w:t>2.5.2</w:t>
            </w:r>
          </w:p>
        </w:tc>
        <w:tc>
          <w:tcPr>
            <w:tcW w:w="893" w:type="dxa"/>
            <w:shd w:val="clear" w:color="auto" w:fill="auto"/>
          </w:tcPr>
          <w:p w14:paraId="4357A785" w14:textId="77777777" w:rsidR="005E1EB9" w:rsidRDefault="00CA2B3E">
            <w:r>
              <w:rPr>
                <w:rFonts w:hint="eastAsia"/>
              </w:rPr>
              <w:t>文件名称</w:t>
            </w:r>
          </w:p>
        </w:tc>
        <w:tc>
          <w:tcPr>
            <w:tcW w:w="9373" w:type="dxa"/>
            <w:shd w:val="clear" w:color="auto" w:fill="auto"/>
          </w:tcPr>
          <w:p w14:paraId="14C2794D" w14:textId="77762B8C" w:rsidR="005E1EB9" w:rsidRDefault="00CA2B3E">
            <w:r>
              <w:rPr>
                <w:rFonts w:hint="eastAsia"/>
              </w:rPr>
              <w:t>如：</w:t>
            </w:r>
            <w:r>
              <w:rPr>
                <w:rFonts w:hint="eastAsia"/>
                <w:color w:val="000000"/>
                <w:szCs w:val="21"/>
              </w:rPr>
              <w:t>☑《</w:t>
            </w:r>
            <w:r w:rsidR="004B6AC8">
              <w:rPr>
                <w:rFonts w:hint="eastAsia"/>
                <w:color w:val="000000"/>
                <w:szCs w:val="21"/>
              </w:rPr>
              <w:t>食品安全和</w:t>
            </w:r>
            <w:r w:rsidR="004B6AC8">
              <w:rPr>
                <w:rFonts w:hint="eastAsia"/>
                <w:color w:val="000000"/>
                <w:szCs w:val="21"/>
              </w:rPr>
              <w:t>HACCP</w:t>
            </w:r>
            <w:r w:rsidR="004B6AC8">
              <w:rPr>
                <w:rFonts w:hint="eastAsia"/>
                <w:color w:val="000000"/>
                <w:szCs w:val="21"/>
              </w:rPr>
              <w:t>管理手册</w:t>
            </w:r>
            <w:r>
              <w:rPr>
                <w:rFonts w:hint="eastAsia"/>
                <w:color w:val="000000"/>
                <w:szCs w:val="21"/>
              </w:rPr>
              <w:t>》</w:t>
            </w:r>
            <w:r>
              <w:rPr>
                <w:rFonts w:hint="eastAsia"/>
              </w:rPr>
              <w:t>第</w:t>
            </w:r>
            <w:r>
              <w:rPr>
                <w:rFonts w:hint="eastAsia"/>
              </w:rPr>
              <w:t>7.4</w:t>
            </w:r>
            <w:r>
              <w:rPr>
                <w:rFonts w:hint="eastAsia"/>
              </w:rPr>
              <w:t>章、</w:t>
            </w:r>
            <w:r>
              <w:rPr>
                <w:rFonts w:hint="eastAsia"/>
                <w:color w:val="000000"/>
                <w:szCs w:val="21"/>
              </w:rPr>
              <w:sym w:font="Wingdings 2" w:char="0052"/>
            </w:r>
            <w:r>
              <w:rPr>
                <w:rFonts w:hint="eastAsia"/>
              </w:rPr>
              <w:t>《沟通控制程序》</w:t>
            </w:r>
          </w:p>
        </w:tc>
        <w:tc>
          <w:tcPr>
            <w:tcW w:w="1585" w:type="dxa"/>
            <w:vMerge w:val="restart"/>
            <w:shd w:val="clear" w:color="auto" w:fill="auto"/>
          </w:tcPr>
          <w:p w14:paraId="03B44C9A" w14:textId="77777777" w:rsidR="005E1EB9" w:rsidRDefault="00CA2B3E">
            <w:r>
              <w:sym w:font="Wingdings" w:char="00FE"/>
            </w:r>
            <w:r>
              <w:rPr>
                <w:rFonts w:hint="eastAsia"/>
              </w:rPr>
              <w:t>符合</w:t>
            </w:r>
          </w:p>
          <w:p w14:paraId="36EB6A51" w14:textId="77777777" w:rsidR="005E1EB9" w:rsidRDefault="00CA2B3E">
            <w:r>
              <w:sym w:font="Wingdings" w:char="00A8"/>
            </w:r>
            <w:r>
              <w:rPr>
                <w:rFonts w:hint="eastAsia"/>
              </w:rPr>
              <w:t>不符合</w:t>
            </w:r>
          </w:p>
        </w:tc>
      </w:tr>
      <w:tr w:rsidR="005E1EB9" w14:paraId="2B5F5D27" w14:textId="77777777">
        <w:trPr>
          <w:trHeight w:val="1510"/>
        </w:trPr>
        <w:tc>
          <w:tcPr>
            <w:tcW w:w="1533" w:type="dxa"/>
            <w:vMerge/>
            <w:shd w:val="clear" w:color="auto" w:fill="auto"/>
          </w:tcPr>
          <w:p w14:paraId="27EE669D" w14:textId="77777777" w:rsidR="005E1EB9" w:rsidRDefault="005E1EB9"/>
        </w:tc>
        <w:tc>
          <w:tcPr>
            <w:tcW w:w="1040" w:type="dxa"/>
            <w:vMerge/>
            <w:shd w:val="clear" w:color="auto" w:fill="auto"/>
          </w:tcPr>
          <w:p w14:paraId="7FE35F5D" w14:textId="77777777" w:rsidR="005E1EB9" w:rsidRDefault="005E1EB9"/>
        </w:tc>
        <w:tc>
          <w:tcPr>
            <w:tcW w:w="893" w:type="dxa"/>
            <w:shd w:val="clear" w:color="auto" w:fill="auto"/>
          </w:tcPr>
          <w:p w14:paraId="50CE6234" w14:textId="77777777" w:rsidR="005E1EB9" w:rsidRDefault="00CA2B3E">
            <w:r>
              <w:rPr>
                <w:rFonts w:hint="eastAsia"/>
              </w:rPr>
              <w:t>运行证据</w:t>
            </w:r>
          </w:p>
        </w:tc>
        <w:tc>
          <w:tcPr>
            <w:tcW w:w="9373" w:type="dxa"/>
            <w:shd w:val="clear" w:color="auto" w:fill="auto"/>
          </w:tcPr>
          <w:p w14:paraId="189A42A1" w14:textId="77777777" w:rsidR="005E1EB9" w:rsidRDefault="00CA2B3E">
            <w:r>
              <w:rPr>
                <w:rFonts w:hint="eastAsia"/>
              </w:rPr>
              <w:t>组织考虑了合规义务，确保食品安全信息与食品安全管理体系形成的信息一致且真实可信。一般由办公室负责。</w:t>
            </w:r>
          </w:p>
          <w:p w14:paraId="70FAD6E1" w14:textId="77777777" w:rsidR="005E1EB9" w:rsidRDefault="00CA2B3E">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sym w:font="Wingdings 2" w:char="0052"/>
            </w:r>
            <w:r>
              <w:rPr>
                <w:rFonts w:hint="eastAsia"/>
                <w:color w:val="000000"/>
                <w:szCs w:val="21"/>
              </w:rPr>
              <w:t>外包方</w:t>
            </w:r>
            <w:r>
              <w:rPr>
                <w:rFonts w:hint="eastAsia"/>
                <w:color w:val="000000"/>
                <w:szCs w:val="21"/>
              </w:rPr>
              <w:t xml:space="preserve"> </w:t>
            </w:r>
            <w:r>
              <w:rPr>
                <w:rFonts w:hint="eastAsia"/>
                <w:color w:val="000000"/>
                <w:szCs w:val="21"/>
              </w:rPr>
              <w:t>□网站</w:t>
            </w:r>
          </w:p>
          <w:p w14:paraId="62125F03" w14:textId="77777777" w:rsidR="005E1EB9" w:rsidRDefault="005E1EB9"/>
          <w:p w14:paraId="75D3D7DE" w14:textId="77777777" w:rsidR="005E1EB9" w:rsidRDefault="00CA2B3E">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sym w:font="Wingdings 2" w:char="0052"/>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sym w:font="Wingdings 2" w:char="00A3"/>
            </w:r>
            <w:r>
              <w:rPr>
                <w:rFonts w:hint="eastAsia"/>
                <w:color w:val="000000"/>
                <w:szCs w:val="21"/>
              </w:rPr>
              <w:t>标语</w:t>
            </w:r>
          </w:p>
        </w:tc>
        <w:tc>
          <w:tcPr>
            <w:tcW w:w="1585" w:type="dxa"/>
            <w:vMerge/>
            <w:shd w:val="clear" w:color="auto" w:fill="auto"/>
          </w:tcPr>
          <w:p w14:paraId="5B0D616C" w14:textId="77777777" w:rsidR="005E1EB9" w:rsidRDefault="005E1EB9"/>
        </w:tc>
      </w:tr>
      <w:tr w:rsidR="005E1EB9" w14:paraId="64603686" w14:textId="77777777">
        <w:trPr>
          <w:trHeight w:val="447"/>
        </w:trPr>
        <w:tc>
          <w:tcPr>
            <w:tcW w:w="1533" w:type="dxa"/>
            <w:vMerge w:val="restart"/>
            <w:shd w:val="clear" w:color="auto" w:fill="auto"/>
          </w:tcPr>
          <w:p w14:paraId="048570BF" w14:textId="77777777" w:rsidR="005E1EB9" w:rsidRDefault="00CA2B3E">
            <w:r>
              <w:rPr>
                <w:rFonts w:hint="eastAsia"/>
              </w:rPr>
              <w:t>文件要求</w:t>
            </w:r>
          </w:p>
        </w:tc>
        <w:tc>
          <w:tcPr>
            <w:tcW w:w="1040" w:type="dxa"/>
            <w:vMerge w:val="restart"/>
            <w:shd w:val="clear" w:color="auto" w:fill="auto"/>
          </w:tcPr>
          <w:p w14:paraId="0E42FF1F" w14:textId="77777777" w:rsidR="005E1EB9" w:rsidRDefault="00CA2B3E">
            <w:r>
              <w:rPr>
                <w:rFonts w:hint="eastAsia"/>
              </w:rPr>
              <w:t>F7.5.1</w:t>
            </w:r>
          </w:p>
          <w:p w14:paraId="3B41F06D" w14:textId="77777777" w:rsidR="005E1EB9" w:rsidRDefault="00CA2B3E">
            <w:r>
              <w:rPr>
                <w:rFonts w:hint="eastAsia"/>
              </w:rPr>
              <w:t>H(V1.0)</w:t>
            </w:r>
          </w:p>
          <w:p w14:paraId="6BB146DC" w14:textId="77777777" w:rsidR="005E1EB9" w:rsidRDefault="00CA2B3E">
            <w:r>
              <w:rPr>
                <w:rFonts w:hint="eastAsia"/>
              </w:rPr>
              <w:t>1.2.1  HACCP</w:t>
            </w:r>
            <w:r>
              <w:rPr>
                <w:rFonts w:hint="eastAsia"/>
              </w:rPr>
              <w:t>体系文件</w:t>
            </w:r>
          </w:p>
        </w:tc>
        <w:tc>
          <w:tcPr>
            <w:tcW w:w="893" w:type="dxa"/>
            <w:shd w:val="clear" w:color="auto" w:fill="auto"/>
          </w:tcPr>
          <w:p w14:paraId="0AF847C8" w14:textId="77777777" w:rsidR="005E1EB9" w:rsidRDefault="00CA2B3E">
            <w:r>
              <w:rPr>
                <w:rFonts w:hint="eastAsia"/>
              </w:rPr>
              <w:t>文件名称</w:t>
            </w:r>
          </w:p>
        </w:tc>
        <w:tc>
          <w:tcPr>
            <w:tcW w:w="9373" w:type="dxa"/>
            <w:shd w:val="clear" w:color="auto" w:fill="auto"/>
          </w:tcPr>
          <w:p w14:paraId="71E67FD2" w14:textId="77777777" w:rsidR="005E1EB9" w:rsidRDefault="00CA2B3E">
            <w:r>
              <w:rPr>
                <w:rFonts w:hint="eastAsia"/>
              </w:rPr>
              <w:sym w:font="Wingdings 2" w:char="0052"/>
            </w:r>
            <w:r>
              <w:rPr>
                <w:rFonts w:hint="eastAsia"/>
              </w:rPr>
              <w:t>《体系文件清单》、</w:t>
            </w:r>
            <w:r>
              <w:rPr>
                <w:rFonts w:hint="eastAsia"/>
              </w:rPr>
              <w:sym w:font="Wingdings 2" w:char="0052"/>
            </w:r>
            <w:r>
              <w:rPr>
                <w:rFonts w:hint="eastAsia"/>
              </w:rPr>
              <w:t>《管理手册》、</w:t>
            </w:r>
            <w:r>
              <w:rPr>
                <w:rFonts w:hint="eastAsia"/>
              </w:rPr>
              <w:sym w:font="Wingdings 2" w:char="0052"/>
            </w:r>
            <w:r>
              <w:rPr>
                <w:rFonts w:hint="eastAsia"/>
              </w:rPr>
              <w:t>《程序文件》</w:t>
            </w:r>
          </w:p>
        </w:tc>
        <w:tc>
          <w:tcPr>
            <w:tcW w:w="1585" w:type="dxa"/>
            <w:vMerge w:val="restart"/>
            <w:shd w:val="clear" w:color="auto" w:fill="auto"/>
          </w:tcPr>
          <w:p w14:paraId="32C29606" w14:textId="77777777" w:rsidR="005E1EB9" w:rsidRDefault="00CA2B3E">
            <w:r>
              <w:rPr>
                <w:rFonts w:hint="eastAsia"/>
              </w:rPr>
              <w:sym w:font="Wingdings 2" w:char="0052"/>
            </w:r>
            <w:r>
              <w:rPr>
                <w:rFonts w:hint="eastAsia"/>
              </w:rPr>
              <w:t>符合</w:t>
            </w:r>
          </w:p>
          <w:p w14:paraId="6E022C09" w14:textId="77777777" w:rsidR="005E1EB9" w:rsidRDefault="00CA2B3E">
            <w:pPr>
              <w:pStyle w:val="a0"/>
            </w:pPr>
            <w:r>
              <w:rPr>
                <w:rFonts w:hint="eastAsia"/>
              </w:rPr>
              <w:sym w:font="Wingdings 2" w:char="00A3"/>
            </w:r>
            <w:r>
              <w:rPr>
                <w:rFonts w:hint="eastAsia"/>
              </w:rPr>
              <w:t>不符合</w:t>
            </w:r>
          </w:p>
        </w:tc>
      </w:tr>
      <w:tr w:rsidR="005E1EB9" w14:paraId="76A1D103" w14:textId="77777777">
        <w:trPr>
          <w:trHeight w:val="447"/>
        </w:trPr>
        <w:tc>
          <w:tcPr>
            <w:tcW w:w="1533" w:type="dxa"/>
            <w:vMerge/>
            <w:shd w:val="clear" w:color="auto" w:fill="auto"/>
          </w:tcPr>
          <w:p w14:paraId="5A18AA30" w14:textId="77777777" w:rsidR="005E1EB9" w:rsidRDefault="005E1EB9"/>
        </w:tc>
        <w:tc>
          <w:tcPr>
            <w:tcW w:w="1040" w:type="dxa"/>
            <w:vMerge/>
            <w:shd w:val="clear" w:color="auto" w:fill="auto"/>
          </w:tcPr>
          <w:p w14:paraId="7F45E8C6" w14:textId="77777777" w:rsidR="005E1EB9" w:rsidRDefault="005E1EB9"/>
        </w:tc>
        <w:tc>
          <w:tcPr>
            <w:tcW w:w="893" w:type="dxa"/>
            <w:shd w:val="clear" w:color="auto" w:fill="auto"/>
          </w:tcPr>
          <w:p w14:paraId="37FFDF01" w14:textId="77777777" w:rsidR="005E1EB9" w:rsidRDefault="00CA2B3E">
            <w:r>
              <w:rPr>
                <w:rFonts w:hint="eastAsia"/>
              </w:rPr>
              <w:t>运行证据</w:t>
            </w:r>
          </w:p>
        </w:tc>
        <w:tc>
          <w:tcPr>
            <w:tcW w:w="9373" w:type="dxa"/>
            <w:shd w:val="clear" w:color="auto" w:fill="auto"/>
          </w:tcPr>
          <w:p w14:paraId="6E1AF291" w14:textId="77777777" w:rsidR="005E1EB9" w:rsidRDefault="00CA2B3E">
            <w:r>
              <w:rPr>
                <w:rFonts w:hint="eastAsia"/>
              </w:rPr>
              <w:t>组织的</w:t>
            </w:r>
            <w:r>
              <w:rPr>
                <w:rFonts w:hint="eastAsia"/>
              </w:rPr>
              <w:t>FSMS/HACCP</w:t>
            </w:r>
            <w:r>
              <w:rPr>
                <w:rFonts w:hint="eastAsia"/>
              </w:rPr>
              <w:t>体系文件包括：</w:t>
            </w:r>
          </w:p>
          <w:p w14:paraId="1AD89047" w14:textId="77777777" w:rsidR="005E1EB9" w:rsidRDefault="00CA2B3E">
            <w:r>
              <w:rPr>
                <w:rFonts w:ascii="宋体" w:hAnsi="宋体" w:hint="eastAsia"/>
              </w:rPr>
              <w:sym w:font="Wingdings 2" w:char="0052"/>
            </w:r>
            <w:r>
              <w:rPr>
                <w:rFonts w:ascii="宋体" w:hAnsi="宋体" w:hint="eastAsia"/>
              </w:rPr>
              <w:t xml:space="preserve"> </w:t>
            </w:r>
            <w:r>
              <w:rPr>
                <w:rFonts w:hint="eastAsia"/>
              </w:rPr>
              <w:t>形成文件的食品安全方针；</w:t>
            </w:r>
          </w:p>
          <w:p w14:paraId="0123A0FB" w14:textId="50646350" w:rsidR="005E1EB9" w:rsidRDefault="00CA2B3E">
            <w:r>
              <w:rPr>
                <w:rFonts w:ascii="宋体" w:hAnsi="宋体" w:hint="eastAsia"/>
              </w:rPr>
              <w:sym w:font="Wingdings 2" w:char="0052"/>
            </w:r>
            <w:r>
              <w:rPr>
                <w:rFonts w:ascii="宋体" w:hAnsi="宋体" w:hint="eastAsia"/>
              </w:rPr>
              <w:t xml:space="preserve"> </w:t>
            </w:r>
            <w:r>
              <w:rPr>
                <w:rFonts w:hint="eastAsia"/>
              </w:rPr>
              <w:t>HACCP</w:t>
            </w:r>
            <w:r>
              <w:rPr>
                <w:rFonts w:hint="eastAsia"/>
              </w:rPr>
              <w:t>手册；</w:t>
            </w:r>
            <w:r>
              <w:rPr>
                <w:rFonts w:hint="eastAsia"/>
                <w:u w:val="single"/>
              </w:rPr>
              <w:t>《</w:t>
            </w:r>
            <w:r w:rsidR="00334981">
              <w:rPr>
                <w:rFonts w:hint="eastAsia"/>
                <w:u w:val="single"/>
              </w:rPr>
              <w:t>食品安全和</w:t>
            </w:r>
            <w:r w:rsidR="00334981">
              <w:rPr>
                <w:rFonts w:hint="eastAsia"/>
                <w:u w:val="single"/>
              </w:rPr>
              <w:t>HACCP</w:t>
            </w:r>
            <w:r w:rsidR="00334981">
              <w:rPr>
                <w:rFonts w:hint="eastAsia"/>
                <w:u w:val="single"/>
              </w:rPr>
              <w:t>管理手册</w:t>
            </w:r>
            <w:r>
              <w:rPr>
                <w:rFonts w:hint="eastAsia"/>
                <w:u w:val="single"/>
              </w:rPr>
              <w:t>》</w:t>
            </w:r>
          </w:p>
          <w:p w14:paraId="4EE35E9A" w14:textId="77777777" w:rsidR="005E1EB9" w:rsidRDefault="00CA2B3E">
            <w:r>
              <w:rPr>
                <w:rFonts w:ascii="宋体" w:hAnsi="宋体" w:hint="eastAsia"/>
              </w:rPr>
              <w:sym w:font="Wingdings 2" w:char="0052"/>
            </w:r>
            <w:r>
              <w:rPr>
                <w:rFonts w:ascii="宋体" w:hAnsi="宋体" w:hint="eastAsia"/>
              </w:rPr>
              <w:t xml:space="preserve"> </w:t>
            </w:r>
            <w:r>
              <w:rPr>
                <w:rFonts w:hint="eastAsia"/>
              </w:rPr>
              <w:t>本文件所要求的形成文件的程序；</w:t>
            </w:r>
          </w:p>
          <w:p w14:paraId="03B1143D" w14:textId="77777777" w:rsidR="005E1EB9" w:rsidRDefault="00CA2B3E">
            <w:r>
              <w:rPr>
                <w:rFonts w:ascii="宋体" w:hAnsi="宋体" w:hint="eastAsia"/>
              </w:rPr>
              <w:sym w:font="Wingdings 2" w:char="0052"/>
            </w:r>
            <w:r>
              <w:rPr>
                <w:rFonts w:ascii="宋体" w:hAnsi="宋体" w:hint="eastAsia"/>
              </w:rPr>
              <w:t xml:space="preserve"> </w:t>
            </w:r>
            <w:r>
              <w:rPr>
                <w:rFonts w:hint="eastAsia"/>
              </w:rPr>
              <w:t>企业为确保</w:t>
            </w:r>
            <w:r>
              <w:rPr>
                <w:rFonts w:hint="eastAsia"/>
              </w:rPr>
              <w:t>FSMS/HACCP</w:t>
            </w:r>
            <w:r>
              <w:rPr>
                <w:rFonts w:hint="eastAsia"/>
              </w:rPr>
              <w:t>体系过程的有效策划、运行和控制所需的文件；（三层次文件）</w:t>
            </w:r>
          </w:p>
          <w:p w14:paraId="3B622261" w14:textId="77777777" w:rsidR="005E1EB9" w:rsidRDefault="00CA2B3E">
            <w:r>
              <w:rPr>
                <w:rFonts w:ascii="宋体" w:hAnsi="宋体" w:hint="eastAsia"/>
              </w:rPr>
              <w:sym w:font="Wingdings 2" w:char="0052"/>
            </w:r>
            <w:r>
              <w:rPr>
                <w:rFonts w:ascii="宋体" w:hAnsi="宋体" w:hint="eastAsia"/>
              </w:rPr>
              <w:t xml:space="preserve"> </w:t>
            </w:r>
            <w:r>
              <w:rPr>
                <w:rFonts w:hint="eastAsia"/>
              </w:rPr>
              <w:t>本文件所要求的记录。</w:t>
            </w:r>
          </w:p>
        </w:tc>
        <w:tc>
          <w:tcPr>
            <w:tcW w:w="1585" w:type="dxa"/>
            <w:vMerge/>
            <w:shd w:val="clear" w:color="auto" w:fill="auto"/>
          </w:tcPr>
          <w:p w14:paraId="3ECDC23F" w14:textId="77777777" w:rsidR="005E1EB9" w:rsidRDefault="005E1EB9"/>
        </w:tc>
      </w:tr>
      <w:tr w:rsidR="005E1EB9" w14:paraId="25A6DF60" w14:textId="77777777">
        <w:trPr>
          <w:trHeight w:val="481"/>
        </w:trPr>
        <w:tc>
          <w:tcPr>
            <w:tcW w:w="1533" w:type="dxa"/>
            <w:vMerge/>
            <w:shd w:val="clear" w:color="auto" w:fill="auto"/>
          </w:tcPr>
          <w:p w14:paraId="38DC5009" w14:textId="77777777" w:rsidR="005E1EB9" w:rsidRDefault="005E1EB9"/>
        </w:tc>
        <w:tc>
          <w:tcPr>
            <w:tcW w:w="1040" w:type="dxa"/>
            <w:vMerge w:val="restart"/>
            <w:shd w:val="clear" w:color="auto" w:fill="auto"/>
          </w:tcPr>
          <w:p w14:paraId="76F72B21" w14:textId="77777777" w:rsidR="005E1EB9" w:rsidRDefault="00CA2B3E">
            <w:r>
              <w:rPr>
                <w:rFonts w:hint="eastAsia"/>
              </w:rPr>
              <w:t>F7.5.1H(V1.0)</w:t>
            </w:r>
          </w:p>
          <w:p w14:paraId="033E843B" w14:textId="77777777" w:rsidR="005E1EB9" w:rsidRDefault="00CA2B3E">
            <w:r>
              <w:rPr>
                <w:rFonts w:hint="eastAsia"/>
              </w:rPr>
              <w:t>1.2.2  HACCP</w:t>
            </w:r>
            <w:r>
              <w:rPr>
                <w:rFonts w:hint="eastAsia"/>
              </w:rPr>
              <w:t>手册</w:t>
            </w:r>
          </w:p>
          <w:p w14:paraId="10638D00" w14:textId="77777777" w:rsidR="005E1EB9" w:rsidRDefault="005E1EB9"/>
        </w:tc>
        <w:tc>
          <w:tcPr>
            <w:tcW w:w="893" w:type="dxa"/>
            <w:shd w:val="clear" w:color="auto" w:fill="auto"/>
          </w:tcPr>
          <w:p w14:paraId="5624EA01" w14:textId="77777777" w:rsidR="005E1EB9" w:rsidRDefault="00CA2B3E">
            <w:r>
              <w:rPr>
                <w:rFonts w:hint="eastAsia"/>
              </w:rPr>
              <w:t>文件名称</w:t>
            </w:r>
          </w:p>
        </w:tc>
        <w:tc>
          <w:tcPr>
            <w:tcW w:w="9373" w:type="dxa"/>
            <w:shd w:val="clear" w:color="auto" w:fill="auto"/>
          </w:tcPr>
          <w:p w14:paraId="61321143" w14:textId="3F687FFB" w:rsidR="005E1EB9" w:rsidRDefault="00CA2B3E">
            <w:r>
              <w:rPr>
                <w:rFonts w:hint="eastAsia"/>
              </w:rPr>
              <w:sym w:font="Wingdings 2" w:char="0052"/>
            </w:r>
            <w:r>
              <w:rPr>
                <w:rFonts w:hint="eastAsia"/>
              </w:rPr>
              <w:t>《</w:t>
            </w:r>
            <w:r w:rsidR="00334981">
              <w:rPr>
                <w:rFonts w:hint="eastAsia"/>
              </w:rPr>
              <w:t>食品安全和</w:t>
            </w:r>
            <w:r w:rsidR="00334981">
              <w:rPr>
                <w:rFonts w:hint="eastAsia"/>
              </w:rPr>
              <w:t>HACCP</w:t>
            </w:r>
            <w:r w:rsidR="00334981">
              <w:rPr>
                <w:rFonts w:hint="eastAsia"/>
              </w:rPr>
              <w:t>管理手册</w:t>
            </w:r>
            <w:r>
              <w:rPr>
                <w:rFonts w:hint="eastAsia"/>
              </w:rPr>
              <w:t>》</w:t>
            </w:r>
            <w:r>
              <w:rPr>
                <w:rFonts w:hint="eastAsia"/>
              </w:rPr>
              <w:t>7.5</w:t>
            </w:r>
            <w:r>
              <w:rPr>
                <w:rFonts w:hint="eastAsia"/>
              </w:rPr>
              <w:t>条款</w:t>
            </w:r>
          </w:p>
        </w:tc>
        <w:tc>
          <w:tcPr>
            <w:tcW w:w="1585" w:type="dxa"/>
            <w:vMerge w:val="restart"/>
            <w:shd w:val="clear" w:color="auto" w:fill="auto"/>
          </w:tcPr>
          <w:p w14:paraId="58CD1C91" w14:textId="77777777" w:rsidR="005E1EB9" w:rsidRDefault="00CA2B3E">
            <w:r>
              <w:rPr>
                <w:rFonts w:hint="eastAsia"/>
              </w:rPr>
              <w:sym w:font="Wingdings 2" w:char="0052"/>
            </w:r>
            <w:r>
              <w:rPr>
                <w:rFonts w:hint="eastAsia"/>
              </w:rPr>
              <w:t>符合</w:t>
            </w:r>
          </w:p>
          <w:p w14:paraId="4FCDCFB9" w14:textId="77777777" w:rsidR="005E1EB9" w:rsidRDefault="00CA2B3E">
            <w:r>
              <w:rPr>
                <w:rFonts w:hint="eastAsia"/>
              </w:rPr>
              <w:sym w:font="Wingdings 2" w:char="00A3"/>
            </w:r>
            <w:r>
              <w:rPr>
                <w:rFonts w:hint="eastAsia"/>
              </w:rPr>
              <w:t>不符合</w:t>
            </w:r>
          </w:p>
        </w:tc>
      </w:tr>
      <w:tr w:rsidR="005E1EB9" w14:paraId="60F71F78" w14:textId="77777777">
        <w:trPr>
          <w:trHeight w:val="481"/>
        </w:trPr>
        <w:tc>
          <w:tcPr>
            <w:tcW w:w="1533" w:type="dxa"/>
            <w:vMerge/>
            <w:shd w:val="clear" w:color="auto" w:fill="auto"/>
          </w:tcPr>
          <w:p w14:paraId="0DD42053" w14:textId="77777777" w:rsidR="005E1EB9" w:rsidRDefault="005E1EB9"/>
        </w:tc>
        <w:tc>
          <w:tcPr>
            <w:tcW w:w="1040" w:type="dxa"/>
            <w:vMerge/>
            <w:shd w:val="clear" w:color="auto" w:fill="auto"/>
          </w:tcPr>
          <w:p w14:paraId="1DE8B758" w14:textId="77777777" w:rsidR="005E1EB9" w:rsidRDefault="005E1EB9"/>
        </w:tc>
        <w:tc>
          <w:tcPr>
            <w:tcW w:w="893" w:type="dxa"/>
            <w:shd w:val="clear" w:color="auto" w:fill="auto"/>
          </w:tcPr>
          <w:p w14:paraId="03CE5E60" w14:textId="77777777" w:rsidR="005E1EB9" w:rsidRDefault="00CA2B3E">
            <w:r>
              <w:rPr>
                <w:rFonts w:hint="eastAsia"/>
              </w:rPr>
              <w:t>运行证据</w:t>
            </w:r>
          </w:p>
        </w:tc>
        <w:tc>
          <w:tcPr>
            <w:tcW w:w="9373" w:type="dxa"/>
            <w:shd w:val="clear" w:color="auto" w:fill="auto"/>
          </w:tcPr>
          <w:p w14:paraId="1F072D38" w14:textId="2B5718C8" w:rsidR="005E1EB9" w:rsidRDefault="00CA2B3E">
            <w:r>
              <w:rPr>
                <w:rFonts w:hint="eastAsia"/>
              </w:rPr>
              <w:t>企业应编制和保持《</w:t>
            </w:r>
            <w:r w:rsidR="00334981">
              <w:rPr>
                <w:rFonts w:hint="eastAsia"/>
              </w:rPr>
              <w:t>食品安全和</w:t>
            </w:r>
            <w:r w:rsidR="00334981">
              <w:rPr>
                <w:rFonts w:hint="eastAsia"/>
              </w:rPr>
              <w:t>HACCP</w:t>
            </w:r>
            <w:r w:rsidR="00334981">
              <w:rPr>
                <w:rFonts w:hint="eastAsia"/>
              </w:rPr>
              <w:t>管理手册</w:t>
            </w:r>
            <w:r>
              <w:rPr>
                <w:rFonts w:hint="eastAsia"/>
              </w:rPr>
              <w:t>》，内容包括：</w:t>
            </w:r>
          </w:p>
          <w:p w14:paraId="715E747D" w14:textId="77777777" w:rsidR="005E1EB9" w:rsidRDefault="00CA2B3E">
            <w:r>
              <w:rPr>
                <w:rFonts w:hint="eastAsia"/>
              </w:rPr>
              <w:sym w:font="Wingdings 2" w:char="0052"/>
            </w:r>
            <w:r>
              <w:rPr>
                <w:rFonts w:hint="eastAsia"/>
              </w:rPr>
              <w:t>管理体系的范围，包括所覆盖产品或产品类别、操作步骤和场所；</w:t>
            </w:r>
          </w:p>
          <w:p w14:paraId="4FA7D3A0" w14:textId="77777777" w:rsidR="005E1EB9" w:rsidRDefault="00CA2B3E">
            <w:r>
              <w:rPr>
                <w:rFonts w:hint="eastAsia"/>
              </w:rPr>
              <w:sym w:font="Wingdings 2" w:char="0052"/>
            </w:r>
            <w:r>
              <w:rPr>
                <w:rFonts w:hint="eastAsia"/>
              </w:rPr>
              <w:t>管理体系程序文件或对其的引用；</w:t>
            </w:r>
          </w:p>
          <w:p w14:paraId="746E7079" w14:textId="77777777" w:rsidR="005E1EB9" w:rsidRDefault="00CA2B3E">
            <w:r>
              <w:rPr>
                <w:rFonts w:hint="eastAsia"/>
              </w:rPr>
              <w:sym w:font="Wingdings 2" w:char="0052"/>
            </w:r>
            <w:r>
              <w:rPr>
                <w:rFonts w:hint="eastAsia"/>
              </w:rPr>
              <w:t>管理体系过程及其相互作用的表述。</w:t>
            </w:r>
          </w:p>
          <w:p w14:paraId="4BDDB982" w14:textId="33E603D5" w:rsidR="005E1EB9" w:rsidRDefault="00CA2B3E">
            <w:r>
              <w:rPr>
                <w:rFonts w:hint="eastAsia"/>
              </w:rPr>
              <w:sym w:font="Wingdings 2" w:char="0052"/>
            </w:r>
            <w:r>
              <w:rPr>
                <w:rFonts w:hint="eastAsia"/>
              </w:rPr>
              <w:t>其他——外包的识别—</w:t>
            </w:r>
            <w:r>
              <w:rPr>
                <w:rFonts w:hint="eastAsia"/>
                <w:u w:val="single"/>
              </w:rPr>
              <w:t>—</w:t>
            </w:r>
            <w:r w:rsidR="00835170">
              <w:rPr>
                <w:rFonts w:hint="eastAsia"/>
                <w:u w:val="single"/>
              </w:rPr>
              <w:t>无</w:t>
            </w:r>
            <w:r>
              <w:rPr>
                <w:rFonts w:hint="eastAsia"/>
                <w:u w:val="single"/>
              </w:rPr>
              <w:t>；</w:t>
            </w:r>
            <w:r w:rsidR="00835170">
              <w:rPr>
                <w:rFonts w:hint="eastAsia"/>
                <w:u w:val="single"/>
              </w:rPr>
              <w:t>今后如有发生</w:t>
            </w:r>
            <w:r>
              <w:rPr>
                <w:rFonts w:hint="eastAsia"/>
                <w:u w:val="single"/>
              </w:rPr>
              <w:t>按照采购控制要求执行；</w:t>
            </w:r>
          </w:p>
          <w:p w14:paraId="14228B44" w14:textId="0FDA487C" w:rsidR="005E1EB9" w:rsidRDefault="00CA2B3E">
            <w:pPr>
              <w:pStyle w:val="a0"/>
            </w:pPr>
            <w:r>
              <w:rPr>
                <w:rFonts w:ascii="宋体" w:hAnsi="宋体" w:hint="eastAsia"/>
              </w:rPr>
              <w:t>详见</w:t>
            </w:r>
            <w:r>
              <w:rPr>
                <w:rFonts w:hint="eastAsia"/>
                <w:u w:val="single"/>
              </w:rPr>
              <w:t>《</w:t>
            </w:r>
            <w:r w:rsidR="00334981">
              <w:rPr>
                <w:rFonts w:hint="eastAsia"/>
                <w:u w:val="single"/>
              </w:rPr>
              <w:t>食品安全和</w:t>
            </w:r>
            <w:r w:rsidR="00334981">
              <w:rPr>
                <w:rFonts w:hint="eastAsia"/>
                <w:u w:val="single"/>
              </w:rPr>
              <w:t>HACCP</w:t>
            </w:r>
            <w:r w:rsidR="00334981">
              <w:rPr>
                <w:rFonts w:hint="eastAsia"/>
                <w:u w:val="single"/>
              </w:rPr>
              <w:t>管理手册</w:t>
            </w:r>
            <w:r>
              <w:rPr>
                <w:rFonts w:hint="eastAsia"/>
                <w:u w:val="single"/>
              </w:rPr>
              <w:t>》</w:t>
            </w:r>
            <w:r>
              <w:rPr>
                <w:rFonts w:hint="eastAsia"/>
                <w:u w:val="single"/>
              </w:rPr>
              <w:t xml:space="preserve"> </w:t>
            </w:r>
          </w:p>
        </w:tc>
        <w:tc>
          <w:tcPr>
            <w:tcW w:w="1585" w:type="dxa"/>
            <w:vMerge/>
            <w:shd w:val="clear" w:color="auto" w:fill="auto"/>
          </w:tcPr>
          <w:p w14:paraId="0C457DC8" w14:textId="77777777" w:rsidR="005E1EB9" w:rsidRDefault="005E1EB9"/>
        </w:tc>
      </w:tr>
      <w:tr w:rsidR="005E1EB9" w14:paraId="7C299EE7" w14:textId="77777777">
        <w:trPr>
          <w:trHeight w:val="468"/>
        </w:trPr>
        <w:tc>
          <w:tcPr>
            <w:tcW w:w="1533" w:type="dxa"/>
            <w:vMerge w:val="restart"/>
            <w:shd w:val="clear" w:color="auto" w:fill="auto"/>
          </w:tcPr>
          <w:p w14:paraId="037F392E" w14:textId="77777777" w:rsidR="005E1EB9" w:rsidRDefault="00CA2B3E">
            <w:r>
              <w:rPr>
                <w:rFonts w:hint="eastAsia"/>
              </w:rPr>
              <w:t>运行策划和控制</w:t>
            </w:r>
          </w:p>
        </w:tc>
        <w:tc>
          <w:tcPr>
            <w:tcW w:w="1040" w:type="dxa"/>
            <w:vMerge w:val="restart"/>
            <w:shd w:val="clear" w:color="auto" w:fill="auto"/>
          </w:tcPr>
          <w:p w14:paraId="42C1537B" w14:textId="77777777" w:rsidR="005E1EB9" w:rsidRDefault="00CA2B3E">
            <w:r>
              <w:rPr>
                <w:rFonts w:hint="eastAsia"/>
              </w:rPr>
              <w:t>F8.1</w:t>
            </w:r>
          </w:p>
          <w:p w14:paraId="0DAC7140" w14:textId="77777777" w:rsidR="005E1EB9" w:rsidRDefault="005E1EB9"/>
        </w:tc>
        <w:tc>
          <w:tcPr>
            <w:tcW w:w="893" w:type="dxa"/>
            <w:shd w:val="clear" w:color="auto" w:fill="auto"/>
          </w:tcPr>
          <w:p w14:paraId="2B815661" w14:textId="77777777" w:rsidR="005E1EB9" w:rsidRDefault="00CA2B3E">
            <w:r>
              <w:rPr>
                <w:rFonts w:hint="eastAsia"/>
              </w:rPr>
              <w:t>文件名称</w:t>
            </w:r>
          </w:p>
        </w:tc>
        <w:tc>
          <w:tcPr>
            <w:tcW w:w="9373" w:type="dxa"/>
            <w:shd w:val="clear" w:color="auto" w:fill="auto"/>
          </w:tcPr>
          <w:p w14:paraId="1BDB8E93" w14:textId="77777777" w:rsidR="005E1EB9" w:rsidRDefault="00CA2B3E">
            <w:r>
              <w:rPr>
                <w:rFonts w:hint="eastAsia"/>
              </w:rPr>
              <w:t>如：</w:t>
            </w:r>
            <w:r>
              <w:sym w:font="Wingdings" w:char="00FE"/>
            </w:r>
            <w:r>
              <w:rPr>
                <w:rFonts w:hint="eastAsia"/>
              </w:rPr>
              <w:t>手册</w:t>
            </w:r>
            <w:r>
              <w:rPr>
                <w:rFonts w:hint="eastAsia"/>
              </w:rPr>
              <w:t>8.1</w:t>
            </w:r>
            <w:r>
              <w:rPr>
                <w:rFonts w:hint="eastAsia"/>
              </w:rPr>
              <w:t>条款、</w:t>
            </w:r>
            <w:r>
              <w:sym w:font="Wingdings" w:char="00FE"/>
            </w:r>
            <w:r>
              <w:rPr>
                <w:rFonts w:hint="eastAsia"/>
              </w:rPr>
              <w:t>《人力资源管理程序》</w:t>
            </w:r>
          </w:p>
        </w:tc>
        <w:tc>
          <w:tcPr>
            <w:tcW w:w="1585" w:type="dxa"/>
            <w:vMerge w:val="restart"/>
            <w:shd w:val="clear" w:color="auto" w:fill="auto"/>
          </w:tcPr>
          <w:p w14:paraId="50F94DE1" w14:textId="77777777" w:rsidR="005E1EB9" w:rsidRDefault="00CA2B3E">
            <w:r>
              <w:sym w:font="Wingdings" w:char="00FE"/>
            </w:r>
            <w:r>
              <w:rPr>
                <w:rFonts w:hint="eastAsia"/>
              </w:rPr>
              <w:t>符合</w:t>
            </w:r>
          </w:p>
          <w:p w14:paraId="072D9E96" w14:textId="77777777" w:rsidR="005E1EB9" w:rsidRDefault="00CA2B3E">
            <w:pPr>
              <w:rPr>
                <w:highlight w:val="yellow"/>
              </w:rPr>
            </w:pPr>
            <w:r>
              <w:sym w:font="Wingdings" w:char="00A8"/>
            </w:r>
            <w:r>
              <w:rPr>
                <w:rFonts w:hint="eastAsia"/>
              </w:rPr>
              <w:t>不符合</w:t>
            </w:r>
          </w:p>
        </w:tc>
      </w:tr>
      <w:tr w:rsidR="005E1EB9" w14:paraId="2429CC99" w14:textId="77777777" w:rsidTr="00924293">
        <w:trPr>
          <w:trHeight w:val="77"/>
        </w:trPr>
        <w:tc>
          <w:tcPr>
            <w:tcW w:w="1533" w:type="dxa"/>
            <w:vMerge/>
            <w:shd w:val="clear" w:color="auto" w:fill="auto"/>
          </w:tcPr>
          <w:p w14:paraId="63C20FE2" w14:textId="77777777" w:rsidR="005E1EB9" w:rsidRDefault="005E1EB9"/>
        </w:tc>
        <w:tc>
          <w:tcPr>
            <w:tcW w:w="1040" w:type="dxa"/>
            <w:vMerge/>
            <w:shd w:val="clear" w:color="auto" w:fill="auto"/>
          </w:tcPr>
          <w:p w14:paraId="26E836A2" w14:textId="77777777" w:rsidR="005E1EB9" w:rsidRDefault="005E1EB9"/>
        </w:tc>
        <w:tc>
          <w:tcPr>
            <w:tcW w:w="893" w:type="dxa"/>
            <w:shd w:val="clear" w:color="auto" w:fill="auto"/>
          </w:tcPr>
          <w:p w14:paraId="35849D0C" w14:textId="77777777" w:rsidR="005E1EB9" w:rsidRDefault="00CA2B3E">
            <w:r>
              <w:rPr>
                <w:rFonts w:hint="eastAsia"/>
              </w:rPr>
              <w:t>运行证据</w:t>
            </w:r>
          </w:p>
        </w:tc>
        <w:tc>
          <w:tcPr>
            <w:tcW w:w="9373" w:type="dxa"/>
            <w:shd w:val="clear" w:color="auto" w:fill="auto"/>
          </w:tcPr>
          <w:p w14:paraId="3B89B80A" w14:textId="77777777" w:rsidR="005E1EB9" w:rsidRDefault="00CA2B3E">
            <w:r>
              <w:rPr>
                <w:rFonts w:hint="eastAsia"/>
              </w:rPr>
              <w:t>组织通过采取下列措施，策划、实施、控制和更新满足要求的安全产品所必需的过程，并实施风险和机遇分析所确定的措施：</w:t>
            </w:r>
          </w:p>
          <w:p w14:paraId="2D6639F1" w14:textId="77777777" w:rsidR="005E1EB9" w:rsidRDefault="00CA2B3E">
            <w:pPr>
              <w:numPr>
                <w:ilvl w:val="0"/>
                <w:numId w:val="4"/>
              </w:numPr>
            </w:pPr>
            <w:r>
              <w:rPr>
                <w:rFonts w:hint="eastAsia"/>
              </w:rPr>
              <w:t>为过程建立评价准则：</w:t>
            </w:r>
          </w:p>
          <w:p w14:paraId="45C99204" w14:textId="77777777" w:rsidR="005E1EB9" w:rsidRDefault="00CA2B3E">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危害控制计划</w:t>
            </w:r>
          </w:p>
          <w:p w14:paraId="60F37785" w14:textId="77777777" w:rsidR="005E1EB9" w:rsidRDefault="00CA2B3E">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终产品特性描述</w:t>
            </w:r>
          </w:p>
          <w:p w14:paraId="773D21DF" w14:textId="77777777" w:rsidR="005E1EB9" w:rsidRDefault="00CA2B3E">
            <w:pPr>
              <w:numPr>
                <w:ilvl w:val="0"/>
                <w:numId w:val="4"/>
              </w:numPr>
            </w:pPr>
            <w:r>
              <w:rPr>
                <w:rFonts w:hint="eastAsia"/>
              </w:rPr>
              <w:t>按照准则实施过程控制；</w:t>
            </w:r>
          </w:p>
          <w:p w14:paraId="7F49722D" w14:textId="77777777" w:rsidR="005E1EB9" w:rsidRDefault="00CA2B3E">
            <w:pPr>
              <w:rPr>
                <w:u w:val="single"/>
              </w:rPr>
            </w:pPr>
            <w:r>
              <w:rPr>
                <w:rFonts w:hint="eastAsia"/>
              </w:rPr>
              <w:t xml:space="preserve">  </w:t>
            </w:r>
            <w:r>
              <w:rPr>
                <w:rFonts w:hint="eastAsia"/>
                <w:u w:val="single"/>
              </w:rPr>
              <w:t xml:space="preserve"> </w:t>
            </w:r>
            <w:r>
              <w:rPr>
                <w:rFonts w:hint="eastAsia"/>
                <w:u w:val="single"/>
              </w:rPr>
              <w:t>见产品生产过程控制记录和检查记录</w:t>
            </w:r>
          </w:p>
          <w:p w14:paraId="3FAE2674" w14:textId="77777777" w:rsidR="005E1EB9" w:rsidRDefault="005E1EB9"/>
          <w:p w14:paraId="1705FE98" w14:textId="77777777" w:rsidR="005E1EB9" w:rsidRDefault="00CA2B3E">
            <w:r>
              <w:rPr>
                <w:rFonts w:hint="eastAsia"/>
              </w:rPr>
              <w:t>组织应控制策划的更改，评审非预期变更的后果，必要时，采取措施消除不利影响。（见</w:t>
            </w:r>
            <w:r>
              <w:rPr>
                <w:rFonts w:hint="eastAsia"/>
              </w:rPr>
              <w:t>8.6</w:t>
            </w:r>
            <w:r>
              <w:rPr>
                <w:rFonts w:hint="eastAsia"/>
              </w:rPr>
              <w:t>）</w:t>
            </w:r>
          </w:p>
          <w:p w14:paraId="5C04C783" w14:textId="77777777" w:rsidR="005E1EB9" w:rsidRDefault="005E1EB9"/>
          <w:p w14:paraId="3E66D291" w14:textId="7F075E81" w:rsidR="005E1EB9" w:rsidRDefault="00CA2B3E">
            <w:r>
              <w:rPr>
                <w:rFonts w:hint="eastAsia"/>
              </w:rPr>
              <w:t>组织的外包过程：</w:t>
            </w:r>
            <w:r>
              <w:rPr>
                <w:rFonts w:hint="eastAsia"/>
                <w:u w:val="single"/>
              </w:rPr>
              <w:t xml:space="preserve">  </w:t>
            </w:r>
            <w:r w:rsidR="00835170">
              <w:rPr>
                <w:rFonts w:hint="eastAsia"/>
                <w:u w:val="single"/>
              </w:rPr>
              <w:t>无</w:t>
            </w:r>
            <w:r>
              <w:rPr>
                <w:rFonts w:hint="eastAsia"/>
                <w:u w:val="single"/>
              </w:rPr>
              <w:t>；</w:t>
            </w:r>
            <w:r w:rsidR="00835170">
              <w:rPr>
                <w:rFonts w:hint="eastAsia"/>
                <w:u w:val="single"/>
              </w:rPr>
              <w:t>今后如有外包</w:t>
            </w:r>
            <w:r>
              <w:rPr>
                <w:rFonts w:hint="eastAsia"/>
                <w:u w:val="single"/>
              </w:rPr>
              <w:t>按照采购控制要求执行；</w:t>
            </w:r>
            <w:r>
              <w:rPr>
                <w:rFonts w:hint="eastAsia"/>
                <w:color w:val="000000"/>
                <w:u w:val="single"/>
              </w:rPr>
              <w:t xml:space="preserve">  </w:t>
            </w:r>
            <w:r>
              <w:rPr>
                <w:rFonts w:hint="eastAsia"/>
                <w:u w:val="single"/>
              </w:rPr>
              <w:t xml:space="preserve"> </w:t>
            </w:r>
            <w:r>
              <w:rPr>
                <w:rFonts w:hint="eastAsia"/>
              </w:rPr>
              <w:t>。</w:t>
            </w:r>
          </w:p>
          <w:p w14:paraId="09A8E6B0" w14:textId="77777777" w:rsidR="005E1EB9" w:rsidRDefault="00CA2B3E">
            <w:r>
              <w:rPr>
                <w:rFonts w:hint="eastAsia"/>
              </w:rPr>
              <w:t>若后期有外包过程的控制（见</w:t>
            </w:r>
            <w:r>
              <w:rPr>
                <w:rFonts w:hint="eastAsia"/>
              </w:rPr>
              <w:t>7.1.6</w:t>
            </w:r>
            <w:r>
              <w:rPr>
                <w:rFonts w:hint="eastAsia"/>
              </w:rPr>
              <w:t>）。</w:t>
            </w:r>
          </w:p>
        </w:tc>
        <w:tc>
          <w:tcPr>
            <w:tcW w:w="1585" w:type="dxa"/>
            <w:vMerge/>
            <w:shd w:val="clear" w:color="auto" w:fill="auto"/>
          </w:tcPr>
          <w:p w14:paraId="2FA69188" w14:textId="77777777" w:rsidR="005E1EB9" w:rsidRDefault="005E1EB9">
            <w:pPr>
              <w:rPr>
                <w:highlight w:val="yellow"/>
              </w:rPr>
            </w:pPr>
          </w:p>
        </w:tc>
      </w:tr>
      <w:tr w:rsidR="005E1EB9" w14:paraId="399D6803" w14:textId="77777777">
        <w:trPr>
          <w:trHeight w:val="481"/>
        </w:trPr>
        <w:tc>
          <w:tcPr>
            <w:tcW w:w="1533" w:type="dxa"/>
            <w:vMerge w:val="restart"/>
            <w:shd w:val="clear" w:color="auto" w:fill="auto"/>
          </w:tcPr>
          <w:p w14:paraId="729ADA47" w14:textId="77777777" w:rsidR="005E1EB9" w:rsidRDefault="00CA2B3E">
            <w:r>
              <w:rPr>
                <w:rFonts w:hint="eastAsia"/>
              </w:rPr>
              <w:t>前提计划</w:t>
            </w:r>
          </w:p>
          <w:p w14:paraId="39B4C7AF" w14:textId="77777777" w:rsidR="005E1EB9" w:rsidRDefault="00CA2B3E">
            <w:r>
              <w:rPr>
                <w:rFonts w:hint="eastAsia"/>
              </w:rPr>
              <w:t>总则</w:t>
            </w:r>
          </w:p>
        </w:tc>
        <w:tc>
          <w:tcPr>
            <w:tcW w:w="1040" w:type="dxa"/>
            <w:vMerge w:val="restart"/>
            <w:shd w:val="clear" w:color="auto" w:fill="auto"/>
          </w:tcPr>
          <w:p w14:paraId="675D6202" w14:textId="77777777" w:rsidR="005E1EB9" w:rsidRDefault="00CA2B3E">
            <w:r>
              <w:rPr>
                <w:rFonts w:hint="eastAsia"/>
              </w:rPr>
              <w:t>H(V1.0)</w:t>
            </w:r>
          </w:p>
          <w:p w14:paraId="0485D3FA" w14:textId="77777777" w:rsidR="005E1EB9" w:rsidRDefault="00CA2B3E">
            <w:r>
              <w:rPr>
                <w:rFonts w:hint="eastAsia"/>
              </w:rPr>
              <w:t xml:space="preserve">3.1 </w:t>
            </w:r>
          </w:p>
        </w:tc>
        <w:tc>
          <w:tcPr>
            <w:tcW w:w="893" w:type="dxa"/>
            <w:shd w:val="clear" w:color="auto" w:fill="auto"/>
          </w:tcPr>
          <w:p w14:paraId="1D21CADB" w14:textId="77777777" w:rsidR="005E1EB9" w:rsidRDefault="00CA2B3E">
            <w:r>
              <w:rPr>
                <w:rFonts w:hint="eastAsia"/>
              </w:rPr>
              <w:t>文件名称</w:t>
            </w:r>
          </w:p>
        </w:tc>
        <w:tc>
          <w:tcPr>
            <w:tcW w:w="9373" w:type="dxa"/>
            <w:shd w:val="clear" w:color="auto" w:fill="auto"/>
          </w:tcPr>
          <w:p w14:paraId="346FED67" w14:textId="77777777" w:rsidR="005E1EB9" w:rsidRDefault="00CA2B3E">
            <w:r>
              <w:rPr>
                <w:rFonts w:hint="eastAsia"/>
              </w:rPr>
              <w:sym w:font="Wingdings 2" w:char="0052"/>
            </w:r>
            <w:r>
              <w:rPr>
                <w:rFonts w:hint="eastAsia"/>
              </w:rPr>
              <w:t>手册第</w:t>
            </w:r>
            <w:r>
              <w:rPr>
                <w:rFonts w:hint="eastAsia"/>
              </w:rPr>
              <w:t>6</w:t>
            </w:r>
            <w:r>
              <w:rPr>
                <w:rFonts w:hint="eastAsia"/>
              </w:rPr>
              <w:t>章内容、</w:t>
            </w:r>
            <w:r>
              <w:rPr>
                <w:rFonts w:hint="eastAsia"/>
              </w:rPr>
              <w:sym w:font="Wingdings 2" w:char="0052"/>
            </w:r>
            <w:r>
              <w:rPr>
                <w:rFonts w:hint="eastAsia"/>
              </w:rPr>
              <w:t>《程序文件》、</w:t>
            </w:r>
            <w:r>
              <w:rPr>
                <w:rFonts w:hint="eastAsia"/>
              </w:rPr>
              <w:sym w:font="Wingdings 2" w:char="0052"/>
            </w:r>
            <w:r>
              <w:rPr>
                <w:rFonts w:hint="eastAsia"/>
              </w:rPr>
              <w:t>《良好卫生规范》等</w:t>
            </w:r>
          </w:p>
        </w:tc>
        <w:tc>
          <w:tcPr>
            <w:tcW w:w="1585" w:type="dxa"/>
            <w:vMerge w:val="restart"/>
            <w:shd w:val="clear" w:color="auto" w:fill="auto"/>
          </w:tcPr>
          <w:p w14:paraId="44F36AF3" w14:textId="77777777" w:rsidR="005E1EB9" w:rsidRDefault="00CA2B3E">
            <w:r>
              <w:rPr>
                <w:rFonts w:hint="eastAsia"/>
              </w:rPr>
              <w:sym w:font="Wingdings 2" w:char="0052"/>
            </w:r>
            <w:r>
              <w:rPr>
                <w:rFonts w:hint="eastAsia"/>
              </w:rPr>
              <w:t>符合</w:t>
            </w:r>
          </w:p>
          <w:p w14:paraId="495AC0A5" w14:textId="77777777" w:rsidR="005E1EB9" w:rsidRDefault="00CA2B3E">
            <w:r>
              <w:rPr>
                <w:rFonts w:hint="eastAsia"/>
              </w:rPr>
              <w:sym w:font="Wingdings 2" w:char="00A3"/>
            </w:r>
            <w:r>
              <w:rPr>
                <w:rFonts w:hint="eastAsia"/>
              </w:rPr>
              <w:t>不符合</w:t>
            </w:r>
          </w:p>
        </w:tc>
      </w:tr>
      <w:tr w:rsidR="005E1EB9" w14:paraId="0071415D" w14:textId="77777777">
        <w:trPr>
          <w:trHeight w:val="481"/>
        </w:trPr>
        <w:tc>
          <w:tcPr>
            <w:tcW w:w="1533" w:type="dxa"/>
            <w:vMerge/>
            <w:shd w:val="clear" w:color="auto" w:fill="auto"/>
          </w:tcPr>
          <w:p w14:paraId="66AC0E68" w14:textId="77777777" w:rsidR="005E1EB9" w:rsidRDefault="005E1EB9"/>
        </w:tc>
        <w:tc>
          <w:tcPr>
            <w:tcW w:w="1040" w:type="dxa"/>
            <w:vMerge/>
            <w:shd w:val="clear" w:color="auto" w:fill="auto"/>
          </w:tcPr>
          <w:p w14:paraId="71B1AB62" w14:textId="77777777" w:rsidR="005E1EB9" w:rsidRDefault="005E1EB9"/>
        </w:tc>
        <w:tc>
          <w:tcPr>
            <w:tcW w:w="893" w:type="dxa"/>
            <w:shd w:val="clear" w:color="auto" w:fill="auto"/>
          </w:tcPr>
          <w:p w14:paraId="4808B541" w14:textId="77777777" w:rsidR="005E1EB9" w:rsidRDefault="00CA2B3E">
            <w:r>
              <w:rPr>
                <w:rFonts w:hint="eastAsia"/>
              </w:rPr>
              <w:t>运行证据</w:t>
            </w:r>
          </w:p>
        </w:tc>
        <w:tc>
          <w:tcPr>
            <w:tcW w:w="9373" w:type="dxa"/>
            <w:shd w:val="clear" w:color="auto" w:fill="auto"/>
          </w:tcPr>
          <w:p w14:paraId="111E52C3" w14:textId="77777777" w:rsidR="005E1EB9" w:rsidRDefault="00CA2B3E">
            <w:r>
              <w:rPr>
                <w:rFonts w:hint="eastAsia"/>
              </w:rPr>
              <w:t>企业应建立、实施、监视、验证、保持并在必要时更新或改进前提计划，以持续满足</w:t>
            </w:r>
            <w:r>
              <w:rPr>
                <w:rFonts w:hint="eastAsia"/>
              </w:rPr>
              <w:t>HACCP</w:t>
            </w:r>
            <w:r>
              <w:rPr>
                <w:rFonts w:hint="eastAsia"/>
              </w:rPr>
              <w:t>体系所需的卫生条件。企业的前提计划应经批准并保留记录。</w:t>
            </w:r>
          </w:p>
          <w:p w14:paraId="5359B5A4" w14:textId="77777777" w:rsidR="005E1EB9" w:rsidRDefault="00CA2B3E">
            <w:pPr>
              <w:pStyle w:val="a0"/>
              <w:rPr>
                <w:u w:val="single"/>
              </w:rPr>
            </w:pPr>
            <w:r>
              <w:rPr>
                <w:rFonts w:hint="eastAsia"/>
                <w:u w:val="single"/>
              </w:rPr>
              <w:t>见</w:t>
            </w:r>
            <w:r>
              <w:rPr>
                <w:rFonts w:hint="eastAsia"/>
                <w:u w:val="single"/>
              </w:rPr>
              <w:t>1.2.3</w:t>
            </w:r>
            <w:r>
              <w:rPr>
                <w:rFonts w:hint="eastAsia"/>
                <w:u w:val="single"/>
              </w:rPr>
              <w:t>审核记录</w:t>
            </w:r>
          </w:p>
          <w:p w14:paraId="339A3443" w14:textId="77777777" w:rsidR="005E1EB9" w:rsidRDefault="00CA2B3E">
            <w:pPr>
              <w:pStyle w:val="a0"/>
              <w:rPr>
                <w:u w:val="single"/>
              </w:rPr>
            </w:pPr>
            <w:r>
              <w:rPr>
                <w:rFonts w:hint="eastAsia"/>
                <w:u w:val="single"/>
              </w:rPr>
              <w:t>策划形成了《良好卫生规范》</w:t>
            </w:r>
            <w:r>
              <w:rPr>
                <w:rFonts w:hint="eastAsia"/>
                <w:u w:val="single"/>
              </w:rPr>
              <w:t>/</w:t>
            </w:r>
            <w:r>
              <w:rPr>
                <w:rFonts w:hint="eastAsia"/>
                <w:u w:val="single"/>
              </w:rPr>
              <w:t>《前提方案》、《人力资源管理程序》、《过敏原管理程序》、《预防食品欺诈控制程序》等程序文件，基本满足标准中有关前提计划的要求，详见“</w:t>
            </w:r>
            <w:r>
              <w:rPr>
                <w:rFonts w:hint="eastAsia"/>
                <w:u w:val="single"/>
              </w:rPr>
              <w:t>3.2</w:t>
            </w:r>
            <w:r>
              <w:rPr>
                <w:rFonts w:hint="eastAsia"/>
                <w:u w:val="single"/>
              </w:rPr>
              <w:t>至</w:t>
            </w:r>
            <w:r>
              <w:rPr>
                <w:rFonts w:hint="eastAsia"/>
                <w:u w:val="single"/>
              </w:rPr>
              <w:t>3.13</w:t>
            </w:r>
            <w:r>
              <w:rPr>
                <w:rFonts w:hint="eastAsia"/>
                <w:u w:val="single"/>
              </w:rPr>
              <w:t>的审核记录”。</w:t>
            </w:r>
          </w:p>
        </w:tc>
        <w:tc>
          <w:tcPr>
            <w:tcW w:w="1585" w:type="dxa"/>
            <w:vMerge/>
            <w:shd w:val="clear" w:color="auto" w:fill="auto"/>
          </w:tcPr>
          <w:p w14:paraId="3DD3C675" w14:textId="77777777" w:rsidR="005E1EB9" w:rsidRDefault="005E1EB9"/>
        </w:tc>
      </w:tr>
      <w:tr w:rsidR="005E1EB9" w14:paraId="221C8F83" w14:textId="77777777">
        <w:trPr>
          <w:trHeight w:val="481"/>
        </w:trPr>
        <w:tc>
          <w:tcPr>
            <w:tcW w:w="1533" w:type="dxa"/>
            <w:vMerge w:val="restart"/>
            <w:shd w:val="clear" w:color="auto" w:fill="auto"/>
          </w:tcPr>
          <w:p w14:paraId="13E52B82" w14:textId="77777777" w:rsidR="005E1EB9" w:rsidRDefault="00CA2B3E">
            <w:r>
              <w:rPr>
                <w:rFonts w:hint="eastAsia"/>
              </w:rPr>
              <w:t>应急准备和响应</w:t>
            </w:r>
            <w:r>
              <w:rPr>
                <w:rFonts w:hint="eastAsia"/>
              </w:rPr>
              <w:t>/</w:t>
            </w:r>
            <w:r>
              <w:rPr>
                <w:rFonts w:hint="eastAsia"/>
              </w:rPr>
              <w:t>应急预案</w:t>
            </w:r>
          </w:p>
        </w:tc>
        <w:tc>
          <w:tcPr>
            <w:tcW w:w="1040" w:type="dxa"/>
            <w:vMerge w:val="restart"/>
            <w:shd w:val="clear" w:color="auto" w:fill="auto"/>
          </w:tcPr>
          <w:p w14:paraId="59C2DFD6" w14:textId="77777777" w:rsidR="005E1EB9" w:rsidRDefault="00CA2B3E">
            <w:r>
              <w:rPr>
                <w:rFonts w:hint="eastAsia"/>
              </w:rPr>
              <w:t>F8.4</w:t>
            </w:r>
          </w:p>
          <w:p w14:paraId="2411F045" w14:textId="77777777" w:rsidR="005E1EB9" w:rsidRDefault="00CA2B3E">
            <w:r>
              <w:rPr>
                <w:rFonts w:hint="eastAsia"/>
              </w:rPr>
              <w:t>H(V1.0)</w:t>
            </w:r>
          </w:p>
          <w:p w14:paraId="5F3B48DA" w14:textId="77777777" w:rsidR="005E1EB9" w:rsidRDefault="00CA2B3E">
            <w:r>
              <w:rPr>
                <w:rFonts w:hint="eastAsia"/>
              </w:rPr>
              <w:t xml:space="preserve">3.13 </w:t>
            </w:r>
          </w:p>
        </w:tc>
        <w:tc>
          <w:tcPr>
            <w:tcW w:w="893" w:type="dxa"/>
            <w:shd w:val="clear" w:color="auto" w:fill="auto"/>
          </w:tcPr>
          <w:p w14:paraId="0066BF79" w14:textId="77777777" w:rsidR="005E1EB9" w:rsidRDefault="00CA2B3E">
            <w:r>
              <w:rPr>
                <w:rFonts w:hint="eastAsia"/>
              </w:rPr>
              <w:t>文件名称</w:t>
            </w:r>
          </w:p>
        </w:tc>
        <w:tc>
          <w:tcPr>
            <w:tcW w:w="9373" w:type="dxa"/>
            <w:shd w:val="clear" w:color="auto" w:fill="auto"/>
          </w:tcPr>
          <w:p w14:paraId="00CC2422" w14:textId="77777777" w:rsidR="005E1EB9" w:rsidRDefault="00CA2B3E">
            <w:r>
              <w:rPr>
                <w:rFonts w:hint="eastAsia"/>
              </w:rPr>
              <w:t>如：</w:t>
            </w:r>
            <w:r>
              <w:rPr>
                <w:rFonts w:hint="eastAsia"/>
              </w:rPr>
              <w:sym w:font="Wingdings" w:char="00FE"/>
            </w:r>
            <w:r>
              <w:rPr>
                <w:rFonts w:hint="eastAsia"/>
              </w:rPr>
              <w:t>《应急准备与响应控制程序》、</w:t>
            </w:r>
            <w:r>
              <w:rPr>
                <w:rFonts w:hint="eastAsia"/>
              </w:rPr>
              <w:sym w:font="Wingdings" w:char="00FE"/>
            </w:r>
            <w:r>
              <w:rPr>
                <w:rFonts w:hint="eastAsia"/>
              </w:rPr>
              <w:t>《应急预案》</w:t>
            </w:r>
          </w:p>
        </w:tc>
        <w:tc>
          <w:tcPr>
            <w:tcW w:w="1585" w:type="dxa"/>
            <w:vMerge w:val="restart"/>
            <w:shd w:val="clear" w:color="auto" w:fill="auto"/>
          </w:tcPr>
          <w:p w14:paraId="3292CF0C" w14:textId="77777777" w:rsidR="005E1EB9" w:rsidRDefault="00CA2B3E">
            <w:r>
              <w:sym w:font="Wingdings 2" w:char="0052"/>
            </w:r>
            <w:r>
              <w:rPr>
                <w:rFonts w:hint="eastAsia"/>
              </w:rPr>
              <w:t>符合</w:t>
            </w:r>
          </w:p>
          <w:p w14:paraId="451DC508" w14:textId="77777777" w:rsidR="005E1EB9" w:rsidRDefault="00CA2B3E">
            <w:pPr>
              <w:rPr>
                <w:highlight w:val="yellow"/>
              </w:rPr>
            </w:pPr>
            <w:r>
              <w:rPr>
                <w:rFonts w:hint="eastAsia"/>
              </w:rPr>
              <w:sym w:font="Wingdings 2" w:char="0052"/>
            </w:r>
            <w:r>
              <w:rPr>
                <w:rFonts w:hint="eastAsia"/>
              </w:rPr>
              <w:t>不符合</w:t>
            </w:r>
          </w:p>
        </w:tc>
      </w:tr>
      <w:tr w:rsidR="005E1EB9" w14:paraId="0F9E028E" w14:textId="77777777">
        <w:trPr>
          <w:trHeight w:val="481"/>
        </w:trPr>
        <w:tc>
          <w:tcPr>
            <w:tcW w:w="1533" w:type="dxa"/>
            <w:vMerge/>
            <w:shd w:val="clear" w:color="auto" w:fill="auto"/>
          </w:tcPr>
          <w:p w14:paraId="3CBA52A2" w14:textId="77777777" w:rsidR="005E1EB9" w:rsidRDefault="005E1EB9"/>
        </w:tc>
        <w:tc>
          <w:tcPr>
            <w:tcW w:w="1040" w:type="dxa"/>
            <w:vMerge/>
            <w:shd w:val="clear" w:color="auto" w:fill="auto"/>
          </w:tcPr>
          <w:p w14:paraId="5300D39D" w14:textId="77777777" w:rsidR="005E1EB9" w:rsidRDefault="005E1EB9"/>
        </w:tc>
        <w:tc>
          <w:tcPr>
            <w:tcW w:w="893" w:type="dxa"/>
            <w:shd w:val="clear" w:color="auto" w:fill="auto"/>
          </w:tcPr>
          <w:p w14:paraId="61C301CE" w14:textId="77777777" w:rsidR="005E1EB9" w:rsidRDefault="00CA2B3E">
            <w:r>
              <w:rPr>
                <w:rFonts w:hint="eastAsia"/>
              </w:rPr>
              <w:t>运行证据</w:t>
            </w:r>
          </w:p>
        </w:tc>
        <w:tc>
          <w:tcPr>
            <w:tcW w:w="9373" w:type="dxa"/>
            <w:shd w:val="clear" w:color="auto" w:fill="auto"/>
          </w:tcPr>
          <w:p w14:paraId="11291887" w14:textId="77777777" w:rsidR="005E1EB9" w:rsidRDefault="00CA2B3E">
            <w:r>
              <w:rPr>
                <w:rFonts w:hint="eastAsia"/>
              </w:rPr>
              <w:t>经询问了解：审核周期内未发生影响食品安全事故和</w:t>
            </w:r>
            <w:r>
              <w:rPr>
                <w:rFonts w:hint="eastAsia"/>
              </w:rPr>
              <w:t>/</w:t>
            </w:r>
            <w:r>
              <w:rPr>
                <w:rFonts w:hint="eastAsia"/>
              </w:rPr>
              <w:t>或紧急情况，公司已建立</w:t>
            </w:r>
            <w:r>
              <w:rPr>
                <w:rFonts w:hint="eastAsia"/>
              </w:rPr>
              <w:sym w:font="Wingdings" w:char="00FE"/>
            </w:r>
            <w:r>
              <w:rPr>
                <w:rFonts w:hint="eastAsia"/>
              </w:rPr>
              <w:t>《应急准备与响应控制程序》、</w:t>
            </w:r>
            <w:r>
              <w:rPr>
                <w:rFonts w:hint="eastAsia"/>
              </w:rPr>
              <w:sym w:font="Wingdings" w:char="00A8"/>
            </w:r>
            <w:r>
              <w:rPr>
                <w:rFonts w:hint="eastAsia"/>
              </w:rPr>
              <w:t>《应急预案》，并且由食品安全小组牵头组织进行演练，经过评审基本可以达到演练效果，</w:t>
            </w:r>
            <w:r>
              <w:rPr>
                <w:rFonts w:hint="eastAsia"/>
                <w:u w:val="single"/>
              </w:rPr>
              <w:t>具体“见生产部审核记录”</w:t>
            </w:r>
          </w:p>
        </w:tc>
        <w:tc>
          <w:tcPr>
            <w:tcW w:w="1585" w:type="dxa"/>
            <w:vMerge/>
            <w:shd w:val="clear" w:color="auto" w:fill="auto"/>
          </w:tcPr>
          <w:p w14:paraId="709E9A9A" w14:textId="77777777" w:rsidR="005E1EB9" w:rsidRDefault="005E1EB9">
            <w:pPr>
              <w:rPr>
                <w:highlight w:val="yellow"/>
              </w:rPr>
            </w:pPr>
          </w:p>
        </w:tc>
      </w:tr>
      <w:tr w:rsidR="005E1EB9" w14:paraId="57367435" w14:textId="77777777">
        <w:trPr>
          <w:trHeight w:val="409"/>
        </w:trPr>
        <w:tc>
          <w:tcPr>
            <w:tcW w:w="1533" w:type="dxa"/>
            <w:vMerge w:val="restart"/>
            <w:shd w:val="clear" w:color="auto" w:fill="auto"/>
          </w:tcPr>
          <w:p w14:paraId="3BD4B7C2" w14:textId="77777777" w:rsidR="005E1EB9" w:rsidRDefault="00CA2B3E">
            <w:r>
              <w:rPr>
                <w:rFonts w:hint="eastAsia"/>
              </w:rPr>
              <w:t>监视、测量、分析和评价</w:t>
            </w:r>
          </w:p>
          <w:p w14:paraId="6A9A73D4" w14:textId="77777777" w:rsidR="005E1EB9" w:rsidRDefault="005E1EB9"/>
        </w:tc>
        <w:tc>
          <w:tcPr>
            <w:tcW w:w="1040" w:type="dxa"/>
            <w:vMerge w:val="restart"/>
            <w:shd w:val="clear" w:color="auto" w:fill="auto"/>
          </w:tcPr>
          <w:p w14:paraId="425A6A80" w14:textId="77777777" w:rsidR="005E1EB9" w:rsidRDefault="00CA2B3E">
            <w:r>
              <w:rPr>
                <w:rFonts w:hint="eastAsia"/>
              </w:rPr>
              <w:t>F9.1.1</w:t>
            </w:r>
          </w:p>
          <w:p w14:paraId="21B48C37" w14:textId="77777777" w:rsidR="005E1EB9" w:rsidRDefault="005E1EB9"/>
        </w:tc>
        <w:tc>
          <w:tcPr>
            <w:tcW w:w="893" w:type="dxa"/>
            <w:shd w:val="clear" w:color="auto" w:fill="auto"/>
          </w:tcPr>
          <w:p w14:paraId="2673DA0C" w14:textId="77777777" w:rsidR="005E1EB9" w:rsidRDefault="00CA2B3E">
            <w:r>
              <w:rPr>
                <w:rFonts w:hint="eastAsia"/>
              </w:rPr>
              <w:t>文件名称</w:t>
            </w:r>
          </w:p>
        </w:tc>
        <w:tc>
          <w:tcPr>
            <w:tcW w:w="9373" w:type="dxa"/>
            <w:shd w:val="clear" w:color="auto" w:fill="auto"/>
          </w:tcPr>
          <w:p w14:paraId="4580BD73" w14:textId="77777777" w:rsidR="005E1EB9" w:rsidRDefault="00CA2B3E">
            <w:pPr>
              <w:rPr>
                <w:b/>
                <w:bCs/>
              </w:rPr>
            </w:pPr>
            <w:r>
              <w:rPr>
                <w:rFonts w:hint="eastAsia"/>
              </w:rPr>
              <w:t>如：</w:t>
            </w:r>
            <w:r>
              <w:rPr>
                <w:rFonts w:hint="eastAsia"/>
              </w:rPr>
              <w:sym w:font="Wingdings" w:char="00FE"/>
            </w:r>
            <w:r>
              <w:rPr>
                <w:rFonts w:hint="eastAsia"/>
              </w:rPr>
              <w:t>管理手册</w:t>
            </w:r>
            <w:r>
              <w:rPr>
                <w:rFonts w:hint="eastAsia"/>
              </w:rPr>
              <w:t>9.1.1</w:t>
            </w:r>
            <w:r>
              <w:rPr>
                <w:rFonts w:hint="eastAsia"/>
              </w:rPr>
              <w:t>条款</w:t>
            </w:r>
          </w:p>
        </w:tc>
        <w:tc>
          <w:tcPr>
            <w:tcW w:w="1585" w:type="dxa"/>
            <w:vMerge w:val="restart"/>
            <w:shd w:val="clear" w:color="auto" w:fill="auto"/>
          </w:tcPr>
          <w:p w14:paraId="76F0BC5E" w14:textId="77777777" w:rsidR="005E1EB9" w:rsidRDefault="00CA2B3E">
            <w:r>
              <w:sym w:font="Wingdings" w:char="00FE"/>
            </w:r>
            <w:r>
              <w:rPr>
                <w:rFonts w:hint="eastAsia"/>
              </w:rPr>
              <w:t>符合</w:t>
            </w:r>
          </w:p>
          <w:p w14:paraId="0C7748F4" w14:textId="77777777" w:rsidR="005E1EB9" w:rsidRDefault="00CA2B3E">
            <w:r>
              <w:sym w:font="Wingdings" w:char="00A8"/>
            </w:r>
            <w:r>
              <w:rPr>
                <w:rFonts w:hint="eastAsia"/>
              </w:rPr>
              <w:t>不符合</w:t>
            </w:r>
          </w:p>
        </w:tc>
      </w:tr>
      <w:tr w:rsidR="005E1EB9" w14:paraId="633F7D22" w14:textId="77777777">
        <w:trPr>
          <w:trHeight w:val="1607"/>
        </w:trPr>
        <w:tc>
          <w:tcPr>
            <w:tcW w:w="1533" w:type="dxa"/>
            <w:vMerge/>
            <w:shd w:val="clear" w:color="auto" w:fill="auto"/>
          </w:tcPr>
          <w:p w14:paraId="5F14FE9A" w14:textId="77777777" w:rsidR="005E1EB9" w:rsidRDefault="005E1EB9"/>
        </w:tc>
        <w:tc>
          <w:tcPr>
            <w:tcW w:w="1040" w:type="dxa"/>
            <w:vMerge/>
            <w:shd w:val="clear" w:color="auto" w:fill="auto"/>
          </w:tcPr>
          <w:p w14:paraId="4378429F" w14:textId="77777777" w:rsidR="005E1EB9" w:rsidRDefault="005E1EB9"/>
        </w:tc>
        <w:tc>
          <w:tcPr>
            <w:tcW w:w="893" w:type="dxa"/>
            <w:shd w:val="clear" w:color="auto" w:fill="auto"/>
          </w:tcPr>
          <w:p w14:paraId="77A09E15" w14:textId="77777777" w:rsidR="005E1EB9" w:rsidRDefault="00CA2B3E">
            <w:r>
              <w:rPr>
                <w:rFonts w:hint="eastAsia"/>
              </w:rPr>
              <w:t>运行证据</w:t>
            </w:r>
          </w:p>
        </w:tc>
        <w:tc>
          <w:tcPr>
            <w:tcW w:w="9373" w:type="dxa"/>
            <w:shd w:val="clear" w:color="auto" w:fill="auto"/>
          </w:tcPr>
          <w:p w14:paraId="67DD810A" w14:textId="77777777" w:rsidR="005E1EB9" w:rsidRDefault="00CA2B3E">
            <w:r>
              <w:rPr>
                <w:rFonts w:hint="eastAsia"/>
              </w:rPr>
              <w:t>组织对监视和测量的质量食品安全绩效：</w:t>
            </w:r>
          </w:p>
          <w:tbl>
            <w:tblPr>
              <w:tblStyle w:val="ac"/>
              <w:tblW w:w="9043" w:type="dxa"/>
              <w:tblLayout w:type="fixed"/>
              <w:tblLook w:val="04A0" w:firstRow="1" w:lastRow="0" w:firstColumn="1" w:lastColumn="0" w:noHBand="0" w:noVBand="1"/>
            </w:tblPr>
            <w:tblGrid>
              <w:gridCol w:w="1173"/>
              <w:gridCol w:w="2456"/>
              <w:gridCol w:w="1867"/>
              <w:gridCol w:w="1809"/>
              <w:gridCol w:w="1738"/>
            </w:tblGrid>
            <w:tr w:rsidR="005E1EB9" w14:paraId="4075ECB6" w14:textId="77777777">
              <w:tc>
                <w:tcPr>
                  <w:tcW w:w="1173" w:type="dxa"/>
                </w:tcPr>
                <w:p w14:paraId="37AC4EC0" w14:textId="77777777" w:rsidR="005E1EB9" w:rsidRDefault="00CA2B3E">
                  <w:pPr>
                    <w:rPr>
                      <w:szCs w:val="21"/>
                    </w:rPr>
                  </w:pPr>
                  <w:r>
                    <w:rPr>
                      <w:rFonts w:hint="eastAsia"/>
                      <w:szCs w:val="21"/>
                    </w:rPr>
                    <w:t>监视和测量的对象</w:t>
                  </w:r>
                </w:p>
              </w:tc>
              <w:tc>
                <w:tcPr>
                  <w:tcW w:w="2456" w:type="dxa"/>
                </w:tcPr>
                <w:p w14:paraId="6855E7BA" w14:textId="77777777" w:rsidR="005E1EB9" w:rsidRDefault="00CA2B3E">
                  <w:pPr>
                    <w:rPr>
                      <w:szCs w:val="21"/>
                    </w:rPr>
                  </w:pPr>
                  <w:r>
                    <w:rPr>
                      <w:rFonts w:hint="eastAsia"/>
                      <w:szCs w:val="21"/>
                    </w:rPr>
                    <w:t>监视、测量、分析和评价的方法</w:t>
                  </w:r>
                </w:p>
              </w:tc>
              <w:tc>
                <w:tcPr>
                  <w:tcW w:w="1867" w:type="dxa"/>
                </w:tcPr>
                <w:p w14:paraId="42A7AB74" w14:textId="77777777" w:rsidR="005E1EB9" w:rsidRDefault="00CA2B3E">
                  <w:pPr>
                    <w:rPr>
                      <w:szCs w:val="21"/>
                    </w:rPr>
                  </w:pPr>
                  <w:r>
                    <w:rPr>
                      <w:rFonts w:hint="eastAsia"/>
                      <w:szCs w:val="21"/>
                    </w:rPr>
                    <w:t>监视和测量的频次和时机</w:t>
                  </w:r>
                </w:p>
              </w:tc>
              <w:tc>
                <w:tcPr>
                  <w:tcW w:w="1809" w:type="dxa"/>
                </w:tcPr>
                <w:p w14:paraId="356955A9" w14:textId="77777777" w:rsidR="005E1EB9" w:rsidRDefault="00CA2B3E">
                  <w:pPr>
                    <w:rPr>
                      <w:szCs w:val="21"/>
                    </w:rPr>
                  </w:pPr>
                  <w:r>
                    <w:rPr>
                      <w:rFonts w:hint="eastAsia"/>
                      <w:szCs w:val="21"/>
                    </w:rPr>
                    <w:t>评价其质量</w:t>
                  </w:r>
                  <w:r>
                    <w:rPr>
                      <w:rFonts w:hint="eastAsia"/>
                      <w:szCs w:val="21"/>
                    </w:rPr>
                    <w:t>/</w:t>
                  </w:r>
                  <w:r>
                    <w:rPr>
                      <w:rFonts w:hint="eastAsia"/>
                      <w:szCs w:val="21"/>
                    </w:rPr>
                    <w:t>食品安全绩效所依据的准则和适当的参数</w:t>
                  </w:r>
                </w:p>
              </w:tc>
              <w:tc>
                <w:tcPr>
                  <w:tcW w:w="1738" w:type="dxa"/>
                </w:tcPr>
                <w:p w14:paraId="25080A0A" w14:textId="77777777" w:rsidR="005E1EB9" w:rsidRDefault="00CA2B3E">
                  <w:pPr>
                    <w:rPr>
                      <w:szCs w:val="21"/>
                    </w:rPr>
                  </w:pPr>
                  <w:r>
                    <w:rPr>
                      <w:rFonts w:hint="eastAsia"/>
                      <w:szCs w:val="21"/>
                    </w:rPr>
                    <w:t>分析和评价的频次和时机</w:t>
                  </w:r>
                </w:p>
              </w:tc>
            </w:tr>
            <w:tr w:rsidR="005E1EB9" w14:paraId="76D89D19" w14:textId="77777777">
              <w:tc>
                <w:tcPr>
                  <w:tcW w:w="1173" w:type="dxa"/>
                </w:tcPr>
                <w:p w14:paraId="0706DC1C" w14:textId="77777777" w:rsidR="005E1EB9" w:rsidRDefault="00CA2B3E">
                  <w:pPr>
                    <w:rPr>
                      <w:szCs w:val="21"/>
                    </w:rPr>
                  </w:pPr>
                  <w:r>
                    <w:rPr>
                      <w:rFonts w:hint="eastAsia"/>
                      <w:szCs w:val="21"/>
                    </w:rPr>
                    <w:t>水质和产品检测</w:t>
                  </w:r>
                </w:p>
              </w:tc>
              <w:tc>
                <w:tcPr>
                  <w:tcW w:w="2456" w:type="dxa"/>
                </w:tcPr>
                <w:p w14:paraId="2D36D76B" w14:textId="77777777" w:rsidR="005E1EB9" w:rsidRDefault="00CA2B3E">
                  <w:pPr>
                    <w:rPr>
                      <w:szCs w:val="21"/>
                    </w:rPr>
                  </w:pPr>
                  <w:r>
                    <w:rPr>
                      <w:rFonts w:hint="eastAsia"/>
                      <w:szCs w:val="21"/>
                    </w:rPr>
                    <w:t>水质：每年委托第三方检测</w:t>
                  </w:r>
                  <w:r>
                    <w:rPr>
                      <w:rFonts w:hint="eastAsia"/>
                      <w:szCs w:val="21"/>
                    </w:rPr>
                    <w:t>1</w:t>
                  </w:r>
                  <w:r>
                    <w:rPr>
                      <w:rFonts w:hint="eastAsia"/>
                      <w:szCs w:val="21"/>
                    </w:rPr>
                    <w:t>次；</w:t>
                  </w:r>
                </w:p>
                <w:p w14:paraId="2BF2F505" w14:textId="77777777" w:rsidR="005E1EB9" w:rsidRDefault="00CA2B3E">
                  <w:pPr>
                    <w:rPr>
                      <w:szCs w:val="21"/>
                    </w:rPr>
                  </w:pPr>
                  <w:r>
                    <w:rPr>
                      <w:rFonts w:hint="eastAsia"/>
                      <w:szCs w:val="21"/>
                    </w:rPr>
                    <w:t>产品：每年委托第三方检测</w:t>
                  </w:r>
                  <w:r>
                    <w:rPr>
                      <w:rFonts w:hint="eastAsia"/>
                      <w:szCs w:val="21"/>
                    </w:rPr>
                    <w:t>1</w:t>
                  </w:r>
                  <w:r>
                    <w:rPr>
                      <w:rFonts w:hint="eastAsia"/>
                      <w:szCs w:val="21"/>
                    </w:rPr>
                    <w:t>次；</w:t>
                  </w:r>
                </w:p>
              </w:tc>
              <w:tc>
                <w:tcPr>
                  <w:tcW w:w="1867" w:type="dxa"/>
                </w:tcPr>
                <w:p w14:paraId="22AE8FCB" w14:textId="77777777" w:rsidR="005E1EB9" w:rsidRDefault="00CA2B3E">
                  <w:pPr>
                    <w:widowControl/>
                    <w:spacing w:before="40"/>
                    <w:jc w:val="left"/>
                    <w:rPr>
                      <w:color w:val="000000"/>
                      <w:szCs w:val="21"/>
                    </w:rPr>
                  </w:pPr>
                  <w:r>
                    <w:rPr>
                      <w:rFonts w:hint="eastAsia"/>
                      <w:color w:val="000000"/>
                      <w:szCs w:val="21"/>
                    </w:rPr>
                    <w:sym w:font="Wingdings 2" w:char="0052"/>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每季度</w:t>
                  </w:r>
                  <w:r>
                    <w:rPr>
                      <w:rFonts w:hint="eastAsia"/>
                      <w:szCs w:val="21"/>
                    </w:rPr>
                    <w:t xml:space="preserve"> </w:t>
                  </w:r>
                  <w:r>
                    <w:rPr>
                      <w:rFonts w:hint="eastAsia"/>
                      <w:color w:val="000000"/>
                      <w:sz w:val="15"/>
                      <w:szCs w:val="15"/>
                    </w:rPr>
                    <w:t>☑</w:t>
                  </w:r>
                  <w:r>
                    <w:rPr>
                      <w:rFonts w:hint="eastAsia"/>
                      <w:color w:val="000000"/>
                      <w:szCs w:val="21"/>
                    </w:rPr>
                    <w:t>每年</w:t>
                  </w:r>
                  <w:r>
                    <w:rPr>
                      <w:rFonts w:hint="eastAsia"/>
                      <w:color w:val="000000"/>
                      <w:szCs w:val="21"/>
                    </w:rPr>
                    <w:t xml:space="preserve"> </w:t>
                  </w:r>
                  <w:r>
                    <w:rPr>
                      <w:rFonts w:hint="eastAsia"/>
                      <w:color w:val="000000"/>
                      <w:szCs w:val="21"/>
                    </w:rPr>
                    <w:sym w:font="Wingdings 2" w:char="00A3"/>
                  </w:r>
                  <w:r>
                    <w:rPr>
                      <w:rFonts w:hint="eastAsia"/>
                      <w:szCs w:val="21"/>
                    </w:rPr>
                    <w:t>其他</w:t>
                  </w:r>
                </w:p>
              </w:tc>
              <w:tc>
                <w:tcPr>
                  <w:tcW w:w="1809" w:type="dxa"/>
                </w:tcPr>
                <w:p w14:paraId="1DCF2375" w14:textId="77777777" w:rsidR="005E1EB9" w:rsidRDefault="00CA2B3E">
                  <w:r>
                    <w:rPr>
                      <w:rFonts w:hint="eastAsia"/>
                    </w:rPr>
                    <w:t>产品的相关国家标准</w:t>
                  </w:r>
                </w:p>
                <w:p w14:paraId="2E9008A3" w14:textId="77777777" w:rsidR="005E1EB9" w:rsidRDefault="00CA2B3E">
                  <w:pPr>
                    <w:pStyle w:val="a8"/>
                    <w:rPr>
                      <w:szCs w:val="21"/>
                    </w:rPr>
                  </w:pPr>
                  <w:r>
                    <w:rPr>
                      <w:szCs w:val="21"/>
                    </w:rPr>
                    <w:t>GB5749-2006</w:t>
                  </w:r>
                </w:p>
                <w:p w14:paraId="66A8137A" w14:textId="77777777" w:rsidR="005E1EB9" w:rsidRDefault="00CA2B3E">
                  <w:pPr>
                    <w:pStyle w:val="a8"/>
                    <w:rPr>
                      <w:szCs w:val="21"/>
                    </w:rPr>
                  </w:pPr>
                  <w:r>
                    <w:rPr>
                      <w:rFonts w:hint="eastAsia"/>
                      <w:szCs w:val="21"/>
                    </w:rPr>
                    <w:t>企业标准</w:t>
                  </w:r>
                </w:p>
              </w:tc>
              <w:tc>
                <w:tcPr>
                  <w:tcW w:w="1738" w:type="dxa"/>
                </w:tcPr>
                <w:p w14:paraId="59002D59" w14:textId="77777777" w:rsidR="005E1EB9" w:rsidRDefault="00CA2B3E">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5E1EB9" w14:paraId="0078E47C" w14:textId="77777777">
              <w:tc>
                <w:tcPr>
                  <w:tcW w:w="1173" w:type="dxa"/>
                </w:tcPr>
                <w:p w14:paraId="6F0FCC41" w14:textId="77777777" w:rsidR="005E1EB9" w:rsidRDefault="00CA2B3E">
                  <w:pPr>
                    <w:rPr>
                      <w:szCs w:val="21"/>
                    </w:rPr>
                  </w:pPr>
                  <w:r>
                    <w:rPr>
                      <w:rFonts w:hint="eastAsia"/>
                      <w:szCs w:val="21"/>
                    </w:rPr>
                    <w:t>过程</w:t>
                  </w:r>
                </w:p>
              </w:tc>
              <w:tc>
                <w:tcPr>
                  <w:tcW w:w="2456" w:type="dxa"/>
                </w:tcPr>
                <w:p w14:paraId="4C1BC356" w14:textId="77777777" w:rsidR="005E1EB9" w:rsidRDefault="00CA2B3E">
                  <w:pPr>
                    <w:rPr>
                      <w:szCs w:val="21"/>
                    </w:rPr>
                  </w:pPr>
                  <w:r>
                    <w:rPr>
                      <w:rFonts w:hint="eastAsia"/>
                      <w:szCs w:val="21"/>
                    </w:rPr>
                    <w:t>现场巡视</w:t>
                  </w:r>
                </w:p>
                <w:p w14:paraId="60219F78" w14:textId="77777777" w:rsidR="005E1EB9" w:rsidRDefault="00CA2B3E">
                  <w:pPr>
                    <w:rPr>
                      <w:szCs w:val="21"/>
                    </w:rPr>
                  </w:pPr>
                  <w:r>
                    <w:rPr>
                      <w:rFonts w:hint="eastAsia"/>
                      <w:szCs w:val="21"/>
                    </w:rPr>
                    <w:t>抽查记录</w:t>
                  </w:r>
                </w:p>
                <w:p w14:paraId="04EFA7A6" w14:textId="77777777" w:rsidR="005E1EB9" w:rsidRDefault="00CA2B3E">
                  <w:pPr>
                    <w:rPr>
                      <w:szCs w:val="21"/>
                    </w:rPr>
                  </w:pPr>
                  <w:r>
                    <w:rPr>
                      <w:rFonts w:hint="eastAsia"/>
                      <w:szCs w:val="21"/>
                    </w:rPr>
                    <w:t>对目标、供方业绩、过程业绩、满意度进行统计</w:t>
                  </w:r>
                </w:p>
              </w:tc>
              <w:tc>
                <w:tcPr>
                  <w:tcW w:w="1867" w:type="dxa"/>
                </w:tcPr>
                <w:p w14:paraId="78FF31BD" w14:textId="77777777" w:rsidR="005E1EB9" w:rsidRDefault="00CA2B3E">
                  <w:pPr>
                    <w:rPr>
                      <w:szCs w:val="21"/>
                    </w:rPr>
                  </w:pPr>
                  <w:r>
                    <w:rPr>
                      <w:rFonts w:ascii="Segoe UI Emoji" w:hAnsi="Segoe UI Emoji" w:cs="Segoe UI Emoji"/>
                      <w:color w:val="000000"/>
                      <w:sz w:val="15"/>
                      <w:szCs w:val="15"/>
                    </w:rPr>
                    <w:t>☑</w:t>
                  </w:r>
                  <w:r>
                    <w:rPr>
                      <w:rFonts w:hint="eastAsia"/>
                      <w:szCs w:val="21"/>
                    </w:rPr>
                    <w:t>定期检查</w:t>
                  </w:r>
                </w:p>
                <w:p w14:paraId="712426D4" w14:textId="77777777" w:rsidR="005E1EB9" w:rsidRDefault="00CA2B3E">
                  <w:pPr>
                    <w:rPr>
                      <w:szCs w:val="21"/>
                    </w:rPr>
                  </w:pPr>
                  <w:r>
                    <w:rPr>
                      <w:rFonts w:ascii="Segoe UI Emoji" w:hAnsi="Segoe UI Emoji" w:cs="Segoe UI Emoji"/>
                      <w:color w:val="000000"/>
                      <w:sz w:val="15"/>
                      <w:szCs w:val="15"/>
                    </w:rPr>
                    <w:t>☑</w:t>
                  </w:r>
                  <w:r>
                    <w:rPr>
                      <w:rFonts w:hint="eastAsia"/>
                      <w:szCs w:val="21"/>
                    </w:rPr>
                    <w:t>抽查</w:t>
                  </w:r>
                </w:p>
                <w:p w14:paraId="12F286EF" w14:textId="77777777" w:rsidR="005E1EB9" w:rsidRDefault="00CA2B3E">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14:paraId="7D2F324C" w14:textId="77777777" w:rsidR="005E1EB9" w:rsidRDefault="00CA2B3E">
                  <w:pPr>
                    <w:rPr>
                      <w:szCs w:val="21"/>
                    </w:rPr>
                  </w:pPr>
                  <w:r>
                    <w:rPr>
                      <w:rFonts w:hint="eastAsia"/>
                      <w:szCs w:val="21"/>
                    </w:rPr>
                    <w:t>前提方案</w:t>
                  </w:r>
                  <w:r>
                    <w:rPr>
                      <w:rFonts w:hint="eastAsia"/>
                      <w:szCs w:val="21"/>
                    </w:rPr>
                    <w:t>/</w:t>
                  </w:r>
                  <w:r>
                    <w:rPr>
                      <w:rFonts w:hint="eastAsia"/>
                      <w:szCs w:val="21"/>
                    </w:rPr>
                    <w:t>良好卫生规范、危害控制计划、操作规程等</w:t>
                  </w:r>
                </w:p>
              </w:tc>
              <w:tc>
                <w:tcPr>
                  <w:tcW w:w="1738" w:type="dxa"/>
                </w:tcPr>
                <w:p w14:paraId="16A985A6" w14:textId="77777777" w:rsidR="005E1EB9" w:rsidRDefault="00CA2B3E">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szCs w:val="21"/>
                    </w:rPr>
                    <w:t>每年</w:t>
                  </w:r>
                </w:p>
              </w:tc>
            </w:tr>
            <w:tr w:rsidR="005E1EB9" w14:paraId="5DB3EE14" w14:textId="77777777">
              <w:tc>
                <w:tcPr>
                  <w:tcW w:w="1173" w:type="dxa"/>
                </w:tcPr>
                <w:p w14:paraId="38E21ED9" w14:textId="77777777" w:rsidR="005E1EB9" w:rsidRDefault="00CA2B3E">
                  <w:pPr>
                    <w:rPr>
                      <w:szCs w:val="21"/>
                    </w:rPr>
                  </w:pPr>
                  <w:r>
                    <w:rPr>
                      <w:rFonts w:hint="eastAsia"/>
                      <w:szCs w:val="21"/>
                    </w:rPr>
                    <w:t>体系</w:t>
                  </w:r>
                </w:p>
              </w:tc>
              <w:tc>
                <w:tcPr>
                  <w:tcW w:w="2456" w:type="dxa"/>
                </w:tcPr>
                <w:p w14:paraId="55C62E58" w14:textId="77777777" w:rsidR="005E1EB9" w:rsidRDefault="00CA2B3E">
                  <w:pPr>
                    <w:rPr>
                      <w:szCs w:val="21"/>
                    </w:rPr>
                  </w:pPr>
                  <w:r>
                    <w:rPr>
                      <w:rFonts w:hint="eastAsia"/>
                      <w:szCs w:val="21"/>
                    </w:rPr>
                    <w:t>内部审核；对内审不符合项进行分析</w:t>
                  </w:r>
                </w:p>
              </w:tc>
              <w:tc>
                <w:tcPr>
                  <w:tcW w:w="1867" w:type="dxa"/>
                </w:tcPr>
                <w:p w14:paraId="2EECBE29" w14:textId="77777777" w:rsidR="005E1EB9" w:rsidRDefault="00CA2B3E">
                  <w:pPr>
                    <w:rPr>
                      <w:szCs w:val="21"/>
                    </w:rPr>
                  </w:pPr>
                  <w:r>
                    <w:rPr>
                      <w:rFonts w:ascii="Segoe UI Emoji" w:hAnsi="Segoe UI Emoji" w:cs="Segoe UI Emoji"/>
                      <w:color w:val="000000"/>
                      <w:sz w:val="15"/>
                      <w:szCs w:val="15"/>
                    </w:rPr>
                    <w:t>☑</w:t>
                  </w:r>
                  <w:r>
                    <w:rPr>
                      <w:rFonts w:hint="eastAsia"/>
                      <w:szCs w:val="21"/>
                    </w:rPr>
                    <w:t>按年度内审计划</w:t>
                  </w:r>
                </w:p>
                <w:p w14:paraId="4B47FCB7" w14:textId="77777777" w:rsidR="005E1EB9" w:rsidRDefault="00CA2B3E">
                  <w:pPr>
                    <w:rPr>
                      <w:szCs w:val="21"/>
                    </w:rPr>
                  </w:pPr>
                  <w:r>
                    <w:rPr>
                      <w:rFonts w:hint="eastAsia"/>
                      <w:color w:val="000000"/>
                      <w:szCs w:val="21"/>
                    </w:rPr>
                    <w:sym w:font="Wingdings 2" w:char="0052"/>
                  </w:r>
                  <w:r>
                    <w:rPr>
                      <w:rFonts w:hint="eastAsia"/>
                      <w:szCs w:val="21"/>
                    </w:rPr>
                    <w:t>每年一次</w:t>
                  </w:r>
                </w:p>
                <w:p w14:paraId="23B6DFCF" w14:textId="77777777" w:rsidR="005E1EB9" w:rsidRDefault="00CA2B3E">
                  <w:pPr>
                    <w:rPr>
                      <w:szCs w:val="21"/>
                    </w:rPr>
                  </w:pPr>
                  <w:r>
                    <w:rPr>
                      <w:rFonts w:hint="eastAsia"/>
                      <w:color w:val="000000"/>
                      <w:szCs w:val="21"/>
                    </w:rPr>
                    <w:sym w:font="Wingdings 2" w:char="0052"/>
                  </w:r>
                  <w:r>
                    <w:rPr>
                      <w:rFonts w:hint="eastAsia"/>
                      <w:color w:val="000000"/>
                      <w:szCs w:val="21"/>
                    </w:rPr>
                    <w:t>特殊情况增加</w:t>
                  </w:r>
                </w:p>
              </w:tc>
              <w:tc>
                <w:tcPr>
                  <w:tcW w:w="1809" w:type="dxa"/>
                </w:tcPr>
                <w:p w14:paraId="6856AD93" w14:textId="77777777" w:rsidR="005E1EB9" w:rsidRDefault="00CA2B3E">
                  <w:r>
                    <w:rPr>
                      <w:rFonts w:hint="eastAsia"/>
                    </w:rPr>
                    <w:t>ISO22000</w:t>
                  </w:r>
                  <w:r>
                    <w:rPr>
                      <w:rFonts w:hint="eastAsia"/>
                    </w:rPr>
                    <w:t>：</w:t>
                  </w:r>
                  <w:r>
                    <w:rPr>
                      <w:rFonts w:hint="eastAsia"/>
                    </w:rPr>
                    <w:t>2018</w:t>
                  </w:r>
                </w:p>
                <w:p w14:paraId="604DCBB3" w14:textId="77777777" w:rsidR="005E1EB9" w:rsidRDefault="00CA2B3E">
                  <w:pPr>
                    <w:pStyle w:val="a8"/>
                  </w:pPr>
                  <w:r>
                    <w:rPr>
                      <w:rFonts w:hint="eastAsia"/>
                      <w:szCs w:val="21"/>
                    </w:rPr>
                    <w:t>HACCP</w:t>
                  </w:r>
                  <w:r>
                    <w:rPr>
                      <w:rFonts w:hint="eastAsia"/>
                      <w:szCs w:val="21"/>
                    </w:rPr>
                    <w:t>体系认证要求</w:t>
                  </w:r>
                  <w:r>
                    <w:rPr>
                      <w:rFonts w:hint="eastAsia"/>
                      <w:szCs w:val="21"/>
                    </w:rPr>
                    <w:t>V1.0</w:t>
                  </w:r>
                </w:p>
              </w:tc>
              <w:tc>
                <w:tcPr>
                  <w:tcW w:w="1738" w:type="dxa"/>
                </w:tcPr>
                <w:p w14:paraId="238C7010" w14:textId="77777777" w:rsidR="005E1EB9" w:rsidRDefault="00CA2B3E">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5E1EB9" w14:paraId="0FF72272" w14:textId="77777777">
              <w:tc>
                <w:tcPr>
                  <w:tcW w:w="1173" w:type="dxa"/>
                </w:tcPr>
                <w:p w14:paraId="5AC14E0E" w14:textId="77777777" w:rsidR="005E1EB9" w:rsidRDefault="00CA2B3E">
                  <w:pPr>
                    <w:rPr>
                      <w:szCs w:val="21"/>
                    </w:rPr>
                  </w:pPr>
                  <w:r>
                    <w:rPr>
                      <w:rFonts w:hint="eastAsia"/>
                      <w:szCs w:val="21"/>
                    </w:rPr>
                    <w:t>体系有效性</w:t>
                  </w:r>
                </w:p>
              </w:tc>
              <w:tc>
                <w:tcPr>
                  <w:tcW w:w="2456" w:type="dxa"/>
                </w:tcPr>
                <w:p w14:paraId="44DC524B" w14:textId="1A9CF54E" w:rsidR="005E1EB9" w:rsidRDefault="00CA2B3E">
                  <w:pPr>
                    <w:rPr>
                      <w:szCs w:val="21"/>
                    </w:rPr>
                  </w:pPr>
                  <w:r>
                    <w:rPr>
                      <w:rFonts w:hint="eastAsia"/>
                      <w:szCs w:val="21"/>
                    </w:rPr>
                    <w:t>管理评审，对</w:t>
                  </w:r>
                  <w:r w:rsidR="00AE5480">
                    <w:rPr>
                      <w:szCs w:val="21"/>
                    </w:rPr>
                    <w:t xml:space="preserve">HACCP </w:t>
                  </w:r>
                  <w:r>
                    <w:rPr>
                      <w:rFonts w:hint="eastAsia"/>
                      <w:szCs w:val="21"/>
                    </w:rPr>
                    <w:t>/FSMS</w:t>
                  </w:r>
                  <w:r>
                    <w:rPr>
                      <w:rFonts w:hint="eastAsia"/>
                      <w:szCs w:val="21"/>
                    </w:rPr>
                    <w:t>存在的需要问题进行分析</w:t>
                  </w:r>
                </w:p>
              </w:tc>
              <w:tc>
                <w:tcPr>
                  <w:tcW w:w="1867" w:type="dxa"/>
                </w:tcPr>
                <w:p w14:paraId="534DCD9A" w14:textId="77777777" w:rsidR="005E1EB9" w:rsidRDefault="00CA2B3E">
                  <w:pPr>
                    <w:rPr>
                      <w:szCs w:val="21"/>
                    </w:rPr>
                  </w:pPr>
                  <w:r>
                    <w:rPr>
                      <w:rFonts w:ascii="Segoe UI Emoji" w:hAnsi="Segoe UI Emoji" w:cs="Segoe UI Emoji"/>
                      <w:color w:val="000000"/>
                      <w:sz w:val="15"/>
                      <w:szCs w:val="15"/>
                    </w:rPr>
                    <w:t>☑</w:t>
                  </w:r>
                  <w:r>
                    <w:rPr>
                      <w:rFonts w:hint="eastAsia"/>
                      <w:szCs w:val="21"/>
                    </w:rPr>
                    <w:t>每年一次</w:t>
                  </w:r>
                </w:p>
                <w:p w14:paraId="6AD57C49" w14:textId="77777777" w:rsidR="005E1EB9" w:rsidRDefault="00CA2B3E">
                  <w:pPr>
                    <w:rPr>
                      <w:szCs w:val="21"/>
                    </w:rPr>
                  </w:pPr>
                  <w:r>
                    <w:rPr>
                      <w:rFonts w:hint="eastAsia"/>
                      <w:color w:val="000000"/>
                      <w:szCs w:val="21"/>
                    </w:rPr>
                    <w:sym w:font="Wingdings 2" w:char="0052"/>
                  </w:r>
                  <w:r>
                    <w:rPr>
                      <w:rFonts w:hint="eastAsia"/>
                      <w:color w:val="000000"/>
                      <w:szCs w:val="21"/>
                    </w:rPr>
                    <w:t>特殊情况增加</w:t>
                  </w:r>
                </w:p>
              </w:tc>
              <w:tc>
                <w:tcPr>
                  <w:tcW w:w="1809" w:type="dxa"/>
                </w:tcPr>
                <w:p w14:paraId="022C5C64" w14:textId="77777777" w:rsidR="005E1EB9" w:rsidRDefault="00CA2B3E">
                  <w:pPr>
                    <w:rPr>
                      <w:szCs w:val="21"/>
                    </w:rPr>
                  </w:pPr>
                  <w:r>
                    <w:rPr>
                      <w:rFonts w:hint="eastAsia"/>
                      <w:szCs w:val="21"/>
                    </w:rPr>
                    <w:t>ISO22000</w:t>
                  </w:r>
                  <w:r>
                    <w:rPr>
                      <w:rFonts w:hint="eastAsia"/>
                      <w:szCs w:val="21"/>
                    </w:rPr>
                    <w:t>：</w:t>
                  </w:r>
                  <w:r>
                    <w:rPr>
                      <w:rFonts w:hint="eastAsia"/>
                      <w:szCs w:val="21"/>
                    </w:rPr>
                    <w:t>2018</w:t>
                  </w:r>
                </w:p>
                <w:p w14:paraId="7AE10F96" w14:textId="77777777" w:rsidR="005E1EB9" w:rsidRDefault="00CA2B3E">
                  <w:pPr>
                    <w:rPr>
                      <w:szCs w:val="21"/>
                    </w:rPr>
                  </w:pPr>
                  <w:r>
                    <w:rPr>
                      <w:rFonts w:hint="eastAsia"/>
                      <w:szCs w:val="21"/>
                    </w:rPr>
                    <w:t>HACCP</w:t>
                  </w:r>
                  <w:r>
                    <w:rPr>
                      <w:rFonts w:hint="eastAsia"/>
                      <w:szCs w:val="21"/>
                    </w:rPr>
                    <w:t>体系认证要求</w:t>
                  </w:r>
                  <w:r>
                    <w:rPr>
                      <w:rFonts w:hint="eastAsia"/>
                      <w:szCs w:val="21"/>
                    </w:rPr>
                    <w:t>V1.0</w:t>
                  </w:r>
                </w:p>
              </w:tc>
              <w:tc>
                <w:tcPr>
                  <w:tcW w:w="1738" w:type="dxa"/>
                </w:tcPr>
                <w:p w14:paraId="271FF498" w14:textId="77777777" w:rsidR="005E1EB9" w:rsidRDefault="00CA2B3E">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5E1EB9" w14:paraId="5E04D00D" w14:textId="77777777">
              <w:tc>
                <w:tcPr>
                  <w:tcW w:w="1173" w:type="dxa"/>
                </w:tcPr>
                <w:p w14:paraId="16F11DDF" w14:textId="77777777" w:rsidR="005E1EB9" w:rsidRDefault="00CA2B3E">
                  <w:pPr>
                    <w:rPr>
                      <w:szCs w:val="21"/>
                    </w:rPr>
                  </w:pPr>
                  <w:r>
                    <w:rPr>
                      <w:rFonts w:hint="eastAsia"/>
                      <w:szCs w:val="21"/>
                    </w:rPr>
                    <w:t>相关方反馈</w:t>
                  </w:r>
                </w:p>
              </w:tc>
              <w:tc>
                <w:tcPr>
                  <w:tcW w:w="2456" w:type="dxa"/>
                </w:tcPr>
                <w:p w14:paraId="3B13BF2A" w14:textId="77777777" w:rsidR="005E1EB9" w:rsidRDefault="00CA2B3E">
                  <w:pPr>
                    <w:rPr>
                      <w:szCs w:val="21"/>
                    </w:rPr>
                  </w:pPr>
                  <w:r>
                    <w:rPr>
                      <w:rFonts w:hint="eastAsia"/>
                      <w:szCs w:val="21"/>
                    </w:rPr>
                    <w:t>反馈处理，对问题进行统计</w:t>
                  </w:r>
                </w:p>
              </w:tc>
              <w:tc>
                <w:tcPr>
                  <w:tcW w:w="1867" w:type="dxa"/>
                </w:tcPr>
                <w:p w14:paraId="7F998F36" w14:textId="77777777" w:rsidR="005E1EB9" w:rsidRDefault="00CA2B3E">
                  <w:pPr>
                    <w:rPr>
                      <w:rFonts w:ascii="Segoe UI Emoji" w:hAnsi="Segoe UI Emoji" w:cs="Segoe UI Emoji"/>
                      <w:color w:val="000000"/>
                      <w:sz w:val="15"/>
                      <w:szCs w:val="15"/>
                    </w:rPr>
                  </w:pPr>
                  <w:r>
                    <w:rPr>
                      <w:rFonts w:ascii="Segoe UI Emoji" w:hAnsi="Segoe UI Emoji" w:cs="Segoe UI Emoji"/>
                      <w:color w:val="000000"/>
                      <w:sz w:val="15"/>
                      <w:szCs w:val="15"/>
                    </w:rPr>
                    <w:t>☑</w:t>
                  </w:r>
                  <w:r>
                    <w:rPr>
                      <w:rFonts w:ascii="Segoe UI Emoji" w:hAnsi="Segoe UI Emoji" w:cs="Segoe UI Emoji" w:hint="eastAsia"/>
                      <w:color w:val="000000"/>
                      <w:sz w:val="15"/>
                      <w:szCs w:val="15"/>
                    </w:rPr>
                    <w:t>发生时进行处理</w:t>
                  </w:r>
                </w:p>
                <w:p w14:paraId="41180C78" w14:textId="77777777" w:rsidR="005E1EB9" w:rsidRDefault="00CA2B3E">
                  <w:pPr>
                    <w:rPr>
                      <w:szCs w:val="21"/>
                    </w:rPr>
                  </w:pPr>
                  <w:r>
                    <w:rPr>
                      <w:rFonts w:ascii="Segoe UI Emoji" w:hAnsi="Segoe UI Emoji" w:cs="Segoe UI Emoji" w:hint="eastAsia"/>
                      <w:color w:val="000000"/>
                      <w:sz w:val="15"/>
                      <w:szCs w:val="15"/>
                    </w:rPr>
                    <w:t>□</w:t>
                  </w:r>
                  <w:r>
                    <w:rPr>
                      <w:rFonts w:hint="eastAsia"/>
                      <w:szCs w:val="21"/>
                    </w:rPr>
                    <w:t>每年一次</w:t>
                  </w:r>
                </w:p>
              </w:tc>
              <w:tc>
                <w:tcPr>
                  <w:tcW w:w="1809" w:type="dxa"/>
                </w:tcPr>
                <w:p w14:paraId="52A32931" w14:textId="77777777" w:rsidR="005E1EB9" w:rsidRDefault="00CA2B3E">
                  <w:pPr>
                    <w:rPr>
                      <w:szCs w:val="21"/>
                    </w:rPr>
                  </w:pPr>
                  <w:r>
                    <w:rPr>
                      <w:rFonts w:hint="eastAsia"/>
                      <w:szCs w:val="21"/>
                    </w:rPr>
                    <w:t>按企业程序文件</w:t>
                  </w:r>
                  <w:r>
                    <w:rPr>
                      <w:rFonts w:hint="eastAsia"/>
                      <w:szCs w:val="21"/>
                    </w:rPr>
                    <w:t>,</w:t>
                  </w:r>
                  <w:r>
                    <w:rPr>
                      <w:rFonts w:hint="eastAsia"/>
                      <w:szCs w:val="21"/>
                    </w:rPr>
                    <w:t>顾客满意度调查</w:t>
                  </w:r>
                  <w:r>
                    <w:rPr>
                      <w:rFonts w:hint="eastAsia"/>
                      <w:szCs w:val="21"/>
                    </w:rPr>
                    <w:t>/</w:t>
                  </w:r>
                  <w:r>
                    <w:rPr>
                      <w:rFonts w:hint="eastAsia"/>
                      <w:szCs w:val="21"/>
                    </w:rPr>
                    <w:t>投诉建议形成程序，已现场沟通</w:t>
                  </w:r>
                </w:p>
              </w:tc>
              <w:tc>
                <w:tcPr>
                  <w:tcW w:w="1738" w:type="dxa"/>
                </w:tcPr>
                <w:p w14:paraId="58700F39" w14:textId="77777777" w:rsidR="005E1EB9" w:rsidRDefault="00CA2B3E">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bl>
          <w:p w14:paraId="79AE7476" w14:textId="77777777" w:rsidR="005E1EB9" w:rsidRDefault="005E1EB9"/>
        </w:tc>
        <w:tc>
          <w:tcPr>
            <w:tcW w:w="1585" w:type="dxa"/>
            <w:vMerge/>
            <w:shd w:val="clear" w:color="auto" w:fill="auto"/>
          </w:tcPr>
          <w:p w14:paraId="34B6C8BB" w14:textId="77777777" w:rsidR="005E1EB9" w:rsidRDefault="005E1EB9"/>
        </w:tc>
      </w:tr>
      <w:tr w:rsidR="005E1EB9" w14:paraId="48A78E2D" w14:textId="77777777">
        <w:trPr>
          <w:trHeight w:val="493"/>
        </w:trPr>
        <w:tc>
          <w:tcPr>
            <w:tcW w:w="1533" w:type="dxa"/>
            <w:vMerge w:val="restart"/>
            <w:shd w:val="clear" w:color="auto" w:fill="auto"/>
          </w:tcPr>
          <w:p w14:paraId="15B05AF8" w14:textId="77777777" w:rsidR="005E1EB9" w:rsidRDefault="00CA2B3E">
            <w:r>
              <w:rPr>
                <w:rFonts w:hint="eastAsia"/>
              </w:rPr>
              <w:t>内部审核</w:t>
            </w:r>
          </w:p>
        </w:tc>
        <w:tc>
          <w:tcPr>
            <w:tcW w:w="1040" w:type="dxa"/>
            <w:vMerge w:val="restart"/>
            <w:shd w:val="clear" w:color="auto" w:fill="auto"/>
          </w:tcPr>
          <w:p w14:paraId="299E98DD" w14:textId="77777777" w:rsidR="005E1EB9" w:rsidRDefault="00CA2B3E">
            <w:r>
              <w:rPr>
                <w:rFonts w:hint="eastAsia"/>
              </w:rPr>
              <w:t>F9.2</w:t>
            </w:r>
          </w:p>
          <w:p w14:paraId="445B15AD" w14:textId="77777777" w:rsidR="005E1EB9" w:rsidRDefault="00CA2B3E">
            <w:r>
              <w:rPr>
                <w:rFonts w:hint="eastAsia"/>
              </w:rPr>
              <w:t>H(V1.0)</w:t>
            </w:r>
          </w:p>
          <w:p w14:paraId="755B5AF2" w14:textId="77777777" w:rsidR="005E1EB9" w:rsidRDefault="00CA2B3E">
            <w:r>
              <w:rPr>
                <w:rFonts w:hint="eastAsia"/>
              </w:rPr>
              <w:t>5.3</w:t>
            </w:r>
          </w:p>
          <w:p w14:paraId="4CBCF298" w14:textId="77777777" w:rsidR="005E1EB9" w:rsidRDefault="005E1EB9">
            <w:pPr>
              <w:pStyle w:val="a4"/>
            </w:pPr>
          </w:p>
        </w:tc>
        <w:tc>
          <w:tcPr>
            <w:tcW w:w="893" w:type="dxa"/>
            <w:shd w:val="clear" w:color="auto" w:fill="auto"/>
          </w:tcPr>
          <w:p w14:paraId="07B394A7" w14:textId="77777777" w:rsidR="005E1EB9" w:rsidRDefault="00CA2B3E">
            <w:r>
              <w:rPr>
                <w:rFonts w:hint="eastAsia"/>
              </w:rPr>
              <w:t>文件名称</w:t>
            </w:r>
          </w:p>
        </w:tc>
        <w:tc>
          <w:tcPr>
            <w:tcW w:w="9373" w:type="dxa"/>
            <w:shd w:val="clear" w:color="auto" w:fill="auto"/>
          </w:tcPr>
          <w:p w14:paraId="0F5A7F92" w14:textId="7526453A" w:rsidR="005E1EB9" w:rsidRDefault="00CA2B3E">
            <w:r>
              <w:sym w:font="Wingdings" w:char="00FE"/>
            </w:r>
            <w:r>
              <w:rPr>
                <w:rFonts w:hint="eastAsia"/>
              </w:rPr>
              <w:t>《</w:t>
            </w:r>
            <w:r w:rsidR="00057DA3">
              <w:rPr>
                <w:rFonts w:hint="eastAsia"/>
              </w:rPr>
              <w:t>内部审核控制程序</w:t>
            </w:r>
            <w:r>
              <w:rPr>
                <w:rFonts w:hint="eastAsia"/>
              </w:rPr>
              <w:t>》</w:t>
            </w:r>
          </w:p>
        </w:tc>
        <w:tc>
          <w:tcPr>
            <w:tcW w:w="1585" w:type="dxa"/>
            <w:vMerge w:val="restart"/>
            <w:shd w:val="clear" w:color="auto" w:fill="auto"/>
          </w:tcPr>
          <w:p w14:paraId="1DDCC0A9" w14:textId="77777777" w:rsidR="005E1EB9" w:rsidRDefault="00CA2B3E">
            <w:r>
              <w:sym w:font="Wingdings" w:char="00FE"/>
            </w:r>
            <w:r>
              <w:rPr>
                <w:rFonts w:hint="eastAsia"/>
              </w:rPr>
              <w:t>符合</w:t>
            </w:r>
          </w:p>
          <w:p w14:paraId="38D7C4D9" w14:textId="77777777" w:rsidR="005E1EB9" w:rsidRDefault="00CA2B3E">
            <w:r>
              <w:sym w:font="Wingdings" w:char="00A8"/>
            </w:r>
            <w:r>
              <w:rPr>
                <w:rFonts w:hint="eastAsia"/>
              </w:rPr>
              <w:t>不符合</w:t>
            </w:r>
          </w:p>
        </w:tc>
      </w:tr>
      <w:tr w:rsidR="005E1EB9" w14:paraId="718E5E68" w14:textId="77777777">
        <w:trPr>
          <w:trHeight w:val="493"/>
        </w:trPr>
        <w:tc>
          <w:tcPr>
            <w:tcW w:w="1533" w:type="dxa"/>
            <w:vMerge/>
            <w:shd w:val="clear" w:color="auto" w:fill="auto"/>
          </w:tcPr>
          <w:p w14:paraId="5F0629EA" w14:textId="77777777" w:rsidR="005E1EB9" w:rsidRDefault="005E1EB9"/>
        </w:tc>
        <w:tc>
          <w:tcPr>
            <w:tcW w:w="1040" w:type="dxa"/>
            <w:vMerge/>
            <w:shd w:val="clear" w:color="auto" w:fill="auto"/>
          </w:tcPr>
          <w:p w14:paraId="0A82E07C" w14:textId="77777777" w:rsidR="005E1EB9" w:rsidRDefault="005E1EB9"/>
        </w:tc>
        <w:tc>
          <w:tcPr>
            <w:tcW w:w="893" w:type="dxa"/>
            <w:shd w:val="clear" w:color="auto" w:fill="auto"/>
          </w:tcPr>
          <w:p w14:paraId="59EAACCB" w14:textId="77777777" w:rsidR="005E1EB9" w:rsidRDefault="00CA2B3E">
            <w:r>
              <w:rPr>
                <w:rFonts w:hint="eastAsia"/>
              </w:rPr>
              <w:t>运行证据</w:t>
            </w:r>
          </w:p>
        </w:tc>
        <w:tc>
          <w:tcPr>
            <w:tcW w:w="9373" w:type="dxa"/>
            <w:shd w:val="clear" w:color="auto" w:fill="auto"/>
          </w:tcPr>
          <w:p w14:paraId="1AF3C6FC" w14:textId="296022DD" w:rsidR="005E1EB9" w:rsidRDefault="00CA2B3E">
            <w:pPr>
              <w:widowControl/>
              <w:spacing w:before="40"/>
              <w:jc w:val="left"/>
              <w:rPr>
                <w:color w:val="000000"/>
                <w:szCs w:val="18"/>
              </w:rPr>
            </w:pPr>
            <w:r>
              <w:rPr>
                <w:rFonts w:hint="eastAsia"/>
                <w:color w:val="000000"/>
                <w:szCs w:val="21"/>
              </w:rPr>
              <w:t>☑</w:t>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EC7183">
              <w:rPr>
                <w:color w:val="000000"/>
                <w:szCs w:val="18"/>
                <w:u w:val="single"/>
              </w:rPr>
              <w:t>7</w:t>
            </w:r>
            <w:r>
              <w:rPr>
                <w:rFonts w:hint="eastAsia"/>
                <w:color w:val="000000"/>
                <w:szCs w:val="18"/>
              </w:rPr>
              <w:t>月</w:t>
            </w:r>
            <w:r>
              <w:rPr>
                <w:rFonts w:hint="eastAsia"/>
                <w:color w:val="000000"/>
                <w:szCs w:val="18"/>
                <w:u w:val="single"/>
              </w:rPr>
              <w:t xml:space="preserve"> </w:t>
            </w:r>
            <w:r w:rsidR="00EC7183">
              <w:rPr>
                <w:color w:val="000000"/>
                <w:szCs w:val="18"/>
                <w:u w:val="single"/>
              </w:rPr>
              <w:t>30</w:t>
            </w:r>
            <w:r>
              <w:rPr>
                <w:color w:val="000000"/>
                <w:szCs w:val="18"/>
                <w:u w:val="single"/>
              </w:rPr>
              <w:t xml:space="preserve"> </w:t>
            </w:r>
            <w:r>
              <w:rPr>
                <w:rFonts w:hint="eastAsia"/>
                <w:color w:val="000000"/>
                <w:szCs w:val="18"/>
              </w:rPr>
              <w:t>日实施了</w:t>
            </w:r>
            <w:r>
              <w:rPr>
                <w:rFonts w:hint="eastAsia"/>
                <w:color w:val="000000"/>
                <w:szCs w:val="18"/>
              </w:rPr>
              <w:t>FSMS/HACCP</w:t>
            </w:r>
            <w:r>
              <w:rPr>
                <w:rFonts w:hint="eastAsia"/>
                <w:color w:val="000000"/>
                <w:szCs w:val="18"/>
              </w:rPr>
              <w:t>内部审核；</w:t>
            </w:r>
          </w:p>
          <w:p w14:paraId="15255FDB" w14:textId="77777777" w:rsidR="005E1EB9" w:rsidRDefault="00CA2B3E">
            <w:pPr>
              <w:widowControl/>
              <w:spacing w:before="40"/>
              <w:jc w:val="left"/>
              <w:rPr>
                <w:color w:val="000000"/>
                <w:szCs w:val="18"/>
              </w:rPr>
            </w:pPr>
            <w:r>
              <w:rPr>
                <w:rFonts w:hint="eastAsia"/>
                <w:color w:val="000000"/>
                <w:szCs w:val="18"/>
              </w:rPr>
              <w:t>记录包括：</w:t>
            </w:r>
          </w:p>
          <w:p w14:paraId="55DB11C6" w14:textId="77777777" w:rsidR="005E1EB9" w:rsidRDefault="00CA2B3E">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2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color w:val="000000"/>
                <w:szCs w:val="18"/>
              </w:rPr>
              <w:t xml:space="preserve"> </w:t>
            </w:r>
            <w:r>
              <w:rPr>
                <w:rFonts w:ascii="Segoe UI Symbol" w:hAnsi="Segoe UI Symbol" w:cs="Segoe UI Symbol"/>
              </w:rPr>
              <w:t>☑</w:t>
            </w:r>
            <w:r>
              <w:rPr>
                <w:rFonts w:hint="eastAsia"/>
                <w:color w:val="000000"/>
                <w:szCs w:val="21"/>
              </w:rPr>
              <w:t>有内审员培训记录</w:t>
            </w:r>
          </w:p>
          <w:p w14:paraId="5045C221" w14:textId="77777777" w:rsidR="005E1EB9" w:rsidRDefault="00CA2B3E">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14:paraId="1F3546BB" w14:textId="77777777" w:rsidR="005E1EB9" w:rsidRDefault="00CA2B3E">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14:paraId="59E72622" w14:textId="77777777" w:rsidR="005E1EB9" w:rsidRDefault="00CA2B3E">
            <w:pPr>
              <w:widowControl/>
              <w:spacing w:before="40"/>
              <w:ind w:firstLineChars="200" w:firstLine="420"/>
              <w:jc w:val="left"/>
              <w:rPr>
                <w:color w:val="000000"/>
                <w:szCs w:val="18"/>
              </w:rPr>
            </w:pPr>
            <w:r>
              <w:rPr>
                <w:rFonts w:hint="eastAsia"/>
                <w:color w:val="000000"/>
                <w:szCs w:val="21"/>
              </w:rPr>
              <w:sym w:font="Wingdings 2" w:char="0052"/>
            </w:r>
            <w:r>
              <w:rPr>
                <w:rFonts w:hint="eastAsia"/>
                <w:color w:val="000000"/>
                <w:szCs w:val="21"/>
              </w:rPr>
              <w:t>覆盖了全部过程和条款，</w:t>
            </w: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rPr>
              <w:t>：</w:t>
            </w:r>
            <w:r>
              <w:rPr>
                <w:rFonts w:hint="eastAsia"/>
                <w:color w:val="000000"/>
                <w:szCs w:val="21"/>
                <w:u w:val="single"/>
              </w:rPr>
              <w:t xml:space="preserve">         </w:t>
            </w:r>
            <w:r>
              <w:rPr>
                <w:rFonts w:hint="eastAsia"/>
                <w:color w:val="000000"/>
                <w:szCs w:val="21"/>
              </w:rPr>
              <w:t xml:space="preserve">  </w:t>
            </w:r>
          </w:p>
          <w:p w14:paraId="13AEDB05" w14:textId="77777777" w:rsidR="005E1EB9" w:rsidRDefault="00CA2B3E">
            <w:pPr>
              <w:widowControl/>
              <w:spacing w:before="40"/>
              <w:jc w:val="left"/>
              <w:rPr>
                <w:color w:val="000000"/>
                <w:szCs w:val="18"/>
              </w:rPr>
            </w:pPr>
            <w:r>
              <w:rPr>
                <w:rFonts w:hint="eastAsia"/>
                <w:color w:val="000000"/>
                <w:szCs w:val="18"/>
              </w:rPr>
              <w:t>《内审检查表》：</w:t>
            </w:r>
            <w:r>
              <w:rPr>
                <w:rFonts w:ascii="Calibri" w:hAnsi="Calibri" w:hint="eastAsia"/>
              </w:rPr>
              <w:sym w:font="Wingdings 2" w:char="0052"/>
            </w:r>
            <w:r>
              <w:rPr>
                <w:rFonts w:hint="eastAsia"/>
                <w:color w:val="000000"/>
                <w:szCs w:val="18"/>
              </w:rPr>
              <w:t>与内审计划一致</w:t>
            </w:r>
            <w:r>
              <w:rPr>
                <w:rFonts w:hint="eastAsia"/>
                <w:color w:val="000000"/>
                <w:szCs w:val="18"/>
              </w:rPr>
              <w:t xml:space="preserve">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14:paraId="3614FB2D" w14:textId="15E56067" w:rsidR="005E1EB9" w:rsidRDefault="00CA2B3E">
            <w:pPr>
              <w:widowControl/>
              <w:spacing w:before="40"/>
              <w:jc w:val="left"/>
              <w:rPr>
                <w:color w:val="000000"/>
                <w:szCs w:val="18"/>
                <w:u w:val="single"/>
              </w:rPr>
            </w:pPr>
            <w:r>
              <w:rPr>
                <w:rFonts w:hint="eastAsia"/>
                <w:color w:val="000000"/>
                <w:szCs w:val="18"/>
              </w:rPr>
              <w:t>抽查的部门：如：</w:t>
            </w:r>
            <w:r>
              <w:rPr>
                <w:rFonts w:asciiTheme="minorEastAsia" w:eastAsiaTheme="minorEastAsia" w:hAnsiTheme="minorEastAsia" w:hint="eastAsia"/>
                <w:color w:val="000000"/>
                <w:szCs w:val="21"/>
                <w:u w:val="single"/>
              </w:rPr>
              <w:t>管理层/食品安全小组、</w:t>
            </w:r>
            <w:r w:rsidR="00910F9B">
              <w:rPr>
                <w:rFonts w:asciiTheme="minorEastAsia" w:eastAsiaTheme="minorEastAsia" w:hAnsiTheme="minorEastAsia" w:hint="eastAsia"/>
                <w:color w:val="000000"/>
                <w:szCs w:val="21"/>
                <w:u w:val="single"/>
              </w:rPr>
              <w:t>生产部</w:t>
            </w:r>
            <w:r>
              <w:rPr>
                <w:rFonts w:asciiTheme="minorEastAsia" w:eastAsiaTheme="minorEastAsia" w:hAnsiTheme="minorEastAsia" w:hint="eastAsia"/>
                <w:color w:val="000000"/>
                <w:szCs w:val="21"/>
                <w:u w:val="single"/>
              </w:rPr>
              <w:t xml:space="preserve">               </w:t>
            </w:r>
            <w:r>
              <w:rPr>
                <w:rFonts w:hint="eastAsia"/>
                <w:color w:val="000000"/>
                <w:szCs w:val="18"/>
                <w:u w:val="single"/>
              </w:rPr>
              <w:t xml:space="preserve"> </w:t>
            </w:r>
          </w:p>
          <w:p w14:paraId="5DF4B534" w14:textId="77777777" w:rsidR="005E1EB9" w:rsidRDefault="00CA2B3E">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14:paraId="0FD86D27" w14:textId="77777777" w:rsidR="005E1EB9" w:rsidRDefault="00CA2B3E">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14:paraId="7CE01BCC" w14:textId="5D869410" w:rsidR="005E1EB9" w:rsidRDefault="00CA2B3E">
            <w:pPr>
              <w:widowControl/>
              <w:spacing w:before="40"/>
              <w:ind w:firstLineChars="200" w:firstLine="420"/>
              <w:jc w:val="left"/>
              <w:rPr>
                <w:color w:val="000000"/>
                <w:szCs w:val="21"/>
              </w:rPr>
            </w:pPr>
            <w:r>
              <w:rPr>
                <w:rFonts w:hint="eastAsia"/>
                <w:color w:val="000000"/>
                <w:szCs w:val="21"/>
              </w:rPr>
              <w:sym w:font="Wingdings 2" w:char="0052"/>
            </w:r>
            <w:r>
              <w:rPr>
                <w:rFonts w:hint="eastAsia"/>
                <w:color w:val="000000"/>
                <w:szCs w:val="21"/>
              </w:rPr>
              <w:t>覆盖了全部过程和条款，</w:t>
            </w:r>
            <w:r w:rsidR="00EC7183">
              <w:rPr>
                <w:rFonts w:hint="eastAsia"/>
                <w:color w:val="000000"/>
                <w:szCs w:val="21"/>
                <w:u w:val="single"/>
              </w:rPr>
              <w:t xml:space="preserve">                            </w:t>
            </w:r>
            <w:r w:rsidR="00EC7183">
              <w:rPr>
                <w:rFonts w:hint="eastAsia"/>
                <w:color w:val="000000"/>
                <w:szCs w:val="18"/>
              </w:rPr>
              <w:t xml:space="preserve"> </w:t>
            </w:r>
          </w:p>
          <w:p w14:paraId="3C976EE0" w14:textId="77777777" w:rsidR="005E1EB9" w:rsidRDefault="00CA2B3E">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14:paraId="18855454" w14:textId="77777777" w:rsidR="005E1EB9" w:rsidRDefault="00CA2B3E">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1</w:t>
            </w:r>
            <w:r>
              <w:rPr>
                <w:color w:val="000000"/>
                <w:szCs w:val="18"/>
                <w:u w:val="single"/>
              </w:rPr>
              <w:t xml:space="preserve">  </w:t>
            </w:r>
            <w:r>
              <w:rPr>
                <w:rFonts w:hint="eastAsia"/>
                <w:color w:val="000000"/>
                <w:szCs w:val="18"/>
              </w:rPr>
              <w:t>份；</w:t>
            </w:r>
          </w:p>
          <w:p w14:paraId="4E00E2E5" w14:textId="429A5941" w:rsidR="005E1EB9" w:rsidRDefault="00CA2B3E">
            <w:pPr>
              <w:spacing w:line="360" w:lineRule="auto"/>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sidR="008657E5" w:rsidRPr="008657E5">
              <w:rPr>
                <w:rFonts w:hint="eastAsia"/>
                <w:color w:val="000000"/>
                <w:szCs w:val="21"/>
                <w:u w:val="single"/>
              </w:rPr>
              <w:t>审查人员，对公司的管理方针、食品安全目标不理解</w:t>
            </w:r>
            <w:r>
              <w:rPr>
                <w:rFonts w:hint="eastAsia"/>
                <w:color w:val="000000"/>
                <w:szCs w:val="21"/>
                <w:u w:val="single"/>
              </w:rPr>
              <w:t>。不符合</w:t>
            </w:r>
            <w:r>
              <w:rPr>
                <w:rFonts w:hint="eastAsia"/>
                <w:color w:val="000000"/>
                <w:szCs w:val="21"/>
                <w:u w:val="single"/>
              </w:rPr>
              <w:t xml:space="preserve"> </w:t>
            </w:r>
            <w:r>
              <w:rPr>
                <w:rFonts w:hint="eastAsia"/>
                <w:color w:val="000000"/>
                <w:szCs w:val="21"/>
                <w:u w:val="single"/>
              </w:rPr>
              <w:t>■</w:t>
            </w:r>
            <w:r>
              <w:rPr>
                <w:rFonts w:hint="eastAsia"/>
                <w:color w:val="000000"/>
                <w:szCs w:val="21"/>
                <w:u w:val="single"/>
              </w:rPr>
              <w:t>ISO22000</w:t>
            </w:r>
            <w:r>
              <w:rPr>
                <w:rFonts w:hint="eastAsia"/>
                <w:color w:val="000000"/>
                <w:szCs w:val="21"/>
                <w:u w:val="single"/>
              </w:rPr>
              <w:t>：</w:t>
            </w:r>
            <w:r>
              <w:rPr>
                <w:rFonts w:hint="eastAsia"/>
                <w:color w:val="000000"/>
                <w:szCs w:val="21"/>
                <w:u w:val="single"/>
              </w:rPr>
              <w:t>2018</w:t>
            </w:r>
            <w:r>
              <w:rPr>
                <w:rFonts w:hint="eastAsia"/>
                <w:color w:val="000000"/>
                <w:szCs w:val="21"/>
                <w:u w:val="single"/>
              </w:rPr>
              <w:t>标准</w:t>
            </w:r>
            <w:r w:rsidR="008657E5">
              <w:rPr>
                <w:color w:val="000000"/>
                <w:szCs w:val="21"/>
                <w:u w:val="single"/>
              </w:rPr>
              <w:t>7.3</w:t>
            </w:r>
            <w:r>
              <w:rPr>
                <w:rFonts w:hint="eastAsia"/>
                <w:color w:val="000000"/>
                <w:szCs w:val="21"/>
                <w:u w:val="single"/>
              </w:rPr>
              <w:t xml:space="preserve"> </w:t>
            </w:r>
            <w:r>
              <w:rPr>
                <w:rFonts w:hint="eastAsia"/>
                <w:color w:val="000000"/>
                <w:szCs w:val="21"/>
                <w:u w:val="single"/>
              </w:rPr>
              <w:t>条款</w:t>
            </w:r>
            <w:r>
              <w:rPr>
                <w:rFonts w:hint="eastAsia"/>
                <w:color w:val="000000"/>
                <w:szCs w:val="21"/>
                <w:u w:val="single"/>
              </w:rPr>
              <w:t xml:space="preserve"> </w:t>
            </w:r>
            <w:r>
              <w:rPr>
                <w:rFonts w:hint="eastAsia"/>
                <w:color w:val="000000"/>
                <w:szCs w:val="21"/>
                <w:u w:val="single"/>
              </w:rPr>
              <w:t>■危害分析与关键控制点（</w:t>
            </w:r>
            <w:r>
              <w:rPr>
                <w:rFonts w:hint="eastAsia"/>
                <w:color w:val="000000"/>
                <w:szCs w:val="21"/>
                <w:u w:val="single"/>
              </w:rPr>
              <w:t>HACCP</w:t>
            </w:r>
            <w:r>
              <w:rPr>
                <w:rFonts w:hint="eastAsia"/>
                <w:color w:val="000000"/>
                <w:szCs w:val="21"/>
                <w:u w:val="single"/>
              </w:rPr>
              <w:t>）体系认证要求（</w:t>
            </w:r>
            <w:r>
              <w:rPr>
                <w:rFonts w:hint="eastAsia"/>
                <w:color w:val="000000"/>
                <w:szCs w:val="21"/>
                <w:u w:val="single"/>
              </w:rPr>
              <w:t>V1.0</w:t>
            </w:r>
            <w:r>
              <w:rPr>
                <w:rFonts w:hint="eastAsia"/>
                <w:color w:val="000000"/>
                <w:szCs w:val="21"/>
                <w:u w:val="single"/>
              </w:rPr>
              <w:t>）标准</w:t>
            </w:r>
            <w:r>
              <w:rPr>
                <w:rFonts w:hint="eastAsia"/>
                <w:color w:val="000000"/>
                <w:szCs w:val="21"/>
                <w:u w:val="single"/>
              </w:rPr>
              <w:t xml:space="preserve">   </w:t>
            </w:r>
            <w:r w:rsidR="008657E5">
              <w:rPr>
                <w:color w:val="000000"/>
                <w:szCs w:val="21"/>
                <w:u w:val="single"/>
              </w:rPr>
              <w:t>2.4.2</w:t>
            </w:r>
            <w:r>
              <w:rPr>
                <w:rFonts w:hint="eastAsia"/>
                <w:color w:val="000000"/>
                <w:szCs w:val="21"/>
                <w:u w:val="single"/>
              </w:rPr>
              <w:t xml:space="preserve"> </w:t>
            </w:r>
            <w:r>
              <w:rPr>
                <w:rFonts w:hint="eastAsia"/>
                <w:color w:val="000000"/>
                <w:szCs w:val="21"/>
                <w:u w:val="single"/>
              </w:rPr>
              <w:t>条款规定</w:t>
            </w:r>
            <w:r>
              <w:rPr>
                <w:rFonts w:hint="eastAsia"/>
                <w:color w:val="000000"/>
                <w:szCs w:val="21"/>
                <w:u w:val="single"/>
              </w:rPr>
              <w:t xml:space="preserve">    </w:t>
            </w:r>
          </w:p>
          <w:p w14:paraId="130D56DE" w14:textId="1FF4A839" w:rsidR="005E1EB9" w:rsidRDefault="00CA2B3E">
            <w:pPr>
              <w:widowControl/>
              <w:spacing w:before="40"/>
              <w:ind w:firstLineChars="200" w:firstLine="420"/>
              <w:jc w:val="left"/>
            </w:pPr>
            <w:r>
              <w:rPr>
                <w:rFonts w:ascii="Calibri" w:hAnsi="Calibri" w:hint="eastAsia"/>
              </w:rPr>
              <w:sym w:font="Wingdings 2" w:char="0052"/>
            </w:r>
            <w:r>
              <w:rPr>
                <w:rFonts w:hint="eastAsia"/>
              </w:rPr>
              <w:t>不符合项已关闭</w:t>
            </w:r>
            <w:r>
              <w:rPr>
                <w:rFonts w:hint="eastAsia"/>
              </w:rPr>
              <w:t xml:space="preserve">  </w:t>
            </w:r>
          </w:p>
          <w:p w14:paraId="01CA36CD" w14:textId="77777777" w:rsidR="005E1EB9" w:rsidRDefault="00CA2B3E">
            <w:pPr>
              <w:widowControl/>
              <w:spacing w:before="40"/>
              <w:ind w:firstLineChars="200" w:firstLine="420"/>
              <w:jc w:val="left"/>
            </w:pPr>
            <w:r>
              <w:rPr>
                <w:rFonts w:hint="eastAsia"/>
              </w:rPr>
              <w:sym w:font="Wingdings" w:char="00A8"/>
            </w:r>
            <w:r>
              <w:rPr>
                <w:rFonts w:hint="eastAsia"/>
              </w:rPr>
              <w:t>不符合项部分关闭</w:t>
            </w:r>
            <w:r>
              <w:rPr>
                <w:rFonts w:hint="eastAsia"/>
              </w:rPr>
              <w:t xml:space="preserve">   </w:t>
            </w:r>
          </w:p>
          <w:p w14:paraId="45A51A22" w14:textId="77777777" w:rsidR="005E1EB9" w:rsidRDefault="00CA2B3E">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14:paraId="69E86504" w14:textId="77777777" w:rsidR="005E1EB9" w:rsidRDefault="005E1EB9">
            <w:pPr>
              <w:widowControl/>
              <w:spacing w:before="40"/>
              <w:jc w:val="left"/>
              <w:rPr>
                <w:color w:val="000000"/>
                <w:szCs w:val="21"/>
              </w:rPr>
            </w:pPr>
          </w:p>
          <w:p w14:paraId="1378330E" w14:textId="77777777" w:rsidR="005E1EB9" w:rsidRDefault="00CA2B3E">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14:paraId="054B6972" w14:textId="77777777" w:rsidR="005E1EB9" w:rsidRDefault="00CA2B3E">
            <w:pPr>
              <w:widowControl/>
              <w:spacing w:before="40"/>
              <w:jc w:val="left"/>
            </w:pPr>
            <w:r>
              <w:rPr>
                <w:rFonts w:ascii="Calibri" w:hAnsi="Calibri" w:hint="eastAsia"/>
              </w:rPr>
              <w:t>☑</w:t>
            </w: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14:paraId="3918E739" w14:textId="77777777" w:rsidR="005E1EB9" w:rsidRDefault="00CA2B3E">
            <w:pPr>
              <w:widowControl/>
              <w:spacing w:before="40"/>
              <w:jc w:val="left"/>
              <w:rPr>
                <w:color w:val="000000"/>
                <w:szCs w:val="21"/>
                <w:u w:val="single"/>
              </w:rPr>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14:paraId="0B6B4103" w14:textId="77777777" w:rsidR="005E1EB9" w:rsidRDefault="005E1EB9">
            <w:pPr>
              <w:pStyle w:val="a4"/>
            </w:pPr>
          </w:p>
          <w:p w14:paraId="2CA9D89F" w14:textId="77777777" w:rsidR="005E1EB9" w:rsidRDefault="00CA2B3E">
            <w:pPr>
              <w:widowControl/>
              <w:spacing w:before="40"/>
              <w:jc w:val="left"/>
              <w:rPr>
                <w:shd w:val="pct10" w:color="auto" w:fill="FFFFFF"/>
              </w:rPr>
            </w:pPr>
            <w:r>
              <w:rPr>
                <w:rFonts w:hint="eastAsia"/>
                <w:shd w:val="pct10" w:color="auto" w:fill="FFFFFF"/>
              </w:rPr>
              <w:t>本次现场审核时，上述不符合项的纠正措施的有效性</w:t>
            </w:r>
          </w:p>
          <w:p w14:paraId="0AE81F03" w14:textId="77777777" w:rsidR="005E1EB9" w:rsidRDefault="00CA2B3E">
            <w:r>
              <w:rPr>
                <w:rFonts w:ascii="Calibri" w:hAnsi="Calibri" w:hint="eastAsia"/>
              </w:rPr>
              <w:t>☑</w:t>
            </w:r>
            <w:r>
              <w:rPr>
                <w:rFonts w:hint="eastAsia"/>
                <w:shd w:val="pct10" w:color="auto" w:fill="FFFFFF"/>
              </w:rPr>
              <w:t>不符合项未发生</w:t>
            </w:r>
            <w:r>
              <w:rPr>
                <w:rFonts w:hint="eastAsia"/>
                <w:shd w:val="pct10" w:color="auto" w:fill="FFFFFF"/>
              </w:rPr>
              <w:t xml:space="preserve">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85" w:type="dxa"/>
            <w:vMerge/>
            <w:shd w:val="clear" w:color="auto" w:fill="auto"/>
          </w:tcPr>
          <w:p w14:paraId="05FA6200" w14:textId="77777777" w:rsidR="005E1EB9" w:rsidRDefault="005E1EB9"/>
        </w:tc>
      </w:tr>
      <w:tr w:rsidR="005E1EB9" w14:paraId="25FCAE68" w14:textId="77777777">
        <w:trPr>
          <w:trHeight w:val="680"/>
        </w:trPr>
        <w:tc>
          <w:tcPr>
            <w:tcW w:w="1533" w:type="dxa"/>
            <w:vMerge w:val="restart"/>
            <w:shd w:val="clear" w:color="auto" w:fill="auto"/>
          </w:tcPr>
          <w:p w14:paraId="7DC8B5C3" w14:textId="77777777" w:rsidR="005E1EB9" w:rsidRDefault="00CA2B3E">
            <w:r>
              <w:rPr>
                <w:rFonts w:hint="eastAsia"/>
              </w:rPr>
              <w:t>管理评审</w:t>
            </w:r>
          </w:p>
        </w:tc>
        <w:tc>
          <w:tcPr>
            <w:tcW w:w="1040" w:type="dxa"/>
            <w:vMerge w:val="restart"/>
            <w:shd w:val="clear" w:color="auto" w:fill="auto"/>
          </w:tcPr>
          <w:p w14:paraId="17F1EEF5" w14:textId="77777777" w:rsidR="005E1EB9" w:rsidRDefault="00CA2B3E">
            <w:r>
              <w:rPr>
                <w:rFonts w:hint="eastAsia"/>
              </w:rPr>
              <w:t>F9.3</w:t>
            </w:r>
          </w:p>
        </w:tc>
        <w:tc>
          <w:tcPr>
            <w:tcW w:w="893" w:type="dxa"/>
            <w:shd w:val="clear" w:color="auto" w:fill="auto"/>
          </w:tcPr>
          <w:p w14:paraId="3768DCE2" w14:textId="77777777" w:rsidR="005E1EB9" w:rsidRDefault="00CA2B3E">
            <w:r>
              <w:rPr>
                <w:rFonts w:hint="eastAsia"/>
              </w:rPr>
              <w:t>文件名称</w:t>
            </w:r>
          </w:p>
        </w:tc>
        <w:tc>
          <w:tcPr>
            <w:tcW w:w="9373" w:type="dxa"/>
            <w:shd w:val="clear" w:color="auto" w:fill="auto"/>
          </w:tcPr>
          <w:p w14:paraId="4CEEA690" w14:textId="77777777" w:rsidR="005E1EB9" w:rsidRDefault="00CA2B3E">
            <w:r>
              <w:rPr>
                <w:rFonts w:ascii="宋体" w:hAnsi="宋体"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手册9.3条款、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《管理评审控制程序》</w:t>
            </w:r>
          </w:p>
        </w:tc>
        <w:tc>
          <w:tcPr>
            <w:tcW w:w="1585" w:type="dxa"/>
            <w:vMerge w:val="restart"/>
            <w:shd w:val="clear" w:color="auto" w:fill="auto"/>
          </w:tcPr>
          <w:p w14:paraId="7A78C1B1" w14:textId="77777777" w:rsidR="005E1EB9" w:rsidRDefault="00CA2B3E">
            <w:r>
              <w:sym w:font="Wingdings" w:char="00FE"/>
            </w:r>
            <w:r>
              <w:rPr>
                <w:rFonts w:hint="eastAsia"/>
              </w:rPr>
              <w:t>符合</w:t>
            </w:r>
          </w:p>
          <w:p w14:paraId="05ABAC46" w14:textId="77777777" w:rsidR="005E1EB9" w:rsidRDefault="00CA2B3E">
            <w:r>
              <w:sym w:font="Wingdings" w:char="00A8"/>
            </w:r>
            <w:r>
              <w:rPr>
                <w:rFonts w:hint="eastAsia"/>
              </w:rPr>
              <w:t>不符合</w:t>
            </w:r>
          </w:p>
        </w:tc>
      </w:tr>
      <w:tr w:rsidR="005E1EB9" w14:paraId="4385DA22" w14:textId="77777777">
        <w:trPr>
          <w:trHeight w:val="488"/>
        </w:trPr>
        <w:tc>
          <w:tcPr>
            <w:tcW w:w="1533" w:type="dxa"/>
            <w:vMerge/>
            <w:shd w:val="clear" w:color="auto" w:fill="auto"/>
          </w:tcPr>
          <w:p w14:paraId="69BB8F5D" w14:textId="77777777" w:rsidR="005E1EB9" w:rsidRDefault="005E1EB9"/>
        </w:tc>
        <w:tc>
          <w:tcPr>
            <w:tcW w:w="1040" w:type="dxa"/>
            <w:vMerge/>
            <w:shd w:val="clear" w:color="auto" w:fill="auto"/>
          </w:tcPr>
          <w:p w14:paraId="5B77DCD8" w14:textId="77777777" w:rsidR="005E1EB9" w:rsidRDefault="005E1EB9"/>
        </w:tc>
        <w:tc>
          <w:tcPr>
            <w:tcW w:w="893" w:type="dxa"/>
            <w:shd w:val="clear" w:color="auto" w:fill="auto"/>
          </w:tcPr>
          <w:p w14:paraId="20602030" w14:textId="77777777" w:rsidR="005E1EB9" w:rsidRDefault="005E1EB9">
            <w:pPr>
              <w:widowControl/>
              <w:spacing w:before="40"/>
              <w:jc w:val="left"/>
              <w:rPr>
                <w:color w:val="000000"/>
                <w:szCs w:val="18"/>
              </w:rPr>
            </w:pPr>
          </w:p>
          <w:p w14:paraId="22BFA37C" w14:textId="77777777" w:rsidR="005E1EB9" w:rsidRDefault="00CA2B3E">
            <w:r>
              <w:rPr>
                <w:rFonts w:hint="eastAsia"/>
              </w:rPr>
              <w:t>运行证据</w:t>
            </w:r>
          </w:p>
        </w:tc>
        <w:tc>
          <w:tcPr>
            <w:tcW w:w="9373" w:type="dxa"/>
            <w:shd w:val="clear" w:color="auto" w:fill="auto"/>
          </w:tcPr>
          <w:p w14:paraId="2CEFA1EB" w14:textId="4C0370E7" w:rsidR="005E1EB9" w:rsidRDefault="00CA2B3E">
            <w:pPr>
              <w:widowControl/>
              <w:spacing w:before="40"/>
              <w:jc w:val="left"/>
              <w:rPr>
                <w:color w:val="000000"/>
                <w:szCs w:val="18"/>
              </w:rPr>
            </w:pPr>
            <w:r>
              <w:rPr>
                <w:rFonts w:hint="eastAsia"/>
                <w:color w:val="000000"/>
                <w:szCs w:val="18"/>
              </w:rPr>
              <w:t>自</w:t>
            </w:r>
            <w:r>
              <w:sym w:font="Wingdings" w:char="00A8"/>
            </w:r>
            <w:r>
              <w:rPr>
                <w:rFonts w:hint="eastAsia"/>
                <w:color w:val="000000"/>
                <w:szCs w:val="18"/>
              </w:rPr>
              <w:t>管理体系建立后</w:t>
            </w:r>
            <w:r>
              <w:rPr>
                <w:rFonts w:hint="eastAsia"/>
                <w:color w:val="000000"/>
                <w:szCs w:val="18"/>
              </w:rPr>
              <w:t>/</w:t>
            </w:r>
            <w: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0D1C12">
              <w:rPr>
                <w:color w:val="000000"/>
                <w:szCs w:val="18"/>
                <w:u w:val="single"/>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15 </w:t>
            </w:r>
            <w:r>
              <w:rPr>
                <w:color w:val="000000"/>
                <w:szCs w:val="18"/>
                <w:u w:val="single"/>
              </w:rPr>
              <w:t xml:space="preserve"> </w:t>
            </w:r>
            <w:r>
              <w:rPr>
                <w:rFonts w:hint="eastAsia"/>
                <w:color w:val="000000"/>
                <w:szCs w:val="18"/>
              </w:rPr>
              <w:t>日实施了管理评审；</w:t>
            </w:r>
          </w:p>
          <w:p w14:paraId="00236DFF" w14:textId="77777777" w:rsidR="005E1EB9" w:rsidRDefault="00CA2B3E">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☑管理评审记录（工作总结）【输入信息为能够充分结合企业实际，建议后期改进】</w:t>
            </w:r>
            <w:r>
              <w:rPr>
                <w:rFonts w:hint="eastAsia"/>
                <w:color w:val="000000"/>
                <w:szCs w:val="21"/>
              </w:rPr>
              <w:t xml:space="preserve">  </w:t>
            </w:r>
            <w:r>
              <w:rPr>
                <w:rFonts w:hint="eastAsia"/>
                <w:color w:val="000000"/>
                <w:szCs w:val="21"/>
              </w:rPr>
              <w:sym w:font="Wingdings 2" w:char="0052"/>
            </w:r>
            <w:r>
              <w:rPr>
                <w:rFonts w:hint="eastAsia"/>
                <w:color w:val="000000"/>
                <w:szCs w:val="21"/>
              </w:rPr>
              <w:t>管理评审纪要</w:t>
            </w:r>
            <w:r>
              <w:rPr>
                <w:rFonts w:hint="eastAsia"/>
                <w:color w:val="000000"/>
                <w:szCs w:val="21"/>
              </w:rPr>
              <w:t xml:space="preserve">  </w:t>
            </w:r>
            <w:r>
              <w:rPr>
                <w:rFonts w:hint="eastAsia"/>
                <w:color w:val="000000"/>
                <w:szCs w:val="21"/>
              </w:rPr>
              <w:sym w:font="Wingdings 2" w:char="0052"/>
            </w:r>
            <w:r>
              <w:rPr>
                <w:rFonts w:hint="eastAsia"/>
                <w:color w:val="000000"/>
                <w:szCs w:val="21"/>
              </w:rPr>
              <w:t>管理评审报告</w:t>
            </w:r>
          </w:p>
          <w:tbl>
            <w:tblPr>
              <w:tblStyle w:val="ac"/>
              <w:tblW w:w="9043" w:type="dxa"/>
              <w:tblLayout w:type="fixed"/>
              <w:tblLook w:val="04A0" w:firstRow="1" w:lastRow="0" w:firstColumn="1" w:lastColumn="0" w:noHBand="0" w:noVBand="1"/>
            </w:tblPr>
            <w:tblGrid>
              <w:gridCol w:w="4269"/>
              <w:gridCol w:w="1991"/>
              <w:gridCol w:w="2783"/>
            </w:tblGrid>
            <w:tr w:rsidR="005E1EB9" w14:paraId="5D514949" w14:textId="77777777">
              <w:tc>
                <w:tcPr>
                  <w:tcW w:w="4269" w:type="dxa"/>
                </w:tcPr>
                <w:p w14:paraId="6A3F76E6" w14:textId="77777777" w:rsidR="005E1EB9" w:rsidRDefault="00CA2B3E">
                  <w:pPr>
                    <w:widowControl/>
                    <w:spacing w:before="40"/>
                    <w:jc w:val="left"/>
                    <w:rPr>
                      <w:color w:val="000000"/>
                      <w:szCs w:val="21"/>
                    </w:rPr>
                  </w:pPr>
                  <w:r>
                    <w:rPr>
                      <w:rFonts w:hint="eastAsia"/>
                      <w:color w:val="000000"/>
                      <w:szCs w:val="21"/>
                    </w:rPr>
                    <w:t>管理评审输入信息</w:t>
                  </w:r>
                </w:p>
              </w:tc>
              <w:tc>
                <w:tcPr>
                  <w:tcW w:w="1991" w:type="dxa"/>
                </w:tcPr>
                <w:p w14:paraId="1FC1364A" w14:textId="77777777" w:rsidR="005E1EB9" w:rsidRDefault="00CA2B3E">
                  <w:pPr>
                    <w:widowControl/>
                    <w:spacing w:before="40"/>
                    <w:jc w:val="left"/>
                    <w:rPr>
                      <w:color w:val="000000"/>
                      <w:szCs w:val="21"/>
                    </w:rPr>
                  </w:pPr>
                  <w:r>
                    <w:rPr>
                      <w:rFonts w:hint="eastAsia"/>
                      <w:color w:val="000000"/>
                      <w:szCs w:val="21"/>
                    </w:rPr>
                    <w:t>评价</w:t>
                  </w:r>
                </w:p>
              </w:tc>
              <w:tc>
                <w:tcPr>
                  <w:tcW w:w="2783" w:type="dxa"/>
                </w:tcPr>
                <w:p w14:paraId="524C89DA" w14:textId="77777777" w:rsidR="005E1EB9" w:rsidRDefault="00CA2B3E">
                  <w:pPr>
                    <w:widowControl/>
                    <w:spacing w:before="40"/>
                    <w:jc w:val="left"/>
                    <w:rPr>
                      <w:color w:val="000000"/>
                      <w:szCs w:val="21"/>
                    </w:rPr>
                  </w:pPr>
                  <w:r>
                    <w:rPr>
                      <w:rFonts w:hint="eastAsia"/>
                      <w:color w:val="000000"/>
                      <w:szCs w:val="21"/>
                    </w:rPr>
                    <w:t>问题描述</w:t>
                  </w:r>
                </w:p>
              </w:tc>
            </w:tr>
            <w:tr w:rsidR="005E1EB9" w14:paraId="5FD2F55B" w14:textId="77777777">
              <w:tc>
                <w:tcPr>
                  <w:tcW w:w="4269" w:type="dxa"/>
                </w:tcPr>
                <w:p w14:paraId="12754E3D" w14:textId="77777777" w:rsidR="005E1EB9" w:rsidRDefault="00CA2B3E">
                  <w:pPr>
                    <w:widowControl/>
                    <w:spacing w:before="40"/>
                    <w:jc w:val="left"/>
                    <w:rPr>
                      <w:color w:val="000000"/>
                      <w:szCs w:val="21"/>
                    </w:rPr>
                  </w:pPr>
                  <w:r>
                    <w:rPr>
                      <w:rFonts w:hint="eastAsia"/>
                    </w:rPr>
                    <w:sym w:font="Wingdings" w:char="00A8"/>
                  </w:r>
                  <w:r>
                    <w:rPr>
                      <w:rFonts w:hint="eastAsia"/>
                    </w:rPr>
                    <w:t>以往管理评审所采取措施的情况；</w:t>
                  </w:r>
                </w:p>
              </w:tc>
              <w:tc>
                <w:tcPr>
                  <w:tcW w:w="1991" w:type="dxa"/>
                </w:tcPr>
                <w:p w14:paraId="39473009" w14:textId="77777777" w:rsidR="005E1EB9" w:rsidRDefault="00CA2B3E">
                  <w:pPr>
                    <w:widowControl/>
                    <w:spacing w:before="40"/>
                    <w:jc w:val="left"/>
                    <w:rPr>
                      <w:color w:val="000000"/>
                      <w:szCs w:val="21"/>
                    </w:rPr>
                  </w:pPr>
                  <w:r>
                    <w:rPr>
                      <w:rFonts w:hint="eastAsia"/>
                      <w:color w:val="000000"/>
                      <w:szCs w:val="21"/>
                    </w:rPr>
                    <w:sym w:font="Wingdings 2" w:char="00A3"/>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14:paraId="7B0A93BF" w14:textId="77777777" w:rsidR="005E1EB9" w:rsidRDefault="00CA2B3E">
                  <w:pPr>
                    <w:widowControl/>
                    <w:spacing w:before="40"/>
                    <w:jc w:val="left"/>
                    <w:rPr>
                      <w:color w:val="000000"/>
                      <w:szCs w:val="21"/>
                    </w:rPr>
                  </w:pPr>
                  <w:r>
                    <w:rPr>
                      <w:rFonts w:hint="eastAsia"/>
                      <w:color w:val="000000"/>
                      <w:szCs w:val="21"/>
                    </w:rPr>
                    <w:t>不涉及</w:t>
                  </w:r>
                </w:p>
              </w:tc>
            </w:tr>
            <w:tr w:rsidR="005E1EB9" w14:paraId="186E4250" w14:textId="77777777">
              <w:tc>
                <w:tcPr>
                  <w:tcW w:w="4269" w:type="dxa"/>
                </w:tcPr>
                <w:p w14:paraId="3B1B7E59" w14:textId="77777777" w:rsidR="005E1EB9" w:rsidRDefault="00CA2B3E">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991" w:type="dxa"/>
                </w:tcPr>
                <w:p w14:paraId="28CAF174" w14:textId="77777777" w:rsidR="005E1EB9" w:rsidRDefault="00CA2B3E">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sym w:font="Wingdings 2" w:char="00A3"/>
                  </w:r>
                  <w:r>
                    <w:rPr>
                      <w:rFonts w:hint="eastAsia"/>
                      <w:color w:val="000000"/>
                      <w:szCs w:val="21"/>
                    </w:rPr>
                    <w:t>不符合</w:t>
                  </w:r>
                </w:p>
              </w:tc>
              <w:tc>
                <w:tcPr>
                  <w:tcW w:w="2783" w:type="dxa"/>
                </w:tcPr>
                <w:p w14:paraId="0C9DAFCF" w14:textId="77777777" w:rsidR="005E1EB9" w:rsidRDefault="00CA2B3E">
                  <w:pPr>
                    <w:widowControl/>
                    <w:spacing w:before="40"/>
                    <w:jc w:val="left"/>
                    <w:rPr>
                      <w:color w:val="000000"/>
                      <w:szCs w:val="21"/>
                    </w:rPr>
                  </w:pPr>
                  <w:r>
                    <w:rPr>
                      <w:rFonts w:hint="eastAsia"/>
                      <w:color w:val="000000"/>
                      <w:szCs w:val="21"/>
                    </w:rPr>
                    <w:t>无重大变化</w:t>
                  </w:r>
                </w:p>
              </w:tc>
            </w:tr>
            <w:tr w:rsidR="005E1EB9" w14:paraId="3A6988E3" w14:textId="77777777">
              <w:tc>
                <w:tcPr>
                  <w:tcW w:w="4269" w:type="dxa"/>
                </w:tcPr>
                <w:p w14:paraId="58F2ADAF" w14:textId="77777777" w:rsidR="005E1EB9" w:rsidRDefault="00CA2B3E">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991" w:type="dxa"/>
                </w:tcPr>
                <w:p w14:paraId="70FDFC5F" w14:textId="77777777" w:rsidR="005E1EB9" w:rsidRDefault="00CA2B3E">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14:paraId="5AC7B4A2" w14:textId="77777777" w:rsidR="005E1EB9" w:rsidRDefault="00CA2B3E">
                  <w:pPr>
                    <w:widowControl/>
                    <w:spacing w:before="40"/>
                    <w:jc w:val="left"/>
                    <w:rPr>
                      <w:color w:val="000000"/>
                      <w:szCs w:val="21"/>
                    </w:rPr>
                  </w:pPr>
                  <w:r>
                    <w:rPr>
                      <w:rFonts w:hint="eastAsia"/>
                      <w:color w:val="000000"/>
                      <w:szCs w:val="21"/>
                    </w:rPr>
                    <w:t>未发生，已进行演练</w:t>
                  </w:r>
                </w:p>
              </w:tc>
            </w:tr>
            <w:tr w:rsidR="005E1EB9" w14:paraId="3EAED6BD" w14:textId="77777777">
              <w:tc>
                <w:tcPr>
                  <w:tcW w:w="4269" w:type="dxa"/>
                </w:tcPr>
                <w:p w14:paraId="7DB544BA" w14:textId="77777777" w:rsidR="005E1EB9" w:rsidRDefault="00CA2B3E">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991" w:type="dxa"/>
                </w:tcPr>
                <w:p w14:paraId="2E1A92BA" w14:textId="77777777" w:rsidR="005E1EB9" w:rsidRDefault="00CA2B3E">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14:paraId="4C7BA67D" w14:textId="77777777" w:rsidR="005E1EB9" w:rsidRDefault="005E1EB9">
                  <w:pPr>
                    <w:widowControl/>
                    <w:spacing w:before="40"/>
                    <w:jc w:val="left"/>
                    <w:rPr>
                      <w:color w:val="000000"/>
                      <w:szCs w:val="21"/>
                    </w:rPr>
                  </w:pPr>
                </w:p>
              </w:tc>
            </w:tr>
            <w:tr w:rsidR="005E1EB9" w14:paraId="5F9E1753" w14:textId="77777777">
              <w:tc>
                <w:tcPr>
                  <w:tcW w:w="4269" w:type="dxa"/>
                </w:tcPr>
                <w:p w14:paraId="5470D585" w14:textId="77777777" w:rsidR="005E1EB9" w:rsidRDefault="00CA2B3E">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991" w:type="dxa"/>
                </w:tcPr>
                <w:p w14:paraId="07BC2663" w14:textId="77777777" w:rsidR="005E1EB9" w:rsidRDefault="00CA2B3E">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14:paraId="581959FD" w14:textId="77777777" w:rsidR="005E1EB9" w:rsidRDefault="005E1EB9">
                  <w:pPr>
                    <w:widowControl/>
                    <w:spacing w:before="40"/>
                    <w:jc w:val="left"/>
                    <w:rPr>
                      <w:color w:val="000000"/>
                      <w:szCs w:val="21"/>
                    </w:rPr>
                  </w:pPr>
                </w:p>
              </w:tc>
            </w:tr>
            <w:tr w:rsidR="005E1EB9" w14:paraId="466BC770" w14:textId="77777777">
              <w:tc>
                <w:tcPr>
                  <w:tcW w:w="4269" w:type="dxa"/>
                </w:tcPr>
                <w:p w14:paraId="4EF1B1E1" w14:textId="77777777" w:rsidR="005E1EB9" w:rsidRDefault="00CA2B3E">
                  <w:pPr>
                    <w:widowControl/>
                    <w:spacing w:before="40"/>
                    <w:jc w:val="left"/>
                    <w:rPr>
                      <w:color w:val="000000"/>
                      <w:szCs w:val="21"/>
                    </w:rPr>
                  </w:pPr>
                  <w:r>
                    <w:rPr>
                      <w:rFonts w:hint="eastAsia"/>
                      <w:color w:val="000000"/>
                      <w:szCs w:val="21"/>
                    </w:rPr>
                    <w:t>☑</w:t>
                  </w:r>
                  <w:r>
                    <w:rPr>
                      <w:rFonts w:hint="eastAsia"/>
                    </w:rPr>
                    <w:t>监视和测量结果及趋势</w:t>
                  </w:r>
                </w:p>
              </w:tc>
              <w:tc>
                <w:tcPr>
                  <w:tcW w:w="1991" w:type="dxa"/>
                </w:tcPr>
                <w:p w14:paraId="2941DFB4" w14:textId="77777777" w:rsidR="005E1EB9" w:rsidRDefault="00CA2B3E">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14:paraId="5F2FC37F" w14:textId="77777777" w:rsidR="005E1EB9" w:rsidRDefault="005E1EB9">
                  <w:pPr>
                    <w:widowControl/>
                    <w:spacing w:before="40"/>
                    <w:jc w:val="left"/>
                    <w:rPr>
                      <w:color w:val="000000"/>
                      <w:szCs w:val="21"/>
                    </w:rPr>
                  </w:pPr>
                </w:p>
              </w:tc>
            </w:tr>
            <w:tr w:rsidR="005E1EB9" w14:paraId="01354705" w14:textId="77777777">
              <w:tc>
                <w:tcPr>
                  <w:tcW w:w="4269" w:type="dxa"/>
                </w:tcPr>
                <w:p w14:paraId="2FCEE789" w14:textId="77777777" w:rsidR="005E1EB9" w:rsidRDefault="00CA2B3E">
                  <w:pPr>
                    <w:widowControl/>
                    <w:spacing w:before="40"/>
                    <w:jc w:val="left"/>
                    <w:rPr>
                      <w:color w:val="000000"/>
                      <w:szCs w:val="21"/>
                    </w:rPr>
                  </w:pPr>
                  <w:r>
                    <w:rPr>
                      <w:rFonts w:hint="eastAsia"/>
                      <w:color w:val="000000"/>
                      <w:szCs w:val="21"/>
                    </w:rPr>
                    <w:t>☑</w:t>
                  </w:r>
                  <w:r>
                    <w:rPr>
                      <w:color w:val="000000"/>
                      <w:szCs w:val="21"/>
                    </w:rPr>
                    <w:t>审核结果（内部和外部）包括执法检查结果</w:t>
                  </w:r>
                </w:p>
              </w:tc>
              <w:tc>
                <w:tcPr>
                  <w:tcW w:w="1991" w:type="dxa"/>
                </w:tcPr>
                <w:p w14:paraId="2F953010" w14:textId="77777777" w:rsidR="005E1EB9" w:rsidRDefault="00CA2B3E">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14:paraId="09619F9F" w14:textId="77777777" w:rsidR="005E1EB9" w:rsidRDefault="005E1EB9">
                  <w:pPr>
                    <w:widowControl/>
                    <w:spacing w:before="40"/>
                    <w:jc w:val="left"/>
                    <w:rPr>
                      <w:color w:val="000000"/>
                      <w:szCs w:val="21"/>
                    </w:rPr>
                  </w:pPr>
                </w:p>
              </w:tc>
            </w:tr>
            <w:tr w:rsidR="005E1EB9" w14:paraId="108AF4B8" w14:textId="77777777">
              <w:tc>
                <w:tcPr>
                  <w:tcW w:w="4269" w:type="dxa"/>
                </w:tcPr>
                <w:p w14:paraId="73F23D64" w14:textId="77777777" w:rsidR="005E1EB9" w:rsidRDefault="00CA2B3E">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OPRP</w:t>
                  </w:r>
                  <w:r>
                    <w:rPr>
                      <w:color w:val="000000"/>
                      <w:szCs w:val="21"/>
                    </w:rPr>
                    <w:t>计划和</w:t>
                  </w:r>
                  <w:r>
                    <w:rPr>
                      <w:color w:val="000000"/>
                      <w:szCs w:val="21"/>
                    </w:rPr>
                    <w:t>HACCP</w:t>
                  </w:r>
                  <w:r>
                    <w:rPr>
                      <w:color w:val="000000"/>
                      <w:szCs w:val="21"/>
                    </w:rPr>
                    <w:t>计划有关的验证活动结果的分析</w:t>
                  </w:r>
                </w:p>
              </w:tc>
              <w:tc>
                <w:tcPr>
                  <w:tcW w:w="1991" w:type="dxa"/>
                </w:tcPr>
                <w:p w14:paraId="2F2A1679" w14:textId="77777777" w:rsidR="005E1EB9" w:rsidRDefault="00CA2B3E">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14:paraId="7CACE99C" w14:textId="77777777" w:rsidR="005E1EB9" w:rsidRDefault="005E1EB9">
                  <w:pPr>
                    <w:widowControl/>
                    <w:spacing w:before="40"/>
                    <w:jc w:val="left"/>
                    <w:rPr>
                      <w:color w:val="000000"/>
                      <w:szCs w:val="21"/>
                    </w:rPr>
                  </w:pPr>
                </w:p>
              </w:tc>
            </w:tr>
            <w:tr w:rsidR="005E1EB9" w14:paraId="55E9337A" w14:textId="77777777">
              <w:tc>
                <w:tcPr>
                  <w:tcW w:w="4269" w:type="dxa"/>
                </w:tcPr>
                <w:p w14:paraId="3DDAF1D0" w14:textId="77777777" w:rsidR="005E1EB9" w:rsidRDefault="00CA2B3E">
                  <w:pPr>
                    <w:widowControl/>
                    <w:spacing w:before="40"/>
                    <w:jc w:val="left"/>
                  </w:pPr>
                  <w:r>
                    <w:rPr>
                      <w:rFonts w:hint="eastAsia"/>
                      <w:color w:val="000000"/>
                      <w:szCs w:val="21"/>
                    </w:rPr>
                    <w:t>☑</w:t>
                  </w:r>
                  <w:r>
                    <w:rPr>
                      <w:color w:val="000000"/>
                      <w:szCs w:val="21"/>
                    </w:rPr>
                    <w:t>实现食品安全管理体系目标的程度</w:t>
                  </w:r>
                </w:p>
              </w:tc>
              <w:tc>
                <w:tcPr>
                  <w:tcW w:w="1991" w:type="dxa"/>
                </w:tcPr>
                <w:p w14:paraId="137B9088" w14:textId="77777777" w:rsidR="005E1EB9" w:rsidRDefault="00CA2B3E">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14:paraId="06646E54" w14:textId="77777777" w:rsidR="005E1EB9" w:rsidRDefault="005E1EB9">
                  <w:pPr>
                    <w:widowControl/>
                    <w:spacing w:before="40"/>
                    <w:jc w:val="left"/>
                    <w:rPr>
                      <w:color w:val="000000"/>
                      <w:szCs w:val="21"/>
                    </w:rPr>
                  </w:pPr>
                </w:p>
              </w:tc>
            </w:tr>
            <w:tr w:rsidR="005E1EB9" w14:paraId="185A0030" w14:textId="77777777">
              <w:tc>
                <w:tcPr>
                  <w:tcW w:w="4269" w:type="dxa"/>
                </w:tcPr>
                <w:p w14:paraId="6E68BA8A" w14:textId="77777777" w:rsidR="005E1EB9" w:rsidRDefault="00CA2B3E">
                  <w:pPr>
                    <w:widowControl/>
                    <w:spacing w:before="40"/>
                    <w:jc w:val="left"/>
                    <w:rPr>
                      <w:color w:val="000000"/>
                      <w:szCs w:val="21"/>
                    </w:rPr>
                  </w:pPr>
                  <w:r>
                    <w:rPr>
                      <w:rFonts w:hint="eastAsia"/>
                      <w:color w:val="000000"/>
                      <w:szCs w:val="21"/>
                    </w:rPr>
                    <w:t>☑</w:t>
                  </w:r>
                  <w:r>
                    <w:rPr>
                      <w:color w:val="000000"/>
                      <w:szCs w:val="21"/>
                    </w:rPr>
                    <w:t>外部供方绩效</w:t>
                  </w:r>
                </w:p>
              </w:tc>
              <w:tc>
                <w:tcPr>
                  <w:tcW w:w="1991" w:type="dxa"/>
                </w:tcPr>
                <w:p w14:paraId="42C93D90" w14:textId="77777777" w:rsidR="005E1EB9" w:rsidRDefault="00CA2B3E">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14:paraId="3D4B99D9" w14:textId="77777777" w:rsidR="005E1EB9" w:rsidRDefault="005E1EB9">
                  <w:pPr>
                    <w:widowControl/>
                    <w:spacing w:before="40"/>
                    <w:jc w:val="left"/>
                    <w:rPr>
                      <w:color w:val="000000"/>
                      <w:szCs w:val="21"/>
                    </w:rPr>
                  </w:pPr>
                </w:p>
              </w:tc>
            </w:tr>
            <w:tr w:rsidR="005E1EB9" w14:paraId="713AF0D0" w14:textId="77777777">
              <w:tc>
                <w:tcPr>
                  <w:tcW w:w="4269" w:type="dxa"/>
                </w:tcPr>
                <w:p w14:paraId="4FC5E98F" w14:textId="77777777" w:rsidR="005E1EB9" w:rsidRDefault="00CA2B3E">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991" w:type="dxa"/>
                </w:tcPr>
                <w:p w14:paraId="769DEEA9" w14:textId="77777777" w:rsidR="005E1EB9" w:rsidRDefault="00CA2B3E">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14:paraId="23D9AFD3" w14:textId="77777777" w:rsidR="005E1EB9" w:rsidRDefault="005E1EB9">
                  <w:pPr>
                    <w:widowControl/>
                    <w:spacing w:before="40"/>
                    <w:jc w:val="left"/>
                    <w:rPr>
                      <w:color w:val="000000"/>
                      <w:szCs w:val="21"/>
                    </w:rPr>
                  </w:pPr>
                </w:p>
              </w:tc>
            </w:tr>
            <w:tr w:rsidR="005E1EB9" w14:paraId="76CC96DA" w14:textId="77777777">
              <w:tc>
                <w:tcPr>
                  <w:tcW w:w="4269" w:type="dxa"/>
                </w:tcPr>
                <w:p w14:paraId="7D35607B" w14:textId="77777777" w:rsidR="005E1EB9" w:rsidRDefault="00CA2B3E">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991" w:type="dxa"/>
                </w:tcPr>
                <w:p w14:paraId="03C357E2" w14:textId="77777777" w:rsidR="005E1EB9" w:rsidRDefault="00CA2B3E">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14:paraId="780F1CB0" w14:textId="77777777" w:rsidR="005E1EB9" w:rsidRDefault="005E1EB9">
                  <w:pPr>
                    <w:widowControl/>
                    <w:spacing w:before="40"/>
                    <w:jc w:val="left"/>
                    <w:rPr>
                      <w:color w:val="000000"/>
                      <w:szCs w:val="21"/>
                    </w:rPr>
                  </w:pPr>
                </w:p>
              </w:tc>
            </w:tr>
            <w:tr w:rsidR="005E1EB9" w14:paraId="08EC8C4E" w14:textId="77777777">
              <w:tc>
                <w:tcPr>
                  <w:tcW w:w="4269" w:type="dxa"/>
                </w:tcPr>
                <w:p w14:paraId="21C42069" w14:textId="77777777" w:rsidR="005E1EB9" w:rsidRDefault="00CA2B3E">
                  <w:pPr>
                    <w:widowControl/>
                    <w:spacing w:before="40"/>
                    <w:jc w:val="left"/>
                  </w:pPr>
                  <w:r>
                    <w:rPr>
                      <w:rFonts w:hint="eastAsia"/>
                      <w:color w:val="000000"/>
                      <w:szCs w:val="21"/>
                    </w:rPr>
                    <w:t>☑</w:t>
                  </w:r>
                  <w:r>
                    <w:rPr>
                      <w:color w:val="000000"/>
                      <w:szCs w:val="21"/>
                    </w:rPr>
                    <w:t>紧急情况、事故或撤回</w:t>
                  </w:r>
                  <w:r>
                    <w:rPr>
                      <w:rFonts w:hint="eastAsia"/>
                      <w:color w:val="000000"/>
                      <w:szCs w:val="21"/>
                    </w:rPr>
                    <w:t>的评审</w:t>
                  </w:r>
                </w:p>
              </w:tc>
              <w:tc>
                <w:tcPr>
                  <w:tcW w:w="1991" w:type="dxa"/>
                </w:tcPr>
                <w:p w14:paraId="7C1C0F51" w14:textId="77777777" w:rsidR="005E1EB9" w:rsidRDefault="00CA2B3E">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14:paraId="5B8498F3" w14:textId="77777777" w:rsidR="005E1EB9" w:rsidRDefault="005E1EB9">
                  <w:pPr>
                    <w:widowControl/>
                    <w:spacing w:before="40"/>
                    <w:jc w:val="left"/>
                    <w:rPr>
                      <w:color w:val="000000"/>
                      <w:szCs w:val="21"/>
                    </w:rPr>
                  </w:pPr>
                </w:p>
              </w:tc>
            </w:tr>
            <w:tr w:rsidR="005E1EB9" w14:paraId="09CE4CC4" w14:textId="77777777">
              <w:tc>
                <w:tcPr>
                  <w:tcW w:w="4269" w:type="dxa"/>
                </w:tcPr>
                <w:p w14:paraId="75CF40A2" w14:textId="77777777" w:rsidR="005E1EB9" w:rsidRDefault="00CA2B3E">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991" w:type="dxa"/>
                </w:tcPr>
                <w:p w14:paraId="2AEF7ED0" w14:textId="77777777" w:rsidR="005E1EB9" w:rsidRDefault="00CA2B3E">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14:paraId="40E0C40F" w14:textId="77777777" w:rsidR="005E1EB9" w:rsidRDefault="005E1EB9">
                  <w:pPr>
                    <w:widowControl/>
                    <w:spacing w:before="40"/>
                    <w:jc w:val="left"/>
                    <w:rPr>
                      <w:color w:val="000000"/>
                      <w:szCs w:val="21"/>
                    </w:rPr>
                  </w:pPr>
                </w:p>
              </w:tc>
            </w:tr>
            <w:tr w:rsidR="005E1EB9" w14:paraId="32B44A9B" w14:textId="77777777">
              <w:tc>
                <w:tcPr>
                  <w:tcW w:w="4269" w:type="dxa"/>
                </w:tcPr>
                <w:p w14:paraId="4A63C276" w14:textId="77777777" w:rsidR="005E1EB9" w:rsidRDefault="00CA2B3E">
                  <w:pPr>
                    <w:widowControl/>
                    <w:spacing w:before="40"/>
                    <w:jc w:val="left"/>
                  </w:pPr>
                  <w:r>
                    <w:rPr>
                      <w:rFonts w:hint="eastAsia"/>
                      <w:color w:val="000000"/>
                      <w:szCs w:val="21"/>
                    </w:rPr>
                    <w:t>☑</w:t>
                  </w:r>
                  <w:r>
                    <w:rPr>
                      <w:rFonts w:hint="eastAsia"/>
                    </w:rPr>
                    <w:t>资源的充分性</w:t>
                  </w:r>
                </w:p>
              </w:tc>
              <w:tc>
                <w:tcPr>
                  <w:tcW w:w="1991" w:type="dxa"/>
                </w:tcPr>
                <w:p w14:paraId="7027F8BD" w14:textId="77777777" w:rsidR="005E1EB9" w:rsidRDefault="00CA2B3E">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14:paraId="487E5CA0" w14:textId="77777777" w:rsidR="005E1EB9" w:rsidRDefault="005E1EB9">
                  <w:pPr>
                    <w:widowControl/>
                    <w:spacing w:before="40"/>
                    <w:jc w:val="left"/>
                    <w:rPr>
                      <w:color w:val="000000"/>
                      <w:szCs w:val="21"/>
                    </w:rPr>
                  </w:pPr>
                </w:p>
              </w:tc>
            </w:tr>
            <w:tr w:rsidR="005E1EB9" w14:paraId="5AD05EE5" w14:textId="77777777">
              <w:tc>
                <w:tcPr>
                  <w:tcW w:w="4269" w:type="dxa"/>
                </w:tcPr>
                <w:p w14:paraId="499EE60A" w14:textId="77777777" w:rsidR="005E1EB9" w:rsidRDefault="00CA2B3E">
                  <w:pPr>
                    <w:widowControl/>
                    <w:spacing w:before="40"/>
                    <w:jc w:val="left"/>
                  </w:pPr>
                  <w:r>
                    <w:rPr>
                      <w:rFonts w:hint="eastAsia"/>
                      <w:color w:val="000000"/>
                      <w:szCs w:val="21"/>
                    </w:rPr>
                    <w:t>☑</w:t>
                  </w:r>
                  <w:r>
                    <w:rPr>
                      <w:color w:val="000000"/>
                      <w:szCs w:val="21"/>
                    </w:rPr>
                    <w:t>为应对风险和机遇所采取措施的有效性</w:t>
                  </w:r>
                </w:p>
              </w:tc>
              <w:tc>
                <w:tcPr>
                  <w:tcW w:w="1991" w:type="dxa"/>
                </w:tcPr>
                <w:p w14:paraId="6FEBDD47" w14:textId="77777777" w:rsidR="005E1EB9" w:rsidRDefault="00CA2B3E">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14:paraId="4694F038" w14:textId="77777777" w:rsidR="005E1EB9" w:rsidRDefault="005E1EB9">
                  <w:pPr>
                    <w:widowControl/>
                    <w:spacing w:before="40"/>
                    <w:jc w:val="left"/>
                    <w:rPr>
                      <w:color w:val="000000"/>
                      <w:szCs w:val="21"/>
                    </w:rPr>
                  </w:pPr>
                </w:p>
              </w:tc>
            </w:tr>
            <w:tr w:rsidR="005E1EB9" w14:paraId="1E078CCC" w14:textId="77777777">
              <w:tc>
                <w:tcPr>
                  <w:tcW w:w="4269" w:type="dxa"/>
                </w:tcPr>
                <w:p w14:paraId="06D56D22" w14:textId="77777777" w:rsidR="005E1EB9" w:rsidRDefault="005E1EB9">
                  <w:pPr>
                    <w:widowControl/>
                    <w:spacing w:before="40"/>
                    <w:jc w:val="left"/>
                  </w:pPr>
                </w:p>
              </w:tc>
              <w:tc>
                <w:tcPr>
                  <w:tcW w:w="1991" w:type="dxa"/>
                </w:tcPr>
                <w:p w14:paraId="44C86115" w14:textId="77777777" w:rsidR="005E1EB9" w:rsidRDefault="005E1EB9">
                  <w:pPr>
                    <w:widowControl/>
                    <w:spacing w:before="40"/>
                    <w:jc w:val="left"/>
                    <w:rPr>
                      <w:color w:val="000000"/>
                      <w:szCs w:val="21"/>
                    </w:rPr>
                  </w:pPr>
                </w:p>
              </w:tc>
              <w:tc>
                <w:tcPr>
                  <w:tcW w:w="2783" w:type="dxa"/>
                </w:tcPr>
                <w:p w14:paraId="56413127" w14:textId="77777777" w:rsidR="005E1EB9" w:rsidRDefault="005E1EB9">
                  <w:pPr>
                    <w:widowControl/>
                    <w:spacing w:before="40"/>
                    <w:jc w:val="left"/>
                    <w:rPr>
                      <w:color w:val="000000"/>
                      <w:szCs w:val="21"/>
                    </w:rPr>
                  </w:pPr>
                </w:p>
              </w:tc>
            </w:tr>
          </w:tbl>
          <w:p w14:paraId="22B1299B" w14:textId="77777777" w:rsidR="005E1EB9" w:rsidRDefault="005E1EB9">
            <w:pPr>
              <w:widowControl/>
              <w:spacing w:before="40"/>
              <w:jc w:val="left"/>
              <w:rPr>
                <w:color w:val="000000"/>
                <w:szCs w:val="21"/>
              </w:rPr>
            </w:pPr>
          </w:p>
          <w:p w14:paraId="0195DB55" w14:textId="77777777" w:rsidR="005E1EB9" w:rsidRDefault="00CA2B3E">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c"/>
              <w:tblW w:w="9043" w:type="dxa"/>
              <w:tblLayout w:type="fixed"/>
              <w:tblLook w:val="04A0" w:firstRow="1" w:lastRow="0" w:firstColumn="1" w:lastColumn="0" w:noHBand="0" w:noVBand="1"/>
            </w:tblPr>
            <w:tblGrid>
              <w:gridCol w:w="2852"/>
              <w:gridCol w:w="3695"/>
              <w:gridCol w:w="2496"/>
            </w:tblGrid>
            <w:tr w:rsidR="005E1EB9" w14:paraId="3E71B7E4" w14:textId="77777777">
              <w:tc>
                <w:tcPr>
                  <w:tcW w:w="2852" w:type="dxa"/>
                </w:tcPr>
                <w:p w14:paraId="6D0BEBF2" w14:textId="77777777" w:rsidR="005E1EB9" w:rsidRDefault="00CA2B3E">
                  <w:pPr>
                    <w:widowControl/>
                    <w:spacing w:before="40"/>
                    <w:jc w:val="left"/>
                    <w:rPr>
                      <w:color w:val="000000"/>
                      <w:szCs w:val="21"/>
                    </w:rPr>
                  </w:pPr>
                  <w:r>
                    <w:rPr>
                      <w:rFonts w:hint="eastAsia"/>
                      <w:color w:val="000000"/>
                      <w:szCs w:val="18"/>
                    </w:rPr>
                    <w:t>管理评审输出信息（决策）</w:t>
                  </w:r>
                </w:p>
              </w:tc>
              <w:tc>
                <w:tcPr>
                  <w:tcW w:w="3695" w:type="dxa"/>
                </w:tcPr>
                <w:p w14:paraId="7D679939" w14:textId="77777777" w:rsidR="005E1EB9" w:rsidRDefault="00CA2B3E">
                  <w:pPr>
                    <w:widowControl/>
                    <w:spacing w:before="40"/>
                    <w:jc w:val="left"/>
                    <w:rPr>
                      <w:color w:val="000000"/>
                      <w:szCs w:val="21"/>
                    </w:rPr>
                  </w:pPr>
                  <w:r>
                    <w:rPr>
                      <w:rFonts w:hint="eastAsia"/>
                      <w:color w:val="000000"/>
                      <w:szCs w:val="21"/>
                    </w:rPr>
                    <w:t>措施描述（举例）</w:t>
                  </w:r>
                </w:p>
              </w:tc>
              <w:tc>
                <w:tcPr>
                  <w:tcW w:w="2496" w:type="dxa"/>
                </w:tcPr>
                <w:p w14:paraId="0A6E2442" w14:textId="77777777" w:rsidR="005E1EB9" w:rsidRDefault="00CA2B3E">
                  <w:pPr>
                    <w:widowControl/>
                    <w:spacing w:before="40"/>
                    <w:jc w:val="left"/>
                    <w:rPr>
                      <w:color w:val="000000"/>
                      <w:szCs w:val="21"/>
                    </w:rPr>
                  </w:pPr>
                  <w:r>
                    <w:rPr>
                      <w:rFonts w:hint="eastAsia"/>
                    </w:rPr>
                    <w:t>改进措施</w:t>
                  </w:r>
                </w:p>
              </w:tc>
            </w:tr>
            <w:tr w:rsidR="009A5B43" w14:paraId="2BE89BCE" w14:textId="77777777" w:rsidTr="00EB5C73">
              <w:tc>
                <w:tcPr>
                  <w:tcW w:w="2852" w:type="dxa"/>
                </w:tcPr>
                <w:p w14:paraId="2BA87D59" w14:textId="77777777" w:rsidR="009A5B43" w:rsidRDefault="009A5B43" w:rsidP="009A5B43">
                  <w:pPr>
                    <w:widowControl/>
                    <w:spacing w:before="40"/>
                    <w:jc w:val="left"/>
                    <w:rPr>
                      <w:color w:val="000000"/>
                      <w:szCs w:val="21"/>
                    </w:rPr>
                  </w:pPr>
                  <w:r>
                    <w:rPr>
                      <w:rFonts w:hint="eastAsia"/>
                    </w:rPr>
                    <w:t>与持续改进机会相关的决策</w:t>
                  </w:r>
                </w:p>
              </w:tc>
              <w:tc>
                <w:tcPr>
                  <w:tcW w:w="3695" w:type="dxa"/>
                  <w:vAlign w:val="center"/>
                </w:tcPr>
                <w:p w14:paraId="305F7BF6" w14:textId="028DA8BF" w:rsidR="009A5B43" w:rsidRPr="009A5B43" w:rsidRDefault="009A5B43" w:rsidP="009A5B43">
                  <w:pPr>
                    <w:widowControl/>
                    <w:spacing w:before="40"/>
                    <w:jc w:val="left"/>
                  </w:pPr>
                  <w:r>
                    <w:rPr>
                      <w:rFonts w:hint="eastAsia"/>
                    </w:rPr>
                    <w:t>1</w:t>
                  </w:r>
                  <w:r>
                    <w:rPr>
                      <w:rFonts w:hint="eastAsia"/>
                    </w:rPr>
                    <w:t>）</w:t>
                  </w:r>
                  <w:r w:rsidRPr="009A5B43">
                    <w:rPr>
                      <w:rFonts w:hint="eastAsia"/>
                    </w:rPr>
                    <w:t>针对公司对供应商的管理力度不够的现象，办公室应建立供应商档案，收集供方的资质和每批次的检验报告。管代加强巡视。对于不规范的行为，应加强指导。采购员负责，年底前完成。</w:t>
                  </w:r>
                </w:p>
                <w:p w14:paraId="79DD78CD" w14:textId="4E6324FC" w:rsidR="009A5B43" w:rsidRPr="009A5B43" w:rsidRDefault="009A5B43" w:rsidP="009A5B43">
                  <w:pPr>
                    <w:widowControl/>
                    <w:spacing w:before="40"/>
                    <w:jc w:val="left"/>
                  </w:pPr>
                  <w:r w:rsidRPr="009A5B43">
                    <w:rPr>
                      <w:rFonts w:hint="eastAsia"/>
                    </w:rPr>
                    <w:t>2</w:t>
                  </w:r>
                  <w:r w:rsidRPr="009A5B43">
                    <w:rPr>
                      <w:rFonts w:hint="eastAsia"/>
                    </w:rPr>
                    <w:t>）针对基层员工流失率偏高，不稳定的现象，我司管理部门应采取稳定人员的措施，比如与员工交谈，了解离职原因，提高薪资和福利待遇水平，多给员工提高晋升的平台。办公室负责，年底前完成。</w:t>
                  </w:r>
                </w:p>
              </w:tc>
              <w:tc>
                <w:tcPr>
                  <w:tcW w:w="2496" w:type="dxa"/>
                </w:tcPr>
                <w:p w14:paraId="52294F8B" w14:textId="77777777" w:rsidR="009A5B43" w:rsidRDefault="009A5B43" w:rsidP="009A5B43">
                  <w:pPr>
                    <w:widowControl/>
                    <w:spacing w:before="40"/>
                    <w:jc w:val="left"/>
                  </w:pPr>
                  <w:r w:rsidRPr="009A5B43">
                    <w:rPr>
                      <w:rFonts w:hint="eastAsia"/>
                    </w:rPr>
                    <w:sym w:font="Wingdings 2" w:char="00A3"/>
                  </w:r>
                  <w:r>
                    <w:rPr>
                      <w:rFonts w:hint="eastAsia"/>
                    </w:rPr>
                    <w:t>已落实</w:t>
                  </w:r>
                  <w:r w:rsidRPr="009A5B43">
                    <w:rPr>
                      <w:rFonts w:hint="eastAsia"/>
                    </w:rPr>
                    <w:t xml:space="preserve"> </w:t>
                  </w:r>
                  <w:r w:rsidRPr="009A5B43">
                    <w:rPr>
                      <w:rFonts w:hint="eastAsia"/>
                    </w:rPr>
                    <w:t>口</w:t>
                  </w:r>
                  <w:r>
                    <w:rPr>
                      <w:rFonts w:hint="eastAsia"/>
                    </w:rPr>
                    <w:t>已部分落实</w:t>
                  </w:r>
                </w:p>
                <w:p w14:paraId="40703686" w14:textId="1CB106EB" w:rsidR="009A5B43" w:rsidRPr="009A5B43" w:rsidRDefault="009A5B43" w:rsidP="009A5B43">
                  <w:pPr>
                    <w:pStyle w:val="a0"/>
                    <w:widowControl/>
                    <w:spacing w:before="40"/>
                    <w:jc w:val="left"/>
                    <w:rPr>
                      <w:bCs w:val="0"/>
                      <w:spacing w:val="0"/>
                    </w:rPr>
                  </w:pPr>
                  <w:r w:rsidRPr="009A5B43">
                    <w:rPr>
                      <w:rFonts w:hint="eastAsia"/>
                      <w:bCs w:val="0"/>
                      <w:spacing w:val="0"/>
                    </w:rPr>
                    <w:t>要求在年底前完成。</w:t>
                  </w:r>
                </w:p>
              </w:tc>
            </w:tr>
            <w:tr w:rsidR="005E1EB9" w14:paraId="1D04298F" w14:textId="77777777">
              <w:tc>
                <w:tcPr>
                  <w:tcW w:w="2852" w:type="dxa"/>
                </w:tcPr>
                <w:p w14:paraId="15AE019C" w14:textId="77777777" w:rsidR="005E1EB9" w:rsidRDefault="00CA2B3E">
                  <w:pPr>
                    <w:widowControl/>
                    <w:spacing w:before="40"/>
                    <w:jc w:val="left"/>
                    <w:rPr>
                      <w:color w:val="000000"/>
                      <w:szCs w:val="21"/>
                    </w:rPr>
                  </w:pPr>
                  <w:r>
                    <w:rPr>
                      <w:rFonts w:hint="eastAsia"/>
                    </w:rPr>
                    <w:t>食品安全管理体系所需的变更</w:t>
                  </w:r>
                </w:p>
              </w:tc>
              <w:tc>
                <w:tcPr>
                  <w:tcW w:w="3695" w:type="dxa"/>
                </w:tcPr>
                <w:p w14:paraId="4F8073FF" w14:textId="77777777" w:rsidR="005E1EB9" w:rsidRDefault="00CA2B3E">
                  <w:pPr>
                    <w:widowControl/>
                    <w:spacing w:before="40"/>
                    <w:jc w:val="left"/>
                    <w:rPr>
                      <w:color w:val="000000"/>
                      <w:szCs w:val="21"/>
                    </w:rPr>
                  </w:pPr>
                  <w:r>
                    <w:rPr>
                      <w:rFonts w:hint="eastAsia"/>
                      <w:color w:val="000000"/>
                      <w:szCs w:val="21"/>
                    </w:rPr>
                    <w:t>——</w:t>
                  </w:r>
                </w:p>
              </w:tc>
              <w:tc>
                <w:tcPr>
                  <w:tcW w:w="2496" w:type="dxa"/>
                </w:tcPr>
                <w:p w14:paraId="0DEECB91" w14:textId="77777777" w:rsidR="005E1EB9" w:rsidRDefault="00CA2B3E">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5E1EB9" w14:paraId="211F7AD4" w14:textId="77777777">
              <w:tc>
                <w:tcPr>
                  <w:tcW w:w="2852" w:type="dxa"/>
                </w:tcPr>
                <w:p w14:paraId="43BB090C" w14:textId="77777777" w:rsidR="005E1EB9" w:rsidRDefault="00CA2B3E">
                  <w:pPr>
                    <w:widowControl/>
                    <w:spacing w:before="40"/>
                    <w:jc w:val="left"/>
                    <w:rPr>
                      <w:color w:val="000000"/>
                      <w:szCs w:val="21"/>
                    </w:rPr>
                  </w:pPr>
                  <w:r>
                    <w:rPr>
                      <w:rFonts w:hint="eastAsia"/>
                    </w:rPr>
                    <w:t>资源需求</w:t>
                  </w:r>
                </w:p>
              </w:tc>
              <w:tc>
                <w:tcPr>
                  <w:tcW w:w="3695" w:type="dxa"/>
                </w:tcPr>
                <w:p w14:paraId="7956F0BD" w14:textId="77777777" w:rsidR="005E1EB9" w:rsidRDefault="00CA2B3E">
                  <w:pPr>
                    <w:widowControl/>
                    <w:spacing w:before="40"/>
                    <w:jc w:val="left"/>
                    <w:rPr>
                      <w:color w:val="000000"/>
                      <w:szCs w:val="21"/>
                    </w:rPr>
                  </w:pPr>
                  <w:r>
                    <w:rPr>
                      <w:rFonts w:hint="eastAsia"/>
                      <w:color w:val="000000"/>
                      <w:szCs w:val="21"/>
                    </w:rPr>
                    <w:t>——</w:t>
                  </w:r>
                </w:p>
              </w:tc>
              <w:tc>
                <w:tcPr>
                  <w:tcW w:w="2496" w:type="dxa"/>
                </w:tcPr>
                <w:p w14:paraId="175E8BA2" w14:textId="77777777" w:rsidR="005E1EB9" w:rsidRDefault="00CA2B3E">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5E1EB9" w14:paraId="0DE7FBA9" w14:textId="77777777">
              <w:tc>
                <w:tcPr>
                  <w:tcW w:w="2852" w:type="dxa"/>
                </w:tcPr>
                <w:p w14:paraId="4FB7DA9A" w14:textId="77777777" w:rsidR="005E1EB9" w:rsidRDefault="00CA2B3E">
                  <w:pPr>
                    <w:widowControl/>
                    <w:spacing w:before="40"/>
                    <w:jc w:val="left"/>
                    <w:rPr>
                      <w:color w:val="000000"/>
                      <w:szCs w:val="21"/>
                    </w:rPr>
                  </w:pPr>
                  <w:r>
                    <w:rPr>
                      <w:rFonts w:hint="eastAsia"/>
                      <w:color w:val="000000"/>
                      <w:szCs w:val="21"/>
                    </w:rPr>
                    <w:t>食品安全目标未实现所采取的措施。（需要时）</w:t>
                  </w:r>
                </w:p>
              </w:tc>
              <w:tc>
                <w:tcPr>
                  <w:tcW w:w="3695" w:type="dxa"/>
                </w:tcPr>
                <w:p w14:paraId="5B4A19A4" w14:textId="77777777" w:rsidR="005E1EB9" w:rsidRDefault="00CA2B3E">
                  <w:pPr>
                    <w:widowControl/>
                    <w:spacing w:before="40"/>
                    <w:jc w:val="left"/>
                    <w:rPr>
                      <w:color w:val="000000"/>
                      <w:szCs w:val="21"/>
                    </w:rPr>
                  </w:pPr>
                  <w:r>
                    <w:rPr>
                      <w:rFonts w:hint="eastAsia"/>
                      <w:color w:val="000000"/>
                      <w:szCs w:val="21"/>
                    </w:rPr>
                    <w:t>——</w:t>
                  </w:r>
                </w:p>
              </w:tc>
              <w:tc>
                <w:tcPr>
                  <w:tcW w:w="2496" w:type="dxa"/>
                </w:tcPr>
                <w:p w14:paraId="44C67E4C" w14:textId="77777777" w:rsidR="005E1EB9" w:rsidRDefault="00CA2B3E">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5E1EB9" w14:paraId="12AAE636" w14:textId="77777777">
              <w:tc>
                <w:tcPr>
                  <w:tcW w:w="2852" w:type="dxa"/>
                </w:tcPr>
                <w:p w14:paraId="17AE31E7" w14:textId="77777777" w:rsidR="005E1EB9" w:rsidRDefault="00CA2B3E">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14:paraId="10BD248B" w14:textId="77777777" w:rsidR="005E1EB9" w:rsidRDefault="00CA2B3E">
                  <w:pPr>
                    <w:widowControl/>
                    <w:spacing w:before="40"/>
                    <w:jc w:val="left"/>
                    <w:rPr>
                      <w:color w:val="000000"/>
                      <w:szCs w:val="21"/>
                    </w:rPr>
                  </w:pPr>
                  <w:r>
                    <w:rPr>
                      <w:rFonts w:hint="eastAsia"/>
                      <w:color w:val="000000"/>
                      <w:szCs w:val="21"/>
                    </w:rPr>
                    <w:t>——</w:t>
                  </w:r>
                </w:p>
              </w:tc>
              <w:tc>
                <w:tcPr>
                  <w:tcW w:w="2496" w:type="dxa"/>
                </w:tcPr>
                <w:p w14:paraId="432F8FC2" w14:textId="77777777" w:rsidR="005E1EB9" w:rsidRDefault="00CA2B3E">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5E1EB9" w14:paraId="2A1B9CC7" w14:textId="77777777">
              <w:tc>
                <w:tcPr>
                  <w:tcW w:w="2852" w:type="dxa"/>
                </w:tcPr>
                <w:p w14:paraId="414E6C33" w14:textId="77777777" w:rsidR="005E1EB9" w:rsidRDefault="00CA2B3E">
                  <w:pPr>
                    <w:widowControl/>
                    <w:spacing w:before="40"/>
                    <w:jc w:val="left"/>
                    <w:rPr>
                      <w:color w:val="000000"/>
                      <w:szCs w:val="21"/>
                    </w:rPr>
                  </w:pPr>
                  <w:r>
                    <w:rPr>
                      <w:rFonts w:hint="eastAsia"/>
                      <w:color w:val="000000"/>
                      <w:szCs w:val="21"/>
                    </w:rPr>
                    <w:t>任何与组织战略方向相关的结论</w:t>
                  </w:r>
                </w:p>
              </w:tc>
              <w:tc>
                <w:tcPr>
                  <w:tcW w:w="3695" w:type="dxa"/>
                </w:tcPr>
                <w:p w14:paraId="7899BE69" w14:textId="77777777" w:rsidR="005E1EB9" w:rsidRDefault="00CA2B3E">
                  <w:pPr>
                    <w:widowControl/>
                    <w:spacing w:before="40"/>
                    <w:jc w:val="left"/>
                    <w:rPr>
                      <w:color w:val="000000"/>
                      <w:szCs w:val="21"/>
                    </w:rPr>
                  </w:pPr>
                  <w:r>
                    <w:rPr>
                      <w:rFonts w:hint="eastAsia"/>
                      <w:color w:val="000000"/>
                      <w:szCs w:val="21"/>
                    </w:rPr>
                    <w:t>——</w:t>
                  </w:r>
                </w:p>
              </w:tc>
              <w:tc>
                <w:tcPr>
                  <w:tcW w:w="2496" w:type="dxa"/>
                </w:tcPr>
                <w:p w14:paraId="3D2AB2D6" w14:textId="77777777" w:rsidR="005E1EB9" w:rsidRDefault="00CA2B3E">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005A3A64" w14:textId="77777777" w:rsidR="005E1EB9" w:rsidRDefault="005E1EB9">
            <w:pPr>
              <w:rPr>
                <w:highlight w:val="cyan"/>
              </w:rPr>
            </w:pPr>
          </w:p>
          <w:p w14:paraId="207EB55E" w14:textId="47649D9C" w:rsidR="005E1EB9" w:rsidRDefault="00CA2B3E">
            <w:pPr>
              <w:rPr>
                <w:u w:val="single"/>
              </w:rPr>
            </w:pPr>
            <w:r>
              <w:rPr>
                <w:rFonts w:hint="eastAsia"/>
              </w:rPr>
              <w:sym w:font="Wingdings" w:char="00FE"/>
            </w:r>
            <w:r>
              <w:rPr>
                <w:rFonts w:hint="eastAsia"/>
              </w:rPr>
              <w:t>改进措施未落实的原因：</w:t>
            </w:r>
            <w:r>
              <w:rPr>
                <w:rFonts w:hint="eastAsia"/>
                <w:u w:val="single"/>
              </w:rPr>
              <w:t xml:space="preserve">    </w:t>
            </w:r>
            <w:r>
              <w:rPr>
                <w:rFonts w:hint="eastAsia"/>
                <w:u w:val="single"/>
              </w:rPr>
              <w:t>计划</w:t>
            </w:r>
            <w:r>
              <w:rPr>
                <w:rFonts w:hint="eastAsia"/>
                <w:u w:val="single"/>
              </w:rPr>
              <w:t>2022</w:t>
            </w:r>
            <w:r w:rsidR="00BA783B">
              <w:rPr>
                <w:rFonts w:hint="eastAsia"/>
                <w:u w:val="single"/>
              </w:rPr>
              <w:t>年底</w:t>
            </w:r>
            <w:r>
              <w:rPr>
                <w:rFonts w:hint="eastAsia"/>
                <w:u w:val="single"/>
              </w:rPr>
              <w:t>前完成</w:t>
            </w:r>
            <w:r>
              <w:rPr>
                <w:rFonts w:hint="eastAsia"/>
                <w:u w:val="single"/>
              </w:rPr>
              <w:t xml:space="preserve">          </w:t>
            </w:r>
          </w:p>
          <w:p w14:paraId="3800A2FA" w14:textId="77777777" w:rsidR="005E1EB9" w:rsidRDefault="005E1EB9"/>
        </w:tc>
        <w:tc>
          <w:tcPr>
            <w:tcW w:w="1585" w:type="dxa"/>
            <w:vMerge/>
            <w:shd w:val="clear" w:color="auto" w:fill="auto"/>
          </w:tcPr>
          <w:p w14:paraId="0B793228" w14:textId="77777777" w:rsidR="005E1EB9" w:rsidRDefault="005E1EB9"/>
        </w:tc>
      </w:tr>
      <w:tr w:rsidR="005E1EB9" w14:paraId="024AD2C3" w14:textId="77777777">
        <w:trPr>
          <w:trHeight w:val="481"/>
        </w:trPr>
        <w:tc>
          <w:tcPr>
            <w:tcW w:w="1533" w:type="dxa"/>
            <w:vMerge w:val="restart"/>
            <w:shd w:val="clear" w:color="auto" w:fill="auto"/>
          </w:tcPr>
          <w:p w14:paraId="010E2DA3" w14:textId="77777777" w:rsidR="005E1EB9" w:rsidRDefault="00CA2B3E">
            <w:r>
              <w:rPr>
                <w:rFonts w:hint="eastAsia"/>
              </w:rPr>
              <w:t>管理评审</w:t>
            </w:r>
          </w:p>
          <w:p w14:paraId="17F96D2E" w14:textId="77777777" w:rsidR="005E1EB9" w:rsidRDefault="00CA2B3E">
            <w:r>
              <w:rPr>
                <w:rFonts w:hint="eastAsia"/>
              </w:rPr>
              <w:t>总则</w:t>
            </w:r>
          </w:p>
        </w:tc>
        <w:tc>
          <w:tcPr>
            <w:tcW w:w="1040" w:type="dxa"/>
            <w:vMerge w:val="restart"/>
            <w:shd w:val="clear" w:color="auto" w:fill="auto"/>
          </w:tcPr>
          <w:p w14:paraId="56DE4292" w14:textId="77777777" w:rsidR="005E1EB9" w:rsidRDefault="00CA2B3E">
            <w:r>
              <w:rPr>
                <w:rFonts w:hint="eastAsia"/>
              </w:rPr>
              <w:t>H(V1.0)</w:t>
            </w:r>
          </w:p>
          <w:p w14:paraId="27ACBD9C" w14:textId="77777777" w:rsidR="005E1EB9" w:rsidRDefault="00CA2B3E">
            <w:r>
              <w:rPr>
                <w:rFonts w:hint="eastAsia"/>
              </w:rPr>
              <w:t xml:space="preserve">5.4.1 </w:t>
            </w:r>
          </w:p>
          <w:p w14:paraId="28F2CE4F" w14:textId="77777777" w:rsidR="005E1EB9" w:rsidRDefault="005E1EB9"/>
        </w:tc>
        <w:tc>
          <w:tcPr>
            <w:tcW w:w="893" w:type="dxa"/>
            <w:shd w:val="clear" w:color="auto" w:fill="auto"/>
          </w:tcPr>
          <w:p w14:paraId="05E16EDD" w14:textId="77777777" w:rsidR="005E1EB9" w:rsidRDefault="00CA2B3E">
            <w:r>
              <w:rPr>
                <w:rFonts w:hint="eastAsia"/>
              </w:rPr>
              <w:t>文件名称</w:t>
            </w:r>
          </w:p>
        </w:tc>
        <w:tc>
          <w:tcPr>
            <w:tcW w:w="9373" w:type="dxa"/>
            <w:shd w:val="clear" w:color="auto" w:fill="auto"/>
          </w:tcPr>
          <w:p w14:paraId="3466D6AC" w14:textId="77777777" w:rsidR="005E1EB9" w:rsidRDefault="00CA2B3E">
            <w:r>
              <w:rPr>
                <w:rFonts w:hint="eastAsia"/>
                <w:color w:val="000000"/>
                <w:szCs w:val="21"/>
              </w:rPr>
              <w:sym w:font="Wingdings 2" w:char="0052"/>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手册9.3条款、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《管理评审控制程序》</w:t>
            </w:r>
          </w:p>
        </w:tc>
        <w:tc>
          <w:tcPr>
            <w:tcW w:w="1585" w:type="dxa"/>
            <w:vMerge w:val="restart"/>
            <w:shd w:val="clear" w:color="auto" w:fill="auto"/>
          </w:tcPr>
          <w:p w14:paraId="68465BC6" w14:textId="77777777" w:rsidR="005E1EB9" w:rsidRDefault="00CA2B3E">
            <w:r>
              <w:sym w:font="Wingdings 2" w:char="0052"/>
            </w:r>
            <w:r>
              <w:rPr>
                <w:rFonts w:hint="eastAsia"/>
              </w:rPr>
              <w:t>符合</w:t>
            </w:r>
          </w:p>
          <w:p w14:paraId="6E3BAC38" w14:textId="77777777" w:rsidR="005E1EB9" w:rsidRDefault="00CA2B3E">
            <w:r>
              <w:rPr>
                <w:rFonts w:hint="eastAsia"/>
              </w:rPr>
              <w:sym w:font="Wingdings 2" w:char="0052"/>
            </w:r>
            <w:r>
              <w:rPr>
                <w:rFonts w:hint="eastAsia"/>
              </w:rPr>
              <w:t>不符合</w:t>
            </w:r>
          </w:p>
        </w:tc>
      </w:tr>
      <w:tr w:rsidR="005E1EB9" w14:paraId="069A70E3" w14:textId="77777777">
        <w:trPr>
          <w:trHeight w:val="481"/>
        </w:trPr>
        <w:tc>
          <w:tcPr>
            <w:tcW w:w="1533" w:type="dxa"/>
            <w:vMerge/>
            <w:shd w:val="clear" w:color="auto" w:fill="auto"/>
          </w:tcPr>
          <w:p w14:paraId="0B844468" w14:textId="77777777" w:rsidR="005E1EB9" w:rsidRDefault="005E1EB9"/>
        </w:tc>
        <w:tc>
          <w:tcPr>
            <w:tcW w:w="1040" w:type="dxa"/>
            <w:vMerge/>
            <w:shd w:val="clear" w:color="auto" w:fill="auto"/>
          </w:tcPr>
          <w:p w14:paraId="6C40FAC9" w14:textId="77777777" w:rsidR="005E1EB9" w:rsidRDefault="005E1EB9"/>
        </w:tc>
        <w:tc>
          <w:tcPr>
            <w:tcW w:w="893" w:type="dxa"/>
            <w:shd w:val="clear" w:color="auto" w:fill="auto"/>
          </w:tcPr>
          <w:p w14:paraId="13E1D9EA" w14:textId="77777777" w:rsidR="005E1EB9" w:rsidRDefault="00CA2B3E">
            <w:r>
              <w:rPr>
                <w:rFonts w:hint="eastAsia"/>
              </w:rPr>
              <w:t>运行证据</w:t>
            </w:r>
          </w:p>
        </w:tc>
        <w:tc>
          <w:tcPr>
            <w:tcW w:w="9373" w:type="dxa"/>
            <w:shd w:val="clear" w:color="auto" w:fill="auto"/>
          </w:tcPr>
          <w:p w14:paraId="5A7195BC" w14:textId="71DED710" w:rsidR="005E1EB9" w:rsidRDefault="00CA2B3E">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2022</w:t>
            </w:r>
            <w:r>
              <w:rPr>
                <w:color w:val="000000"/>
                <w:szCs w:val="18"/>
                <w:u w:val="single"/>
              </w:rPr>
              <w:t xml:space="preserve"> </w:t>
            </w:r>
            <w:r>
              <w:rPr>
                <w:rFonts w:hint="eastAsia"/>
                <w:color w:val="000000"/>
                <w:szCs w:val="18"/>
              </w:rPr>
              <w:t>年</w:t>
            </w:r>
            <w:r w:rsidR="00D40F82">
              <w:rPr>
                <w:color w:val="000000"/>
                <w:szCs w:val="18"/>
                <w:u w:val="single"/>
              </w:rPr>
              <w:t>8</w:t>
            </w:r>
            <w:r>
              <w:rPr>
                <w:rFonts w:hint="eastAsia"/>
                <w:color w:val="000000"/>
                <w:szCs w:val="18"/>
              </w:rPr>
              <w:t>月</w:t>
            </w:r>
            <w:r>
              <w:rPr>
                <w:rFonts w:hint="eastAsia"/>
                <w:color w:val="000000"/>
                <w:szCs w:val="18"/>
                <w:u w:val="single"/>
              </w:rPr>
              <w:t xml:space="preserve"> 15</w:t>
            </w:r>
            <w:r>
              <w:rPr>
                <w:color w:val="000000"/>
                <w:szCs w:val="18"/>
                <w:u w:val="single"/>
              </w:rPr>
              <w:t xml:space="preserve"> </w:t>
            </w:r>
            <w:r>
              <w:rPr>
                <w:rFonts w:hint="eastAsia"/>
                <w:color w:val="000000"/>
                <w:szCs w:val="18"/>
              </w:rPr>
              <w:t>日实施了管理评审；</w:t>
            </w:r>
          </w:p>
          <w:p w14:paraId="528A422F" w14:textId="77777777" w:rsidR="005E1EB9" w:rsidRDefault="00CA2B3E">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管理评审计划</w:t>
            </w:r>
            <w:r>
              <w:rPr>
                <w:rFonts w:hint="eastAsia"/>
                <w:color w:val="000000"/>
                <w:szCs w:val="21"/>
              </w:rPr>
              <w:t xml:space="preserve">  </w:t>
            </w:r>
            <w:r>
              <w:rPr>
                <w:rFonts w:hint="eastAsia"/>
                <w:color w:val="000000"/>
                <w:szCs w:val="21"/>
              </w:rPr>
              <w:sym w:font="Wingdings 2" w:char="0052"/>
            </w:r>
            <w:r>
              <w:rPr>
                <w:rFonts w:hint="eastAsia"/>
                <w:color w:val="000000"/>
                <w:szCs w:val="21"/>
              </w:rPr>
              <w:t>管理评审记录（工作总结）</w:t>
            </w:r>
            <w:r>
              <w:rPr>
                <w:rFonts w:hint="eastAsia"/>
                <w:color w:val="000000"/>
                <w:szCs w:val="21"/>
              </w:rPr>
              <w:t xml:space="preserve">   </w:t>
            </w:r>
            <w:r>
              <w:rPr>
                <w:rFonts w:hint="eastAsia"/>
                <w:color w:val="000000"/>
                <w:szCs w:val="21"/>
              </w:rPr>
              <w:sym w:font="Wingdings 2" w:char="0052"/>
            </w:r>
            <w:r>
              <w:rPr>
                <w:rFonts w:hint="eastAsia"/>
                <w:color w:val="000000"/>
                <w:szCs w:val="21"/>
              </w:rPr>
              <w:t>管理评审纪要</w:t>
            </w:r>
            <w:r>
              <w:rPr>
                <w:rFonts w:hint="eastAsia"/>
                <w:color w:val="000000"/>
                <w:szCs w:val="21"/>
              </w:rPr>
              <w:t xml:space="preserve">  </w:t>
            </w:r>
            <w:r>
              <w:rPr>
                <w:rFonts w:hint="eastAsia"/>
                <w:color w:val="000000"/>
                <w:szCs w:val="21"/>
              </w:rPr>
              <w:sym w:font="Wingdings 2" w:char="0052"/>
            </w:r>
            <w:r>
              <w:rPr>
                <w:rFonts w:hint="eastAsia"/>
                <w:color w:val="000000"/>
                <w:szCs w:val="21"/>
              </w:rPr>
              <w:t>管理评审报告</w:t>
            </w:r>
          </w:p>
        </w:tc>
        <w:tc>
          <w:tcPr>
            <w:tcW w:w="1585" w:type="dxa"/>
            <w:vMerge/>
            <w:shd w:val="clear" w:color="auto" w:fill="auto"/>
          </w:tcPr>
          <w:p w14:paraId="1D19ECB4" w14:textId="77777777" w:rsidR="005E1EB9" w:rsidRDefault="005E1EB9"/>
        </w:tc>
      </w:tr>
      <w:tr w:rsidR="005E1EB9" w14:paraId="28AFCFF2" w14:textId="77777777">
        <w:trPr>
          <w:trHeight w:val="481"/>
        </w:trPr>
        <w:tc>
          <w:tcPr>
            <w:tcW w:w="1533" w:type="dxa"/>
            <w:vMerge w:val="restart"/>
            <w:shd w:val="clear" w:color="auto" w:fill="auto"/>
          </w:tcPr>
          <w:p w14:paraId="6DE9707B" w14:textId="77777777" w:rsidR="005E1EB9" w:rsidRDefault="00CA2B3E">
            <w:r>
              <w:rPr>
                <w:rFonts w:hint="eastAsia"/>
              </w:rPr>
              <w:t xml:space="preserve"> </w:t>
            </w:r>
            <w:r>
              <w:rPr>
                <w:rFonts w:hint="eastAsia"/>
              </w:rPr>
              <w:t>评审输入</w:t>
            </w:r>
          </w:p>
        </w:tc>
        <w:tc>
          <w:tcPr>
            <w:tcW w:w="1040" w:type="dxa"/>
            <w:vMerge w:val="restart"/>
            <w:shd w:val="clear" w:color="auto" w:fill="auto"/>
          </w:tcPr>
          <w:p w14:paraId="2F8D0B7B" w14:textId="77777777" w:rsidR="005E1EB9" w:rsidRDefault="00CA2B3E">
            <w:r>
              <w:rPr>
                <w:rFonts w:hint="eastAsia"/>
              </w:rPr>
              <w:t>H(V1.0)</w:t>
            </w:r>
          </w:p>
          <w:p w14:paraId="50FE3DA2" w14:textId="77777777" w:rsidR="005E1EB9" w:rsidRDefault="00CA2B3E">
            <w:r>
              <w:rPr>
                <w:rFonts w:hint="eastAsia"/>
              </w:rPr>
              <w:t>5.4.2</w:t>
            </w:r>
          </w:p>
          <w:p w14:paraId="448F426C" w14:textId="77777777" w:rsidR="005E1EB9" w:rsidRDefault="005E1EB9"/>
        </w:tc>
        <w:tc>
          <w:tcPr>
            <w:tcW w:w="893" w:type="dxa"/>
            <w:shd w:val="clear" w:color="auto" w:fill="auto"/>
          </w:tcPr>
          <w:p w14:paraId="46F40984" w14:textId="77777777" w:rsidR="005E1EB9" w:rsidRDefault="00CA2B3E">
            <w:r>
              <w:rPr>
                <w:rFonts w:hint="eastAsia"/>
              </w:rPr>
              <w:t>文件名称</w:t>
            </w:r>
          </w:p>
        </w:tc>
        <w:tc>
          <w:tcPr>
            <w:tcW w:w="9373" w:type="dxa"/>
            <w:shd w:val="clear" w:color="auto" w:fill="auto"/>
          </w:tcPr>
          <w:p w14:paraId="1B1DF674"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手册9.3条款、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《管理评审控制程序》</w:t>
            </w:r>
          </w:p>
        </w:tc>
        <w:tc>
          <w:tcPr>
            <w:tcW w:w="1585" w:type="dxa"/>
            <w:vMerge w:val="restart"/>
            <w:shd w:val="clear" w:color="auto" w:fill="auto"/>
          </w:tcPr>
          <w:p w14:paraId="67849063" w14:textId="77777777" w:rsidR="005E1EB9" w:rsidRDefault="00CA2B3E">
            <w:r>
              <w:sym w:font="Wingdings 2" w:char="0052"/>
            </w:r>
            <w:r>
              <w:rPr>
                <w:rFonts w:hint="eastAsia"/>
              </w:rPr>
              <w:t>符合</w:t>
            </w:r>
          </w:p>
          <w:p w14:paraId="63A41468" w14:textId="77777777" w:rsidR="005E1EB9" w:rsidRDefault="00CA2B3E">
            <w:r>
              <w:rPr>
                <w:rFonts w:hint="eastAsia"/>
              </w:rPr>
              <w:sym w:font="Wingdings 2" w:char="0052"/>
            </w:r>
            <w:r>
              <w:rPr>
                <w:rFonts w:hint="eastAsia"/>
              </w:rPr>
              <w:t>不符合</w:t>
            </w:r>
          </w:p>
        </w:tc>
      </w:tr>
      <w:tr w:rsidR="005E1EB9" w14:paraId="0AE6FAED" w14:textId="77777777">
        <w:trPr>
          <w:trHeight w:val="481"/>
        </w:trPr>
        <w:tc>
          <w:tcPr>
            <w:tcW w:w="1533" w:type="dxa"/>
            <w:vMerge/>
            <w:shd w:val="clear" w:color="auto" w:fill="auto"/>
          </w:tcPr>
          <w:p w14:paraId="7BC93B8C" w14:textId="77777777" w:rsidR="005E1EB9" w:rsidRDefault="005E1EB9"/>
        </w:tc>
        <w:tc>
          <w:tcPr>
            <w:tcW w:w="1040" w:type="dxa"/>
            <w:vMerge/>
            <w:shd w:val="clear" w:color="auto" w:fill="auto"/>
          </w:tcPr>
          <w:p w14:paraId="71FE5262" w14:textId="77777777" w:rsidR="005E1EB9" w:rsidRDefault="005E1EB9"/>
        </w:tc>
        <w:tc>
          <w:tcPr>
            <w:tcW w:w="893" w:type="dxa"/>
            <w:shd w:val="clear" w:color="auto" w:fill="auto"/>
          </w:tcPr>
          <w:p w14:paraId="44AB626D" w14:textId="77777777" w:rsidR="005E1EB9" w:rsidRDefault="00CA2B3E">
            <w:r>
              <w:rPr>
                <w:rFonts w:hint="eastAsia"/>
              </w:rPr>
              <w:t>运行证据</w:t>
            </w:r>
          </w:p>
        </w:tc>
        <w:tc>
          <w:tcPr>
            <w:tcW w:w="9373" w:type="dxa"/>
            <w:shd w:val="clear" w:color="auto" w:fill="auto"/>
          </w:tcPr>
          <w:tbl>
            <w:tblPr>
              <w:tblStyle w:val="ac"/>
              <w:tblW w:w="9043" w:type="dxa"/>
              <w:tblLayout w:type="fixed"/>
              <w:tblLook w:val="04A0" w:firstRow="1" w:lastRow="0" w:firstColumn="1" w:lastColumn="0" w:noHBand="0" w:noVBand="1"/>
            </w:tblPr>
            <w:tblGrid>
              <w:gridCol w:w="4237"/>
              <w:gridCol w:w="1841"/>
              <w:gridCol w:w="2965"/>
            </w:tblGrid>
            <w:tr w:rsidR="005E1EB9" w14:paraId="0E6036B3" w14:textId="77777777">
              <w:tc>
                <w:tcPr>
                  <w:tcW w:w="4237" w:type="dxa"/>
                </w:tcPr>
                <w:p w14:paraId="7DEBCDEE" w14:textId="77777777" w:rsidR="005E1EB9" w:rsidRDefault="005E1EB9">
                  <w:pPr>
                    <w:widowControl/>
                    <w:spacing w:before="40"/>
                    <w:jc w:val="left"/>
                  </w:pPr>
                </w:p>
              </w:tc>
              <w:tc>
                <w:tcPr>
                  <w:tcW w:w="1841" w:type="dxa"/>
                </w:tcPr>
                <w:p w14:paraId="5A481799" w14:textId="77777777" w:rsidR="005E1EB9" w:rsidRDefault="00CA2B3E">
                  <w:pPr>
                    <w:widowControl/>
                    <w:spacing w:before="40"/>
                    <w:jc w:val="left"/>
                  </w:pPr>
                  <w:r>
                    <w:rPr>
                      <w:rFonts w:hint="eastAsia"/>
                    </w:rPr>
                    <w:t>评价</w:t>
                  </w:r>
                </w:p>
              </w:tc>
              <w:tc>
                <w:tcPr>
                  <w:tcW w:w="2965" w:type="dxa"/>
                </w:tcPr>
                <w:p w14:paraId="1ABE3767" w14:textId="77777777" w:rsidR="005E1EB9" w:rsidRDefault="00CA2B3E">
                  <w:pPr>
                    <w:widowControl/>
                    <w:spacing w:before="40"/>
                    <w:jc w:val="left"/>
                  </w:pPr>
                  <w:r>
                    <w:rPr>
                      <w:rFonts w:hint="eastAsia"/>
                    </w:rPr>
                    <w:t>问题描述</w:t>
                  </w:r>
                </w:p>
              </w:tc>
            </w:tr>
            <w:tr w:rsidR="005E1EB9" w14:paraId="41EA50DE" w14:textId="77777777">
              <w:tc>
                <w:tcPr>
                  <w:tcW w:w="4237" w:type="dxa"/>
                </w:tcPr>
                <w:p w14:paraId="1C1F210F" w14:textId="77777777" w:rsidR="005E1EB9" w:rsidRDefault="00CA2B3E">
                  <w:pPr>
                    <w:widowControl/>
                    <w:spacing w:before="40"/>
                    <w:jc w:val="left"/>
                  </w:pPr>
                  <w:r>
                    <w:rPr>
                      <w:rFonts w:hint="eastAsia"/>
                    </w:rPr>
                    <w:t>以往管理评审的跟踪措施</w:t>
                  </w:r>
                </w:p>
              </w:tc>
              <w:tc>
                <w:tcPr>
                  <w:tcW w:w="1841" w:type="dxa"/>
                </w:tcPr>
                <w:p w14:paraId="7144007B" w14:textId="16E4DA1F" w:rsidR="005E1EB9" w:rsidRDefault="00797F7A">
                  <w:pPr>
                    <w:widowControl/>
                    <w:spacing w:before="40"/>
                    <w:jc w:val="left"/>
                  </w:pPr>
                  <w:r>
                    <w:rPr>
                      <w:rFonts w:hint="eastAsia"/>
                    </w:rPr>
                    <w:sym w:font="Wingdings 2" w:char="0052"/>
                  </w:r>
                  <w:r w:rsidR="00CA2B3E">
                    <w:rPr>
                      <w:rFonts w:hint="eastAsia"/>
                    </w:rPr>
                    <w:t>符合</w:t>
                  </w:r>
                  <w:r w:rsidR="00CA2B3E">
                    <w:rPr>
                      <w:rFonts w:hint="eastAsia"/>
                    </w:rPr>
                    <w:t xml:space="preserve"> </w:t>
                  </w:r>
                  <w:r w:rsidR="00CA2B3E">
                    <w:rPr>
                      <w:rFonts w:hint="eastAsia"/>
                    </w:rPr>
                    <w:t>□不符合</w:t>
                  </w:r>
                </w:p>
              </w:tc>
              <w:tc>
                <w:tcPr>
                  <w:tcW w:w="2965" w:type="dxa"/>
                </w:tcPr>
                <w:p w14:paraId="58D36C30" w14:textId="6490A077" w:rsidR="005E1EB9" w:rsidRDefault="005E1EB9">
                  <w:pPr>
                    <w:widowControl/>
                    <w:spacing w:before="40"/>
                    <w:jc w:val="left"/>
                  </w:pPr>
                </w:p>
              </w:tc>
            </w:tr>
            <w:tr w:rsidR="005E1EB9" w14:paraId="3811BFE5" w14:textId="77777777">
              <w:tc>
                <w:tcPr>
                  <w:tcW w:w="4237" w:type="dxa"/>
                </w:tcPr>
                <w:p w14:paraId="552D2FE9" w14:textId="77777777" w:rsidR="005E1EB9" w:rsidRDefault="00CA2B3E">
                  <w:pPr>
                    <w:widowControl/>
                    <w:spacing w:before="40"/>
                    <w:jc w:val="left"/>
                  </w:pPr>
                  <w:r>
                    <w:rPr>
                      <w:rFonts w:hint="eastAsia"/>
                    </w:rPr>
                    <w:t>HACCP</w:t>
                  </w:r>
                  <w:r>
                    <w:rPr>
                      <w:rFonts w:hint="eastAsia"/>
                    </w:rPr>
                    <w:t>体系验证结果；</w:t>
                  </w:r>
                </w:p>
              </w:tc>
              <w:tc>
                <w:tcPr>
                  <w:tcW w:w="1841" w:type="dxa"/>
                </w:tcPr>
                <w:p w14:paraId="4193E0A0" w14:textId="77777777" w:rsidR="005E1EB9" w:rsidRDefault="00CA2B3E">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14:paraId="611D31F0" w14:textId="77777777" w:rsidR="005E1EB9" w:rsidRDefault="005E1EB9">
                  <w:pPr>
                    <w:widowControl/>
                    <w:spacing w:before="40"/>
                    <w:jc w:val="left"/>
                  </w:pPr>
                </w:p>
              </w:tc>
            </w:tr>
            <w:tr w:rsidR="005E1EB9" w14:paraId="1DA76633" w14:textId="77777777">
              <w:tc>
                <w:tcPr>
                  <w:tcW w:w="4237" w:type="dxa"/>
                </w:tcPr>
                <w:p w14:paraId="1BFB89C3" w14:textId="77777777" w:rsidR="005E1EB9" w:rsidRDefault="00CA2B3E">
                  <w:pPr>
                    <w:widowControl/>
                    <w:spacing w:before="40"/>
                    <w:jc w:val="left"/>
                  </w:pPr>
                  <w:r>
                    <w:rPr>
                      <w:rFonts w:hint="eastAsia"/>
                    </w:rPr>
                    <w:t>可能影响食品安全的变化因素；</w:t>
                  </w:r>
                </w:p>
              </w:tc>
              <w:tc>
                <w:tcPr>
                  <w:tcW w:w="1841" w:type="dxa"/>
                </w:tcPr>
                <w:p w14:paraId="1BE0C1F4" w14:textId="77777777" w:rsidR="005E1EB9" w:rsidRDefault="00CA2B3E">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14:paraId="187D6564" w14:textId="77777777" w:rsidR="005E1EB9" w:rsidRDefault="00CA2B3E">
                  <w:pPr>
                    <w:widowControl/>
                    <w:spacing w:before="40"/>
                    <w:jc w:val="left"/>
                  </w:pPr>
                  <w:r>
                    <w:rPr>
                      <w:rFonts w:hint="eastAsia"/>
                    </w:rPr>
                    <w:t>暂无</w:t>
                  </w:r>
                </w:p>
              </w:tc>
            </w:tr>
            <w:tr w:rsidR="005E1EB9" w14:paraId="5BE9CB72" w14:textId="77777777">
              <w:tc>
                <w:tcPr>
                  <w:tcW w:w="4237" w:type="dxa"/>
                </w:tcPr>
                <w:p w14:paraId="3A088732" w14:textId="77777777" w:rsidR="005E1EB9" w:rsidRDefault="00CA2B3E">
                  <w:pPr>
                    <w:widowControl/>
                    <w:spacing w:before="40"/>
                    <w:jc w:val="left"/>
                  </w:pPr>
                  <w:r>
                    <w:rPr>
                      <w:rFonts w:hint="eastAsia"/>
                    </w:rPr>
                    <w:t>紧急情况、食品安全事故和召回；</w:t>
                  </w:r>
                </w:p>
              </w:tc>
              <w:tc>
                <w:tcPr>
                  <w:tcW w:w="1841" w:type="dxa"/>
                </w:tcPr>
                <w:p w14:paraId="74376CBE" w14:textId="77777777" w:rsidR="005E1EB9" w:rsidRDefault="00CA2B3E">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14:paraId="0D539E3A" w14:textId="77777777" w:rsidR="005E1EB9" w:rsidRDefault="00CA2B3E">
                  <w:pPr>
                    <w:widowControl/>
                    <w:spacing w:before="40"/>
                    <w:jc w:val="left"/>
                  </w:pPr>
                  <w:r>
                    <w:rPr>
                      <w:rFonts w:hint="eastAsia"/>
                    </w:rPr>
                    <w:t>未发生，已进行演练</w:t>
                  </w:r>
                </w:p>
              </w:tc>
            </w:tr>
            <w:tr w:rsidR="005E1EB9" w14:paraId="41BB176C" w14:textId="77777777">
              <w:tc>
                <w:tcPr>
                  <w:tcW w:w="4237" w:type="dxa"/>
                </w:tcPr>
                <w:p w14:paraId="332EACFB" w14:textId="77777777" w:rsidR="005E1EB9" w:rsidRDefault="00CA2B3E">
                  <w:r>
                    <w:rPr>
                      <w:rFonts w:hint="eastAsia"/>
                    </w:rPr>
                    <w:t>包括顾客反馈的沟通活动的评审；</w:t>
                  </w:r>
                </w:p>
              </w:tc>
              <w:tc>
                <w:tcPr>
                  <w:tcW w:w="1841" w:type="dxa"/>
                </w:tcPr>
                <w:p w14:paraId="20AEE77C" w14:textId="77777777" w:rsidR="005E1EB9" w:rsidRDefault="00CA2B3E">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14:paraId="70F352C4" w14:textId="77777777" w:rsidR="005E1EB9" w:rsidRDefault="00CA2B3E">
                  <w:pPr>
                    <w:widowControl/>
                    <w:spacing w:before="40"/>
                    <w:jc w:val="left"/>
                  </w:pPr>
                  <w:r>
                    <w:rPr>
                      <w:rFonts w:hint="eastAsia"/>
                    </w:rPr>
                    <w:t>暂无顾客要求有关的产品的改进、过程的改进</w:t>
                  </w:r>
                </w:p>
              </w:tc>
            </w:tr>
            <w:tr w:rsidR="005E1EB9" w14:paraId="054C5C40" w14:textId="77777777">
              <w:tc>
                <w:tcPr>
                  <w:tcW w:w="4237" w:type="dxa"/>
                </w:tcPr>
                <w:p w14:paraId="417E6B91" w14:textId="77777777" w:rsidR="005E1EB9" w:rsidRDefault="00CA2B3E">
                  <w:pPr>
                    <w:widowControl/>
                    <w:spacing w:before="40"/>
                    <w:jc w:val="left"/>
                  </w:pPr>
                  <w:r>
                    <w:rPr>
                      <w:rFonts w:hint="eastAsia"/>
                    </w:rPr>
                    <w:t>外部审核或检验结果；</w:t>
                  </w:r>
                </w:p>
              </w:tc>
              <w:tc>
                <w:tcPr>
                  <w:tcW w:w="1841" w:type="dxa"/>
                </w:tcPr>
                <w:p w14:paraId="29F171A5" w14:textId="77777777" w:rsidR="005E1EB9" w:rsidRDefault="00CA2B3E">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14:paraId="2EA183DC" w14:textId="77777777" w:rsidR="005E1EB9" w:rsidRDefault="005E1EB9">
                  <w:pPr>
                    <w:widowControl/>
                    <w:spacing w:before="40"/>
                    <w:jc w:val="left"/>
                  </w:pPr>
                </w:p>
              </w:tc>
            </w:tr>
            <w:tr w:rsidR="005E1EB9" w14:paraId="20CFCC5A" w14:textId="77777777">
              <w:tc>
                <w:tcPr>
                  <w:tcW w:w="4237" w:type="dxa"/>
                </w:tcPr>
                <w:p w14:paraId="5D7BC81C" w14:textId="77777777" w:rsidR="005E1EB9" w:rsidRDefault="00CA2B3E">
                  <w:pPr>
                    <w:widowControl/>
                    <w:spacing w:before="40"/>
                    <w:jc w:val="left"/>
                  </w:pPr>
                  <w:r>
                    <w:rPr>
                      <w:rFonts w:hint="eastAsia"/>
                    </w:rPr>
                    <w:t>合规义务的评价结果。</w:t>
                  </w:r>
                </w:p>
              </w:tc>
              <w:tc>
                <w:tcPr>
                  <w:tcW w:w="1841" w:type="dxa"/>
                </w:tcPr>
                <w:p w14:paraId="70B8B13C" w14:textId="77777777" w:rsidR="005E1EB9" w:rsidRDefault="00CA2B3E">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14:paraId="78744D8B" w14:textId="77777777" w:rsidR="005E1EB9" w:rsidRDefault="005E1EB9">
                  <w:pPr>
                    <w:widowControl/>
                    <w:spacing w:before="40"/>
                    <w:jc w:val="left"/>
                  </w:pPr>
                </w:p>
              </w:tc>
            </w:tr>
          </w:tbl>
          <w:p w14:paraId="5EDF601A" w14:textId="77777777" w:rsidR="005E1EB9" w:rsidRDefault="005E1EB9"/>
          <w:p w14:paraId="3A76A342" w14:textId="77777777" w:rsidR="005E1EB9" w:rsidRDefault="00CA2B3E">
            <w:r>
              <w:rPr>
                <w:rFonts w:hint="eastAsia"/>
              </w:rPr>
              <w:t>提交给最高管理者的信息的形式，应能使其理解所含信息与已声明的</w:t>
            </w:r>
            <w:r>
              <w:rPr>
                <w:rFonts w:hint="eastAsia"/>
              </w:rPr>
              <w:t>HACCP</w:t>
            </w:r>
            <w:r>
              <w:rPr>
                <w:rFonts w:hint="eastAsia"/>
              </w:rPr>
              <w:t>体系目标之间的关系。</w:t>
            </w:r>
          </w:p>
          <w:p w14:paraId="7461DE56" w14:textId="77777777" w:rsidR="005E1EB9" w:rsidRDefault="00CA2B3E">
            <w:pPr>
              <w:pStyle w:val="a0"/>
            </w:pPr>
            <w:r>
              <w:rPr>
                <w:rFonts w:hint="eastAsia"/>
              </w:rPr>
              <w:t>经沟通了解，基本符合要求。</w:t>
            </w:r>
          </w:p>
        </w:tc>
        <w:tc>
          <w:tcPr>
            <w:tcW w:w="1585" w:type="dxa"/>
            <w:vMerge/>
            <w:shd w:val="clear" w:color="auto" w:fill="auto"/>
          </w:tcPr>
          <w:p w14:paraId="699B6E65" w14:textId="77777777" w:rsidR="005E1EB9" w:rsidRDefault="005E1EB9"/>
        </w:tc>
      </w:tr>
      <w:tr w:rsidR="005E1EB9" w14:paraId="6AE4F653" w14:textId="77777777">
        <w:trPr>
          <w:trHeight w:val="481"/>
        </w:trPr>
        <w:tc>
          <w:tcPr>
            <w:tcW w:w="1533" w:type="dxa"/>
            <w:vMerge w:val="restart"/>
            <w:shd w:val="clear" w:color="auto" w:fill="auto"/>
          </w:tcPr>
          <w:p w14:paraId="5A350E98" w14:textId="77777777" w:rsidR="005E1EB9" w:rsidRDefault="00CA2B3E">
            <w:r>
              <w:rPr>
                <w:rFonts w:hint="eastAsia"/>
              </w:rPr>
              <w:t xml:space="preserve"> </w:t>
            </w:r>
            <w:r>
              <w:rPr>
                <w:rFonts w:hint="eastAsia"/>
              </w:rPr>
              <w:t>评审输出</w:t>
            </w:r>
          </w:p>
        </w:tc>
        <w:tc>
          <w:tcPr>
            <w:tcW w:w="1040" w:type="dxa"/>
            <w:vMerge w:val="restart"/>
            <w:shd w:val="clear" w:color="auto" w:fill="auto"/>
          </w:tcPr>
          <w:p w14:paraId="407DB569" w14:textId="77777777" w:rsidR="005E1EB9" w:rsidRDefault="00CA2B3E">
            <w:r>
              <w:rPr>
                <w:rFonts w:hint="eastAsia"/>
              </w:rPr>
              <w:t>H(V1.0)</w:t>
            </w:r>
          </w:p>
          <w:p w14:paraId="31A54EF8" w14:textId="77777777" w:rsidR="005E1EB9" w:rsidRDefault="00CA2B3E">
            <w:r>
              <w:rPr>
                <w:rFonts w:hint="eastAsia"/>
              </w:rPr>
              <w:t>5.4.3</w:t>
            </w:r>
          </w:p>
          <w:p w14:paraId="2DD3410F" w14:textId="77777777" w:rsidR="005E1EB9" w:rsidRDefault="005E1EB9"/>
        </w:tc>
        <w:tc>
          <w:tcPr>
            <w:tcW w:w="893" w:type="dxa"/>
            <w:shd w:val="clear" w:color="auto" w:fill="auto"/>
          </w:tcPr>
          <w:p w14:paraId="1C73A26F" w14:textId="77777777" w:rsidR="005E1EB9" w:rsidRDefault="00CA2B3E">
            <w:r>
              <w:rPr>
                <w:rFonts w:hint="eastAsia"/>
              </w:rPr>
              <w:t>文件名称</w:t>
            </w:r>
          </w:p>
        </w:tc>
        <w:tc>
          <w:tcPr>
            <w:tcW w:w="9373" w:type="dxa"/>
            <w:shd w:val="clear" w:color="auto" w:fill="auto"/>
          </w:tcPr>
          <w:p w14:paraId="1B2B48D4" w14:textId="77777777" w:rsidR="005E1EB9" w:rsidRDefault="00CA2B3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手册9.3条款、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《管理评审控制程序》</w:t>
            </w:r>
          </w:p>
        </w:tc>
        <w:tc>
          <w:tcPr>
            <w:tcW w:w="1585" w:type="dxa"/>
            <w:vMerge w:val="restart"/>
            <w:shd w:val="clear" w:color="auto" w:fill="auto"/>
          </w:tcPr>
          <w:p w14:paraId="6695B1F3" w14:textId="77777777" w:rsidR="005E1EB9" w:rsidRDefault="00CA2B3E">
            <w:r>
              <w:sym w:font="Wingdings 2" w:char="0052"/>
            </w:r>
            <w:r>
              <w:rPr>
                <w:rFonts w:hint="eastAsia"/>
              </w:rPr>
              <w:t>符合</w:t>
            </w:r>
          </w:p>
          <w:p w14:paraId="17D89551" w14:textId="77777777" w:rsidR="005E1EB9" w:rsidRDefault="00CA2B3E">
            <w:r>
              <w:rPr>
                <w:rFonts w:hint="eastAsia"/>
              </w:rPr>
              <w:sym w:font="Wingdings 2" w:char="0052"/>
            </w:r>
            <w:r>
              <w:rPr>
                <w:rFonts w:hint="eastAsia"/>
              </w:rPr>
              <w:t>不符合</w:t>
            </w:r>
          </w:p>
        </w:tc>
      </w:tr>
      <w:tr w:rsidR="005E1EB9" w14:paraId="55D3F1CA" w14:textId="77777777">
        <w:trPr>
          <w:trHeight w:val="481"/>
        </w:trPr>
        <w:tc>
          <w:tcPr>
            <w:tcW w:w="1533" w:type="dxa"/>
            <w:vMerge/>
            <w:shd w:val="clear" w:color="auto" w:fill="auto"/>
          </w:tcPr>
          <w:p w14:paraId="6CCACD4E" w14:textId="77777777" w:rsidR="005E1EB9" w:rsidRDefault="005E1EB9"/>
        </w:tc>
        <w:tc>
          <w:tcPr>
            <w:tcW w:w="1040" w:type="dxa"/>
            <w:vMerge/>
            <w:shd w:val="clear" w:color="auto" w:fill="auto"/>
          </w:tcPr>
          <w:p w14:paraId="3B330C9E" w14:textId="77777777" w:rsidR="005E1EB9" w:rsidRDefault="005E1EB9"/>
        </w:tc>
        <w:tc>
          <w:tcPr>
            <w:tcW w:w="893" w:type="dxa"/>
            <w:shd w:val="clear" w:color="auto" w:fill="auto"/>
          </w:tcPr>
          <w:p w14:paraId="3077D6CD" w14:textId="77777777" w:rsidR="005E1EB9" w:rsidRDefault="00CA2B3E">
            <w:r>
              <w:rPr>
                <w:rFonts w:hint="eastAsia"/>
              </w:rPr>
              <w:t>运行证据</w:t>
            </w:r>
          </w:p>
        </w:tc>
        <w:tc>
          <w:tcPr>
            <w:tcW w:w="9373" w:type="dxa"/>
            <w:shd w:val="clear" w:color="auto" w:fill="auto"/>
          </w:tcPr>
          <w:tbl>
            <w:tblPr>
              <w:tblStyle w:val="ac"/>
              <w:tblW w:w="9043" w:type="dxa"/>
              <w:tblLayout w:type="fixed"/>
              <w:tblLook w:val="04A0" w:firstRow="1" w:lastRow="0" w:firstColumn="1" w:lastColumn="0" w:noHBand="0" w:noVBand="1"/>
            </w:tblPr>
            <w:tblGrid>
              <w:gridCol w:w="2670"/>
              <w:gridCol w:w="3877"/>
              <w:gridCol w:w="2496"/>
            </w:tblGrid>
            <w:tr w:rsidR="005E1EB9" w14:paraId="6076C2BF" w14:textId="77777777">
              <w:tc>
                <w:tcPr>
                  <w:tcW w:w="2670" w:type="dxa"/>
                </w:tcPr>
                <w:p w14:paraId="0078424E" w14:textId="77777777" w:rsidR="005E1EB9" w:rsidRDefault="00CA2B3E">
                  <w:pPr>
                    <w:widowControl/>
                    <w:spacing w:before="40"/>
                    <w:jc w:val="left"/>
                    <w:rPr>
                      <w:color w:val="000000"/>
                      <w:szCs w:val="21"/>
                    </w:rPr>
                  </w:pPr>
                  <w:r>
                    <w:rPr>
                      <w:rFonts w:hint="eastAsia"/>
                      <w:color w:val="000000"/>
                      <w:szCs w:val="18"/>
                    </w:rPr>
                    <w:t>管理评审输出信息</w:t>
                  </w:r>
                </w:p>
              </w:tc>
              <w:tc>
                <w:tcPr>
                  <w:tcW w:w="3877" w:type="dxa"/>
                </w:tcPr>
                <w:p w14:paraId="209456EC" w14:textId="77777777" w:rsidR="005E1EB9" w:rsidRDefault="00CA2B3E">
                  <w:pPr>
                    <w:widowControl/>
                    <w:spacing w:before="40"/>
                    <w:jc w:val="left"/>
                    <w:rPr>
                      <w:color w:val="000000"/>
                      <w:szCs w:val="21"/>
                    </w:rPr>
                  </w:pPr>
                  <w:r>
                    <w:rPr>
                      <w:rFonts w:hint="eastAsia"/>
                      <w:color w:val="000000"/>
                      <w:szCs w:val="21"/>
                    </w:rPr>
                    <w:t>措施描述（举例）</w:t>
                  </w:r>
                </w:p>
              </w:tc>
              <w:tc>
                <w:tcPr>
                  <w:tcW w:w="2496" w:type="dxa"/>
                </w:tcPr>
                <w:p w14:paraId="75D75221" w14:textId="77777777" w:rsidR="005E1EB9" w:rsidRDefault="00CA2B3E">
                  <w:pPr>
                    <w:widowControl/>
                    <w:spacing w:before="40"/>
                    <w:jc w:val="left"/>
                    <w:rPr>
                      <w:color w:val="000000"/>
                      <w:szCs w:val="21"/>
                    </w:rPr>
                  </w:pPr>
                  <w:r>
                    <w:rPr>
                      <w:rFonts w:hint="eastAsia"/>
                    </w:rPr>
                    <w:t>改进措施</w:t>
                  </w:r>
                </w:p>
              </w:tc>
            </w:tr>
            <w:tr w:rsidR="005E1EB9" w14:paraId="6687BECA" w14:textId="77777777">
              <w:tc>
                <w:tcPr>
                  <w:tcW w:w="2670" w:type="dxa"/>
                </w:tcPr>
                <w:p w14:paraId="4719FA45" w14:textId="77777777" w:rsidR="005E1EB9" w:rsidRDefault="00CA2B3E">
                  <w:pPr>
                    <w:widowControl/>
                    <w:spacing w:before="40"/>
                    <w:jc w:val="left"/>
                    <w:rPr>
                      <w:color w:val="000000"/>
                      <w:szCs w:val="21"/>
                    </w:rPr>
                  </w:pPr>
                  <w:r>
                    <w:rPr>
                      <w:rFonts w:hint="eastAsia"/>
                    </w:rPr>
                    <w:t>食品安全保证</w:t>
                  </w:r>
                </w:p>
              </w:tc>
              <w:tc>
                <w:tcPr>
                  <w:tcW w:w="3877" w:type="dxa"/>
                </w:tcPr>
                <w:p w14:paraId="4AA2FD96" w14:textId="77777777" w:rsidR="005E1EB9" w:rsidRDefault="00CA2B3E">
                  <w:pPr>
                    <w:widowControl/>
                    <w:spacing w:before="40"/>
                    <w:jc w:val="left"/>
                    <w:rPr>
                      <w:color w:val="000000"/>
                      <w:szCs w:val="21"/>
                    </w:rPr>
                  </w:pPr>
                  <w:r>
                    <w:rPr>
                      <w:rFonts w:hint="eastAsia"/>
                      <w:color w:val="000000"/>
                      <w:szCs w:val="21"/>
                    </w:rPr>
                    <w:t>评审基本可以满足</w:t>
                  </w:r>
                </w:p>
              </w:tc>
              <w:tc>
                <w:tcPr>
                  <w:tcW w:w="2496" w:type="dxa"/>
                </w:tcPr>
                <w:p w14:paraId="69E73922" w14:textId="77777777" w:rsidR="005E1EB9" w:rsidRDefault="00CA2B3E">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rsidR="005E1EB9" w14:paraId="27E19167" w14:textId="77777777">
              <w:tc>
                <w:tcPr>
                  <w:tcW w:w="2670" w:type="dxa"/>
                </w:tcPr>
                <w:p w14:paraId="00AF4BBD" w14:textId="77777777" w:rsidR="005E1EB9" w:rsidRDefault="00CA2B3E">
                  <w:pPr>
                    <w:widowControl/>
                    <w:spacing w:before="40"/>
                    <w:jc w:val="left"/>
                    <w:rPr>
                      <w:color w:val="000000"/>
                      <w:szCs w:val="21"/>
                    </w:rPr>
                  </w:pPr>
                  <w:r>
                    <w:rPr>
                      <w:rFonts w:hint="eastAsia"/>
                    </w:rPr>
                    <w:t>HACCP</w:t>
                  </w:r>
                  <w:r>
                    <w:rPr>
                      <w:rFonts w:hint="eastAsia"/>
                    </w:rPr>
                    <w:t>体系有效性的改进</w:t>
                  </w:r>
                </w:p>
              </w:tc>
              <w:tc>
                <w:tcPr>
                  <w:tcW w:w="3877" w:type="dxa"/>
                </w:tcPr>
                <w:p w14:paraId="5FF94AE7" w14:textId="77777777" w:rsidR="005E1EB9" w:rsidRDefault="00CA2B3E">
                  <w:pPr>
                    <w:widowControl/>
                    <w:spacing w:before="40"/>
                    <w:jc w:val="left"/>
                    <w:rPr>
                      <w:color w:val="000000"/>
                      <w:szCs w:val="21"/>
                    </w:rPr>
                  </w:pPr>
                  <w:r>
                    <w:rPr>
                      <w:rFonts w:hint="eastAsia"/>
                      <w:color w:val="000000"/>
                      <w:szCs w:val="21"/>
                    </w:rPr>
                    <w:t>对于危害分析与关键控制点（</w:t>
                  </w:r>
                  <w:r>
                    <w:rPr>
                      <w:rFonts w:hint="eastAsia"/>
                      <w:color w:val="000000"/>
                      <w:szCs w:val="21"/>
                    </w:rPr>
                    <w:t>HACCP</w:t>
                  </w:r>
                  <w:r>
                    <w:rPr>
                      <w:rFonts w:hint="eastAsia"/>
                      <w:color w:val="000000"/>
                      <w:szCs w:val="21"/>
                    </w:rPr>
                    <w:t>体系）认证要求（</w:t>
                  </w:r>
                  <w:r>
                    <w:rPr>
                      <w:rFonts w:hint="eastAsia"/>
                      <w:color w:val="000000"/>
                      <w:szCs w:val="21"/>
                    </w:rPr>
                    <w:t>V1.0)</w:t>
                  </w:r>
                  <w:r>
                    <w:rPr>
                      <w:rFonts w:hint="eastAsia"/>
                      <w:color w:val="000000"/>
                      <w:szCs w:val="21"/>
                    </w:rPr>
                    <w:t>新标准要求理解不足，加强培训学习</w:t>
                  </w:r>
                </w:p>
              </w:tc>
              <w:tc>
                <w:tcPr>
                  <w:tcW w:w="2496" w:type="dxa"/>
                </w:tcPr>
                <w:p w14:paraId="79BB776D" w14:textId="398B4ECE" w:rsidR="005E1EB9" w:rsidRDefault="00CA2B3E">
                  <w:pPr>
                    <w:widowControl/>
                    <w:spacing w:before="40"/>
                    <w:jc w:val="left"/>
                    <w:rPr>
                      <w:color w:val="000000"/>
                      <w:szCs w:val="21"/>
                    </w:rPr>
                  </w:pPr>
                  <w:r>
                    <w:rPr>
                      <w:rFonts w:hint="eastAsia"/>
                      <w:color w:val="000000"/>
                      <w:szCs w:val="21"/>
                    </w:rPr>
                    <w:sym w:font="Wingdings 2" w:char="00A3"/>
                  </w:r>
                  <w:r>
                    <w:rPr>
                      <w:rFonts w:hint="eastAsia"/>
                    </w:rPr>
                    <w:t>已落实</w:t>
                  </w:r>
                  <w:r w:rsidR="006151E2">
                    <w:rPr>
                      <w:rFonts w:hint="eastAsia"/>
                      <w:color w:val="000000"/>
                      <w:szCs w:val="21"/>
                    </w:rPr>
                    <w:sym w:font="Wingdings 2" w:char="00A3"/>
                  </w:r>
                  <w:r w:rsidR="006151E2">
                    <w:rPr>
                      <w:rFonts w:hint="eastAsia"/>
                    </w:rPr>
                    <w:t>已部分落实</w:t>
                  </w:r>
                  <w:r>
                    <w:rPr>
                      <w:rFonts w:hint="eastAsia"/>
                      <w:color w:val="000000"/>
                      <w:szCs w:val="21"/>
                    </w:rPr>
                    <w:sym w:font="Wingdings 2" w:char="0052"/>
                  </w:r>
                  <w:r w:rsidR="006151E2">
                    <w:rPr>
                      <w:rFonts w:hint="eastAsia"/>
                      <w:color w:val="000000"/>
                      <w:szCs w:val="21"/>
                    </w:rPr>
                    <w:t>目前暂未实施，需后续关注</w:t>
                  </w:r>
                </w:p>
              </w:tc>
            </w:tr>
            <w:tr w:rsidR="005E1EB9" w14:paraId="61310C37" w14:textId="77777777">
              <w:tc>
                <w:tcPr>
                  <w:tcW w:w="2670" w:type="dxa"/>
                </w:tcPr>
                <w:p w14:paraId="1393D930" w14:textId="77777777" w:rsidR="005E1EB9" w:rsidRDefault="00CA2B3E">
                  <w:pPr>
                    <w:widowControl/>
                    <w:spacing w:before="40"/>
                    <w:jc w:val="left"/>
                    <w:rPr>
                      <w:color w:val="000000"/>
                      <w:szCs w:val="21"/>
                    </w:rPr>
                  </w:pPr>
                  <w:r>
                    <w:rPr>
                      <w:rFonts w:hint="eastAsia"/>
                    </w:rPr>
                    <w:t>资源需求</w:t>
                  </w:r>
                </w:p>
              </w:tc>
              <w:tc>
                <w:tcPr>
                  <w:tcW w:w="3877" w:type="dxa"/>
                </w:tcPr>
                <w:p w14:paraId="29FFC5D4" w14:textId="77777777" w:rsidR="005E1EB9" w:rsidRDefault="00CA2B3E">
                  <w:pPr>
                    <w:widowControl/>
                    <w:spacing w:before="40"/>
                    <w:jc w:val="left"/>
                    <w:rPr>
                      <w:color w:val="000000"/>
                      <w:szCs w:val="21"/>
                    </w:rPr>
                  </w:pPr>
                  <w:r>
                    <w:rPr>
                      <w:rFonts w:hint="eastAsia"/>
                      <w:color w:val="000000"/>
                      <w:szCs w:val="21"/>
                    </w:rPr>
                    <w:t>无</w:t>
                  </w:r>
                </w:p>
              </w:tc>
              <w:tc>
                <w:tcPr>
                  <w:tcW w:w="2496" w:type="dxa"/>
                </w:tcPr>
                <w:p w14:paraId="5455231E" w14:textId="77777777" w:rsidR="005E1EB9" w:rsidRDefault="00CA2B3E">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5E1EB9" w14:paraId="0D4FA8A9" w14:textId="77777777">
              <w:tc>
                <w:tcPr>
                  <w:tcW w:w="2670" w:type="dxa"/>
                </w:tcPr>
                <w:p w14:paraId="31AE7D69" w14:textId="77777777" w:rsidR="005E1EB9" w:rsidRDefault="00CA2B3E">
                  <w:pPr>
                    <w:widowControl/>
                    <w:spacing w:before="40"/>
                    <w:jc w:val="left"/>
                  </w:pPr>
                  <w:r>
                    <w:rPr>
                      <w:rFonts w:hint="eastAsia"/>
                    </w:rPr>
                    <w:t>组织食品安全方针和相关目标的修订</w:t>
                  </w:r>
                </w:p>
              </w:tc>
              <w:tc>
                <w:tcPr>
                  <w:tcW w:w="3877" w:type="dxa"/>
                </w:tcPr>
                <w:p w14:paraId="0E0E0069" w14:textId="77777777" w:rsidR="005E1EB9" w:rsidRDefault="00CA2B3E">
                  <w:pPr>
                    <w:widowControl/>
                    <w:spacing w:before="40"/>
                    <w:jc w:val="left"/>
                    <w:rPr>
                      <w:color w:val="000000"/>
                      <w:szCs w:val="21"/>
                    </w:rPr>
                  </w:pPr>
                  <w:r>
                    <w:rPr>
                      <w:rFonts w:hint="eastAsia"/>
                      <w:color w:val="000000"/>
                      <w:szCs w:val="21"/>
                    </w:rPr>
                    <w:t>无</w:t>
                  </w:r>
                </w:p>
              </w:tc>
              <w:tc>
                <w:tcPr>
                  <w:tcW w:w="2496" w:type="dxa"/>
                </w:tcPr>
                <w:p w14:paraId="4A3278C3" w14:textId="77777777" w:rsidR="005E1EB9" w:rsidRDefault="00CA2B3E">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44060A60" w14:textId="77777777" w:rsidR="005E1EB9" w:rsidRDefault="005E1EB9"/>
          <w:p w14:paraId="36C8DA72" w14:textId="42A4A21D" w:rsidR="005E1EB9" w:rsidRDefault="00CA2B3E">
            <w:r>
              <w:rPr>
                <w:rFonts w:hint="eastAsia"/>
              </w:rPr>
              <w:sym w:font="Wingdings" w:char="00FE"/>
            </w:r>
            <w:r>
              <w:rPr>
                <w:rFonts w:hint="eastAsia"/>
              </w:rPr>
              <w:t>改进措施未落实的原因：</w:t>
            </w:r>
            <w:r>
              <w:rPr>
                <w:rFonts w:hint="eastAsia"/>
              </w:rPr>
              <w:t xml:space="preserve"> </w:t>
            </w:r>
            <w:r>
              <w:rPr>
                <w:rFonts w:hint="eastAsia"/>
                <w:u w:val="single"/>
              </w:rPr>
              <w:t xml:space="preserve"> </w:t>
            </w:r>
            <w:r>
              <w:rPr>
                <w:rFonts w:hint="eastAsia"/>
                <w:u w:val="single"/>
              </w:rPr>
              <w:t>计划</w:t>
            </w:r>
            <w:r>
              <w:rPr>
                <w:rFonts w:hint="eastAsia"/>
                <w:u w:val="single"/>
              </w:rPr>
              <w:t>2022</w:t>
            </w:r>
            <w:r w:rsidR="006151E2">
              <w:rPr>
                <w:rFonts w:hint="eastAsia"/>
                <w:u w:val="single"/>
              </w:rPr>
              <w:t>年底</w:t>
            </w:r>
            <w:r>
              <w:rPr>
                <w:rFonts w:hint="eastAsia"/>
                <w:u w:val="single"/>
              </w:rPr>
              <w:t>前完成</w:t>
            </w:r>
            <w:r>
              <w:rPr>
                <w:rFonts w:hint="eastAsia"/>
                <w:u w:val="single"/>
              </w:rPr>
              <w:t xml:space="preserve">         </w:t>
            </w:r>
          </w:p>
        </w:tc>
        <w:tc>
          <w:tcPr>
            <w:tcW w:w="1585" w:type="dxa"/>
            <w:vMerge/>
            <w:shd w:val="clear" w:color="auto" w:fill="auto"/>
          </w:tcPr>
          <w:p w14:paraId="52710B86" w14:textId="77777777" w:rsidR="005E1EB9" w:rsidRDefault="005E1EB9"/>
        </w:tc>
      </w:tr>
      <w:tr w:rsidR="005E1EB9" w14:paraId="34B411A9" w14:textId="77777777">
        <w:trPr>
          <w:trHeight w:val="409"/>
        </w:trPr>
        <w:tc>
          <w:tcPr>
            <w:tcW w:w="1533" w:type="dxa"/>
            <w:vMerge w:val="restart"/>
            <w:shd w:val="clear" w:color="auto" w:fill="auto"/>
          </w:tcPr>
          <w:p w14:paraId="3EEFB19E" w14:textId="77777777" w:rsidR="005E1EB9" w:rsidRDefault="00CA2B3E">
            <w:r>
              <w:rPr>
                <w:rFonts w:hint="eastAsia"/>
              </w:rPr>
              <w:t>不符合</w:t>
            </w:r>
            <w:r>
              <w:t>和</w:t>
            </w:r>
            <w:r>
              <w:rPr>
                <w:rFonts w:hint="eastAsia"/>
              </w:rPr>
              <w:t>纠</w:t>
            </w:r>
            <w:r>
              <w:t>正措施</w:t>
            </w:r>
          </w:p>
        </w:tc>
        <w:tc>
          <w:tcPr>
            <w:tcW w:w="1040" w:type="dxa"/>
            <w:vMerge w:val="restart"/>
            <w:shd w:val="clear" w:color="auto" w:fill="auto"/>
          </w:tcPr>
          <w:p w14:paraId="0C7DCF12" w14:textId="77777777" w:rsidR="005E1EB9" w:rsidRDefault="00CA2B3E">
            <w:r>
              <w:rPr>
                <w:rFonts w:hint="eastAsia"/>
              </w:rPr>
              <w:t>F1</w:t>
            </w:r>
            <w:r>
              <w:t>0</w:t>
            </w:r>
            <w:r>
              <w:rPr>
                <w:rFonts w:hint="eastAsia"/>
              </w:rPr>
              <w:t>.1</w:t>
            </w:r>
          </w:p>
          <w:p w14:paraId="517DA2C1" w14:textId="77777777" w:rsidR="005E1EB9" w:rsidRDefault="00CA2B3E">
            <w:r>
              <w:rPr>
                <w:rFonts w:hint="eastAsia"/>
              </w:rPr>
              <w:t>H(V1.0)</w:t>
            </w:r>
          </w:p>
          <w:p w14:paraId="5BD9AF50" w14:textId="77777777" w:rsidR="005E1EB9" w:rsidRDefault="00CA2B3E">
            <w:r>
              <w:rPr>
                <w:rFonts w:hint="eastAsia"/>
              </w:rPr>
              <w:t>5.1</w:t>
            </w:r>
          </w:p>
          <w:p w14:paraId="49276ACD" w14:textId="77777777" w:rsidR="005E1EB9" w:rsidRDefault="005E1EB9">
            <w:pPr>
              <w:pStyle w:val="2"/>
            </w:pPr>
          </w:p>
          <w:p w14:paraId="0839130B" w14:textId="77777777" w:rsidR="005E1EB9" w:rsidRDefault="005E1EB9">
            <w:pPr>
              <w:pStyle w:val="2"/>
            </w:pPr>
          </w:p>
        </w:tc>
        <w:tc>
          <w:tcPr>
            <w:tcW w:w="893" w:type="dxa"/>
            <w:shd w:val="clear" w:color="auto" w:fill="auto"/>
          </w:tcPr>
          <w:p w14:paraId="109C34F0" w14:textId="77777777" w:rsidR="005E1EB9" w:rsidRDefault="00CA2B3E">
            <w:r>
              <w:rPr>
                <w:rFonts w:hint="eastAsia"/>
              </w:rPr>
              <w:t>文</w:t>
            </w:r>
            <w:r>
              <w:t>件名称</w:t>
            </w:r>
          </w:p>
        </w:tc>
        <w:tc>
          <w:tcPr>
            <w:tcW w:w="9373" w:type="dxa"/>
            <w:shd w:val="clear" w:color="auto" w:fill="auto"/>
          </w:tcPr>
          <w:p w14:paraId="53A7878B" w14:textId="77777777" w:rsidR="005E1EB9" w:rsidRDefault="00CA2B3E">
            <w:r>
              <w:rPr>
                <w:color w:val="000000"/>
              </w:rPr>
              <w:sym w:font="Wingdings" w:char="00FE"/>
            </w:r>
            <w:r>
              <w:t>管理</w:t>
            </w:r>
            <w:r>
              <w:rPr>
                <w:rFonts w:hint="eastAsia"/>
              </w:rPr>
              <w:t>手</w:t>
            </w:r>
            <w:r>
              <w:t>册</w:t>
            </w:r>
            <w:r>
              <w:rPr>
                <w:rFonts w:hint="eastAsia"/>
              </w:rPr>
              <w:t>第</w:t>
            </w:r>
            <w:r>
              <w:rPr>
                <w:rFonts w:hint="eastAsia"/>
              </w:rPr>
              <w:t>10.2</w:t>
            </w:r>
            <w:r>
              <w:rPr>
                <w:rFonts w:hint="eastAsia"/>
              </w:rPr>
              <w:t>章、</w:t>
            </w:r>
            <w:r>
              <w:rPr>
                <w:color w:val="000000"/>
              </w:rPr>
              <w:sym w:font="Wingdings" w:char="00FE"/>
            </w:r>
            <w:r>
              <w:rPr>
                <w:rFonts w:hint="eastAsia"/>
              </w:rPr>
              <w:t>《不合格品控制程序》、</w:t>
            </w:r>
            <w:r>
              <w:rPr>
                <w:color w:val="000000"/>
              </w:rPr>
              <w:sym w:font="Wingdings" w:char="00FE"/>
            </w:r>
            <w:r>
              <w:rPr>
                <w:rFonts w:hint="eastAsia"/>
                <w:color w:val="000000"/>
              </w:rPr>
              <w:t>《</w:t>
            </w:r>
            <w:r>
              <w:rPr>
                <w:rFonts w:ascii="宋体" w:hAnsi="宋体" w:hint="eastAsia"/>
              </w:rPr>
              <w:t>纠正和预防措施控制程序</w:t>
            </w:r>
            <w:r>
              <w:rPr>
                <w:rFonts w:hint="eastAsia"/>
                <w:color w:val="000000"/>
              </w:rPr>
              <w:t>》</w:t>
            </w:r>
          </w:p>
        </w:tc>
        <w:tc>
          <w:tcPr>
            <w:tcW w:w="1585" w:type="dxa"/>
            <w:vMerge w:val="restart"/>
            <w:shd w:val="clear" w:color="auto" w:fill="auto"/>
          </w:tcPr>
          <w:p w14:paraId="5D07CDB7" w14:textId="77777777" w:rsidR="005E1EB9" w:rsidRDefault="00CA2B3E">
            <w:r>
              <w:sym w:font="Wingdings" w:char="00FE"/>
            </w:r>
            <w:r>
              <w:rPr>
                <w:rFonts w:hint="eastAsia"/>
              </w:rPr>
              <w:t>符合</w:t>
            </w:r>
          </w:p>
          <w:p w14:paraId="0F6BC6BE" w14:textId="77777777" w:rsidR="005E1EB9" w:rsidRDefault="00CA2B3E">
            <w:r>
              <w:sym w:font="Wingdings" w:char="00A8"/>
            </w:r>
            <w:r>
              <w:rPr>
                <w:rFonts w:hint="eastAsia"/>
              </w:rPr>
              <w:t>不符合</w:t>
            </w:r>
            <w:r>
              <w:rPr>
                <w:rFonts w:hint="eastAsia"/>
              </w:rPr>
              <w:t xml:space="preserve"> </w:t>
            </w:r>
          </w:p>
        </w:tc>
      </w:tr>
      <w:tr w:rsidR="005E1EB9" w14:paraId="3CD2278F" w14:textId="77777777">
        <w:trPr>
          <w:trHeight w:val="1721"/>
        </w:trPr>
        <w:tc>
          <w:tcPr>
            <w:tcW w:w="1533" w:type="dxa"/>
            <w:vMerge/>
            <w:shd w:val="clear" w:color="auto" w:fill="auto"/>
          </w:tcPr>
          <w:p w14:paraId="7B16416E" w14:textId="77777777" w:rsidR="005E1EB9" w:rsidRDefault="005E1EB9"/>
        </w:tc>
        <w:tc>
          <w:tcPr>
            <w:tcW w:w="1040" w:type="dxa"/>
            <w:vMerge/>
            <w:shd w:val="clear" w:color="auto" w:fill="auto"/>
          </w:tcPr>
          <w:p w14:paraId="1FD90C47" w14:textId="77777777" w:rsidR="005E1EB9" w:rsidRDefault="005E1EB9"/>
        </w:tc>
        <w:tc>
          <w:tcPr>
            <w:tcW w:w="893" w:type="dxa"/>
            <w:shd w:val="clear" w:color="auto" w:fill="auto"/>
          </w:tcPr>
          <w:p w14:paraId="64B8C83F" w14:textId="77777777" w:rsidR="005E1EB9" w:rsidRDefault="00CA2B3E">
            <w:r>
              <w:rPr>
                <w:rFonts w:hint="eastAsia"/>
              </w:rPr>
              <w:t>运行证据</w:t>
            </w:r>
          </w:p>
        </w:tc>
        <w:tc>
          <w:tcPr>
            <w:tcW w:w="9373" w:type="dxa"/>
            <w:shd w:val="clear" w:color="auto" w:fill="auto"/>
          </w:tcPr>
          <w:p w14:paraId="1FE70B87" w14:textId="77777777" w:rsidR="005E1EB9" w:rsidRDefault="00CA2B3E">
            <w:r>
              <w:rPr>
                <w:rFonts w:hint="eastAsia"/>
              </w:rPr>
              <w:t>不符合的来源：</w:t>
            </w:r>
          </w:p>
          <w:p w14:paraId="7DB2106F" w14:textId="77777777" w:rsidR="005E1EB9" w:rsidRDefault="00CA2B3E">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A8"/>
            </w:r>
            <w:r>
              <w:rPr>
                <w:rFonts w:hint="eastAsia"/>
              </w:rPr>
              <w:t>其他</w:t>
            </w:r>
            <w:r>
              <w:rPr>
                <w:rFonts w:hint="eastAsia"/>
              </w:rPr>
              <w:t xml:space="preserve"> </w:t>
            </w:r>
          </w:p>
          <w:p w14:paraId="332D5CB9" w14:textId="77777777" w:rsidR="005E1EB9" w:rsidRDefault="005E1EB9"/>
          <w:p w14:paraId="6E4AFC59" w14:textId="77777777" w:rsidR="005E1EB9" w:rsidRDefault="00CA2B3E">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《审核周期未发生</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2033"/>
              <w:gridCol w:w="1062"/>
              <w:gridCol w:w="1720"/>
              <w:gridCol w:w="2463"/>
              <w:gridCol w:w="968"/>
            </w:tblGrid>
            <w:tr w:rsidR="005E1EB9" w14:paraId="7F6401F8" w14:textId="77777777">
              <w:tc>
                <w:tcPr>
                  <w:tcW w:w="797" w:type="dxa"/>
                </w:tcPr>
                <w:p w14:paraId="4DBFC5B0" w14:textId="77777777" w:rsidR="005E1EB9" w:rsidRDefault="00CA2B3E">
                  <w:pPr>
                    <w:rPr>
                      <w:rFonts w:ascii="宋体" w:hAnsi="宋体"/>
                      <w:szCs w:val="21"/>
                    </w:rPr>
                  </w:pPr>
                  <w:r>
                    <w:rPr>
                      <w:rFonts w:ascii="宋体" w:hAnsi="宋体" w:hint="eastAsia"/>
                      <w:szCs w:val="21"/>
                    </w:rPr>
                    <w:t>日期</w:t>
                  </w:r>
                </w:p>
              </w:tc>
              <w:tc>
                <w:tcPr>
                  <w:tcW w:w="2033" w:type="dxa"/>
                </w:tcPr>
                <w:p w14:paraId="510FC562" w14:textId="77777777" w:rsidR="005E1EB9" w:rsidRDefault="00CA2B3E">
                  <w:pPr>
                    <w:rPr>
                      <w:rFonts w:ascii="宋体" w:hAnsi="宋体"/>
                      <w:szCs w:val="21"/>
                    </w:rPr>
                  </w:pPr>
                  <w:r>
                    <w:rPr>
                      <w:rFonts w:ascii="宋体" w:hAnsi="宋体" w:hint="eastAsia"/>
                      <w:szCs w:val="21"/>
                    </w:rPr>
                    <w:t>不符合描述</w:t>
                  </w:r>
                </w:p>
              </w:tc>
              <w:tc>
                <w:tcPr>
                  <w:tcW w:w="1062" w:type="dxa"/>
                </w:tcPr>
                <w:p w14:paraId="65140F46" w14:textId="77777777" w:rsidR="005E1EB9" w:rsidRDefault="00CA2B3E">
                  <w:pPr>
                    <w:rPr>
                      <w:rFonts w:ascii="宋体" w:hAnsi="宋体"/>
                      <w:szCs w:val="21"/>
                    </w:rPr>
                  </w:pPr>
                  <w:r>
                    <w:rPr>
                      <w:rFonts w:ascii="宋体" w:hAnsi="宋体" w:hint="eastAsia"/>
                      <w:szCs w:val="21"/>
                    </w:rPr>
                    <w:t>不符合纠正</w:t>
                  </w:r>
                </w:p>
              </w:tc>
              <w:tc>
                <w:tcPr>
                  <w:tcW w:w="1720" w:type="dxa"/>
                </w:tcPr>
                <w:p w14:paraId="4D9AE5FE" w14:textId="77777777" w:rsidR="005E1EB9" w:rsidRDefault="00CA2B3E">
                  <w:pPr>
                    <w:rPr>
                      <w:rFonts w:ascii="宋体" w:hAnsi="宋体"/>
                      <w:szCs w:val="21"/>
                    </w:rPr>
                  </w:pPr>
                  <w:r>
                    <w:rPr>
                      <w:rFonts w:ascii="宋体" w:hAnsi="宋体" w:hint="eastAsia"/>
                      <w:szCs w:val="21"/>
                    </w:rPr>
                    <w:t>原因分析</w:t>
                  </w:r>
                </w:p>
              </w:tc>
              <w:tc>
                <w:tcPr>
                  <w:tcW w:w="2463" w:type="dxa"/>
                </w:tcPr>
                <w:p w14:paraId="4A761AE3" w14:textId="77777777" w:rsidR="005E1EB9" w:rsidRDefault="00CA2B3E">
                  <w:pPr>
                    <w:rPr>
                      <w:rFonts w:ascii="宋体" w:hAnsi="宋体"/>
                      <w:szCs w:val="21"/>
                    </w:rPr>
                  </w:pPr>
                  <w:r>
                    <w:rPr>
                      <w:rFonts w:ascii="宋体" w:hAnsi="宋体" w:hint="eastAsia"/>
                      <w:szCs w:val="21"/>
                    </w:rPr>
                    <w:t>纠正措施</w:t>
                  </w:r>
                </w:p>
              </w:tc>
              <w:tc>
                <w:tcPr>
                  <w:tcW w:w="968" w:type="dxa"/>
                </w:tcPr>
                <w:p w14:paraId="2FF25999" w14:textId="77777777" w:rsidR="005E1EB9" w:rsidRDefault="00CA2B3E">
                  <w:pPr>
                    <w:rPr>
                      <w:rFonts w:ascii="宋体" w:hAnsi="宋体"/>
                      <w:szCs w:val="21"/>
                    </w:rPr>
                  </w:pPr>
                  <w:r>
                    <w:rPr>
                      <w:rFonts w:ascii="宋体" w:hAnsi="宋体" w:hint="eastAsia"/>
                      <w:szCs w:val="21"/>
                    </w:rPr>
                    <w:t>有效性评价</w:t>
                  </w:r>
                </w:p>
              </w:tc>
            </w:tr>
            <w:tr w:rsidR="005E1EB9" w14:paraId="69FB1134" w14:textId="77777777">
              <w:tc>
                <w:tcPr>
                  <w:tcW w:w="797" w:type="dxa"/>
                </w:tcPr>
                <w:p w14:paraId="3AAC7A8F" w14:textId="77777777" w:rsidR="005E1EB9" w:rsidRDefault="005E1EB9">
                  <w:pPr>
                    <w:rPr>
                      <w:rFonts w:ascii="宋体" w:hAnsi="宋体"/>
                      <w:szCs w:val="21"/>
                    </w:rPr>
                  </w:pPr>
                </w:p>
              </w:tc>
              <w:tc>
                <w:tcPr>
                  <w:tcW w:w="2033" w:type="dxa"/>
                </w:tcPr>
                <w:p w14:paraId="05E69658" w14:textId="77777777" w:rsidR="005E1EB9" w:rsidRDefault="005E1EB9">
                  <w:pPr>
                    <w:autoSpaceDE w:val="0"/>
                    <w:autoSpaceDN w:val="0"/>
                    <w:adjustRightInd w:val="0"/>
                    <w:spacing w:line="0" w:lineRule="atLeast"/>
                    <w:ind w:right="-27"/>
                    <w:jc w:val="left"/>
                    <w:textAlignment w:val="baseline"/>
                    <w:rPr>
                      <w:rFonts w:ascii="宋体" w:hAnsi="宋体"/>
                      <w:szCs w:val="21"/>
                    </w:rPr>
                  </w:pPr>
                </w:p>
              </w:tc>
              <w:tc>
                <w:tcPr>
                  <w:tcW w:w="1062" w:type="dxa"/>
                </w:tcPr>
                <w:p w14:paraId="7A227200" w14:textId="77777777" w:rsidR="005E1EB9" w:rsidRDefault="005E1EB9">
                  <w:pPr>
                    <w:autoSpaceDE w:val="0"/>
                    <w:autoSpaceDN w:val="0"/>
                    <w:adjustRightInd w:val="0"/>
                    <w:spacing w:line="0" w:lineRule="atLeast"/>
                    <w:ind w:right="-27"/>
                    <w:jc w:val="left"/>
                    <w:textAlignment w:val="baseline"/>
                    <w:rPr>
                      <w:rFonts w:ascii="宋体" w:hAnsi="宋体"/>
                      <w:szCs w:val="21"/>
                    </w:rPr>
                  </w:pPr>
                </w:p>
              </w:tc>
              <w:tc>
                <w:tcPr>
                  <w:tcW w:w="1720" w:type="dxa"/>
                </w:tcPr>
                <w:p w14:paraId="167C6782" w14:textId="77777777" w:rsidR="005E1EB9" w:rsidRDefault="005E1EB9">
                  <w:pPr>
                    <w:rPr>
                      <w:rFonts w:ascii="宋体" w:hAnsi="宋体"/>
                      <w:szCs w:val="21"/>
                    </w:rPr>
                  </w:pPr>
                </w:p>
              </w:tc>
              <w:tc>
                <w:tcPr>
                  <w:tcW w:w="2463" w:type="dxa"/>
                </w:tcPr>
                <w:p w14:paraId="3D9BA34B" w14:textId="77777777" w:rsidR="005E1EB9" w:rsidRDefault="005E1EB9">
                  <w:pPr>
                    <w:rPr>
                      <w:rFonts w:ascii="宋体" w:hAnsi="宋体"/>
                      <w:szCs w:val="21"/>
                    </w:rPr>
                  </w:pPr>
                </w:p>
              </w:tc>
              <w:tc>
                <w:tcPr>
                  <w:tcW w:w="968" w:type="dxa"/>
                </w:tcPr>
                <w:p w14:paraId="16D44F83" w14:textId="77777777" w:rsidR="005E1EB9" w:rsidRDefault="005E1EB9">
                  <w:pPr>
                    <w:rPr>
                      <w:rFonts w:ascii="宋体" w:hAnsi="宋体"/>
                      <w:szCs w:val="21"/>
                    </w:rPr>
                  </w:pPr>
                </w:p>
              </w:tc>
            </w:tr>
            <w:tr w:rsidR="005E1EB9" w14:paraId="09FD7E6C" w14:textId="77777777">
              <w:tc>
                <w:tcPr>
                  <w:tcW w:w="797" w:type="dxa"/>
                </w:tcPr>
                <w:p w14:paraId="5FCFF611" w14:textId="77777777" w:rsidR="005E1EB9" w:rsidRDefault="005E1EB9">
                  <w:pPr>
                    <w:rPr>
                      <w:rFonts w:ascii="宋体" w:hAnsi="宋体"/>
                      <w:szCs w:val="21"/>
                    </w:rPr>
                  </w:pPr>
                </w:p>
              </w:tc>
              <w:tc>
                <w:tcPr>
                  <w:tcW w:w="2033" w:type="dxa"/>
                </w:tcPr>
                <w:p w14:paraId="481FE5E2" w14:textId="77777777" w:rsidR="005E1EB9" w:rsidRDefault="005E1EB9">
                  <w:pPr>
                    <w:autoSpaceDE w:val="0"/>
                    <w:autoSpaceDN w:val="0"/>
                    <w:adjustRightInd w:val="0"/>
                    <w:spacing w:line="0" w:lineRule="atLeast"/>
                    <w:ind w:right="-27"/>
                    <w:jc w:val="left"/>
                    <w:textAlignment w:val="baseline"/>
                    <w:rPr>
                      <w:rFonts w:ascii="宋体" w:hAnsi="宋体"/>
                      <w:color w:val="000000"/>
                      <w:szCs w:val="21"/>
                    </w:rPr>
                  </w:pPr>
                </w:p>
              </w:tc>
              <w:tc>
                <w:tcPr>
                  <w:tcW w:w="1062" w:type="dxa"/>
                </w:tcPr>
                <w:p w14:paraId="0AC2E4AC" w14:textId="77777777" w:rsidR="005E1EB9" w:rsidRDefault="005E1EB9">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14:paraId="71CB5E97" w14:textId="77777777" w:rsidR="005E1EB9" w:rsidRDefault="005E1EB9">
                  <w:pPr>
                    <w:rPr>
                      <w:rFonts w:ascii="宋体" w:hAnsi="宋体"/>
                      <w:color w:val="000000"/>
                      <w:szCs w:val="21"/>
                    </w:rPr>
                  </w:pPr>
                </w:p>
              </w:tc>
              <w:tc>
                <w:tcPr>
                  <w:tcW w:w="2463" w:type="dxa"/>
                </w:tcPr>
                <w:p w14:paraId="21F8CB55" w14:textId="77777777" w:rsidR="005E1EB9" w:rsidRDefault="005E1EB9">
                  <w:pPr>
                    <w:rPr>
                      <w:rFonts w:ascii="宋体" w:hAnsi="宋体" w:cs="宋体"/>
                      <w:szCs w:val="21"/>
                    </w:rPr>
                  </w:pPr>
                </w:p>
              </w:tc>
              <w:tc>
                <w:tcPr>
                  <w:tcW w:w="968" w:type="dxa"/>
                </w:tcPr>
                <w:p w14:paraId="609D34BF" w14:textId="77777777" w:rsidR="005E1EB9" w:rsidRDefault="005E1EB9">
                  <w:pPr>
                    <w:rPr>
                      <w:rFonts w:ascii="宋体" w:hAnsi="宋体"/>
                      <w:szCs w:val="21"/>
                    </w:rPr>
                  </w:pPr>
                </w:p>
              </w:tc>
            </w:tr>
          </w:tbl>
          <w:p w14:paraId="5CE7B273" w14:textId="77777777" w:rsidR="005E1EB9" w:rsidRDefault="005E1EB9"/>
        </w:tc>
        <w:tc>
          <w:tcPr>
            <w:tcW w:w="1585" w:type="dxa"/>
            <w:vMerge/>
            <w:shd w:val="clear" w:color="auto" w:fill="auto"/>
          </w:tcPr>
          <w:p w14:paraId="3FB5CEFA" w14:textId="77777777" w:rsidR="005E1EB9" w:rsidRDefault="005E1EB9"/>
        </w:tc>
      </w:tr>
      <w:tr w:rsidR="005E1EB9" w14:paraId="1F0022E7" w14:textId="77777777">
        <w:trPr>
          <w:trHeight w:val="409"/>
        </w:trPr>
        <w:tc>
          <w:tcPr>
            <w:tcW w:w="1533" w:type="dxa"/>
            <w:vMerge w:val="restart"/>
            <w:shd w:val="clear" w:color="auto" w:fill="auto"/>
          </w:tcPr>
          <w:p w14:paraId="65447183" w14:textId="77777777" w:rsidR="005E1EB9" w:rsidRDefault="00CA2B3E">
            <w:r>
              <w:rPr>
                <w:rFonts w:hint="eastAsia"/>
              </w:rPr>
              <w:t>持续改进</w:t>
            </w:r>
          </w:p>
        </w:tc>
        <w:tc>
          <w:tcPr>
            <w:tcW w:w="1040" w:type="dxa"/>
            <w:vMerge w:val="restart"/>
            <w:shd w:val="clear" w:color="auto" w:fill="auto"/>
          </w:tcPr>
          <w:p w14:paraId="0DC3A342" w14:textId="77777777" w:rsidR="005E1EB9" w:rsidRDefault="00CA2B3E">
            <w:r>
              <w:rPr>
                <w:rFonts w:hint="eastAsia"/>
              </w:rPr>
              <w:t>F10.2</w:t>
            </w:r>
          </w:p>
          <w:p w14:paraId="255AC756" w14:textId="77777777" w:rsidR="005E1EB9" w:rsidRDefault="00CA2B3E">
            <w:r>
              <w:rPr>
                <w:rFonts w:hint="eastAsia"/>
              </w:rPr>
              <w:t>H(V1.0)</w:t>
            </w:r>
          </w:p>
          <w:p w14:paraId="269DF61A" w14:textId="77777777" w:rsidR="005E1EB9" w:rsidRDefault="00CA2B3E">
            <w:pPr>
              <w:pStyle w:val="a8"/>
            </w:pPr>
            <w:r>
              <w:rPr>
                <w:rFonts w:hint="eastAsia"/>
              </w:rPr>
              <w:t>5.5</w:t>
            </w:r>
          </w:p>
        </w:tc>
        <w:tc>
          <w:tcPr>
            <w:tcW w:w="893" w:type="dxa"/>
            <w:shd w:val="clear" w:color="auto" w:fill="auto"/>
          </w:tcPr>
          <w:p w14:paraId="14F6FE58" w14:textId="77777777" w:rsidR="005E1EB9" w:rsidRDefault="00CA2B3E">
            <w:r>
              <w:rPr>
                <w:rFonts w:hint="eastAsia"/>
              </w:rPr>
              <w:t>文件名称</w:t>
            </w:r>
          </w:p>
        </w:tc>
        <w:tc>
          <w:tcPr>
            <w:tcW w:w="9373" w:type="dxa"/>
            <w:shd w:val="clear" w:color="auto" w:fill="auto"/>
          </w:tcPr>
          <w:p w14:paraId="6288209A" w14:textId="77777777" w:rsidR="005E1EB9" w:rsidRDefault="00CA2B3E">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1585" w:type="dxa"/>
            <w:vMerge w:val="restart"/>
            <w:shd w:val="clear" w:color="auto" w:fill="auto"/>
          </w:tcPr>
          <w:p w14:paraId="1B579B59" w14:textId="77777777" w:rsidR="005E1EB9" w:rsidRDefault="00CA2B3E">
            <w:r>
              <w:sym w:font="Wingdings" w:char="00FE"/>
            </w:r>
            <w:r>
              <w:rPr>
                <w:rFonts w:hint="eastAsia"/>
              </w:rPr>
              <w:t>符合</w:t>
            </w:r>
          </w:p>
          <w:p w14:paraId="0AEF7249" w14:textId="77777777" w:rsidR="005E1EB9" w:rsidRDefault="00CA2B3E">
            <w:r>
              <w:sym w:font="Wingdings" w:char="00A8"/>
            </w:r>
            <w:r>
              <w:rPr>
                <w:rFonts w:hint="eastAsia"/>
              </w:rPr>
              <w:t>不符合</w:t>
            </w:r>
          </w:p>
        </w:tc>
      </w:tr>
      <w:tr w:rsidR="005E1EB9" w14:paraId="0BB7E414" w14:textId="77777777">
        <w:trPr>
          <w:trHeight w:val="530"/>
        </w:trPr>
        <w:tc>
          <w:tcPr>
            <w:tcW w:w="1533" w:type="dxa"/>
            <w:vMerge/>
            <w:shd w:val="clear" w:color="auto" w:fill="auto"/>
          </w:tcPr>
          <w:p w14:paraId="6347BD3A" w14:textId="77777777" w:rsidR="005E1EB9" w:rsidRDefault="005E1EB9"/>
        </w:tc>
        <w:tc>
          <w:tcPr>
            <w:tcW w:w="1040" w:type="dxa"/>
            <w:vMerge/>
            <w:shd w:val="clear" w:color="auto" w:fill="auto"/>
          </w:tcPr>
          <w:p w14:paraId="52333495" w14:textId="77777777" w:rsidR="005E1EB9" w:rsidRDefault="005E1EB9"/>
        </w:tc>
        <w:tc>
          <w:tcPr>
            <w:tcW w:w="893" w:type="dxa"/>
            <w:shd w:val="clear" w:color="auto" w:fill="auto"/>
          </w:tcPr>
          <w:p w14:paraId="11752228" w14:textId="77777777" w:rsidR="005E1EB9" w:rsidRDefault="00CA2B3E">
            <w:r>
              <w:rPr>
                <w:rFonts w:hint="eastAsia"/>
              </w:rPr>
              <w:t>运行证据</w:t>
            </w:r>
          </w:p>
        </w:tc>
        <w:tc>
          <w:tcPr>
            <w:tcW w:w="9373" w:type="dxa"/>
            <w:shd w:val="clear" w:color="auto" w:fill="auto"/>
          </w:tcPr>
          <w:p w14:paraId="55AC0CD5" w14:textId="77777777" w:rsidR="005E1EB9" w:rsidRDefault="00CA2B3E">
            <w:r>
              <w:rPr>
                <w:rFonts w:hint="eastAsia"/>
              </w:rPr>
              <w:t>组织已持续改进食品安全管理体系</w:t>
            </w:r>
            <w:r>
              <w:rPr>
                <w:rFonts w:hint="eastAsia"/>
              </w:rPr>
              <w:t>/HACCP</w:t>
            </w:r>
            <w:r>
              <w:rPr>
                <w:rFonts w:hint="eastAsia"/>
              </w:rPr>
              <w:t>体系的适宜性、充分性和有效性，以提升食品安全绩效。</w:t>
            </w:r>
          </w:p>
          <w:p w14:paraId="447518FA" w14:textId="77777777" w:rsidR="005E1EB9" w:rsidRDefault="00CA2B3E">
            <w:r>
              <w:rPr>
                <w:rFonts w:hint="eastAsia"/>
              </w:rPr>
              <w:t>组织考虑了分析和评价的结果以及管理评审的输出，确定是否存在需求或机遇，这些需求或机遇应作为持续改进的一部分加以应对。</w:t>
            </w:r>
          </w:p>
          <w:p w14:paraId="5B4C013D" w14:textId="77777777" w:rsidR="005E1EB9" w:rsidRDefault="00CA2B3E">
            <w:r>
              <w:rPr>
                <w:rFonts w:hint="eastAsia"/>
              </w:rPr>
              <w:sym w:font="Wingdings" w:char="00A8"/>
            </w:r>
            <w:r>
              <w:rPr>
                <w:rFonts w:hint="eastAsia"/>
              </w:rPr>
              <w:t xml:space="preserve"> </w:t>
            </w:r>
            <w:r>
              <w:rPr>
                <w:rFonts w:hint="eastAsia"/>
              </w:rPr>
              <w:t>管理评审改进措施已落实</w:t>
            </w:r>
          </w:p>
          <w:p w14:paraId="0DD879DF" w14:textId="2D71D580" w:rsidR="005E1EB9" w:rsidRDefault="00CA2B3E">
            <w:r>
              <w:rPr>
                <w:rFonts w:hint="eastAsia"/>
              </w:rPr>
              <w:sym w:font="Wingdings" w:char="00FE"/>
            </w:r>
            <w:r>
              <w:rPr>
                <w:rFonts w:hint="eastAsia"/>
              </w:rPr>
              <w:t xml:space="preserve"> </w:t>
            </w:r>
            <w:r>
              <w:rPr>
                <w:rFonts w:hint="eastAsia"/>
              </w:rPr>
              <w:t>管理评审改进措施未落实的原因：</w:t>
            </w:r>
            <w:r>
              <w:rPr>
                <w:rFonts w:hint="eastAsia"/>
                <w:u w:val="single"/>
              </w:rPr>
              <w:t xml:space="preserve">  </w:t>
            </w:r>
            <w:r>
              <w:rPr>
                <w:rFonts w:hint="eastAsia"/>
                <w:u w:val="single"/>
              </w:rPr>
              <w:t>计划</w:t>
            </w:r>
            <w:r>
              <w:rPr>
                <w:rFonts w:hint="eastAsia"/>
                <w:u w:val="single"/>
              </w:rPr>
              <w:t>2022</w:t>
            </w:r>
            <w:r w:rsidR="006151E2">
              <w:rPr>
                <w:rFonts w:hint="eastAsia"/>
                <w:u w:val="single"/>
              </w:rPr>
              <w:t>年底</w:t>
            </w:r>
            <w:r>
              <w:rPr>
                <w:rFonts w:hint="eastAsia"/>
                <w:u w:val="single"/>
              </w:rPr>
              <w:t>前完成</w:t>
            </w:r>
            <w:r>
              <w:rPr>
                <w:rFonts w:hint="eastAsia"/>
                <w:u w:val="single"/>
              </w:rPr>
              <w:t xml:space="preserve">                </w:t>
            </w:r>
          </w:p>
          <w:p w14:paraId="44C82B64" w14:textId="77777777" w:rsidR="005E1EB9" w:rsidRDefault="005E1EB9"/>
          <w:p w14:paraId="4E356AD4" w14:textId="77777777" w:rsidR="005E1EB9" w:rsidRDefault="00CA2B3E">
            <w:r>
              <w:rPr>
                <w:rFonts w:hint="eastAsia"/>
              </w:rPr>
              <w:t>最高管理者应确保企业通过</w:t>
            </w:r>
            <w:r>
              <w:sym w:font="Wingdings 2" w:char="0052"/>
            </w:r>
            <w:r>
              <w:rPr>
                <w:rFonts w:hint="eastAsia"/>
              </w:rPr>
              <w:t>沟通、</w:t>
            </w:r>
            <w:r>
              <w:sym w:font="Wingdings 2" w:char="0052"/>
            </w:r>
            <w:r>
              <w:rPr>
                <w:rFonts w:hint="eastAsia"/>
              </w:rPr>
              <w:t>内部审核、</w:t>
            </w:r>
            <w:r>
              <w:sym w:font="Wingdings 2" w:char="0052"/>
            </w:r>
            <w:r>
              <w:rPr>
                <w:rFonts w:hint="eastAsia"/>
              </w:rPr>
              <w:t>管理评审和</w:t>
            </w:r>
            <w:r>
              <w:sym w:font="Wingdings 2" w:char="0052"/>
            </w:r>
            <w:r>
              <w:rPr>
                <w:rFonts w:hint="eastAsia"/>
              </w:rPr>
              <w:t>纠正措施、</w:t>
            </w:r>
            <w:r>
              <w:sym w:font="Wingdings 2" w:char="0052"/>
            </w:r>
            <w:r>
              <w:rPr>
                <w:rFonts w:hint="eastAsia"/>
              </w:rPr>
              <w:t>确认验证等不断提高</w:t>
            </w:r>
            <w:r>
              <w:rPr>
                <w:rFonts w:hint="eastAsia"/>
              </w:rPr>
              <w:t>HACCP</w:t>
            </w:r>
            <w:r>
              <w:rPr>
                <w:rFonts w:hint="eastAsia"/>
              </w:rPr>
              <w:t>体系的有效性。</w:t>
            </w:r>
          </w:p>
          <w:p w14:paraId="72501623" w14:textId="77777777" w:rsidR="005E1EB9" w:rsidRDefault="005E1EB9"/>
          <w:p w14:paraId="056E35BA" w14:textId="77777777" w:rsidR="005E1EB9" w:rsidRDefault="00CA2B3E">
            <w:r>
              <w:rPr>
                <w:rFonts w:hint="eastAsia"/>
              </w:rPr>
              <w:t>最高管理者应确保组织通过以下活动，</w:t>
            </w:r>
            <w:r>
              <w:rPr>
                <w:rFonts w:hint="eastAsia"/>
              </w:rPr>
              <w:t xml:space="preserve"> </w:t>
            </w:r>
            <w:r>
              <w:rPr>
                <w:rFonts w:hint="eastAsia"/>
              </w:rPr>
              <w:t>持续改进食品安全管理体系的有效性：</w:t>
            </w:r>
          </w:p>
          <w:p w14:paraId="700FE188" w14:textId="77777777" w:rsidR="005E1EB9" w:rsidRDefault="00CA2B3E">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14:paraId="2C4C0AC1" w14:textId="77777777" w:rsidR="005E1EB9" w:rsidRDefault="00CA2B3E">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p>
        </w:tc>
        <w:tc>
          <w:tcPr>
            <w:tcW w:w="1585" w:type="dxa"/>
            <w:vMerge/>
            <w:shd w:val="clear" w:color="auto" w:fill="auto"/>
          </w:tcPr>
          <w:p w14:paraId="7C455AC3" w14:textId="77777777" w:rsidR="005E1EB9" w:rsidRDefault="005E1EB9"/>
        </w:tc>
      </w:tr>
      <w:tr w:rsidR="005E1EB9" w14:paraId="0B8688C6" w14:textId="77777777">
        <w:trPr>
          <w:trHeight w:val="472"/>
        </w:trPr>
        <w:tc>
          <w:tcPr>
            <w:tcW w:w="1533" w:type="dxa"/>
            <w:vMerge w:val="restart"/>
            <w:shd w:val="clear" w:color="auto" w:fill="auto"/>
          </w:tcPr>
          <w:p w14:paraId="28B582D9" w14:textId="77777777" w:rsidR="005E1EB9" w:rsidRDefault="00CA2B3E">
            <w:r>
              <w:rPr>
                <w:rFonts w:hint="eastAsia"/>
              </w:rPr>
              <w:t>食品安全管理体系的更新</w:t>
            </w:r>
          </w:p>
        </w:tc>
        <w:tc>
          <w:tcPr>
            <w:tcW w:w="1040" w:type="dxa"/>
            <w:vMerge w:val="restart"/>
            <w:shd w:val="clear" w:color="auto" w:fill="auto"/>
          </w:tcPr>
          <w:p w14:paraId="56697F6B" w14:textId="77777777" w:rsidR="005E1EB9" w:rsidRDefault="00CA2B3E">
            <w:r>
              <w:rPr>
                <w:rFonts w:hint="eastAsia"/>
              </w:rPr>
              <w:t>F10.3</w:t>
            </w:r>
          </w:p>
        </w:tc>
        <w:tc>
          <w:tcPr>
            <w:tcW w:w="893" w:type="dxa"/>
            <w:shd w:val="clear" w:color="auto" w:fill="auto"/>
          </w:tcPr>
          <w:p w14:paraId="284A1BBE" w14:textId="77777777" w:rsidR="005E1EB9" w:rsidRDefault="00CA2B3E">
            <w:r>
              <w:rPr>
                <w:rFonts w:hint="eastAsia"/>
              </w:rPr>
              <w:t>文件名称</w:t>
            </w:r>
          </w:p>
        </w:tc>
        <w:tc>
          <w:tcPr>
            <w:tcW w:w="9373" w:type="dxa"/>
            <w:shd w:val="clear" w:color="auto" w:fill="auto"/>
          </w:tcPr>
          <w:p w14:paraId="3E1702C5" w14:textId="77777777" w:rsidR="005E1EB9" w:rsidRDefault="00CA2B3E">
            <w:r>
              <w:rPr>
                <w:rFonts w:hint="eastAsia"/>
              </w:rPr>
              <w:t>如：</w:t>
            </w:r>
            <w:r>
              <w:rPr>
                <w:rFonts w:hint="eastAsia"/>
              </w:rPr>
              <w:sym w:font="Wingdings" w:char="00FE"/>
            </w:r>
            <w:r>
              <w:rPr>
                <w:rFonts w:hint="eastAsia"/>
              </w:rPr>
              <w:t>管理手册</w:t>
            </w:r>
            <w:r>
              <w:rPr>
                <w:rFonts w:hint="eastAsia"/>
              </w:rPr>
              <w:t>10.4</w:t>
            </w:r>
            <w:r>
              <w:rPr>
                <w:rFonts w:hint="eastAsia"/>
              </w:rPr>
              <w:t>条款</w:t>
            </w:r>
          </w:p>
        </w:tc>
        <w:tc>
          <w:tcPr>
            <w:tcW w:w="1585" w:type="dxa"/>
            <w:vMerge w:val="restart"/>
            <w:shd w:val="clear" w:color="auto" w:fill="auto"/>
          </w:tcPr>
          <w:p w14:paraId="13D202A1" w14:textId="77777777" w:rsidR="005E1EB9" w:rsidRDefault="00CA2B3E">
            <w:r>
              <w:sym w:font="Wingdings" w:char="00FE"/>
            </w:r>
            <w:r>
              <w:rPr>
                <w:rFonts w:hint="eastAsia"/>
              </w:rPr>
              <w:t>符合</w:t>
            </w:r>
          </w:p>
          <w:p w14:paraId="7ABBA3C4" w14:textId="77777777" w:rsidR="005E1EB9" w:rsidRDefault="00CA2B3E">
            <w:r>
              <w:sym w:font="Wingdings" w:char="00A8"/>
            </w:r>
            <w:r>
              <w:rPr>
                <w:rFonts w:hint="eastAsia"/>
              </w:rPr>
              <w:t>不符合</w:t>
            </w:r>
          </w:p>
        </w:tc>
      </w:tr>
      <w:tr w:rsidR="005E1EB9" w14:paraId="63664387" w14:textId="77777777">
        <w:trPr>
          <w:trHeight w:val="1721"/>
        </w:trPr>
        <w:tc>
          <w:tcPr>
            <w:tcW w:w="1533" w:type="dxa"/>
            <w:vMerge/>
            <w:shd w:val="clear" w:color="auto" w:fill="auto"/>
          </w:tcPr>
          <w:p w14:paraId="4339BD11" w14:textId="77777777" w:rsidR="005E1EB9" w:rsidRDefault="005E1EB9"/>
        </w:tc>
        <w:tc>
          <w:tcPr>
            <w:tcW w:w="1040" w:type="dxa"/>
            <w:vMerge/>
            <w:shd w:val="clear" w:color="auto" w:fill="auto"/>
          </w:tcPr>
          <w:p w14:paraId="1917044E" w14:textId="77777777" w:rsidR="005E1EB9" w:rsidRDefault="005E1EB9"/>
        </w:tc>
        <w:tc>
          <w:tcPr>
            <w:tcW w:w="893" w:type="dxa"/>
            <w:shd w:val="clear" w:color="auto" w:fill="auto"/>
          </w:tcPr>
          <w:p w14:paraId="230CD09F" w14:textId="77777777" w:rsidR="005E1EB9" w:rsidRDefault="00CA2B3E">
            <w:r>
              <w:rPr>
                <w:rFonts w:hint="eastAsia"/>
              </w:rPr>
              <w:t>运行证据</w:t>
            </w:r>
          </w:p>
        </w:tc>
        <w:tc>
          <w:tcPr>
            <w:tcW w:w="9373" w:type="dxa"/>
            <w:shd w:val="clear" w:color="auto" w:fill="auto"/>
          </w:tcPr>
          <w:p w14:paraId="3DAC24A6" w14:textId="77777777" w:rsidR="005E1EB9" w:rsidRDefault="00CA2B3E">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14:paraId="1006D9B0" w14:textId="77777777" w:rsidR="005E1EB9" w:rsidRDefault="00CA2B3E">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14:paraId="71D9DF32" w14:textId="77777777" w:rsidR="005E1EB9" w:rsidRDefault="00CA2B3E">
            <w:r>
              <w:rPr>
                <w:rFonts w:hint="eastAsia"/>
              </w:rPr>
              <w:sym w:font="Wingdings" w:char="00FE"/>
            </w:r>
            <w:r>
              <w:t>有必要审查危害分析</w:t>
            </w:r>
          </w:p>
          <w:p w14:paraId="4E546C16" w14:textId="77777777" w:rsidR="005E1EB9" w:rsidRDefault="00CA2B3E">
            <w:r>
              <w:rPr>
                <w:rFonts w:hint="eastAsia"/>
              </w:rPr>
              <w:sym w:font="Wingdings" w:char="00FE"/>
            </w:r>
            <w:r>
              <w:t>已建立的危害控制计划</w:t>
            </w:r>
          </w:p>
          <w:p w14:paraId="17C369A0" w14:textId="77777777" w:rsidR="005E1EB9" w:rsidRDefault="00CA2B3E">
            <w:r>
              <w:rPr>
                <w:rFonts w:hint="eastAsia"/>
              </w:rPr>
              <w:sym w:font="Wingdings" w:char="00FE"/>
            </w:r>
            <w:r>
              <w:t>已建立的</w:t>
            </w:r>
            <w:r>
              <w:t>PRP</w:t>
            </w:r>
            <w:r>
              <w:t>。</w:t>
            </w:r>
          </w:p>
          <w:p w14:paraId="3EB7EC9A" w14:textId="77777777" w:rsidR="005E1EB9" w:rsidRDefault="005E1EB9">
            <w:pPr>
              <w:pStyle w:val="2"/>
            </w:pPr>
          </w:p>
          <w:p w14:paraId="30FCA2BE" w14:textId="77777777" w:rsidR="005E1EB9" w:rsidRDefault="00CA2B3E">
            <w:r>
              <w:t>更新活动应基于：</w:t>
            </w:r>
          </w:p>
          <w:p w14:paraId="66FC21D9" w14:textId="77777777" w:rsidR="005E1EB9" w:rsidRDefault="00CA2B3E">
            <w:r>
              <w:rPr>
                <w:rFonts w:hint="eastAsia"/>
              </w:rPr>
              <w:sym w:font="Wingdings" w:char="00FE"/>
            </w:r>
            <w:r>
              <w:rPr>
                <w:rFonts w:hint="eastAsia"/>
              </w:rPr>
              <w:t xml:space="preserve"> </w:t>
            </w:r>
            <w:r>
              <w:t>来自外部和内部通信的输入；</w:t>
            </w:r>
          </w:p>
          <w:p w14:paraId="71AB5EF7" w14:textId="77777777" w:rsidR="005E1EB9" w:rsidRDefault="00CA2B3E">
            <w:r>
              <w:rPr>
                <w:rFonts w:hint="eastAsia"/>
              </w:rPr>
              <w:sym w:font="Wingdings" w:char="00FE"/>
            </w:r>
            <w:r>
              <w:rPr>
                <w:rFonts w:hint="eastAsia"/>
              </w:rPr>
              <w:t xml:space="preserve"> </w:t>
            </w:r>
            <w:r>
              <w:t>其他有关食品安全管理系统的适宜性、充分性和有效性的信息的输入；</w:t>
            </w:r>
          </w:p>
          <w:p w14:paraId="56672177" w14:textId="77777777" w:rsidR="005E1EB9" w:rsidRDefault="00CA2B3E">
            <w:r>
              <w:rPr>
                <w:rFonts w:hint="eastAsia"/>
              </w:rPr>
              <w:sym w:font="Wingdings" w:char="00FE"/>
            </w:r>
            <w:r>
              <w:rPr>
                <w:rFonts w:hint="eastAsia"/>
              </w:rPr>
              <w:t xml:space="preserve"> </w:t>
            </w:r>
            <w:r>
              <w:t>验证活动结果分析的输出；</w:t>
            </w:r>
          </w:p>
          <w:p w14:paraId="4D7BB642" w14:textId="77777777" w:rsidR="005E1EB9" w:rsidRDefault="00CA2B3E">
            <w:r>
              <w:rPr>
                <w:rFonts w:hint="eastAsia"/>
              </w:rPr>
              <w:sym w:font="Wingdings" w:char="00FE"/>
            </w:r>
            <w:r>
              <w:rPr>
                <w:rFonts w:hint="eastAsia"/>
              </w:rPr>
              <w:t xml:space="preserve"> </w:t>
            </w:r>
            <w:r>
              <w:t>管理评审的输出。</w:t>
            </w:r>
          </w:p>
          <w:p w14:paraId="1E0BEEA0" w14:textId="77777777" w:rsidR="005E1EB9" w:rsidRDefault="00CA2B3E">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rPr>
              <w:t xml:space="preserve"> </w:t>
            </w:r>
            <w:r>
              <w:t>，作为输入报告给管理评审。</w:t>
            </w:r>
          </w:p>
        </w:tc>
        <w:tc>
          <w:tcPr>
            <w:tcW w:w="1585" w:type="dxa"/>
            <w:vMerge/>
            <w:shd w:val="clear" w:color="auto" w:fill="auto"/>
          </w:tcPr>
          <w:p w14:paraId="4ACE3223" w14:textId="77777777" w:rsidR="005E1EB9" w:rsidRDefault="005E1EB9"/>
        </w:tc>
      </w:tr>
      <w:tr w:rsidR="00E90087" w14:paraId="35F2A765" w14:textId="77777777" w:rsidTr="00057DA3">
        <w:trPr>
          <w:trHeight w:val="940"/>
        </w:trPr>
        <w:tc>
          <w:tcPr>
            <w:tcW w:w="1533" w:type="dxa"/>
            <w:shd w:val="clear" w:color="auto" w:fill="auto"/>
            <w:vAlign w:val="center"/>
          </w:tcPr>
          <w:p w14:paraId="7F6A3E00" w14:textId="7E44E3FE" w:rsidR="00E90087" w:rsidRDefault="00E90087" w:rsidP="00057DA3">
            <w:r w:rsidRPr="00215251">
              <w:rPr>
                <w:rFonts w:asciiTheme="minorEastAsia" w:eastAsiaTheme="minorEastAsia" w:hAnsiTheme="minorEastAsia"/>
                <w:szCs w:val="21"/>
              </w:rPr>
              <w:t>对</w:t>
            </w:r>
            <w:r>
              <w:rPr>
                <w:rFonts w:asciiTheme="minorEastAsia" w:eastAsiaTheme="minorEastAsia" w:hAnsiTheme="minorEastAsia" w:hint="eastAsia"/>
                <w:szCs w:val="21"/>
              </w:rPr>
              <w:t>监</w:t>
            </w:r>
            <w:r>
              <w:rPr>
                <w:rFonts w:asciiTheme="minorEastAsia" w:eastAsiaTheme="minorEastAsia" w:hAnsiTheme="minorEastAsia"/>
                <w:szCs w:val="21"/>
              </w:rPr>
              <w:t>审不</w:t>
            </w:r>
            <w:r>
              <w:rPr>
                <w:rFonts w:asciiTheme="minorEastAsia" w:eastAsiaTheme="minorEastAsia" w:hAnsiTheme="minorEastAsia" w:hint="eastAsia"/>
                <w:szCs w:val="21"/>
              </w:rPr>
              <w:t>符</w:t>
            </w:r>
            <w:r>
              <w:rPr>
                <w:rFonts w:asciiTheme="minorEastAsia" w:eastAsiaTheme="minorEastAsia" w:hAnsiTheme="minorEastAsia"/>
                <w:szCs w:val="21"/>
              </w:rPr>
              <w:t>合项</w:t>
            </w:r>
            <w:r w:rsidRPr="00215251">
              <w:rPr>
                <w:rFonts w:asciiTheme="minorEastAsia" w:eastAsiaTheme="minorEastAsia" w:hAnsiTheme="minorEastAsia" w:hint="eastAsia"/>
                <w:szCs w:val="21"/>
              </w:rPr>
              <w:t>验证</w:t>
            </w:r>
            <w:r w:rsidRPr="00215251">
              <w:rPr>
                <w:rFonts w:asciiTheme="minorEastAsia" w:eastAsiaTheme="minorEastAsia" w:hAnsiTheme="minorEastAsia"/>
                <w:szCs w:val="21"/>
              </w:rPr>
              <w:t>整改情况的确认</w:t>
            </w:r>
          </w:p>
        </w:tc>
        <w:tc>
          <w:tcPr>
            <w:tcW w:w="1040" w:type="dxa"/>
            <w:shd w:val="clear" w:color="auto" w:fill="auto"/>
            <w:vAlign w:val="center"/>
          </w:tcPr>
          <w:p w14:paraId="29D970D9" w14:textId="1E007F18" w:rsidR="00E90087" w:rsidRDefault="00E90087" w:rsidP="00057DA3"/>
        </w:tc>
        <w:tc>
          <w:tcPr>
            <w:tcW w:w="893" w:type="dxa"/>
            <w:shd w:val="clear" w:color="auto" w:fill="auto"/>
            <w:vAlign w:val="center"/>
          </w:tcPr>
          <w:p w14:paraId="15CB0F93" w14:textId="77777777" w:rsidR="00E90087" w:rsidRDefault="00E90087" w:rsidP="00057DA3"/>
        </w:tc>
        <w:tc>
          <w:tcPr>
            <w:tcW w:w="9373" w:type="dxa"/>
            <w:shd w:val="clear" w:color="auto" w:fill="auto"/>
            <w:vAlign w:val="center"/>
          </w:tcPr>
          <w:p w14:paraId="2A212C9B" w14:textId="735D4392" w:rsidR="00E90087" w:rsidRPr="00E90087" w:rsidRDefault="00E90087" w:rsidP="00057DA3">
            <w:r>
              <w:rPr>
                <w:rFonts w:hint="eastAsia"/>
              </w:rPr>
              <w:t>上次不符合共两项，已关闭。</w:t>
            </w:r>
          </w:p>
        </w:tc>
        <w:tc>
          <w:tcPr>
            <w:tcW w:w="1585" w:type="dxa"/>
            <w:shd w:val="clear" w:color="auto" w:fill="auto"/>
            <w:vAlign w:val="center"/>
          </w:tcPr>
          <w:p w14:paraId="55B9049C" w14:textId="27F97034" w:rsidR="00E90087" w:rsidRDefault="00E24DD8" w:rsidP="00057DA3">
            <w:r>
              <w:rPr>
                <w:rFonts w:hint="eastAsia"/>
              </w:rPr>
              <w:t>符合</w:t>
            </w:r>
          </w:p>
        </w:tc>
      </w:tr>
      <w:tr w:rsidR="00E90087" w14:paraId="3473D3DE" w14:textId="77777777" w:rsidTr="00057DA3">
        <w:trPr>
          <w:trHeight w:val="940"/>
        </w:trPr>
        <w:tc>
          <w:tcPr>
            <w:tcW w:w="1533" w:type="dxa"/>
            <w:shd w:val="clear" w:color="auto" w:fill="auto"/>
            <w:vAlign w:val="center"/>
          </w:tcPr>
          <w:p w14:paraId="46D71685" w14:textId="78C20E15" w:rsidR="00E90087" w:rsidRPr="00215251" w:rsidRDefault="00E90087" w:rsidP="00057DA3">
            <w:pPr>
              <w:rPr>
                <w:rFonts w:asciiTheme="minorEastAsia" w:eastAsiaTheme="minorEastAsia" w:hAnsiTheme="minorEastAsia"/>
                <w:szCs w:val="21"/>
              </w:rPr>
            </w:pPr>
            <w:r>
              <w:rPr>
                <w:rFonts w:asciiTheme="minorEastAsia" w:eastAsiaTheme="minorEastAsia" w:hAnsiTheme="minorEastAsia" w:hint="eastAsia"/>
                <w:szCs w:val="21"/>
              </w:rPr>
              <w:t>重大客户投诉、食品安全事故等情况</w:t>
            </w:r>
          </w:p>
        </w:tc>
        <w:tc>
          <w:tcPr>
            <w:tcW w:w="1040" w:type="dxa"/>
            <w:shd w:val="clear" w:color="auto" w:fill="auto"/>
            <w:vAlign w:val="center"/>
          </w:tcPr>
          <w:p w14:paraId="4487C46F" w14:textId="77777777" w:rsidR="00E90087" w:rsidRDefault="00E90087" w:rsidP="00057DA3"/>
        </w:tc>
        <w:tc>
          <w:tcPr>
            <w:tcW w:w="893" w:type="dxa"/>
            <w:shd w:val="clear" w:color="auto" w:fill="auto"/>
            <w:vAlign w:val="center"/>
          </w:tcPr>
          <w:p w14:paraId="2787A12E" w14:textId="77777777" w:rsidR="00E90087" w:rsidRDefault="00E90087" w:rsidP="00057DA3"/>
        </w:tc>
        <w:tc>
          <w:tcPr>
            <w:tcW w:w="9373" w:type="dxa"/>
            <w:shd w:val="clear" w:color="auto" w:fill="auto"/>
            <w:vAlign w:val="center"/>
          </w:tcPr>
          <w:p w14:paraId="6252F849" w14:textId="77777777" w:rsidR="00E90087" w:rsidRDefault="00E90087" w:rsidP="00057DA3">
            <w:r>
              <w:rPr>
                <w:rFonts w:hint="eastAsia"/>
              </w:rPr>
              <w:t>未发生重大客户投诉，无重大食品安全事故；</w:t>
            </w:r>
          </w:p>
          <w:p w14:paraId="7C50A3E4" w14:textId="77777777" w:rsidR="00E24DD8" w:rsidRDefault="00E24DD8" w:rsidP="00057DA3">
            <w:pPr>
              <w:pStyle w:val="a0"/>
            </w:pPr>
            <w:r>
              <w:rPr>
                <w:rFonts w:hint="eastAsia"/>
              </w:rPr>
              <w:t>审核周期内，接受了两次食品安全监督抽检，</w:t>
            </w:r>
            <w:r>
              <w:rPr>
                <w:rFonts w:hint="eastAsia"/>
              </w:rPr>
              <w:t>2</w:t>
            </w:r>
            <w:r>
              <w:t>021.11.2</w:t>
            </w:r>
            <w:r>
              <w:rPr>
                <w:rFonts w:hint="eastAsia"/>
              </w:rPr>
              <w:t>抽取两批（</w:t>
            </w:r>
            <w:r>
              <w:rPr>
                <w:rFonts w:hint="eastAsia"/>
              </w:rPr>
              <w:t>2</w:t>
            </w:r>
            <w:r>
              <w:t>0211101</w:t>
            </w:r>
            <w:r>
              <w:rPr>
                <w:rFonts w:hint="eastAsia"/>
              </w:rPr>
              <w:t>腌制荔枝果粒、</w:t>
            </w:r>
            <w:r>
              <w:rPr>
                <w:rFonts w:hint="eastAsia"/>
              </w:rPr>
              <w:t>2</w:t>
            </w:r>
            <w:r>
              <w:t>0211010</w:t>
            </w:r>
            <w:r>
              <w:rPr>
                <w:rFonts w:hint="eastAsia"/>
              </w:rPr>
              <w:t>橙皮粒饮料）；</w:t>
            </w:r>
            <w:r>
              <w:rPr>
                <w:rFonts w:hint="eastAsia"/>
              </w:rPr>
              <w:t>2</w:t>
            </w:r>
            <w:r>
              <w:t>022.03.09</w:t>
            </w:r>
            <w:r>
              <w:rPr>
                <w:rFonts w:hint="eastAsia"/>
              </w:rPr>
              <w:t>抽取</w:t>
            </w:r>
            <w:r>
              <w:rPr>
                <w:rFonts w:hint="eastAsia"/>
              </w:rPr>
              <w:t>2</w:t>
            </w:r>
            <w:r>
              <w:t>0220217</w:t>
            </w:r>
            <w:r>
              <w:rPr>
                <w:rFonts w:hint="eastAsia"/>
              </w:rPr>
              <w:t>荔枝果粒，未发生不合格情况。</w:t>
            </w:r>
          </w:p>
          <w:p w14:paraId="193F26CC" w14:textId="10FC23F8" w:rsidR="00E24DD8" w:rsidRPr="00E24DD8" w:rsidRDefault="00E24DD8" w:rsidP="00057DA3">
            <w:pPr>
              <w:pStyle w:val="a0"/>
            </w:pPr>
            <w:r>
              <w:rPr>
                <w:rFonts w:hint="eastAsia"/>
              </w:rPr>
              <w:t>查国家企业信用信息公示系统，未发现有受行政处罚等情况。</w:t>
            </w:r>
          </w:p>
        </w:tc>
        <w:tc>
          <w:tcPr>
            <w:tcW w:w="1585" w:type="dxa"/>
            <w:shd w:val="clear" w:color="auto" w:fill="auto"/>
            <w:vAlign w:val="center"/>
          </w:tcPr>
          <w:p w14:paraId="26C025B8" w14:textId="4C0CF400" w:rsidR="00E90087" w:rsidRDefault="00E24DD8" w:rsidP="00057DA3">
            <w:r>
              <w:rPr>
                <w:rFonts w:hint="eastAsia"/>
              </w:rPr>
              <w:t>符合</w:t>
            </w:r>
          </w:p>
        </w:tc>
      </w:tr>
      <w:tr w:rsidR="00E90087" w14:paraId="5F53ABDD" w14:textId="77777777" w:rsidTr="00057DA3">
        <w:trPr>
          <w:trHeight w:val="940"/>
        </w:trPr>
        <w:tc>
          <w:tcPr>
            <w:tcW w:w="1533" w:type="dxa"/>
            <w:shd w:val="clear" w:color="auto" w:fill="auto"/>
            <w:vAlign w:val="center"/>
          </w:tcPr>
          <w:p w14:paraId="30E76D3E" w14:textId="00A81601" w:rsidR="00E90087" w:rsidRPr="00215251" w:rsidRDefault="00E90087" w:rsidP="00057DA3">
            <w:pPr>
              <w:rPr>
                <w:rFonts w:asciiTheme="minorEastAsia" w:eastAsiaTheme="minorEastAsia" w:hAnsiTheme="minorEastAsia"/>
                <w:szCs w:val="21"/>
              </w:rPr>
            </w:pPr>
            <w:r>
              <w:rPr>
                <w:rFonts w:asciiTheme="minorEastAsia" w:eastAsiaTheme="minorEastAsia" w:hAnsiTheme="minorEastAsia" w:hint="eastAsia"/>
                <w:szCs w:val="21"/>
              </w:rPr>
              <w:t>认证证书及标</w:t>
            </w:r>
            <w:r w:rsidR="00442D96">
              <w:rPr>
                <w:rFonts w:asciiTheme="minorEastAsia" w:eastAsiaTheme="minorEastAsia" w:hAnsiTheme="minorEastAsia" w:hint="eastAsia"/>
                <w:szCs w:val="21"/>
              </w:rPr>
              <w:t>志</w:t>
            </w:r>
            <w:r>
              <w:rPr>
                <w:rFonts w:asciiTheme="minorEastAsia" w:eastAsiaTheme="minorEastAsia" w:hAnsiTheme="minorEastAsia" w:hint="eastAsia"/>
                <w:szCs w:val="21"/>
              </w:rPr>
              <w:t>使用情况</w:t>
            </w:r>
          </w:p>
        </w:tc>
        <w:tc>
          <w:tcPr>
            <w:tcW w:w="1040" w:type="dxa"/>
            <w:shd w:val="clear" w:color="auto" w:fill="auto"/>
            <w:vAlign w:val="center"/>
          </w:tcPr>
          <w:p w14:paraId="3956BA5E" w14:textId="77777777" w:rsidR="00E90087" w:rsidRDefault="00E90087" w:rsidP="00057DA3"/>
        </w:tc>
        <w:tc>
          <w:tcPr>
            <w:tcW w:w="893" w:type="dxa"/>
            <w:shd w:val="clear" w:color="auto" w:fill="auto"/>
            <w:vAlign w:val="center"/>
          </w:tcPr>
          <w:p w14:paraId="4F386FA1" w14:textId="77777777" w:rsidR="00E90087" w:rsidRDefault="00E90087" w:rsidP="00057DA3"/>
        </w:tc>
        <w:tc>
          <w:tcPr>
            <w:tcW w:w="9373" w:type="dxa"/>
            <w:shd w:val="clear" w:color="auto" w:fill="auto"/>
            <w:vAlign w:val="center"/>
          </w:tcPr>
          <w:p w14:paraId="431F5844" w14:textId="5D33D3D9" w:rsidR="00E90087" w:rsidRPr="00E90087" w:rsidRDefault="00E90087" w:rsidP="00057DA3">
            <w:r>
              <w:rPr>
                <w:rFonts w:hint="eastAsia"/>
              </w:rPr>
              <w:t>未发现使用不规范情况。</w:t>
            </w:r>
          </w:p>
        </w:tc>
        <w:tc>
          <w:tcPr>
            <w:tcW w:w="1585" w:type="dxa"/>
            <w:shd w:val="clear" w:color="auto" w:fill="auto"/>
            <w:vAlign w:val="center"/>
          </w:tcPr>
          <w:p w14:paraId="248A0E4F" w14:textId="27524A51" w:rsidR="00E90087" w:rsidRDefault="00E24DD8" w:rsidP="00057DA3">
            <w:r>
              <w:rPr>
                <w:rFonts w:hint="eastAsia"/>
              </w:rPr>
              <w:t>符合</w:t>
            </w:r>
          </w:p>
        </w:tc>
      </w:tr>
    </w:tbl>
    <w:p w14:paraId="65397193" w14:textId="77777777" w:rsidR="005E1EB9" w:rsidRDefault="005E1EB9"/>
    <w:p w14:paraId="67C704F1" w14:textId="77777777" w:rsidR="005E1EB9" w:rsidRDefault="00CA2B3E">
      <w:pPr>
        <w:pStyle w:val="a8"/>
      </w:pPr>
      <w:r>
        <w:rPr>
          <w:rFonts w:hint="eastAsia"/>
        </w:rPr>
        <w:t>说明：不符合标注</w:t>
      </w:r>
      <w:r>
        <w:rPr>
          <w:rFonts w:hint="eastAsia"/>
        </w:rPr>
        <w:t>N</w:t>
      </w:r>
    </w:p>
    <w:sectPr w:rsidR="005E1EB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D4E48" w14:textId="77777777" w:rsidR="005C3A8C" w:rsidRDefault="005C3A8C">
      <w:r>
        <w:separator/>
      </w:r>
    </w:p>
  </w:endnote>
  <w:endnote w:type="continuationSeparator" w:id="0">
    <w:p w14:paraId="547C2752" w14:textId="77777777" w:rsidR="005C3A8C" w:rsidRDefault="005C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0" w:usb1="00000000" w:usb2="00000010" w:usb3="00000000" w:csb0="00040000" w:csb1="00000000"/>
  </w:font>
  <w:font w:name="CIDFont+F5">
    <w:altName w:val="宋体"/>
    <w:charset w:val="86"/>
    <w:family w:val="auto"/>
    <w:pitch w:val="default"/>
    <w:sig w:usb0="00000000" w:usb1="00000000" w:usb2="00000000" w:usb3="00000000" w:csb0="00040000" w:csb1="00000000"/>
  </w:font>
  <w:font w:name="Segoe UI Emoji">
    <w:altName w:val="MS Gothic"/>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A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2029D377" w14:textId="72F19976" w:rsidR="007C2E42" w:rsidRDefault="007C2E42">
            <w:pPr>
              <w:pStyle w:val="a8"/>
              <w:jc w:val="center"/>
            </w:pPr>
            <w:r>
              <w:rPr>
                <w:b/>
                <w:sz w:val="24"/>
                <w:szCs w:val="24"/>
              </w:rPr>
              <w:fldChar w:fldCharType="begin"/>
            </w:r>
            <w:r>
              <w:rPr>
                <w:b/>
              </w:rPr>
              <w:instrText>PAGE</w:instrText>
            </w:r>
            <w:r>
              <w:rPr>
                <w:b/>
                <w:sz w:val="24"/>
                <w:szCs w:val="24"/>
              </w:rPr>
              <w:fldChar w:fldCharType="separate"/>
            </w:r>
            <w:r w:rsidR="005C3A8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C3A8C">
              <w:rPr>
                <w:b/>
                <w:noProof/>
              </w:rPr>
              <w:t>1</w:t>
            </w:r>
            <w:r>
              <w:rPr>
                <w:b/>
                <w:sz w:val="24"/>
                <w:szCs w:val="24"/>
              </w:rPr>
              <w:fldChar w:fldCharType="end"/>
            </w:r>
          </w:p>
        </w:sdtContent>
      </w:sdt>
    </w:sdtContent>
  </w:sdt>
  <w:p w14:paraId="7FA231BA" w14:textId="77777777" w:rsidR="007C2E42" w:rsidRDefault="007C2E4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9DD50" w14:textId="77777777" w:rsidR="005C3A8C" w:rsidRDefault="005C3A8C">
      <w:r>
        <w:separator/>
      </w:r>
    </w:p>
  </w:footnote>
  <w:footnote w:type="continuationSeparator" w:id="0">
    <w:p w14:paraId="53A1E142" w14:textId="77777777" w:rsidR="005C3A8C" w:rsidRDefault="005C3A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7BF1" w14:textId="77777777" w:rsidR="007C2E42" w:rsidRDefault="007C2E42">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30DBE77B" wp14:editId="7F4C3551">
          <wp:simplePos x="0" y="0"/>
          <wp:positionH relativeFrom="column">
            <wp:posOffset>42545</wp:posOffset>
          </wp:positionH>
          <wp:positionV relativeFrom="paragraph">
            <wp:posOffset>20320</wp:posOffset>
          </wp:positionV>
          <wp:extent cx="366395" cy="368935"/>
          <wp:effectExtent l="0" t="0" r="1905" b="1206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6395" cy="36893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563A951" w14:textId="77777777" w:rsidR="007C2E42" w:rsidRDefault="007C2E42">
    <w:pPr>
      <w:pStyle w:val="aa"/>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9264" behindDoc="0" locked="0" layoutInCell="1" allowOverlap="1" wp14:anchorId="29A66A40" wp14:editId="7046DC9C">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698A31D3" w14:textId="77777777" w:rsidR="007C2E42" w:rsidRDefault="007C2E42">
                          <w:r>
                            <w:rPr>
                              <w:rFonts w:hint="eastAsia"/>
                              <w:sz w:val="18"/>
                              <w:szCs w:val="18"/>
                            </w:rPr>
                            <w:t>ISC-</w:t>
                          </w:r>
                          <w:r>
                            <w:rPr>
                              <w:sz w:val="18"/>
                              <w:szCs w:val="18"/>
                            </w:rPr>
                            <w:t>B</w:t>
                          </w:r>
                          <w:r>
                            <w:rPr>
                              <w:rFonts w:hint="eastAsia"/>
                              <w:sz w:val="18"/>
                              <w:szCs w:val="18"/>
                            </w:rPr>
                            <w:t>-I</w:t>
                          </w:r>
                          <w:r>
                            <w:rPr>
                              <w:sz w:val="18"/>
                              <w:szCs w:val="18"/>
                            </w:rPr>
                            <w:t>I</w:t>
                          </w:r>
                          <w:r>
                            <w:rPr>
                              <w:rFonts w:hint="eastAsia"/>
                              <w:sz w:val="18"/>
                              <w:szCs w:val="18"/>
                            </w:rPr>
                            <w:t>-12 (05</w:t>
                          </w:r>
                          <w:r>
                            <w:rPr>
                              <w:rFonts w:hint="eastAsia"/>
                              <w:sz w:val="18"/>
                              <w:szCs w:val="18"/>
                            </w:rPr>
                            <w:t>版</w:t>
                          </w:r>
                          <w:r>
                            <w:rPr>
                              <w:rFonts w:hint="eastAsia"/>
                              <w:sz w:val="18"/>
                              <w:szCs w:val="18"/>
                            </w:rPr>
                            <w:t>)</w:t>
                          </w:r>
                        </w:p>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9A66A40"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14:paraId="698A31D3" w14:textId="77777777" w:rsidR="007C2E42" w:rsidRDefault="007C2E42">
                    <w:r>
                      <w:rPr>
                        <w:rFonts w:hint="eastAsia"/>
                        <w:sz w:val="18"/>
                        <w:szCs w:val="18"/>
                      </w:rPr>
                      <w:t>ISC-</w:t>
                    </w:r>
                    <w:r>
                      <w:rPr>
                        <w:sz w:val="18"/>
                        <w:szCs w:val="18"/>
                      </w:rPr>
                      <w:t>B</w:t>
                    </w:r>
                    <w:r>
                      <w:rPr>
                        <w:rFonts w:hint="eastAsia"/>
                        <w:sz w:val="18"/>
                        <w:szCs w:val="18"/>
                      </w:rPr>
                      <w:t>-I</w:t>
                    </w:r>
                    <w:r>
                      <w:rPr>
                        <w:sz w:val="18"/>
                        <w:szCs w:val="18"/>
                      </w:rPr>
                      <w:t>I</w:t>
                    </w:r>
                    <w:r>
                      <w:rPr>
                        <w:rFonts w:hint="eastAsia"/>
                        <w:sz w:val="18"/>
                        <w:szCs w:val="18"/>
                      </w:rPr>
                      <w:t>-12 (05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5B6336F4" w14:textId="77777777" w:rsidR="007C2E42" w:rsidRDefault="007C2E4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3FA202"/>
    <w:multiLevelType w:val="singleLevel"/>
    <w:tmpl w:val="8C3FA202"/>
    <w:lvl w:ilvl="0">
      <w:start w:val="1"/>
      <w:numFmt w:val="decimal"/>
      <w:suff w:val="nothing"/>
      <w:lvlText w:val="%1）"/>
      <w:lvlJc w:val="left"/>
    </w:lvl>
  </w:abstractNum>
  <w:abstractNum w:abstractNumId="1" w15:restartNumberingAfterBreak="0">
    <w:nsid w:val="A61754D7"/>
    <w:multiLevelType w:val="singleLevel"/>
    <w:tmpl w:val="A61754D7"/>
    <w:lvl w:ilvl="0">
      <w:start w:val="1"/>
      <w:numFmt w:val="decimal"/>
      <w:suff w:val="space"/>
      <w:lvlText w:val="%1."/>
      <w:lvlJc w:val="left"/>
    </w:lvl>
  </w:abstractNum>
  <w:abstractNum w:abstractNumId="2" w15:restartNumberingAfterBreak="0">
    <w:nsid w:val="B58076D1"/>
    <w:multiLevelType w:val="singleLevel"/>
    <w:tmpl w:val="B58076D1"/>
    <w:lvl w:ilvl="0">
      <w:start w:val="1"/>
      <w:numFmt w:val="decimal"/>
      <w:suff w:val="space"/>
      <w:lvlText w:val="%1."/>
      <w:lvlJc w:val="left"/>
    </w:lvl>
  </w:abstractNum>
  <w:abstractNum w:abstractNumId="3" w15:restartNumberingAfterBreak="0">
    <w:nsid w:val="D9157FF7"/>
    <w:multiLevelType w:val="singleLevel"/>
    <w:tmpl w:val="D9157FF7"/>
    <w:lvl w:ilvl="0">
      <w:start w:val="1"/>
      <w:numFmt w:val="lowerLetter"/>
      <w:suff w:val="space"/>
      <w:lvlText w:val="%1)"/>
      <w:lvlJc w:val="left"/>
    </w:lvl>
  </w:abstractNum>
  <w:abstractNum w:abstractNumId="4" w15:restartNumberingAfterBreak="0">
    <w:nsid w:val="19E194F9"/>
    <w:multiLevelType w:val="singleLevel"/>
    <w:tmpl w:val="19E194F9"/>
    <w:lvl w:ilvl="0">
      <w:start w:val="1"/>
      <w:numFmt w:val="lowerLetter"/>
      <w:lvlText w:val="%1)"/>
      <w:lvlJc w:val="left"/>
      <w:pPr>
        <w:tabs>
          <w:tab w:val="left" w:pos="312"/>
        </w:tabs>
      </w:pPr>
    </w:lvl>
  </w:abstractNum>
  <w:abstractNum w:abstractNumId="5"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237F6"/>
    <w:rsid w:val="0003373A"/>
    <w:rsid w:val="000400E2"/>
    <w:rsid w:val="00053043"/>
    <w:rsid w:val="00057DA3"/>
    <w:rsid w:val="00062E46"/>
    <w:rsid w:val="000641A1"/>
    <w:rsid w:val="000D1C12"/>
    <w:rsid w:val="000E6B21"/>
    <w:rsid w:val="000E7D69"/>
    <w:rsid w:val="000F509C"/>
    <w:rsid w:val="001037D1"/>
    <w:rsid w:val="001140D6"/>
    <w:rsid w:val="00142401"/>
    <w:rsid w:val="001660F0"/>
    <w:rsid w:val="001A2D7F"/>
    <w:rsid w:val="001F1502"/>
    <w:rsid w:val="00203518"/>
    <w:rsid w:val="0023692C"/>
    <w:rsid w:val="00240CB1"/>
    <w:rsid w:val="002822F1"/>
    <w:rsid w:val="00292BAA"/>
    <w:rsid w:val="002939AD"/>
    <w:rsid w:val="002971C9"/>
    <w:rsid w:val="002A7D96"/>
    <w:rsid w:val="002E061E"/>
    <w:rsid w:val="00304BD2"/>
    <w:rsid w:val="00305047"/>
    <w:rsid w:val="00314AF6"/>
    <w:rsid w:val="00334981"/>
    <w:rsid w:val="00334BC0"/>
    <w:rsid w:val="003359ED"/>
    <w:rsid w:val="00337922"/>
    <w:rsid w:val="00340867"/>
    <w:rsid w:val="00380837"/>
    <w:rsid w:val="003934EB"/>
    <w:rsid w:val="003A198A"/>
    <w:rsid w:val="00410914"/>
    <w:rsid w:val="00442D96"/>
    <w:rsid w:val="00477A20"/>
    <w:rsid w:val="0048201E"/>
    <w:rsid w:val="0049215F"/>
    <w:rsid w:val="004B2B8D"/>
    <w:rsid w:val="004B6AC8"/>
    <w:rsid w:val="004E753A"/>
    <w:rsid w:val="00531A59"/>
    <w:rsid w:val="00536930"/>
    <w:rsid w:val="0054359B"/>
    <w:rsid w:val="00561536"/>
    <w:rsid w:val="00564E53"/>
    <w:rsid w:val="00571451"/>
    <w:rsid w:val="005C213F"/>
    <w:rsid w:val="005C3A8C"/>
    <w:rsid w:val="005C6B53"/>
    <w:rsid w:val="005D5659"/>
    <w:rsid w:val="005E1EB9"/>
    <w:rsid w:val="005E2DC1"/>
    <w:rsid w:val="00600C20"/>
    <w:rsid w:val="006151E2"/>
    <w:rsid w:val="00644FE2"/>
    <w:rsid w:val="00660E47"/>
    <w:rsid w:val="00663F71"/>
    <w:rsid w:val="0067640C"/>
    <w:rsid w:val="00691D92"/>
    <w:rsid w:val="006D7C48"/>
    <w:rsid w:val="006E678B"/>
    <w:rsid w:val="006E7B1D"/>
    <w:rsid w:val="0070341D"/>
    <w:rsid w:val="00705D46"/>
    <w:rsid w:val="00771EE1"/>
    <w:rsid w:val="007757F3"/>
    <w:rsid w:val="00782A29"/>
    <w:rsid w:val="007860F5"/>
    <w:rsid w:val="00797F7A"/>
    <w:rsid w:val="007C1B48"/>
    <w:rsid w:val="007C2E42"/>
    <w:rsid w:val="007E3B15"/>
    <w:rsid w:val="007E6AEB"/>
    <w:rsid w:val="00835170"/>
    <w:rsid w:val="008630EE"/>
    <w:rsid w:val="008657E5"/>
    <w:rsid w:val="008973EE"/>
    <w:rsid w:val="008C05BC"/>
    <w:rsid w:val="008E4433"/>
    <w:rsid w:val="008E6BF9"/>
    <w:rsid w:val="008F2EAB"/>
    <w:rsid w:val="008F36D8"/>
    <w:rsid w:val="0090032F"/>
    <w:rsid w:val="00910EB7"/>
    <w:rsid w:val="00910F9B"/>
    <w:rsid w:val="00920906"/>
    <w:rsid w:val="00924293"/>
    <w:rsid w:val="00950B7C"/>
    <w:rsid w:val="009532E3"/>
    <w:rsid w:val="00966348"/>
    <w:rsid w:val="00971600"/>
    <w:rsid w:val="009734AB"/>
    <w:rsid w:val="0097671F"/>
    <w:rsid w:val="00983F6B"/>
    <w:rsid w:val="009852DF"/>
    <w:rsid w:val="009973B4"/>
    <w:rsid w:val="009A5B43"/>
    <w:rsid w:val="009C28C1"/>
    <w:rsid w:val="009D0D15"/>
    <w:rsid w:val="009E7642"/>
    <w:rsid w:val="009F7EED"/>
    <w:rsid w:val="00A109EE"/>
    <w:rsid w:val="00A80636"/>
    <w:rsid w:val="00A80E58"/>
    <w:rsid w:val="00AC2E27"/>
    <w:rsid w:val="00AE5480"/>
    <w:rsid w:val="00AF0AAB"/>
    <w:rsid w:val="00B34C7B"/>
    <w:rsid w:val="00B50FD7"/>
    <w:rsid w:val="00B54A17"/>
    <w:rsid w:val="00B801A2"/>
    <w:rsid w:val="00B91957"/>
    <w:rsid w:val="00BA0444"/>
    <w:rsid w:val="00BA5DC8"/>
    <w:rsid w:val="00BA783B"/>
    <w:rsid w:val="00BB07DF"/>
    <w:rsid w:val="00BC729B"/>
    <w:rsid w:val="00BF597E"/>
    <w:rsid w:val="00C03A49"/>
    <w:rsid w:val="00C34B75"/>
    <w:rsid w:val="00C51A36"/>
    <w:rsid w:val="00C55228"/>
    <w:rsid w:val="00C6304E"/>
    <w:rsid w:val="00C63768"/>
    <w:rsid w:val="00C65F2B"/>
    <w:rsid w:val="00C96ED9"/>
    <w:rsid w:val="00CA2B3E"/>
    <w:rsid w:val="00CD71D8"/>
    <w:rsid w:val="00CE315A"/>
    <w:rsid w:val="00D06F59"/>
    <w:rsid w:val="00D40F82"/>
    <w:rsid w:val="00D708B1"/>
    <w:rsid w:val="00D71355"/>
    <w:rsid w:val="00D75567"/>
    <w:rsid w:val="00D8388C"/>
    <w:rsid w:val="00DC055B"/>
    <w:rsid w:val="00DD3530"/>
    <w:rsid w:val="00DE720A"/>
    <w:rsid w:val="00DF3810"/>
    <w:rsid w:val="00E120F4"/>
    <w:rsid w:val="00E249FA"/>
    <w:rsid w:val="00E24DD8"/>
    <w:rsid w:val="00E25E5F"/>
    <w:rsid w:val="00E6224C"/>
    <w:rsid w:val="00E65C8F"/>
    <w:rsid w:val="00E90087"/>
    <w:rsid w:val="00EB0164"/>
    <w:rsid w:val="00EC57BB"/>
    <w:rsid w:val="00EC7183"/>
    <w:rsid w:val="00ED0F62"/>
    <w:rsid w:val="00F2198C"/>
    <w:rsid w:val="00F43A54"/>
    <w:rsid w:val="00F45911"/>
    <w:rsid w:val="00F56D22"/>
    <w:rsid w:val="00F7499A"/>
    <w:rsid w:val="00F95ED9"/>
    <w:rsid w:val="00FA78F7"/>
    <w:rsid w:val="00FF6820"/>
    <w:rsid w:val="01260C71"/>
    <w:rsid w:val="01E27364"/>
    <w:rsid w:val="02C75A20"/>
    <w:rsid w:val="032F5195"/>
    <w:rsid w:val="03A0688A"/>
    <w:rsid w:val="03A32F8E"/>
    <w:rsid w:val="03AB2134"/>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2DE5AAA"/>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2801E7"/>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8B56B06"/>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31E21CE"/>
    <w:rsid w:val="33562A0D"/>
    <w:rsid w:val="33715F28"/>
    <w:rsid w:val="33F07155"/>
    <w:rsid w:val="34012933"/>
    <w:rsid w:val="340C6245"/>
    <w:rsid w:val="343C4522"/>
    <w:rsid w:val="347A0336"/>
    <w:rsid w:val="34813A4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73242C"/>
    <w:rsid w:val="3AAB1306"/>
    <w:rsid w:val="3ABD0173"/>
    <w:rsid w:val="3ACE23E2"/>
    <w:rsid w:val="3B227AA7"/>
    <w:rsid w:val="3B2E0E8F"/>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40BE6"/>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41E52"/>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61285"/>
    <w:rsid w:val="4BC83B65"/>
    <w:rsid w:val="4C1A1162"/>
    <w:rsid w:val="4CA42F63"/>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49D5FB3"/>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2B6E51"/>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95537"/>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5FA530F"/>
    <w:rsid w:val="7648538B"/>
    <w:rsid w:val="76577132"/>
    <w:rsid w:val="76BD747C"/>
    <w:rsid w:val="76CD52EB"/>
    <w:rsid w:val="76FE004A"/>
    <w:rsid w:val="770515A4"/>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5A2A47"/>
    <w:rsid w:val="7F9026D0"/>
    <w:rsid w:val="7F984417"/>
    <w:rsid w:val="7FD91DE8"/>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9DD84"/>
  <w15:docId w15:val="{B1D5E075-6258-4397-BDE5-BC6B67E6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1"/>
    <w:qFormat/>
    <w:pPr>
      <w:ind w:left="137"/>
    </w:pPr>
    <w:rPr>
      <w:rFonts w:ascii="宋体" w:hAnsi="宋体"/>
      <w:sz w:val="20"/>
    </w:rPr>
  </w:style>
  <w:style w:type="paragraph" w:styleId="a5">
    <w:name w:val="Body Text Indent"/>
    <w:basedOn w:val="a"/>
    <w:qFormat/>
    <w:pPr>
      <w:ind w:left="420" w:firstLine="744"/>
    </w:pPr>
    <w:rPr>
      <w:rFonts w:ascii="宋体" w:hAnsi="宋体"/>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uiPriority w:val="99"/>
    <w:unhideWhenUsed/>
    <w:qFormat/>
    <w:pPr>
      <w:tabs>
        <w:tab w:val="left" w:pos="540"/>
      </w:tabs>
      <w:ind w:firstLineChars="200" w:firstLine="420"/>
    </w:p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e">
    <w:name w:val="List Paragraph"/>
    <w:basedOn w:val="a"/>
    <w:uiPriority w:val="99"/>
    <w:qFormat/>
    <w:pPr>
      <w:ind w:firstLineChars="200" w:firstLine="420"/>
    </w:pPr>
  </w:style>
  <w:style w:type="paragraph" w:customStyle="1" w:styleId="1">
    <w:name w:val="纯文本1"/>
    <w:basedOn w:val="a"/>
    <w:qFormat/>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24</Pages>
  <Words>2237</Words>
  <Characters>12754</Characters>
  <Application>Microsoft Office Word</Application>
  <DocSecurity>0</DocSecurity>
  <Lines>106</Lines>
  <Paragraphs>29</Paragraphs>
  <ScaleCrop>false</ScaleCrop>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37</cp:revision>
  <dcterms:created xsi:type="dcterms:W3CDTF">2022-05-27T00:14:00Z</dcterms:created>
  <dcterms:modified xsi:type="dcterms:W3CDTF">2022-10-02T12:56:00Z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F29362E5614647249FFBC98BA3FE57CC</vt:lpwstr>
  </property>
</Properties>
</file>