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1963" w14:textId="77777777" w:rsidR="008660E7" w:rsidRPr="00B05BBE" w:rsidRDefault="00A34BDE">
      <w:pPr>
        <w:spacing w:line="480" w:lineRule="exact"/>
        <w:jc w:val="center"/>
        <w:rPr>
          <w:rFonts w:ascii="隶书" w:eastAsia="隶书" w:hAnsi="宋体"/>
          <w:bCs/>
          <w:color w:val="000000"/>
          <w:sz w:val="36"/>
          <w:szCs w:val="36"/>
        </w:rPr>
      </w:pPr>
      <w:r w:rsidRPr="00B05BBE">
        <w:rPr>
          <w:rFonts w:ascii="隶书" w:eastAsia="隶书" w:hAnsi="宋体" w:hint="eastAsia"/>
          <w:bCs/>
          <w:color w:val="000000"/>
          <w:sz w:val="36"/>
          <w:szCs w:val="36"/>
        </w:rPr>
        <w:t>管理体系审核记录表</w:t>
      </w:r>
    </w:p>
    <w:tbl>
      <w:tblPr>
        <w:tblpPr w:leftFromText="180" w:rightFromText="180" w:vertAnchor="text"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11"/>
        <w:gridCol w:w="10004"/>
        <w:gridCol w:w="1585"/>
      </w:tblGrid>
      <w:tr w:rsidR="008660E7" w:rsidRPr="00B05BBE" w14:paraId="29149CF3" w14:textId="77777777">
        <w:trPr>
          <w:trHeight w:val="515"/>
        </w:trPr>
        <w:tc>
          <w:tcPr>
            <w:tcW w:w="1809" w:type="dxa"/>
            <w:vMerge w:val="restart"/>
            <w:vAlign w:val="center"/>
          </w:tcPr>
          <w:p w14:paraId="2372A7F5" w14:textId="77777777" w:rsidR="008660E7" w:rsidRPr="00B05BBE" w:rsidRDefault="00A34BDE">
            <w:pPr>
              <w:spacing w:before="120" w:line="360" w:lineRule="auto"/>
              <w:jc w:val="center"/>
              <w:rPr>
                <w:rFonts w:eastAsiaTheme="minorEastAsia"/>
                <w:sz w:val="24"/>
                <w:szCs w:val="24"/>
              </w:rPr>
            </w:pPr>
            <w:r w:rsidRPr="00B05BBE">
              <w:rPr>
                <w:rFonts w:eastAsiaTheme="minorEastAsia" w:hAnsiTheme="minorEastAsia"/>
                <w:sz w:val="24"/>
                <w:szCs w:val="24"/>
              </w:rPr>
              <w:t>过程与活动、</w:t>
            </w:r>
          </w:p>
          <w:p w14:paraId="00A2364D" w14:textId="77777777" w:rsidR="008660E7" w:rsidRPr="00B05BBE" w:rsidRDefault="00A34BDE">
            <w:pPr>
              <w:spacing w:line="360" w:lineRule="auto"/>
              <w:jc w:val="center"/>
              <w:rPr>
                <w:rFonts w:eastAsiaTheme="minorEastAsia"/>
                <w:sz w:val="24"/>
                <w:szCs w:val="24"/>
              </w:rPr>
            </w:pPr>
            <w:r w:rsidRPr="00B05BBE">
              <w:rPr>
                <w:rFonts w:eastAsiaTheme="minorEastAsia" w:hAnsiTheme="minorEastAsia"/>
                <w:sz w:val="24"/>
                <w:szCs w:val="24"/>
              </w:rPr>
              <w:t>抽样计划</w:t>
            </w:r>
          </w:p>
        </w:tc>
        <w:tc>
          <w:tcPr>
            <w:tcW w:w="1311" w:type="dxa"/>
            <w:vMerge w:val="restart"/>
            <w:vAlign w:val="center"/>
          </w:tcPr>
          <w:p w14:paraId="6A09E8B5" w14:textId="77777777" w:rsidR="008660E7" w:rsidRPr="00B05BBE" w:rsidRDefault="00A34BDE">
            <w:pPr>
              <w:spacing w:line="360" w:lineRule="auto"/>
              <w:rPr>
                <w:rFonts w:eastAsiaTheme="minorEastAsia"/>
                <w:sz w:val="24"/>
                <w:szCs w:val="24"/>
              </w:rPr>
            </w:pPr>
            <w:r w:rsidRPr="00B05BBE">
              <w:rPr>
                <w:rFonts w:eastAsiaTheme="minorEastAsia" w:hAnsiTheme="minorEastAsia"/>
                <w:sz w:val="24"/>
                <w:szCs w:val="24"/>
              </w:rPr>
              <w:t>涉及条款</w:t>
            </w:r>
          </w:p>
        </w:tc>
        <w:tc>
          <w:tcPr>
            <w:tcW w:w="10004" w:type="dxa"/>
            <w:vAlign w:val="center"/>
          </w:tcPr>
          <w:p w14:paraId="19316590" w14:textId="6C630C31" w:rsidR="008660E7" w:rsidRPr="00B05BBE" w:rsidRDefault="00A34BDE" w:rsidP="002F73A5">
            <w:pPr>
              <w:spacing w:line="360" w:lineRule="auto"/>
              <w:rPr>
                <w:rFonts w:eastAsiaTheme="minorEastAsia"/>
                <w:sz w:val="24"/>
                <w:szCs w:val="24"/>
              </w:rPr>
            </w:pPr>
            <w:r w:rsidRPr="00B05BBE">
              <w:rPr>
                <w:rFonts w:eastAsiaTheme="minorEastAsia" w:hAnsiTheme="minorEastAsia"/>
                <w:sz w:val="24"/>
                <w:szCs w:val="24"/>
              </w:rPr>
              <w:t>受审核部门：管理层</w:t>
            </w:r>
            <w:r w:rsidR="001F236A" w:rsidRPr="00B05BBE">
              <w:rPr>
                <w:rFonts w:eastAsiaTheme="minorEastAsia" w:hAnsiTheme="minorEastAsia" w:hint="eastAsia"/>
                <w:sz w:val="24"/>
                <w:szCs w:val="24"/>
              </w:rPr>
              <w:t xml:space="preserve">     </w:t>
            </w:r>
            <w:r w:rsidR="00057521" w:rsidRPr="00B05BBE">
              <w:rPr>
                <w:rFonts w:eastAsiaTheme="minorEastAsia" w:hAnsiTheme="minorEastAsia" w:hint="eastAsia"/>
                <w:sz w:val="24"/>
                <w:szCs w:val="24"/>
              </w:rPr>
              <w:t xml:space="preserve">  </w:t>
            </w:r>
            <w:r w:rsidR="00435579">
              <w:rPr>
                <w:rFonts w:eastAsiaTheme="minorEastAsia" w:hAnsiTheme="minorEastAsia" w:hint="eastAsia"/>
                <w:sz w:val="24"/>
                <w:szCs w:val="24"/>
              </w:rPr>
              <w:t xml:space="preserve">     </w:t>
            </w:r>
            <w:r w:rsidRPr="00B05BBE">
              <w:rPr>
                <w:rFonts w:eastAsiaTheme="minorEastAsia" w:hAnsiTheme="minorEastAsia"/>
                <w:sz w:val="24"/>
                <w:szCs w:val="24"/>
              </w:rPr>
              <w:t>主管领导</w:t>
            </w:r>
            <w:r w:rsidR="0013505D" w:rsidRPr="00B05BBE">
              <w:rPr>
                <w:rFonts w:eastAsiaTheme="minorEastAsia" w:hAnsiTheme="minorEastAsia" w:hint="eastAsia"/>
                <w:sz w:val="24"/>
                <w:szCs w:val="24"/>
              </w:rPr>
              <w:t>/</w:t>
            </w:r>
            <w:r w:rsidR="0013505D" w:rsidRPr="00B05BBE">
              <w:rPr>
                <w:rFonts w:eastAsiaTheme="minorEastAsia" w:hAnsiTheme="minorEastAsia" w:hint="eastAsia"/>
                <w:sz w:val="24"/>
                <w:szCs w:val="24"/>
              </w:rPr>
              <w:t>陪同人员</w:t>
            </w:r>
            <w:r w:rsidRPr="00B05BBE">
              <w:rPr>
                <w:rFonts w:eastAsiaTheme="minorEastAsia" w:hAnsiTheme="minorEastAsia"/>
                <w:sz w:val="24"/>
                <w:szCs w:val="24"/>
              </w:rPr>
              <w:t>：</w:t>
            </w:r>
            <w:r w:rsidR="0090425B" w:rsidRPr="00B05BBE">
              <w:rPr>
                <w:rFonts w:eastAsiaTheme="minorEastAsia"/>
                <w:sz w:val="24"/>
                <w:szCs w:val="24"/>
              </w:rPr>
              <w:t xml:space="preserve"> </w:t>
            </w:r>
            <w:r w:rsidR="007977F9" w:rsidRPr="007977F9">
              <w:rPr>
                <w:rFonts w:eastAsiaTheme="minorEastAsia" w:hint="eastAsia"/>
                <w:sz w:val="24"/>
                <w:szCs w:val="24"/>
              </w:rPr>
              <w:t>肖建华</w:t>
            </w:r>
          </w:p>
        </w:tc>
        <w:tc>
          <w:tcPr>
            <w:tcW w:w="1585" w:type="dxa"/>
            <w:vMerge w:val="restart"/>
            <w:vAlign w:val="center"/>
          </w:tcPr>
          <w:p w14:paraId="17120348" w14:textId="77777777" w:rsidR="008660E7" w:rsidRPr="00B05BBE" w:rsidRDefault="00A34BDE">
            <w:pPr>
              <w:spacing w:line="360" w:lineRule="auto"/>
              <w:rPr>
                <w:rFonts w:eastAsiaTheme="minorEastAsia"/>
                <w:sz w:val="24"/>
                <w:szCs w:val="24"/>
              </w:rPr>
            </w:pPr>
            <w:r w:rsidRPr="00B05BBE">
              <w:rPr>
                <w:rFonts w:eastAsiaTheme="minorEastAsia" w:hAnsiTheme="minorEastAsia"/>
                <w:sz w:val="24"/>
                <w:szCs w:val="24"/>
              </w:rPr>
              <w:t>判定</w:t>
            </w:r>
          </w:p>
        </w:tc>
      </w:tr>
      <w:tr w:rsidR="008660E7" w:rsidRPr="00B05BBE" w14:paraId="0F038999" w14:textId="77777777">
        <w:trPr>
          <w:trHeight w:val="403"/>
        </w:trPr>
        <w:tc>
          <w:tcPr>
            <w:tcW w:w="1809" w:type="dxa"/>
            <w:vMerge/>
            <w:vAlign w:val="center"/>
          </w:tcPr>
          <w:p w14:paraId="16D5EE2C" w14:textId="77777777" w:rsidR="008660E7" w:rsidRPr="00B05BBE" w:rsidRDefault="008660E7">
            <w:pPr>
              <w:spacing w:line="360" w:lineRule="auto"/>
              <w:rPr>
                <w:rFonts w:eastAsiaTheme="minorEastAsia"/>
                <w:sz w:val="24"/>
                <w:szCs w:val="24"/>
              </w:rPr>
            </w:pPr>
          </w:p>
        </w:tc>
        <w:tc>
          <w:tcPr>
            <w:tcW w:w="1311" w:type="dxa"/>
            <w:vMerge/>
            <w:vAlign w:val="center"/>
          </w:tcPr>
          <w:p w14:paraId="281EC3EF" w14:textId="77777777" w:rsidR="008660E7" w:rsidRPr="00B05BBE" w:rsidRDefault="008660E7">
            <w:pPr>
              <w:spacing w:line="360" w:lineRule="auto"/>
              <w:rPr>
                <w:rFonts w:eastAsiaTheme="minorEastAsia"/>
                <w:sz w:val="24"/>
                <w:szCs w:val="24"/>
              </w:rPr>
            </w:pPr>
          </w:p>
        </w:tc>
        <w:tc>
          <w:tcPr>
            <w:tcW w:w="10004" w:type="dxa"/>
            <w:vAlign w:val="center"/>
          </w:tcPr>
          <w:p w14:paraId="3F4F7946" w14:textId="31343246" w:rsidR="008660E7" w:rsidRPr="00B05BBE" w:rsidRDefault="00A34BDE" w:rsidP="00435579">
            <w:pPr>
              <w:spacing w:before="120" w:line="360" w:lineRule="auto"/>
              <w:rPr>
                <w:rFonts w:eastAsiaTheme="minorEastAsia"/>
                <w:sz w:val="24"/>
                <w:szCs w:val="24"/>
              </w:rPr>
            </w:pPr>
            <w:r w:rsidRPr="00B05BBE">
              <w:rPr>
                <w:rFonts w:eastAsiaTheme="minorEastAsia" w:hAnsiTheme="minorEastAsia"/>
                <w:sz w:val="24"/>
                <w:szCs w:val="24"/>
              </w:rPr>
              <w:t>审核员：</w:t>
            </w:r>
            <w:r w:rsidR="007977F9">
              <w:rPr>
                <w:rFonts w:eastAsiaTheme="minorEastAsia" w:hAnsiTheme="minorEastAsia" w:hint="eastAsia"/>
                <w:sz w:val="24"/>
                <w:szCs w:val="24"/>
              </w:rPr>
              <w:t>文波</w:t>
            </w:r>
            <w:r w:rsidR="007977F9">
              <w:rPr>
                <w:rFonts w:eastAsiaTheme="minorEastAsia" w:hAnsiTheme="minorEastAsia" w:hint="eastAsia"/>
                <w:sz w:val="24"/>
                <w:szCs w:val="24"/>
              </w:rPr>
              <w:t xml:space="preserve"> </w:t>
            </w:r>
            <w:r w:rsidR="007977F9">
              <w:rPr>
                <w:rFonts w:eastAsiaTheme="minorEastAsia" w:hAnsiTheme="minorEastAsia"/>
                <w:sz w:val="24"/>
                <w:szCs w:val="24"/>
              </w:rPr>
              <w:t xml:space="preserve">             </w:t>
            </w:r>
            <w:r w:rsidR="00C53647" w:rsidRPr="00B05BBE">
              <w:rPr>
                <w:rFonts w:eastAsiaTheme="minorEastAsia" w:hAnsiTheme="minorEastAsia" w:hint="eastAsia"/>
                <w:sz w:val="24"/>
                <w:szCs w:val="24"/>
              </w:rPr>
              <w:t xml:space="preserve"> </w:t>
            </w:r>
            <w:r w:rsidR="001F236A" w:rsidRPr="00B05BBE">
              <w:rPr>
                <w:rFonts w:eastAsiaTheme="minorEastAsia" w:hAnsiTheme="minorEastAsia" w:hint="eastAsia"/>
                <w:sz w:val="24"/>
                <w:szCs w:val="24"/>
              </w:rPr>
              <w:t xml:space="preserve">  </w:t>
            </w:r>
            <w:r w:rsidRPr="00B05BBE">
              <w:rPr>
                <w:rFonts w:eastAsiaTheme="minorEastAsia" w:hAnsiTheme="minorEastAsia"/>
                <w:sz w:val="24"/>
                <w:szCs w:val="24"/>
              </w:rPr>
              <w:t>审核时间：</w:t>
            </w:r>
            <w:r w:rsidRPr="00B05BBE">
              <w:rPr>
                <w:rFonts w:eastAsiaTheme="minorEastAsia"/>
                <w:sz w:val="24"/>
                <w:szCs w:val="24"/>
              </w:rPr>
              <w:t>202</w:t>
            </w:r>
            <w:r w:rsidR="00672227" w:rsidRPr="00B05BBE">
              <w:rPr>
                <w:rFonts w:eastAsiaTheme="minorEastAsia" w:hint="eastAsia"/>
                <w:sz w:val="24"/>
                <w:szCs w:val="24"/>
              </w:rPr>
              <w:t>2</w:t>
            </w:r>
            <w:r w:rsidRPr="00B05BBE">
              <w:rPr>
                <w:rFonts w:eastAsiaTheme="minorEastAsia"/>
                <w:sz w:val="24"/>
                <w:szCs w:val="24"/>
              </w:rPr>
              <w:t>.</w:t>
            </w:r>
            <w:r w:rsidR="007977F9">
              <w:rPr>
                <w:rFonts w:eastAsiaTheme="minorEastAsia"/>
                <w:sz w:val="24"/>
                <w:szCs w:val="24"/>
              </w:rPr>
              <w:t>9</w:t>
            </w:r>
            <w:r w:rsidR="0090425B" w:rsidRPr="00B05BBE">
              <w:rPr>
                <w:rFonts w:eastAsiaTheme="minorEastAsia" w:hint="eastAsia"/>
                <w:sz w:val="24"/>
                <w:szCs w:val="24"/>
              </w:rPr>
              <w:t>.</w:t>
            </w:r>
            <w:r w:rsidR="007977F9">
              <w:rPr>
                <w:rFonts w:eastAsiaTheme="minorEastAsia"/>
                <w:sz w:val="24"/>
                <w:szCs w:val="24"/>
              </w:rPr>
              <w:t>5</w:t>
            </w:r>
            <w:r w:rsidR="0099763D" w:rsidRPr="00B05BBE">
              <w:rPr>
                <w:rFonts w:eastAsiaTheme="minorEastAsia" w:hint="eastAsia"/>
                <w:sz w:val="24"/>
                <w:szCs w:val="24"/>
              </w:rPr>
              <w:t xml:space="preserve"> </w:t>
            </w:r>
            <w:r w:rsidR="0062282C">
              <w:rPr>
                <w:rFonts w:eastAsiaTheme="minorEastAsia"/>
                <w:sz w:val="24"/>
                <w:szCs w:val="24"/>
              </w:rPr>
              <w:t xml:space="preserve"> </w:t>
            </w:r>
          </w:p>
        </w:tc>
        <w:tc>
          <w:tcPr>
            <w:tcW w:w="1585" w:type="dxa"/>
            <w:vMerge/>
          </w:tcPr>
          <w:p w14:paraId="66EC36E9" w14:textId="77777777" w:rsidR="008660E7" w:rsidRPr="00B05BBE" w:rsidRDefault="008660E7">
            <w:pPr>
              <w:spacing w:line="360" w:lineRule="auto"/>
              <w:rPr>
                <w:rFonts w:eastAsiaTheme="minorEastAsia"/>
                <w:sz w:val="24"/>
                <w:szCs w:val="24"/>
              </w:rPr>
            </w:pPr>
          </w:p>
        </w:tc>
      </w:tr>
      <w:tr w:rsidR="008660E7" w:rsidRPr="00B05BBE" w14:paraId="36DB6933" w14:textId="77777777">
        <w:trPr>
          <w:trHeight w:val="1848"/>
        </w:trPr>
        <w:tc>
          <w:tcPr>
            <w:tcW w:w="1809" w:type="dxa"/>
            <w:vMerge/>
            <w:vAlign w:val="center"/>
          </w:tcPr>
          <w:p w14:paraId="15C27D37" w14:textId="77777777" w:rsidR="008660E7" w:rsidRPr="00B05BBE" w:rsidRDefault="008660E7">
            <w:pPr>
              <w:spacing w:line="360" w:lineRule="auto"/>
              <w:rPr>
                <w:rFonts w:eastAsiaTheme="minorEastAsia"/>
                <w:sz w:val="24"/>
                <w:szCs w:val="24"/>
              </w:rPr>
            </w:pPr>
          </w:p>
        </w:tc>
        <w:tc>
          <w:tcPr>
            <w:tcW w:w="1311" w:type="dxa"/>
            <w:vMerge/>
            <w:vAlign w:val="center"/>
          </w:tcPr>
          <w:p w14:paraId="614A5728" w14:textId="77777777" w:rsidR="008660E7" w:rsidRPr="00B05BBE" w:rsidRDefault="008660E7">
            <w:pPr>
              <w:spacing w:line="360" w:lineRule="auto"/>
              <w:rPr>
                <w:rFonts w:eastAsiaTheme="minorEastAsia"/>
                <w:sz w:val="24"/>
                <w:szCs w:val="24"/>
              </w:rPr>
            </w:pPr>
          </w:p>
        </w:tc>
        <w:tc>
          <w:tcPr>
            <w:tcW w:w="10004" w:type="dxa"/>
            <w:vAlign w:val="center"/>
          </w:tcPr>
          <w:p w14:paraId="7BFE91DD" w14:textId="77777777" w:rsidR="008660E7" w:rsidRPr="00B05BBE" w:rsidRDefault="00A34BDE">
            <w:pPr>
              <w:spacing w:line="360" w:lineRule="auto"/>
              <w:rPr>
                <w:rFonts w:eastAsiaTheme="minorEastAsia" w:hAnsiTheme="minorEastAsia"/>
                <w:sz w:val="24"/>
                <w:szCs w:val="24"/>
              </w:rPr>
            </w:pPr>
            <w:r w:rsidRPr="00B05BBE">
              <w:rPr>
                <w:rFonts w:eastAsiaTheme="minorEastAsia" w:hAnsiTheme="minorEastAsia"/>
                <w:sz w:val="24"/>
                <w:szCs w:val="24"/>
              </w:rPr>
              <w:t>审核条款</w:t>
            </w:r>
            <w:r w:rsidR="00A359EF" w:rsidRPr="00B05BBE">
              <w:rPr>
                <w:rFonts w:eastAsiaTheme="minorEastAsia" w:hAnsiTheme="minorEastAsia" w:hint="eastAsia"/>
                <w:sz w:val="24"/>
                <w:szCs w:val="24"/>
              </w:rPr>
              <w:t xml:space="preserve"> </w:t>
            </w:r>
          </w:p>
          <w:p w14:paraId="702EC08C" w14:textId="77777777" w:rsidR="00435579" w:rsidRPr="00435579" w:rsidRDefault="00435579" w:rsidP="00435579">
            <w:pPr>
              <w:spacing w:line="360" w:lineRule="auto"/>
              <w:rPr>
                <w:rFonts w:eastAsiaTheme="minorEastAsia" w:hAnsiTheme="minorEastAsia"/>
                <w:sz w:val="24"/>
                <w:szCs w:val="24"/>
              </w:rPr>
            </w:pPr>
            <w:r w:rsidRPr="00435579">
              <w:rPr>
                <w:rFonts w:eastAsiaTheme="minorEastAsia" w:hAnsiTheme="minorEastAsia" w:hint="eastAsia"/>
                <w:sz w:val="24"/>
                <w:szCs w:val="24"/>
              </w:rPr>
              <w:t>QMS:4.1</w:t>
            </w:r>
            <w:r w:rsidRPr="00435579">
              <w:rPr>
                <w:rFonts w:eastAsiaTheme="minorEastAsia" w:hAnsiTheme="minorEastAsia" w:hint="eastAsia"/>
                <w:sz w:val="24"/>
                <w:szCs w:val="24"/>
              </w:rPr>
              <w:t>理解组织及其环境、</w:t>
            </w:r>
            <w:r w:rsidRPr="00435579">
              <w:rPr>
                <w:rFonts w:eastAsiaTheme="minorEastAsia" w:hAnsiTheme="minorEastAsia" w:hint="eastAsia"/>
                <w:sz w:val="24"/>
                <w:szCs w:val="24"/>
              </w:rPr>
              <w:t>4.2</w:t>
            </w:r>
            <w:r w:rsidRPr="00435579">
              <w:rPr>
                <w:rFonts w:eastAsiaTheme="minorEastAsia" w:hAnsiTheme="minorEastAsia" w:hint="eastAsia"/>
                <w:sz w:val="24"/>
                <w:szCs w:val="24"/>
              </w:rPr>
              <w:t>理解相关方的需求和期望、</w:t>
            </w:r>
            <w:r w:rsidRPr="00435579">
              <w:rPr>
                <w:rFonts w:eastAsiaTheme="minorEastAsia" w:hAnsiTheme="minorEastAsia" w:hint="eastAsia"/>
                <w:sz w:val="24"/>
                <w:szCs w:val="24"/>
              </w:rPr>
              <w:t xml:space="preserve">4.3 </w:t>
            </w:r>
            <w:r w:rsidRPr="00435579">
              <w:rPr>
                <w:rFonts w:eastAsiaTheme="minorEastAsia" w:hAnsiTheme="minorEastAsia" w:hint="eastAsia"/>
                <w:sz w:val="24"/>
                <w:szCs w:val="24"/>
              </w:rPr>
              <w:t>确定管理体系的范围、</w:t>
            </w:r>
            <w:r w:rsidRPr="00435579">
              <w:rPr>
                <w:rFonts w:eastAsiaTheme="minorEastAsia" w:hAnsiTheme="minorEastAsia" w:hint="eastAsia"/>
                <w:sz w:val="24"/>
                <w:szCs w:val="24"/>
              </w:rPr>
              <w:t>4.4</w:t>
            </w:r>
            <w:r w:rsidRPr="00435579">
              <w:rPr>
                <w:rFonts w:eastAsiaTheme="minorEastAsia" w:hAnsiTheme="minorEastAsia" w:hint="eastAsia"/>
                <w:sz w:val="24"/>
                <w:szCs w:val="24"/>
              </w:rPr>
              <w:t>质量管理体系及其过程、</w:t>
            </w:r>
            <w:r w:rsidRPr="00435579">
              <w:rPr>
                <w:rFonts w:eastAsiaTheme="minorEastAsia" w:hAnsiTheme="minorEastAsia" w:hint="eastAsia"/>
                <w:sz w:val="24"/>
                <w:szCs w:val="24"/>
              </w:rPr>
              <w:t>5.1</w:t>
            </w:r>
            <w:r w:rsidRPr="00435579">
              <w:rPr>
                <w:rFonts w:eastAsiaTheme="minorEastAsia" w:hAnsiTheme="minorEastAsia" w:hint="eastAsia"/>
                <w:sz w:val="24"/>
                <w:szCs w:val="24"/>
              </w:rPr>
              <w:t>领导作用和承诺、</w:t>
            </w:r>
            <w:r w:rsidRPr="00435579">
              <w:rPr>
                <w:rFonts w:eastAsiaTheme="minorEastAsia" w:hAnsiTheme="minorEastAsia" w:hint="eastAsia"/>
                <w:sz w:val="24"/>
                <w:szCs w:val="24"/>
              </w:rPr>
              <w:t>5.2</w:t>
            </w:r>
            <w:r w:rsidRPr="00435579">
              <w:rPr>
                <w:rFonts w:eastAsiaTheme="minorEastAsia" w:hAnsiTheme="minorEastAsia" w:hint="eastAsia"/>
                <w:sz w:val="24"/>
                <w:szCs w:val="24"/>
              </w:rPr>
              <w:t>质量</w:t>
            </w:r>
            <w:r w:rsidRPr="00435579">
              <w:rPr>
                <w:rFonts w:eastAsiaTheme="minorEastAsia" w:hAnsiTheme="minorEastAsia" w:hint="eastAsia"/>
                <w:sz w:val="24"/>
                <w:szCs w:val="24"/>
              </w:rPr>
              <w:t>/</w:t>
            </w:r>
            <w:r w:rsidRPr="00435579">
              <w:rPr>
                <w:rFonts w:eastAsiaTheme="minorEastAsia" w:hAnsiTheme="minorEastAsia" w:hint="eastAsia"/>
                <w:sz w:val="24"/>
                <w:szCs w:val="24"/>
              </w:rPr>
              <w:t>环境方针、</w:t>
            </w:r>
            <w:r w:rsidRPr="00435579">
              <w:rPr>
                <w:rFonts w:eastAsiaTheme="minorEastAsia" w:hAnsiTheme="minorEastAsia" w:hint="eastAsia"/>
                <w:sz w:val="24"/>
                <w:szCs w:val="24"/>
              </w:rPr>
              <w:t>5.3</w:t>
            </w:r>
            <w:r w:rsidRPr="00435579">
              <w:rPr>
                <w:rFonts w:eastAsiaTheme="minorEastAsia" w:hAnsiTheme="minorEastAsia" w:hint="eastAsia"/>
                <w:sz w:val="24"/>
                <w:szCs w:val="24"/>
              </w:rPr>
              <w:t>组织的岗位、职责和权限、</w:t>
            </w:r>
            <w:r w:rsidRPr="00435579">
              <w:rPr>
                <w:rFonts w:eastAsiaTheme="minorEastAsia" w:hAnsiTheme="minorEastAsia" w:hint="eastAsia"/>
                <w:sz w:val="24"/>
                <w:szCs w:val="24"/>
              </w:rPr>
              <w:t>6.1</w:t>
            </w:r>
            <w:r w:rsidRPr="00435579">
              <w:rPr>
                <w:rFonts w:eastAsiaTheme="minorEastAsia" w:hAnsiTheme="minorEastAsia" w:hint="eastAsia"/>
                <w:sz w:val="24"/>
                <w:szCs w:val="24"/>
              </w:rPr>
              <w:t>应对风险和机遇的措施、</w:t>
            </w:r>
            <w:r w:rsidRPr="00435579">
              <w:rPr>
                <w:rFonts w:eastAsiaTheme="minorEastAsia" w:hAnsiTheme="minorEastAsia" w:hint="eastAsia"/>
                <w:sz w:val="24"/>
                <w:szCs w:val="24"/>
              </w:rPr>
              <w:t>6.2</w:t>
            </w:r>
            <w:r w:rsidRPr="00435579">
              <w:rPr>
                <w:rFonts w:eastAsiaTheme="minorEastAsia" w:hAnsiTheme="minorEastAsia" w:hint="eastAsia"/>
                <w:sz w:val="24"/>
                <w:szCs w:val="24"/>
              </w:rPr>
              <w:t>质量目标及其实现的策划、</w:t>
            </w:r>
            <w:r w:rsidRPr="00435579">
              <w:rPr>
                <w:rFonts w:eastAsiaTheme="minorEastAsia" w:hAnsiTheme="minorEastAsia" w:hint="eastAsia"/>
                <w:sz w:val="24"/>
                <w:szCs w:val="24"/>
              </w:rPr>
              <w:t>6.3</w:t>
            </w:r>
            <w:r w:rsidRPr="00435579">
              <w:rPr>
                <w:rFonts w:eastAsiaTheme="minorEastAsia" w:hAnsiTheme="minorEastAsia" w:hint="eastAsia"/>
                <w:sz w:val="24"/>
                <w:szCs w:val="24"/>
              </w:rPr>
              <w:t>变更的策划、</w:t>
            </w:r>
            <w:r w:rsidRPr="00435579">
              <w:rPr>
                <w:rFonts w:eastAsiaTheme="minorEastAsia" w:hAnsiTheme="minorEastAsia" w:hint="eastAsia"/>
                <w:sz w:val="24"/>
                <w:szCs w:val="24"/>
              </w:rPr>
              <w:t>7.1.1</w:t>
            </w:r>
            <w:r w:rsidRPr="00435579">
              <w:rPr>
                <w:rFonts w:eastAsiaTheme="minorEastAsia" w:hAnsiTheme="minorEastAsia" w:hint="eastAsia"/>
                <w:sz w:val="24"/>
                <w:szCs w:val="24"/>
              </w:rPr>
              <w:t>资源总则、</w:t>
            </w:r>
            <w:r w:rsidRPr="00435579">
              <w:rPr>
                <w:rFonts w:eastAsiaTheme="minorEastAsia" w:hAnsiTheme="minorEastAsia" w:hint="eastAsia"/>
                <w:sz w:val="24"/>
                <w:szCs w:val="24"/>
              </w:rPr>
              <w:t>7.4</w:t>
            </w:r>
            <w:r w:rsidRPr="00435579">
              <w:rPr>
                <w:rFonts w:eastAsiaTheme="minorEastAsia" w:hAnsiTheme="minorEastAsia" w:hint="eastAsia"/>
                <w:sz w:val="24"/>
                <w:szCs w:val="24"/>
              </w:rPr>
              <w:t>沟通、</w:t>
            </w:r>
            <w:r w:rsidRPr="00435579">
              <w:rPr>
                <w:rFonts w:eastAsiaTheme="minorEastAsia" w:hAnsiTheme="minorEastAsia" w:hint="eastAsia"/>
                <w:sz w:val="24"/>
                <w:szCs w:val="24"/>
              </w:rPr>
              <w:t>9.3</w:t>
            </w:r>
            <w:r w:rsidRPr="00435579">
              <w:rPr>
                <w:rFonts w:eastAsiaTheme="minorEastAsia" w:hAnsiTheme="minorEastAsia" w:hint="eastAsia"/>
                <w:sz w:val="24"/>
                <w:szCs w:val="24"/>
              </w:rPr>
              <w:t>管理评审、</w:t>
            </w:r>
            <w:r w:rsidRPr="00435579">
              <w:rPr>
                <w:rFonts w:eastAsiaTheme="minorEastAsia" w:hAnsiTheme="minorEastAsia" w:hint="eastAsia"/>
                <w:sz w:val="24"/>
                <w:szCs w:val="24"/>
              </w:rPr>
              <w:t>10.1</w:t>
            </w:r>
            <w:r w:rsidRPr="00435579">
              <w:rPr>
                <w:rFonts w:eastAsiaTheme="minorEastAsia" w:hAnsiTheme="minorEastAsia" w:hint="eastAsia"/>
                <w:sz w:val="24"/>
                <w:szCs w:val="24"/>
              </w:rPr>
              <w:t>改进、</w:t>
            </w:r>
            <w:r w:rsidRPr="00435579">
              <w:rPr>
                <w:rFonts w:eastAsiaTheme="minorEastAsia" w:hAnsiTheme="minorEastAsia" w:hint="eastAsia"/>
                <w:sz w:val="24"/>
                <w:szCs w:val="24"/>
              </w:rPr>
              <w:t>10.3</w:t>
            </w:r>
            <w:r w:rsidRPr="00435579">
              <w:rPr>
                <w:rFonts w:eastAsiaTheme="minorEastAsia" w:hAnsiTheme="minorEastAsia" w:hint="eastAsia"/>
                <w:sz w:val="24"/>
                <w:szCs w:val="24"/>
              </w:rPr>
              <w:t>持续改进，</w:t>
            </w:r>
          </w:p>
          <w:p w14:paraId="4C9D9F0A" w14:textId="77777777" w:rsidR="008660E7" w:rsidRPr="00B05BBE" w:rsidRDefault="00435579" w:rsidP="00435579">
            <w:pPr>
              <w:spacing w:line="360" w:lineRule="auto"/>
              <w:rPr>
                <w:rFonts w:eastAsiaTheme="minorEastAsia" w:hAnsiTheme="minorEastAsia"/>
                <w:sz w:val="24"/>
                <w:szCs w:val="24"/>
              </w:rPr>
            </w:pPr>
            <w:r w:rsidRPr="00435579">
              <w:rPr>
                <w:rFonts w:eastAsiaTheme="minorEastAsia" w:hAnsiTheme="minorEastAsia" w:hint="eastAsia"/>
                <w:sz w:val="24"/>
                <w:szCs w:val="24"/>
              </w:rPr>
              <w:t>国家</w:t>
            </w:r>
            <w:r w:rsidRPr="00435579">
              <w:rPr>
                <w:rFonts w:eastAsiaTheme="minorEastAsia" w:hAnsiTheme="minorEastAsia" w:hint="eastAsia"/>
                <w:sz w:val="24"/>
                <w:szCs w:val="24"/>
              </w:rPr>
              <w:t>/</w:t>
            </w:r>
            <w:r w:rsidRPr="00435579">
              <w:rPr>
                <w:rFonts w:eastAsiaTheme="minorEastAsia" w:hAnsiTheme="minorEastAsia" w:hint="eastAsia"/>
                <w:sz w:val="24"/>
                <w:szCs w:val="24"/>
              </w:rPr>
              <w:t>地方监督抽查情况；顾客满意、相关</w:t>
            </w:r>
            <w:proofErr w:type="gramStart"/>
            <w:r w:rsidRPr="00435579">
              <w:rPr>
                <w:rFonts w:eastAsiaTheme="minorEastAsia" w:hAnsiTheme="minorEastAsia" w:hint="eastAsia"/>
                <w:sz w:val="24"/>
                <w:szCs w:val="24"/>
              </w:rPr>
              <w:t>方投诉</w:t>
            </w:r>
            <w:proofErr w:type="gramEnd"/>
            <w:r w:rsidRPr="00435579">
              <w:rPr>
                <w:rFonts w:eastAsiaTheme="minorEastAsia" w:hAnsiTheme="minorEastAsia" w:hint="eastAsia"/>
                <w:sz w:val="24"/>
                <w:szCs w:val="24"/>
              </w:rPr>
              <w:t>及处理情况；一阶段问题验证，验证企业相关资质证明的有效性；</w:t>
            </w:r>
          </w:p>
        </w:tc>
        <w:tc>
          <w:tcPr>
            <w:tcW w:w="1585" w:type="dxa"/>
            <w:vMerge/>
          </w:tcPr>
          <w:p w14:paraId="55EB16ED" w14:textId="77777777" w:rsidR="008660E7" w:rsidRPr="00B05BBE" w:rsidRDefault="008660E7">
            <w:pPr>
              <w:spacing w:line="360" w:lineRule="auto"/>
              <w:rPr>
                <w:rFonts w:eastAsiaTheme="minorEastAsia"/>
                <w:sz w:val="24"/>
                <w:szCs w:val="24"/>
              </w:rPr>
            </w:pPr>
          </w:p>
        </w:tc>
      </w:tr>
      <w:tr w:rsidR="007977F9" w:rsidRPr="00B05BBE" w14:paraId="5DE15FC8" w14:textId="77777777" w:rsidTr="001075B3">
        <w:trPr>
          <w:trHeight w:val="416"/>
        </w:trPr>
        <w:tc>
          <w:tcPr>
            <w:tcW w:w="1809" w:type="dxa"/>
          </w:tcPr>
          <w:p w14:paraId="1A5FA0F9" w14:textId="527790FC" w:rsidR="007977F9" w:rsidRPr="00B05BBE" w:rsidRDefault="007977F9" w:rsidP="00403968">
            <w:pPr>
              <w:spacing w:line="360" w:lineRule="auto"/>
              <w:jc w:val="center"/>
              <w:rPr>
                <w:rFonts w:eastAsiaTheme="minorEastAsia" w:hAnsiTheme="minorEastAsia"/>
                <w:sz w:val="24"/>
                <w:szCs w:val="24"/>
              </w:rPr>
            </w:pPr>
            <w:r w:rsidRPr="00B05BBE">
              <w:rPr>
                <w:rFonts w:eastAsiaTheme="minorEastAsia" w:hAnsiTheme="minorEastAsia" w:hint="eastAsia"/>
                <w:sz w:val="24"/>
                <w:szCs w:val="24"/>
              </w:rPr>
              <w:t>理解组织及其环境</w:t>
            </w:r>
          </w:p>
        </w:tc>
        <w:tc>
          <w:tcPr>
            <w:tcW w:w="1311" w:type="dxa"/>
          </w:tcPr>
          <w:p w14:paraId="61AF22F5" w14:textId="26C9B736" w:rsidR="007977F9" w:rsidRPr="00B05BBE" w:rsidRDefault="007977F9" w:rsidP="00944DCC">
            <w:pPr>
              <w:spacing w:line="360" w:lineRule="auto"/>
              <w:jc w:val="center"/>
              <w:rPr>
                <w:rFonts w:eastAsiaTheme="minorEastAsia" w:hAnsiTheme="minorEastAsia"/>
                <w:sz w:val="24"/>
                <w:szCs w:val="24"/>
              </w:rPr>
            </w:pPr>
            <w:r w:rsidRPr="00B05BBE">
              <w:rPr>
                <w:rFonts w:eastAsiaTheme="minorEastAsia" w:hAnsiTheme="minorEastAsia" w:hint="eastAsia"/>
                <w:sz w:val="24"/>
                <w:szCs w:val="24"/>
              </w:rPr>
              <w:t>Q:4.1</w:t>
            </w:r>
          </w:p>
        </w:tc>
        <w:tc>
          <w:tcPr>
            <w:tcW w:w="10004" w:type="dxa"/>
          </w:tcPr>
          <w:p w14:paraId="16DCFB2E" w14:textId="12675891" w:rsidR="007977F9" w:rsidRPr="00B05BBE" w:rsidRDefault="007977F9" w:rsidP="005B2168">
            <w:pPr>
              <w:snapToGrid w:val="0"/>
              <w:spacing w:beforeLines="30" w:before="93" w:afterLines="30" w:after="93" w:line="288" w:lineRule="auto"/>
              <w:ind w:firstLineChars="150" w:firstLine="360"/>
              <w:rPr>
                <w:rFonts w:eastAsiaTheme="minorEastAsia" w:hAnsiTheme="minorEastAsia"/>
                <w:sz w:val="24"/>
                <w:szCs w:val="24"/>
              </w:rPr>
            </w:pPr>
            <w:r w:rsidRPr="00B05BBE">
              <w:rPr>
                <w:rFonts w:eastAsiaTheme="minorEastAsia" w:hAnsiTheme="minorEastAsia" w:hint="eastAsia"/>
                <w:color w:val="000000"/>
                <w:sz w:val="24"/>
                <w:szCs w:val="24"/>
              </w:rPr>
              <w:t>企业最高管理者：</w:t>
            </w:r>
            <w:r w:rsidR="00E828DD" w:rsidRPr="00E828DD">
              <w:rPr>
                <w:rFonts w:eastAsiaTheme="minorEastAsia" w:hAnsiTheme="minorEastAsia" w:hint="eastAsia"/>
                <w:color w:val="000000"/>
                <w:sz w:val="24"/>
                <w:szCs w:val="24"/>
              </w:rPr>
              <w:t>钟勇</w:t>
            </w:r>
            <w:r w:rsidRPr="00B05BBE">
              <w:rPr>
                <w:rFonts w:eastAsiaTheme="minorEastAsia" w:hAnsiTheme="minorEastAsia" w:hint="eastAsia"/>
                <w:color w:val="000000"/>
                <w:sz w:val="24"/>
                <w:szCs w:val="24"/>
              </w:rPr>
              <w:t xml:space="preserve"> </w:t>
            </w:r>
            <w:r w:rsidR="00E828DD">
              <w:rPr>
                <w:rFonts w:eastAsiaTheme="minorEastAsia" w:hAnsiTheme="minorEastAsia" w:hint="eastAsia"/>
                <w:color w:val="000000"/>
                <w:sz w:val="24"/>
                <w:szCs w:val="24"/>
              </w:rPr>
              <w:t>，</w:t>
            </w:r>
            <w:r w:rsidRPr="007977F9">
              <w:rPr>
                <w:rFonts w:eastAsiaTheme="minorEastAsia" w:hAnsiTheme="minorEastAsia" w:hint="eastAsia"/>
                <w:color w:val="000000"/>
                <w:sz w:val="24"/>
                <w:szCs w:val="24"/>
              </w:rPr>
              <w:t>管代：肖建华</w:t>
            </w:r>
            <w:r w:rsidR="00E828DD">
              <w:rPr>
                <w:rFonts w:eastAsiaTheme="minorEastAsia" w:hAnsiTheme="minorEastAsia" w:hint="eastAsia"/>
                <w:color w:val="000000"/>
                <w:sz w:val="24"/>
                <w:szCs w:val="24"/>
              </w:rPr>
              <w:t>，</w:t>
            </w:r>
            <w:r>
              <w:rPr>
                <w:rFonts w:eastAsiaTheme="minorEastAsia" w:hAnsiTheme="minorEastAsia" w:hint="eastAsia"/>
                <w:color w:val="000000"/>
                <w:sz w:val="24"/>
                <w:szCs w:val="24"/>
              </w:rPr>
              <w:t xml:space="preserve"> </w:t>
            </w:r>
            <w:r>
              <w:rPr>
                <w:rFonts w:eastAsiaTheme="minorEastAsia" w:hAnsiTheme="minorEastAsia"/>
                <w:color w:val="000000"/>
                <w:sz w:val="24"/>
                <w:szCs w:val="24"/>
              </w:rPr>
              <w:t xml:space="preserve"> </w:t>
            </w:r>
            <w:r w:rsidR="00E828DD">
              <w:rPr>
                <w:rFonts w:eastAsiaTheme="minorEastAsia" w:hAnsiTheme="minorEastAsia" w:hint="eastAsia"/>
                <w:color w:val="000000"/>
                <w:sz w:val="24"/>
                <w:szCs w:val="24"/>
              </w:rPr>
              <w:t>公司现有人员</w:t>
            </w:r>
            <w:r w:rsidRPr="00B05BBE">
              <w:rPr>
                <w:rFonts w:eastAsiaTheme="minorEastAsia" w:hAnsiTheme="minorEastAsia" w:hint="eastAsia"/>
                <w:sz w:val="24"/>
                <w:szCs w:val="24"/>
              </w:rPr>
              <w:t>：</w:t>
            </w:r>
            <w:r w:rsidRPr="00B05BBE">
              <w:rPr>
                <w:rFonts w:eastAsiaTheme="minorEastAsia" w:hAnsiTheme="minorEastAsia" w:hint="eastAsia"/>
                <w:sz w:val="24"/>
                <w:szCs w:val="24"/>
              </w:rPr>
              <w:t>2</w:t>
            </w:r>
            <w:r w:rsidR="00E828DD">
              <w:rPr>
                <w:rFonts w:eastAsiaTheme="minorEastAsia" w:hAnsiTheme="minorEastAsia"/>
                <w:sz w:val="24"/>
                <w:szCs w:val="24"/>
              </w:rPr>
              <w:t>3</w:t>
            </w:r>
            <w:r w:rsidRPr="00B05BBE">
              <w:rPr>
                <w:rFonts w:eastAsiaTheme="minorEastAsia" w:hAnsiTheme="minorEastAsia" w:hint="eastAsia"/>
                <w:sz w:val="24"/>
                <w:szCs w:val="24"/>
              </w:rPr>
              <w:t>人。</w:t>
            </w:r>
          </w:p>
          <w:p w14:paraId="369CD5F3" w14:textId="1682EC00" w:rsidR="007977F9" w:rsidRPr="00B05BBE" w:rsidRDefault="007977F9" w:rsidP="007975A5">
            <w:pPr>
              <w:spacing w:line="360" w:lineRule="auto"/>
              <w:rPr>
                <w:rFonts w:eastAsiaTheme="minorEastAsia" w:hAnsiTheme="minorEastAsia"/>
                <w:color w:val="000000"/>
                <w:sz w:val="24"/>
                <w:szCs w:val="24"/>
              </w:rPr>
            </w:pPr>
            <w:r>
              <w:rPr>
                <w:rFonts w:eastAsiaTheme="minorEastAsia" w:hAnsiTheme="minorEastAsia" w:hint="eastAsia"/>
                <w:color w:val="000000"/>
                <w:sz w:val="24"/>
                <w:szCs w:val="24"/>
              </w:rPr>
              <w:t xml:space="preserve">   </w:t>
            </w:r>
            <w:r w:rsidRPr="00B05BBE">
              <w:rPr>
                <w:rFonts w:eastAsiaTheme="minorEastAsia" w:hAnsiTheme="minorEastAsia" w:hint="eastAsia"/>
                <w:color w:val="000000"/>
                <w:sz w:val="24"/>
                <w:szCs w:val="24"/>
              </w:rPr>
              <w:t>公司成立日期：</w:t>
            </w:r>
            <w:r w:rsidR="00E828DD">
              <w:rPr>
                <w:rFonts w:hint="eastAsia"/>
              </w:rPr>
              <w:t xml:space="preserve"> </w:t>
            </w:r>
            <w:r w:rsidR="00E828DD" w:rsidRPr="00E828DD">
              <w:rPr>
                <w:rFonts w:eastAsiaTheme="minorEastAsia" w:hAnsiTheme="minorEastAsia" w:hint="eastAsia"/>
                <w:color w:val="000000"/>
                <w:sz w:val="24"/>
                <w:szCs w:val="24"/>
              </w:rPr>
              <w:t>2006</w:t>
            </w:r>
            <w:r w:rsidR="00E828DD" w:rsidRPr="00E828DD">
              <w:rPr>
                <w:rFonts w:eastAsiaTheme="minorEastAsia" w:hAnsiTheme="minorEastAsia" w:hint="eastAsia"/>
                <w:color w:val="000000"/>
                <w:sz w:val="24"/>
                <w:szCs w:val="24"/>
              </w:rPr>
              <w:t>年</w:t>
            </w:r>
            <w:r w:rsidR="00E828DD" w:rsidRPr="00E828DD">
              <w:rPr>
                <w:rFonts w:eastAsiaTheme="minorEastAsia" w:hAnsiTheme="minorEastAsia" w:hint="eastAsia"/>
                <w:color w:val="000000"/>
                <w:sz w:val="24"/>
                <w:szCs w:val="24"/>
              </w:rPr>
              <w:t>01</w:t>
            </w:r>
            <w:r w:rsidR="00E828DD" w:rsidRPr="00E828DD">
              <w:rPr>
                <w:rFonts w:eastAsiaTheme="minorEastAsia" w:hAnsiTheme="minorEastAsia" w:hint="eastAsia"/>
                <w:color w:val="000000"/>
                <w:sz w:val="24"/>
                <w:szCs w:val="24"/>
              </w:rPr>
              <w:t>月</w:t>
            </w:r>
            <w:r w:rsidR="00E828DD" w:rsidRPr="00E828DD">
              <w:rPr>
                <w:rFonts w:eastAsiaTheme="minorEastAsia" w:hAnsiTheme="minorEastAsia" w:hint="eastAsia"/>
                <w:color w:val="000000"/>
                <w:sz w:val="24"/>
                <w:szCs w:val="24"/>
              </w:rPr>
              <w:t>23</w:t>
            </w:r>
            <w:r w:rsidR="00E828DD" w:rsidRPr="00E828DD">
              <w:rPr>
                <w:rFonts w:eastAsiaTheme="minorEastAsia" w:hAnsiTheme="minorEastAsia" w:hint="eastAsia"/>
                <w:color w:val="000000"/>
                <w:sz w:val="24"/>
                <w:szCs w:val="24"/>
              </w:rPr>
              <w:t>日</w:t>
            </w:r>
            <w:r w:rsidRPr="00B05BBE">
              <w:rPr>
                <w:rFonts w:eastAsiaTheme="minorEastAsia" w:hAnsiTheme="minorEastAsia" w:hint="eastAsia"/>
                <w:color w:val="000000"/>
                <w:sz w:val="24"/>
                <w:szCs w:val="24"/>
              </w:rPr>
              <w:t>，统一社会信用代码：</w:t>
            </w:r>
            <w:r w:rsidR="00E828DD">
              <w:t xml:space="preserve"> </w:t>
            </w:r>
            <w:r w:rsidR="00E828DD" w:rsidRPr="00E828DD">
              <w:rPr>
                <w:rFonts w:eastAsiaTheme="minorEastAsia" w:hAnsiTheme="minorEastAsia"/>
                <w:color w:val="000000"/>
                <w:sz w:val="24"/>
                <w:szCs w:val="24"/>
              </w:rPr>
              <w:t>91360100784116027U</w:t>
            </w:r>
            <w:r w:rsidR="00E828DD" w:rsidRPr="00E828DD">
              <w:rPr>
                <w:rFonts w:eastAsiaTheme="minorEastAsia" w:hAnsiTheme="minorEastAsia" w:hint="eastAsia"/>
                <w:color w:val="000000"/>
                <w:sz w:val="24"/>
                <w:szCs w:val="24"/>
              </w:rPr>
              <w:t xml:space="preserve"> </w:t>
            </w:r>
            <w:r w:rsidRPr="00B05BBE">
              <w:rPr>
                <w:rFonts w:eastAsiaTheme="minorEastAsia" w:hAnsiTheme="minorEastAsia" w:hint="eastAsia"/>
                <w:color w:val="000000"/>
                <w:sz w:val="24"/>
                <w:szCs w:val="24"/>
              </w:rPr>
              <w:t>，法人代表：</w:t>
            </w:r>
            <w:r w:rsidR="00E828DD">
              <w:rPr>
                <w:rFonts w:eastAsiaTheme="minorEastAsia" w:hAnsiTheme="minorEastAsia" w:hint="eastAsia"/>
                <w:color w:val="000000"/>
                <w:sz w:val="24"/>
                <w:szCs w:val="24"/>
              </w:rPr>
              <w:t>李中美</w:t>
            </w:r>
            <w:r w:rsidRPr="00B05BBE">
              <w:rPr>
                <w:rFonts w:eastAsiaTheme="minorEastAsia" w:hAnsiTheme="minorEastAsia" w:hint="eastAsia"/>
                <w:color w:val="000000"/>
                <w:sz w:val="24"/>
                <w:szCs w:val="24"/>
              </w:rPr>
              <w:t>，公司注册资本：</w:t>
            </w:r>
            <w:r w:rsidRPr="00B05BBE">
              <w:rPr>
                <w:rFonts w:eastAsiaTheme="minorEastAsia" w:hAnsiTheme="minorEastAsia" w:hint="eastAsia"/>
                <w:color w:val="000000"/>
                <w:sz w:val="24"/>
                <w:szCs w:val="24"/>
              </w:rPr>
              <w:t>50</w:t>
            </w:r>
            <w:r w:rsidRPr="00B05BBE">
              <w:rPr>
                <w:rFonts w:eastAsiaTheme="minorEastAsia" w:hAnsiTheme="minorEastAsia" w:hint="eastAsia"/>
                <w:color w:val="000000"/>
                <w:sz w:val="24"/>
                <w:szCs w:val="24"/>
              </w:rPr>
              <w:t>万元。经营期限：</w:t>
            </w:r>
            <w:r w:rsidR="00E828DD" w:rsidRPr="00E828DD">
              <w:rPr>
                <w:rFonts w:eastAsiaTheme="minorEastAsia" w:hAnsiTheme="minorEastAsia" w:hint="eastAsia"/>
                <w:color w:val="000000"/>
                <w:sz w:val="24"/>
                <w:szCs w:val="24"/>
              </w:rPr>
              <w:t>2006</w:t>
            </w:r>
            <w:r w:rsidR="00E828DD" w:rsidRPr="00E828DD">
              <w:rPr>
                <w:rFonts w:eastAsiaTheme="minorEastAsia" w:hAnsiTheme="minorEastAsia" w:hint="eastAsia"/>
                <w:color w:val="000000"/>
                <w:sz w:val="24"/>
                <w:szCs w:val="24"/>
              </w:rPr>
              <w:t>年</w:t>
            </w:r>
            <w:r w:rsidR="00E828DD" w:rsidRPr="00E828DD">
              <w:rPr>
                <w:rFonts w:eastAsiaTheme="minorEastAsia" w:hAnsiTheme="minorEastAsia" w:hint="eastAsia"/>
                <w:color w:val="000000"/>
                <w:sz w:val="24"/>
                <w:szCs w:val="24"/>
              </w:rPr>
              <w:t>01</w:t>
            </w:r>
            <w:r w:rsidR="00E828DD" w:rsidRPr="00E828DD">
              <w:rPr>
                <w:rFonts w:eastAsiaTheme="minorEastAsia" w:hAnsiTheme="minorEastAsia" w:hint="eastAsia"/>
                <w:color w:val="000000"/>
                <w:sz w:val="24"/>
                <w:szCs w:val="24"/>
              </w:rPr>
              <w:t>月</w:t>
            </w:r>
            <w:r w:rsidR="00E828DD" w:rsidRPr="00E828DD">
              <w:rPr>
                <w:rFonts w:eastAsiaTheme="minorEastAsia" w:hAnsiTheme="minorEastAsia" w:hint="eastAsia"/>
                <w:color w:val="000000"/>
                <w:sz w:val="24"/>
                <w:szCs w:val="24"/>
              </w:rPr>
              <w:t>23</w:t>
            </w:r>
            <w:r w:rsidR="00E828DD" w:rsidRPr="00E828DD">
              <w:rPr>
                <w:rFonts w:eastAsiaTheme="minorEastAsia" w:hAnsiTheme="minorEastAsia" w:hint="eastAsia"/>
                <w:color w:val="000000"/>
                <w:sz w:val="24"/>
                <w:szCs w:val="24"/>
              </w:rPr>
              <w:t>日</w:t>
            </w:r>
            <w:r w:rsidR="00E828DD">
              <w:rPr>
                <w:rFonts w:eastAsiaTheme="minorEastAsia" w:hAnsiTheme="minorEastAsia" w:hint="eastAsia"/>
                <w:color w:val="000000"/>
                <w:sz w:val="24"/>
                <w:szCs w:val="24"/>
              </w:rPr>
              <w:t xml:space="preserve"> </w:t>
            </w:r>
            <w:r w:rsidRPr="00B05BBE">
              <w:rPr>
                <w:rFonts w:eastAsiaTheme="minorEastAsia" w:hAnsiTheme="minorEastAsia" w:hint="eastAsia"/>
                <w:color w:val="000000"/>
                <w:sz w:val="24"/>
                <w:szCs w:val="24"/>
              </w:rPr>
              <w:t>至</w:t>
            </w:r>
            <w:r w:rsidR="00E828DD">
              <w:rPr>
                <w:rFonts w:hint="eastAsia"/>
              </w:rPr>
              <w:t xml:space="preserve"> </w:t>
            </w:r>
            <w:r w:rsidR="00E828DD" w:rsidRPr="00E828DD">
              <w:rPr>
                <w:rFonts w:eastAsiaTheme="minorEastAsia" w:hAnsiTheme="minorEastAsia" w:hint="eastAsia"/>
                <w:color w:val="000000"/>
                <w:sz w:val="24"/>
                <w:szCs w:val="24"/>
              </w:rPr>
              <w:t>2036</w:t>
            </w:r>
            <w:r w:rsidR="00E828DD" w:rsidRPr="00E828DD">
              <w:rPr>
                <w:rFonts w:eastAsiaTheme="minorEastAsia" w:hAnsiTheme="minorEastAsia" w:hint="eastAsia"/>
                <w:color w:val="000000"/>
                <w:sz w:val="24"/>
                <w:szCs w:val="24"/>
              </w:rPr>
              <w:t>年</w:t>
            </w:r>
            <w:r w:rsidR="00E828DD" w:rsidRPr="00E828DD">
              <w:rPr>
                <w:rFonts w:eastAsiaTheme="minorEastAsia" w:hAnsiTheme="minorEastAsia" w:hint="eastAsia"/>
                <w:color w:val="000000"/>
                <w:sz w:val="24"/>
                <w:szCs w:val="24"/>
              </w:rPr>
              <w:t>01</w:t>
            </w:r>
            <w:r w:rsidR="00E828DD" w:rsidRPr="00E828DD">
              <w:rPr>
                <w:rFonts w:eastAsiaTheme="minorEastAsia" w:hAnsiTheme="minorEastAsia" w:hint="eastAsia"/>
                <w:color w:val="000000"/>
                <w:sz w:val="24"/>
                <w:szCs w:val="24"/>
              </w:rPr>
              <w:t>月</w:t>
            </w:r>
            <w:r w:rsidR="00E828DD" w:rsidRPr="00E828DD">
              <w:rPr>
                <w:rFonts w:eastAsiaTheme="minorEastAsia" w:hAnsiTheme="minorEastAsia" w:hint="eastAsia"/>
                <w:color w:val="000000"/>
                <w:sz w:val="24"/>
                <w:szCs w:val="24"/>
              </w:rPr>
              <w:t>22</w:t>
            </w:r>
            <w:r w:rsidR="00E828DD" w:rsidRPr="00E828DD">
              <w:rPr>
                <w:rFonts w:eastAsiaTheme="minorEastAsia" w:hAnsiTheme="minorEastAsia" w:hint="eastAsia"/>
                <w:color w:val="000000"/>
                <w:sz w:val="24"/>
                <w:szCs w:val="24"/>
              </w:rPr>
              <w:t>日</w:t>
            </w:r>
            <w:r w:rsidRPr="00B05BBE">
              <w:rPr>
                <w:rFonts w:eastAsiaTheme="minorEastAsia" w:hAnsiTheme="minorEastAsia" w:hint="eastAsia"/>
                <w:color w:val="000000"/>
                <w:sz w:val="24"/>
                <w:szCs w:val="24"/>
              </w:rPr>
              <w:t>。</w:t>
            </w:r>
          </w:p>
          <w:p w14:paraId="39C894A2" w14:textId="57DB7F4C" w:rsidR="007977F9" w:rsidRPr="00B05BBE" w:rsidRDefault="007977F9" w:rsidP="005B2168">
            <w:pPr>
              <w:snapToGrid w:val="0"/>
              <w:spacing w:beforeLines="30" w:before="93" w:afterLines="30" w:after="93" w:line="288" w:lineRule="auto"/>
              <w:ind w:firstLineChars="200" w:firstLine="480"/>
              <w:rPr>
                <w:rFonts w:eastAsiaTheme="minorEastAsia" w:hAnsiTheme="minorEastAsia"/>
                <w:color w:val="000000"/>
                <w:sz w:val="24"/>
                <w:szCs w:val="24"/>
              </w:rPr>
            </w:pPr>
            <w:r w:rsidRPr="00B05BBE">
              <w:rPr>
                <w:rFonts w:eastAsiaTheme="minorEastAsia" w:hAnsiTheme="minorEastAsia" w:hint="eastAsia"/>
                <w:color w:val="000000"/>
                <w:sz w:val="24"/>
                <w:szCs w:val="24"/>
              </w:rPr>
              <w:t>注册地址：</w:t>
            </w:r>
            <w:r w:rsidR="00E828DD" w:rsidRPr="00E828DD">
              <w:rPr>
                <w:rFonts w:eastAsiaTheme="minorEastAsia" w:hAnsiTheme="minorEastAsia" w:hint="eastAsia"/>
                <w:color w:val="000000"/>
                <w:sz w:val="24"/>
                <w:szCs w:val="24"/>
              </w:rPr>
              <w:t>江西省南昌市青山湖区郊区罗家镇七六四厂区内</w:t>
            </w:r>
          </w:p>
          <w:p w14:paraId="5EFADE05" w14:textId="0ABE9887" w:rsidR="007977F9" w:rsidRPr="00B05BBE" w:rsidRDefault="00E828DD" w:rsidP="005B2168">
            <w:pPr>
              <w:snapToGrid w:val="0"/>
              <w:spacing w:beforeLines="30" w:before="93" w:afterLines="30" w:after="93" w:line="288" w:lineRule="auto"/>
              <w:ind w:firstLineChars="200" w:firstLine="480"/>
              <w:rPr>
                <w:rFonts w:eastAsiaTheme="minorEastAsia" w:hAnsiTheme="minorEastAsia"/>
                <w:color w:val="000000"/>
                <w:sz w:val="24"/>
                <w:szCs w:val="24"/>
              </w:rPr>
            </w:pPr>
            <w:r>
              <w:rPr>
                <w:rFonts w:eastAsiaTheme="minorEastAsia" w:hAnsiTheme="minorEastAsia" w:hint="eastAsia"/>
                <w:color w:val="000000"/>
                <w:sz w:val="24"/>
                <w:szCs w:val="24"/>
              </w:rPr>
              <w:t>经营</w:t>
            </w:r>
            <w:r w:rsidR="007977F9" w:rsidRPr="00B05BBE">
              <w:rPr>
                <w:rFonts w:eastAsiaTheme="minorEastAsia" w:hAnsiTheme="minorEastAsia" w:hint="eastAsia"/>
                <w:color w:val="000000"/>
                <w:sz w:val="24"/>
                <w:szCs w:val="24"/>
              </w:rPr>
              <w:t>地址：</w:t>
            </w:r>
            <w:r w:rsidR="0082403C" w:rsidRPr="0082403C">
              <w:rPr>
                <w:rFonts w:eastAsiaTheme="minorEastAsia" w:hAnsiTheme="minorEastAsia" w:hint="eastAsia"/>
                <w:color w:val="000000"/>
                <w:sz w:val="24"/>
                <w:szCs w:val="24"/>
              </w:rPr>
              <w:t>江西省南昌市青山湖区郊区罗家镇江南工业园</w:t>
            </w:r>
          </w:p>
          <w:p w14:paraId="623CF893" w14:textId="37521929" w:rsidR="007977F9" w:rsidRPr="00B05BBE" w:rsidRDefault="007977F9" w:rsidP="00E828DD">
            <w:pPr>
              <w:snapToGrid w:val="0"/>
              <w:spacing w:beforeLines="30" w:before="93" w:afterLines="30" w:after="93" w:line="288" w:lineRule="auto"/>
              <w:ind w:firstLineChars="200" w:firstLine="480"/>
              <w:rPr>
                <w:rFonts w:eastAsiaTheme="minorEastAsia" w:hAnsiTheme="minorEastAsia"/>
                <w:color w:val="000000"/>
                <w:sz w:val="24"/>
                <w:szCs w:val="24"/>
              </w:rPr>
            </w:pPr>
            <w:r w:rsidRPr="00B05BBE">
              <w:rPr>
                <w:rFonts w:eastAsiaTheme="minorEastAsia" w:hAnsiTheme="minorEastAsia" w:hint="eastAsia"/>
                <w:color w:val="000000"/>
                <w:sz w:val="24"/>
                <w:szCs w:val="24"/>
              </w:rPr>
              <w:t>公司经营范围：</w:t>
            </w:r>
            <w:r w:rsidR="00E828DD" w:rsidRPr="00E828DD">
              <w:rPr>
                <w:rFonts w:eastAsiaTheme="minorEastAsia" w:hAnsiTheme="minorEastAsia" w:hint="eastAsia"/>
                <w:color w:val="000000"/>
                <w:sz w:val="24"/>
                <w:szCs w:val="24"/>
              </w:rPr>
              <w:t>电子产品研发、制造、销售及售后服务</w:t>
            </w:r>
            <w:r w:rsidR="00E828DD" w:rsidRPr="00E828DD">
              <w:rPr>
                <w:rFonts w:eastAsiaTheme="minorEastAsia" w:hAnsiTheme="minorEastAsia" w:hint="eastAsia"/>
                <w:color w:val="000000"/>
                <w:sz w:val="24"/>
                <w:szCs w:val="24"/>
              </w:rPr>
              <w:t>(</w:t>
            </w:r>
            <w:r w:rsidR="00E828DD" w:rsidRPr="00E828DD">
              <w:rPr>
                <w:rFonts w:eastAsiaTheme="minorEastAsia" w:hAnsiTheme="minorEastAsia" w:hint="eastAsia"/>
                <w:color w:val="000000"/>
                <w:sz w:val="24"/>
                <w:szCs w:val="24"/>
              </w:rPr>
              <w:t>以上项目依法需经批准的项目，</w:t>
            </w:r>
            <w:r w:rsidR="00E828DD" w:rsidRPr="00E828DD">
              <w:rPr>
                <w:rFonts w:eastAsiaTheme="minorEastAsia" w:hAnsiTheme="minorEastAsia" w:hint="eastAsia"/>
                <w:color w:val="000000"/>
                <w:sz w:val="24"/>
                <w:szCs w:val="24"/>
              </w:rPr>
              <w:lastRenderedPageBreak/>
              <w:t>需经相关部门批准后方可开展经营活动</w:t>
            </w:r>
            <w:r w:rsidR="00E828DD" w:rsidRPr="00E828DD">
              <w:rPr>
                <w:rFonts w:eastAsiaTheme="minorEastAsia" w:hAnsiTheme="minorEastAsia" w:hint="eastAsia"/>
                <w:color w:val="000000"/>
                <w:sz w:val="24"/>
                <w:szCs w:val="24"/>
              </w:rPr>
              <w:t>)</w:t>
            </w:r>
          </w:p>
          <w:p w14:paraId="58191903" w14:textId="77777777" w:rsidR="007977F9" w:rsidRPr="00B05BBE" w:rsidRDefault="007977F9" w:rsidP="00E828DD">
            <w:pPr>
              <w:snapToGrid w:val="0"/>
              <w:spacing w:beforeLines="30" w:before="93" w:afterLines="30" w:after="93" w:line="288" w:lineRule="auto"/>
              <w:ind w:firstLineChars="200" w:firstLine="480"/>
              <w:rPr>
                <w:rFonts w:eastAsiaTheme="minorEastAsia" w:hAnsiTheme="minorEastAsia"/>
                <w:color w:val="000000"/>
                <w:sz w:val="24"/>
                <w:szCs w:val="24"/>
              </w:rPr>
            </w:pPr>
            <w:proofErr w:type="gramStart"/>
            <w:r w:rsidRPr="00B05BBE">
              <w:rPr>
                <w:rFonts w:eastAsiaTheme="minorEastAsia" w:hAnsiTheme="minorEastAsia" w:hint="eastAsia"/>
                <w:color w:val="000000"/>
                <w:sz w:val="24"/>
                <w:szCs w:val="24"/>
              </w:rPr>
              <w:t>查国家</w:t>
            </w:r>
            <w:proofErr w:type="gramEnd"/>
            <w:r w:rsidRPr="00B05BBE">
              <w:rPr>
                <w:rFonts w:eastAsiaTheme="minorEastAsia" w:hAnsiTheme="minorEastAsia" w:hint="eastAsia"/>
                <w:color w:val="000000"/>
                <w:sz w:val="24"/>
                <w:szCs w:val="24"/>
              </w:rPr>
              <w:t>企业信用信息公示系统，企业无异常经营记录、无违法失信记录。</w:t>
            </w:r>
          </w:p>
          <w:p w14:paraId="0194D61C" w14:textId="77777777" w:rsidR="007977F9" w:rsidRDefault="007977F9" w:rsidP="005B2168">
            <w:pPr>
              <w:snapToGrid w:val="0"/>
              <w:spacing w:beforeLines="30" w:before="93" w:afterLines="30" w:after="93" w:line="288" w:lineRule="auto"/>
              <w:ind w:firstLineChars="200" w:firstLine="480"/>
              <w:rPr>
                <w:rFonts w:eastAsiaTheme="minorEastAsia" w:hAnsiTheme="minorEastAsia"/>
                <w:color w:val="000000"/>
                <w:sz w:val="24"/>
                <w:szCs w:val="24"/>
              </w:rPr>
            </w:pPr>
            <w:r w:rsidRPr="00B05BBE">
              <w:rPr>
                <w:rFonts w:eastAsiaTheme="minorEastAsia" w:hAnsiTheme="minorEastAsia" w:hint="eastAsia"/>
                <w:color w:val="000000"/>
                <w:sz w:val="24"/>
                <w:szCs w:val="24"/>
              </w:rPr>
              <w:t>查到了企业的营业执照，经营范围包括了认证范围内产品。</w:t>
            </w:r>
          </w:p>
          <w:p w14:paraId="1BEFD038" w14:textId="77777777" w:rsidR="0082403C" w:rsidRPr="0082403C" w:rsidRDefault="0082403C" w:rsidP="0082403C">
            <w:pPr>
              <w:snapToGrid w:val="0"/>
              <w:spacing w:beforeLines="30" w:before="93" w:afterLines="30" w:after="93" w:line="288" w:lineRule="auto"/>
              <w:ind w:firstLineChars="200" w:firstLine="480"/>
              <w:rPr>
                <w:rFonts w:eastAsiaTheme="minorEastAsia" w:hAnsiTheme="minorEastAsia"/>
                <w:color w:val="000000"/>
                <w:sz w:val="24"/>
                <w:szCs w:val="24"/>
              </w:rPr>
            </w:pPr>
            <w:r w:rsidRPr="0082403C">
              <w:rPr>
                <w:rFonts w:eastAsiaTheme="minorEastAsia" w:hAnsiTheme="minorEastAsia" w:hint="eastAsia"/>
                <w:color w:val="000000"/>
                <w:sz w:val="24"/>
                <w:szCs w:val="24"/>
              </w:rPr>
              <w:t>企业设备、人员、厂址均为原厂，基本无变化。行业基本固定，近</w:t>
            </w:r>
            <w:r w:rsidRPr="0082403C">
              <w:rPr>
                <w:rFonts w:eastAsiaTheme="minorEastAsia" w:hAnsiTheme="minorEastAsia" w:hint="eastAsia"/>
                <w:color w:val="000000"/>
                <w:sz w:val="24"/>
                <w:szCs w:val="24"/>
              </w:rPr>
              <w:t>20</w:t>
            </w:r>
            <w:r w:rsidRPr="0082403C">
              <w:rPr>
                <w:rFonts w:eastAsiaTheme="minorEastAsia" w:hAnsiTheme="minorEastAsia" w:hint="eastAsia"/>
                <w:color w:val="000000"/>
                <w:sz w:val="24"/>
                <w:szCs w:val="24"/>
              </w:rPr>
              <w:t>年无较大技术革新。企业在同行业中属小企业，基本</w:t>
            </w:r>
            <w:proofErr w:type="gramStart"/>
            <w:r w:rsidRPr="0082403C">
              <w:rPr>
                <w:rFonts w:eastAsiaTheme="minorEastAsia" w:hAnsiTheme="minorEastAsia" w:hint="eastAsia"/>
                <w:color w:val="000000"/>
                <w:sz w:val="24"/>
                <w:szCs w:val="24"/>
              </w:rPr>
              <w:t>跟行业</w:t>
            </w:r>
            <w:proofErr w:type="gramEnd"/>
            <w:r w:rsidRPr="0082403C">
              <w:rPr>
                <w:rFonts w:eastAsiaTheme="minorEastAsia" w:hAnsiTheme="minorEastAsia" w:hint="eastAsia"/>
                <w:color w:val="000000"/>
                <w:sz w:val="24"/>
                <w:szCs w:val="24"/>
              </w:rPr>
              <w:t>发展而发展，目前因市场原因，企业自开发新的产品及市场。</w:t>
            </w:r>
          </w:p>
          <w:p w14:paraId="5A13C3FE" w14:textId="3149FD23" w:rsidR="0082403C" w:rsidRPr="0082403C" w:rsidRDefault="0082403C" w:rsidP="0082403C">
            <w:pPr>
              <w:snapToGrid w:val="0"/>
              <w:spacing w:beforeLines="30" w:before="93" w:afterLines="30" w:after="93" w:line="288" w:lineRule="auto"/>
              <w:ind w:firstLineChars="200" w:firstLine="480"/>
              <w:rPr>
                <w:rFonts w:eastAsiaTheme="minorEastAsia" w:hAnsiTheme="minorEastAsia"/>
                <w:color w:val="000000"/>
                <w:sz w:val="24"/>
                <w:szCs w:val="24"/>
              </w:rPr>
            </w:pPr>
            <w:r w:rsidRPr="0082403C">
              <w:rPr>
                <w:rFonts w:eastAsiaTheme="minorEastAsia" w:hAnsiTheme="minorEastAsia" w:hint="eastAsia"/>
                <w:color w:val="000000"/>
                <w:sz w:val="24"/>
                <w:szCs w:val="24"/>
              </w:rPr>
              <w:t>主要经营：</w:t>
            </w:r>
            <w:r w:rsidRPr="0082403C">
              <w:rPr>
                <w:rFonts w:eastAsiaTheme="minorEastAsia" w:hAnsiTheme="minorEastAsia" w:hint="eastAsia"/>
                <w:color w:val="000000"/>
                <w:sz w:val="24"/>
                <w:szCs w:val="24"/>
              </w:rPr>
              <w:t xml:space="preserve"> </w:t>
            </w:r>
            <w:r w:rsidRPr="0082403C">
              <w:rPr>
                <w:rFonts w:eastAsiaTheme="minorEastAsia" w:hAnsiTheme="minorEastAsia" w:hint="eastAsia"/>
                <w:color w:val="000000"/>
                <w:sz w:val="24"/>
                <w:szCs w:val="24"/>
              </w:rPr>
              <w:t>发光二极管的生产，客户主要为家用电器遥控器生产厂家</w:t>
            </w:r>
            <w:r>
              <w:rPr>
                <w:rFonts w:eastAsiaTheme="minorEastAsia" w:hAnsiTheme="minorEastAsia" w:hint="eastAsia"/>
                <w:color w:val="000000"/>
                <w:sz w:val="24"/>
                <w:szCs w:val="24"/>
              </w:rPr>
              <w:t>。</w:t>
            </w:r>
            <w:r w:rsidRPr="0082403C">
              <w:rPr>
                <w:rFonts w:eastAsiaTheme="minorEastAsia" w:hAnsiTheme="minorEastAsia" w:hint="eastAsia"/>
                <w:color w:val="000000"/>
                <w:sz w:val="24"/>
                <w:szCs w:val="24"/>
              </w:rPr>
              <w:t xml:space="preserve"> </w:t>
            </w:r>
            <w:r w:rsidR="009C4553">
              <w:rPr>
                <w:rFonts w:eastAsiaTheme="minorEastAsia" w:hAnsiTheme="minorEastAsia" w:hint="eastAsia"/>
                <w:color w:val="000000"/>
                <w:sz w:val="24"/>
                <w:szCs w:val="24"/>
              </w:rPr>
              <w:t>主要有美的、海信等。</w:t>
            </w:r>
          </w:p>
          <w:p w14:paraId="4352C456" w14:textId="77777777" w:rsidR="0082403C" w:rsidRPr="0082403C" w:rsidRDefault="0082403C" w:rsidP="0082403C">
            <w:pPr>
              <w:snapToGrid w:val="0"/>
              <w:spacing w:beforeLines="30" w:before="93" w:afterLines="30" w:after="93" w:line="288" w:lineRule="auto"/>
              <w:ind w:firstLineChars="200" w:firstLine="480"/>
              <w:rPr>
                <w:rFonts w:eastAsiaTheme="minorEastAsia" w:hAnsiTheme="minorEastAsia"/>
                <w:color w:val="000000"/>
                <w:sz w:val="24"/>
                <w:szCs w:val="24"/>
              </w:rPr>
            </w:pPr>
            <w:r w:rsidRPr="0082403C">
              <w:rPr>
                <w:rFonts w:eastAsiaTheme="minorEastAsia" w:hAnsiTheme="minorEastAsia" w:hint="eastAsia"/>
                <w:color w:val="000000"/>
                <w:sz w:val="24"/>
                <w:szCs w:val="24"/>
              </w:rPr>
              <w:t>管理层识别、确定了与战略、目标相关、影响实现管理体系预期结果的内、外部因素，并且实时关注、评审不断变化的内外部信息。</w:t>
            </w:r>
          </w:p>
          <w:p w14:paraId="5942E1A5" w14:textId="77777777" w:rsidR="0082403C" w:rsidRPr="0082403C" w:rsidRDefault="0082403C" w:rsidP="0082403C">
            <w:pPr>
              <w:snapToGrid w:val="0"/>
              <w:spacing w:beforeLines="30" w:before="93" w:afterLines="30" w:after="93" w:line="288" w:lineRule="auto"/>
              <w:ind w:firstLineChars="200" w:firstLine="480"/>
              <w:rPr>
                <w:rFonts w:eastAsiaTheme="minorEastAsia" w:hAnsiTheme="minorEastAsia"/>
                <w:color w:val="000000"/>
                <w:sz w:val="24"/>
                <w:szCs w:val="24"/>
              </w:rPr>
            </w:pPr>
            <w:r w:rsidRPr="0082403C">
              <w:rPr>
                <w:rFonts w:eastAsiaTheme="minorEastAsia" w:hAnsiTheme="minorEastAsia" w:hint="eastAsia"/>
                <w:color w:val="000000"/>
                <w:sz w:val="24"/>
                <w:szCs w:val="24"/>
              </w:rPr>
              <w:t>提供组织内外部环境识别表</w:t>
            </w:r>
          </w:p>
          <w:p w14:paraId="75D75EF0" w14:textId="7E810599" w:rsidR="0082403C" w:rsidRPr="0082403C" w:rsidRDefault="0082403C" w:rsidP="0082403C">
            <w:pPr>
              <w:snapToGrid w:val="0"/>
              <w:spacing w:beforeLines="30" w:before="93" w:afterLines="30" w:after="93" w:line="288" w:lineRule="auto"/>
              <w:ind w:firstLineChars="200" w:firstLine="480"/>
              <w:rPr>
                <w:rFonts w:eastAsiaTheme="minorEastAsia" w:hAnsiTheme="minorEastAsia"/>
                <w:color w:val="000000"/>
                <w:sz w:val="24"/>
                <w:szCs w:val="24"/>
              </w:rPr>
            </w:pPr>
            <w:r w:rsidRPr="0082403C">
              <w:rPr>
                <w:rFonts w:eastAsiaTheme="minorEastAsia" w:hAnsiTheme="minorEastAsia" w:hint="eastAsia"/>
                <w:color w:val="000000"/>
                <w:sz w:val="24"/>
                <w:szCs w:val="24"/>
              </w:rPr>
              <w:t>外部环境：国际环境、社会环境、政治环境、经济环境、空气质量环境等</w:t>
            </w:r>
          </w:p>
          <w:p w14:paraId="626221E2" w14:textId="27C6102F" w:rsidR="0082403C" w:rsidRDefault="0082403C" w:rsidP="0082403C">
            <w:pPr>
              <w:snapToGrid w:val="0"/>
              <w:spacing w:beforeLines="30" w:before="93" w:afterLines="30" w:after="93" w:line="288" w:lineRule="auto"/>
              <w:ind w:firstLineChars="200" w:firstLine="480"/>
              <w:rPr>
                <w:rFonts w:eastAsiaTheme="minorEastAsia" w:hAnsiTheme="minorEastAsia"/>
                <w:color w:val="000000"/>
                <w:sz w:val="24"/>
                <w:szCs w:val="24"/>
              </w:rPr>
            </w:pPr>
            <w:r w:rsidRPr="0082403C">
              <w:rPr>
                <w:rFonts w:eastAsiaTheme="minorEastAsia" w:hAnsiTheme="minorEastAsia" w:hint="eastAsia"/>
                <w:color w:val="000000"/>
                <w:sz w:val="24"/>
                <w:szCs w:val="24"/>
              </w:rPr>
              <w:t>内部环境；企业文化、公司价值观、知识积累、绩效等。</w:t>
            </w:r>
          </w:p>
          <w:p w14:paraId="4566F6CA" w14:textId="77777777" w:rsidR="0082403C" w:rsidRPr="00B05BBE" w:rsidRDefault="0082403C" w:rsidP="0082403C">
            <w:pPr>
              <w:adjustRightInd w:val="0"/>
              <w:snapToGrid w:val="0"/>
              <w:spacing w:beforeLines="30" w:before="93" w:afterLines="30" w:after="93" w:line="288" w:lineRule="auto"/>
              <w:ind w:rightChars="50" w:right="105" w:firstLineChars="200" w:firstLine="480"/>
              <w:textAlignment w:val="baseline"/>
              <w:rPr>
                <w:rFonts w:eastAsiaTheme="minorEastAsia" w:hAnsiTheme="minorEastAsia"/>
                <w:color w:val="000000"/>
                <w:sz w:val="24"/>
                <w:szCs w:val="24"/>
              </w:rPr>
            </w:pPr>
            <w:r w:rsidRPr="00B05BBE">
              <w:rPr>
                <w:rFonts w:eastAsiaTheme="minorEastAsia" w:hAnsiTheme="minorEastAsia" w:hint="eastAsia"/>
                <w:color w:val="000000"/>
                <w:sz w:val="24"/>
                <w:szCs w:val="24"/>
              </w:rPr>
              <w:t>各相关</w:t>
            </w:r>
            <w:r w:rsidRPr="00B05BBE">
              <w:rPr>
                <w:rFonts w:eastAsiaTheme="minorEastAsia" w:hAnsiTheme="minorEastAsia"/>
                <w:color w:val="000000"/>
                <w:sz w:val="24"/>
                <w:szCs w:val="24"/>
              </w:rPr>
              <w:t>岗位管理</w:t>
            </w:r>
            <w:r w:rsidRPr="00B05BBE">
              <w:rPr>
                <w:rFonts w:eastAsiaTheme="minorEastAsia" w:hAnsiTheme="minorEastAsia" w:hint="eastAsia"/>
                <w:color w:val="000000"/>
                <w:sz w:val="24"/>
                <w:szCs w:val="24"/>
              </w:rPr>
              <w:t>人员</w:t>
            </w:r>
            <w:r w:rsidRPr="00B05BBE">
              <w:rPr>
                <w:rFonts w:eastAsiaTheme="minorEastAsia" w:hAnsiTheme="minorEastAsia"/>
                <w:color w:val="000000"/>
                <w:sz w:val="24"/>
                <w:szCs w:val="24"/>
              </w:rPr>
              <w:t>工作经验</w:t>
            </w:r>
            <w:r w:rsidRPr="00B05BBE">
              <w:rPr>
                <w:rFonts w:eastAsiaTheme="minorEastAsia" w:hAnsiTheme="minorEastAsia" w:hint="eastAsia"/>
                <w:color w:val="000000"/>
                <w:sz w:val="24"/>
                <w:szCs w:val="24"/>
              </w:rPr>
              <w:t>丰富；</w:t>
            </w:r>
            <w:r w:rsidRPr="00B05BBE">
              <w:rPr>
                <w:rFonts w:eastAsiaTheme="minorEastAsia" w:hAnsiTheme="minorEastAsia"/>
                <w:color w:val="000000"/>
                <w:sz w:val="24"/>
                <w:szCs w:val="24"/>
              </w:rPr>
              <w:t>生产技术人员全部经过技能</w:t>
            </w:r>
            <w:r w:rsidRPr="00B05BBE">
              <w:rPr>
                <w:rFonts w:eastAsiaTheme="minorEastAsia" w:hAnsiTheme="minorEastAsia"/>
                <w:color w:val="000000"/>
                <w:sz w:val="24"/>
                <w:szCs w:val="24"/>
              </w:rPr>
              <w:t>/</w:t>
            </w:r>
            <w:r w:rsidRPr="00B05BBE">
              <w:rPr>
                <w:rFonts w:eastAsiaTheme="minorEastAsia" w:hAnsiTheme="minorEastAsia"/>
                <w:color w:val="000000"/>
                <w:sz w:val="24"/>
                <w:szCs w:val="24"/>
              </w:rPr>
              <w:t>合</w:t>
            </w:r>
            <w:proofErr w:type="gramStart"/>
            <w:r w:rsidRPr="00B05BBE">
              <w:rPr>
                <w:rFonts w:eastAsiaTheme="minorEastAsia" w:hAnsiTheme="minorEastAsia"/>
                <w:color w:val="000000"/>
                <w:sz w:val="24"/>
                <w:szCs w:val="24"/>
              </w:rPr>
              <w:t>规</w:t>
            </w:r>
            <w:proofErr w:type="gramEnd"/>
            <w:r w:rsidRPr="00B05BBE">
              <w:rPr>
                <w:rFonts w:eastAsiaTheme="minorEastAsia" w:hAnsiTheme="minorEastAsia"/>
                <w:color w:val="000000"/>
                <w:sz w:val="24"/>
                <w:szCs w:val="24"/>
              </w:rPr>
              <w:t>性培训，业务熟练，质量意识较强。</w:t>
            </w:r>
            <w:r w:rsidRPr="00B05BBE">
              <w:rPr>
                <w:rFonts w:eastAsiaTheme="minorEastAsia" w:hAnsiTheme="minorEastAsia" w:hint="eastAsia"/>
                <w:color w:val="000000"/>
                <w:sz w:val="24"/>
                <w:szCs w:val="24"/>
              </w:rPr>
              <w:t>公司</w:t>
            </w:r>
            <w:r w:rsidRPr="00B05BBE">
              <w:rPr>
                <w:rFonts w:eastAsiaTheme="minorEastAsia" w:hAnsiTheme="minorEastAsia"/>
                <w:color w:val="000000"/>
                <w:sz w:val="24"/>
                <w:szCs w:val="24"/>
              </w:rPr>
              <w:t>采用先进成熟的生产工艺，产品质量有保证，规模较大，产能有一定的优势。</w:t>
            </w:r>
          </w:p>
          <w:p w14:paraId="55E15A5C" w14:textId="69BACF50" w:rsidR="0082403C" w:rsidRPr="00B05BBE" w:rsidRDefault="0082403C" w:rsidP="0082403C">
            <w:pPr>
              <w:snapToGrid w:val="0"/>
              <w:spacing w:beforeLines="30" w:before="93" w:afterLines="30" w:after="93" w:line="288" w:lineRule="auto"/>
              <w:ind w:firstLineChars="200" w:firstLine="480"/>
              <w:rPr>
                <w:rFonts w:eastAsiaTheme="minorEastAsia" w:hAnsiTheme="minorEastAsia"/>
                <w:color w:val="000000"/>
                <w:sz w:val="24"/>
                <w:szCs w:val="24"/>
              </w:rPr>
            </w:pPr>
            <w:r w:rsidRPr="0082403C">
              <w:rPr>
                <w:rFonts w:eastAsiaTheme="minorEastAsia" w:hAnsiTheme="minorEastAsia" w:hint="eastAsia"/>
                <w:color w:val="000000"/>
                <w:sz w:val="24"/>
                <w:szCs w:val="24"/>
              </w:rPr>
              <w:t>内外部环境识别充分，有效。</w:t>
            </w:r>
          </w:p>
        </w:tc>
        <w:tc>
          <w:tcPr>
            <w:tcW w:w="1585" w:type="dxa"/>
          </w:tcPr>
          <w:p w14:paraId="41546632" w14:textId="77777777" w:rsidR="007977F9" w:rsidRPr="00B05BBE" w:rsidRDefault="007977F9" w:rsidP="00F379FF">
            <w:pPr>
              <w:spacing w:line="360" w:lineRule="auto"/>
              <w:rPr>
                <w:rFonts w:eastAsiaTheme="minorEastAsia"/>
                <w:sz w:val="24"/>
                <w:szCs w:val="24"/>
              </w:rPr>
            </w:pPr>
            <w:r w:rsidRPr="00B05BBE">
              <w:rPr>
                <w:rFonts w:eastAsiaTheme="minorEastAsia" w:hint="eastAsia"/>
                <w:sz w:val="24"/>
                <w:szCs w:val="24"/>
              </w:rPr>
              <w:lastRenderedPageBreak/>
              <w:t>符合</w:t>
            </w:r>
          </w:p>
        </w:tc>
      </w:tr>
      <w:tr w:rsidR="00F379FF" w:rsidRPr="00B05BBE" w14:paraId="692F6E0A" w14:textId="77777777" w:rsidTr="00C757FA">
        <w:trPr>
          <w:trHeight w:val="416"/>
        </w:trPr>
        <w:tc>
          <w:tcPr>
            <w:tcW w:w="1809" w:type="dxa"/>
          </w:tcPr>
          <w:p w14:paraId="1CFBD9E7" w14:textId="77777777" w:rsidR="00F379FF" w:rsidRPr="00B05BBE" w:rsidRDefault="00F379FF" w:rsidP="00902496">
            <w:pPr>
              <w:spacing w:line="360" w:lineRule="auto"/>
              <w:jc w:val="center"/>
              <w:rPr>
                <w:rFonts w:eastAsiaTheme="minorEastAsia" w:hAnsiTheme="minorEastAsia"/>
                <w:sz w:val="24"/>
                <w:szCs w:val="24"/>
              </w:rPr>
            </w:pPr>
            <w:r w:rsidRPr="00B05BBE">
              <w:rPr>
                <w:rFonts w:eastAsiaTheme="minorEastAsia" w:hAnsiTheme="minorEastAsia" w:hint="eastAsia"/>
                <w:sz w:val="24"/>
                <w:szCs w:val="24"/>
              </w:rPr>
              <w:t>理解相关方的需求和期望</w:t>
            </w:r>
          </w:p>
          <w:p w14:paraId="04E3310A" w14:textId="77777777" w:rsidR="00F379FF" w:rsidRPr="00B05BBE" w:rsidRDefault="00F379FF" w:rsidP="00F379FF">
            <w:pPr>
              <w:rPr>
                <w:rFonts w:ascii="宋体" w:hAnsi="宋体" w:cs="Arial"/>
                <w:spacing w:val="-6"/>
                <w:szCs w:val="21"/>
              </w:rPr>
            </w:pPr>
          </w:p>
        </w:tc>
        <w:tc>
          <w:tcPr>
            <w:tcW w:w="1311" w:type="dxa"/>
          </w:tcPr>
          <w:p w14:paraId="1ADCF000" w14:textId="77777777" w:rsidR="00F379FF" w:rsidRPr="00B05BBE" w:rsidRDefault="00F379FF" w:rsidP="00902496">
            <w:pPr>
              <w:spacing w:line="360" w:lineRule="auto"/>
              <w:rPr>
                <w:rFonts w:ascii="宋体" w:hAnsi="宋体" w:cs="Arial"/>
                <w:spacing w:val="-6"/>
                <w:szCs w:val="21"/>
              </w:rPr>
            </w:pPr>
            <w:r w:rsidRPr="00B05BBE">
              <w:rPr>
                <w:rFonts w:eastAsiaTheme="minorEastAsia" w:hAnsiTheme="minorEastAsia" w:hint="eastAsia"/>
                <w:sz w:val="24"/>
                <w:szCs w:val="24"/>
              </w:rPr>
              <w:lastRenderedPageBreak/>
              <w:t>Q:4.2</w:t>
            </w:r>
          </w:p>
        </w:tc>
        <w:tc>
          <w:tcPr>
            <w:tcW w:w="10004" w:type="dxa"/>
          </w:tcPr>
          <w:p w14:paraId="61294228" w14:textId="77777777" w:rsidR="0082403C" w:rsidRPr="0082403C" w:rsidRDefault="0082403C" w:rsidP="0082403C">
            <w:pPr>
              <w:adjustRightInd w:val="0"/>
              <w:snapToGrid w:val="0"/>
              <w:spacing w:beforeLines="30" w:before="93" w:afterLines="30" w:after="93" w:line="288" w:lineRule="auto"/>
              <w:ind w:rightChars="50" w:right="105" w:firstLineChars="200" w:firstLine="480"/>
              <w:textAlignment w:val="baseline"/>
              <w:rPr>
                <w:rFonts w:eastAsiaTheme="minorEastAsia" w:hAnsiTheme="minorEastAsia"/>
                <w:color w:val="000000"/>
                <w:sz w:val="24"/>
                <w:szCs w:val="24"/>
              </w:rPr>
            </w:pPr>
            <w:r w:rsidRPr="0082403C">
              <w:rPr>
                <w:rFonts w:eastAsiaTheme="minorEastAsia" w:hAnsiTheme="minorEastAsia" w:hint="eastAsia"/>
                <w:color w:val="000000"/>
                <w:sz w:val="24"/>
                <w:szCs w:val="24"/>
              </w:rPr>
              <w:t>公司识别并确定了影响公司提供产品和服务能力的利益相关方：顾客、员工、供应商等。</w:t>
            </w:r>
          </w:p>
          <w:p w14:paraId="06DBDB84" w14:textId="77777777" w:rsidR="0082403C" w:rsidRPr="0082403C" w:rsidRDefault="0082403C" w:rsidP="0082403C">
            <w:pPr>
              <w:adjustRightInd w:val="0"/>
              <w:snapToGrid w:val="0"/>
              <w:spacing w:beforeLines="30" w:before="93" w:afterLines="30" w:after="93" w:line="288" w:lineRule="auto"/>
              <w:ind w:rightChars="50" w:right="105" w:firstLineChars="200" w:firstLine="480"/>
              <w:textAlignment w:val="baseline"/>
              <w:rPr>
                <w:rFonts w:eastAsiaTheme="minorEastAsia" w:hAnsiTheme="minorEastAsia"/>
                <w:color w:val="000000"/>
                <w:sz w:val="24"/>
                <w:szCs w:val="24"/>
              </w:rPr>
            </w:pPr>
            <w:proofErr w:type="gramStart"/>
            <w:r w:rsidRPr="0082403C">
              <w:rPr>
                <w:rFonts w:eastAsiaTheme="minorEastAsia" w:hAnsiTheme="minorEastAsia" w:hint="eastAsia"/>
                <w:color w:val="000000"/>
                <w:sz w:val="24"/>
                <w:szCs w:val="24"/>
              </w:rPr>
              <w:t>管代介绍</w:t>
            </w:r>
            <w:proofErr w:type="gramEnd"/>
            <w:r w:rsidRPr="0082403C">
              <w:rPr>
                <w:rFonts w:eastAsiaTheme="minorEastAsia" w:hAnsiTheme="minorEastAsia" w:hint="eastAsia"/>
                <w:color w:val="000000"/>
                <w:sz w:val="24"/>
                <w:szCs w:val="24"/>
              </w:rPr>
              <w:t>公司通过投标、合同约定、不同形式沟通（如：电话、面对面、调查问卷等）</w:t>
            </w:r>
            <w:r w:rsidRPr="0082403C">
              <w:rPr>
                <w:rFonts w:eastAsiaTheme="minorEastAsia" w:hAnsiTheme="minorEastAsia" w:hint="eastAsia"/>
                <w:color w:val="000000"/>
                <w:sz w:val="24"/>
                <w:szCs w:val="24"/>
              </w:rPr>
              <w:lastRenderedPageBreak/>
              <w:t>形式了解相关方的需求，然后提供出满足他们要求提供优质产品和完善的服务，目前公司能满足相关方的需求和期望。</w:t>
            </w:r>
          </w:p>
          <w:p w14:paraId="3B810868" w14:textId="77777777" w:rsidR="0082403C" w:rsidRPr="0082403C" w:rsidRDefault="0082403C" w:rsidP="0082403C">
            <w:pPr>
              <w:adjustRightInd w:val="0"/>
              <w:snapToGrid w:val="0"/>
              <w:spacing w:beforeLines="30" w:before="93" w:afterLines="30" w:after="93" w:line="288" w:lineRule="auto"/>
              <w:ind w:rightChars="50" w:right="105" w:firstLineChars="200" w:firstLine="480"/>
              <w:textAlignment w:val="baseline"/>
              <w:rPr>
                <w:rFonts w:eastAsiaTheme="minorEastAsia" w:hAnsiTheme="minorEastAsia"/>
                <w:color w:val="000000"/>
                <w:sz w:val="24"/>
                <w:szCs w:val="24"/>
              </w:rPr>
            </w:pPr>
            <w:r w:rsidRPr="0082403C">
              <w:rPr>
                <w:rFonts w:eastAsiaTheme="minorEastAsia" w:hAnsiTheme="minorEastAsia" w:hint="eastAsia"/>
                <w:color w:val="000000"/>
                <w:sz w:val="24"/>
                <w:szCs w:val="24"/>
              </w:rPr>
              <w:t>相关方进行监视和评审的方式方法：公司通过走访、会议、客户要求等方式对相关方的信息进行监视和评审。</w:t>
            </w:r>
            <w:proofErr w:type="gramStart"/>
            <w:r w:rsidRPr="0082403C">
              <w:rPr>
                <w:rFonts w:eastAsiaTheme="minorEastAsia" w:hAnsiTheme="minorEastAsia" w:hint="eastAsia"/>
                <w:color w:val="000000"/>
                <w:sz w:val="24"/>
                <w:szCs w:val="24"/>
              </w:rPr>
              <w:t>抽相关方</w:t>
            </w:r>
            <w:proofErr w:type="gramEnd"/>
            <w:r w:rsidRPr="0082403C">
              <w:rPr>
                <w:rFonts w:eastAsiaTheme="minorEastAsia" w:hAnsiTheme="minorEastAsia" w:hint="eastAsia"/>
                <w:color w:val="000000"/>
                <w:sz w:val="24"/>
                <w:szCs w:val="24"/>
              </w:rPr>
              <w:t>列表</w:t>
            </w:r>
          </w:p>
          <w:p w14:paraId="602C531F" w14:textId="77777777" w:rsidR="0082403C" w:rsidRPr="0082403C" w:rsidRDefault="0082403C" w:rsidP="0082403C">
            <w:pPr>
              <w:adjustRightInd w:val="0"/>
              <w:snapToGrid w:val="0"/>
              <w:spacing w:beforeLines="30" w:before="93" w:afterLines="30" w:after="93" w:line="288" w:lineRule="auto"/>
              <w:ind w:rightChars="50" w:right="105" w:firstLineChars="200" w:firstLine="480"/>
              <w:textAlignment w:val="baseline"/>
              <w:rPr>
                <w:rFonts w:eastAsiaTheme="minorEastAsia" w:hAnsiTheme="minorEastAsia"/>
                <w:color w:val="000000"/>
                <w:sz w:val="24"/>
                <w:szCs w:val="24"/>
              </w:rPr>
            </w:pPr>
            <w:r w:rsidRPr="0082403C">
              <w:rPr>
                <w:rFonts w:eastAsiaTheme="minorEastAsia" w:hAnsiTheme="minorEastAsia" w:hint="eastAsia"/>
                <w:color w:val="000000"/>
                <w:sz w:val="24"/>
                <w:szCs w:val="24"/>
              </w:rPr>
              <w:t>相关方：顾客</w:t>
            </w:r>
            <w:r w:rsidRPr="0082403C">
              <w:rPr>
                <w:rFonts w:eastAsiaTheme="minorEastAsia" w:hAnsiTheme="minorEastAsia" w:hint="eastAsia"/>
                <w:color w:val="000000"/>
                <w:sz w:val="24"/>
                <w:szCs w:val="24"/>
              </w:rPr>
              <w:t>/</w:t>
            </w:r>
            <w:r w:rsidRPr="0082403C">
              <w:rPr>
                <w:rFonts w:eastAsiaTheme="minorEastAsia" w:hAnsiTheme="minorEastAsia" w:hint="eastAsia"/>
                <w:color w:val="000000"/>
                <w:sz w:val="24"/>
                <w:szCs w:val="24"/>
              </w:rPr>
              <w:t>最终消费者</w:t>
            </w:r>
          </w:p>
          <w:p w14:paraId="3775EA46" w14:textId="55600B7F" w:rsidR="0082403C" w:rsidRPr="0082403C" w:rsidRDefault="0082403C" w:rsidP="0082403C">
            <w:pPr>
              <w:adjustRightInd w:val="0"/>
              <w:snapToGrid w:val="0"/>
              <w:spacing w:beforeLines="30" w:before="93" w:afterLines="30" w:after="93" w:line="288" w:lineRule="auto"/>
              <w:ind w:rightChars="50" w:right="105" w:firstLineChars="200" w:firstLine="480"/>
              <w:textAlignment w:val="baseline"/>
              <w:rPr>
                <w:rFonts w:eastAsiaTheme="minorEastAsia" w:hAnsiTheme="minorEastAsia"/>
                <w:color w:val="000000"/>
                <w:sz w:val="24"/>
                <w:szCs w:val="24"/>
              </w:rPr>
            </w:pPr>
            <w:r w:rsidRPr="0082403C">
              <w:rPr>
                <w:rFonts w:eastAsiaTheme="minorEastAsia" w:hAnsiTheme="minorEastAsia" w:hint="eastAsia"/>
                <w:color w:val="000000"/>
                <w:sz w:val="24"/>
                <w:szCs w:val="24"/>
              </w:rPr>
              <w:t>需求和期望：提供的产设计方案和服务满足约定要求，提供高质量适宜的产品和及时、高满意的售后服务时、高满意的售后服务（措施：建立实施和保持管理体系，保证产品和服务质量</w:t>
            </w:r>
            <w:r w:rsidRPr="0082403C">
              <w:rPr>
                <w:rFonts w:eastAsiaTheme="minorEastAsia" w:hAnsiTheme="minorEastAsia" w:hint="eastAsia"/>
                <w:color w:val="000000"/>
                <w:sz w:val="24"/>
                <w:szCs w:val="24"/>
              </w:rPr>
              <w:t>2</w:t>
            </w:r>
            <w:r w:rsidRPr="0082403C">
              <w:rPr>
                <w:rFonts w:eastAsiaTheme="minorEastAsia" w:hAnsiTheme="minorEastAsia" w:hint="eastAsia"/>
                <w:color w:val="000000"/>
                <w:sz w:val="24"/>
                <w:szCs w:val="24"/>
              </w:rPr>
              <w:t>、充分识别顾客</w:t>
            </w:r>
            <w:r w:rsidRPr="0082403C">
              <w:rPr>
                <w:rFonts w:eastAsiaTheme="minorEastAsia" w:hAnsiTheme="minorEastAsia" w:hint="eastAsia"/>
                <w:color w:val="000000"/>
                <w:sz w:val="24"/>
                <w:szCs w:val="24"/>
              </w:rPr>
              <w:t>/</w:t>
            </w:r>
            <w:r w:rsidRPr="0082403C">
              <w:rPr>
                <w:rFonts w:eastAsiaTheme="minorEastAsia" w:hAnsiTheme="minorEastAsia" w:hint="eastAsia"/>
                <w:color w:val="000000"/>
                <w:sz w:val="24"/>
                <w:szCs w:val="24"/>
              </w:rPr>
              <w:t>最终消费者的要求，增强顾客满意度</w:t>
            </w:r>
            <w:r w:rsidRPr="0082403C">
              <w:rPr>
                <w:rFonts w:eastAsiaTheme="minorEastAsia" w:hAnsiTheme="minorEastAsia" w:hint="eastAsia"/>
                <w:color w:val="000000"/>
                <w:sz w:val="24"/>
                <w:szCs w:val="24"/>
              </w:rPr>
              <w:t>3</w:t>
            </w:r>
            <w:r w:rsidRPr="0082403C">
              <w:rPr>
                <w:rFonts w:eastAsiaTheme="minorEastAsia" w:hAnsiTheme="minorEastAsia" w:hint="eastAsia"/>
                <w:color w:val="000000"/>
                <w:sz w:val="24"/>
                <w:szCs w:val="24"/>
              </w:rPr>
              <w:t>、监视顾客感受，增强售后服务，及时解决顾客问题反馈</w:t>
            </w:r>
            <w:r w:rsidRPr="0082403C">
              <w:rPr>
                <w:rFonts w:eastAsiaTheme="minorEastAsia" w:hAnsiTheme="minorEastAsia" w:hint="eastAsia"/>
                <w:color w:val="000000"/>
                <w:sz w:val="24"/>
                <w:szCs w:val="24"/>
              </w:rPr>
              <w:t>4</w:t>
            </w:r>
            <w:r w:rsidRPr="0082403C">
              <w:rPr>
                <w:rFonts w:eastAsiaTheme="minorEastAsia" w:hAnsiTheme="minorEastAsia" w:hint="eastAsia"/>
                <w:color w:val="000000"/>
                <w:sz w:val="24"/>
                <w:szCs w:val="24"/>
              </w:rPr>
              <w:t>、提高效率，降低成本，为顾客提供高质、低价和安全的产品</w:t>
            </w:r>
            <w:r w:rsidRPr="0082403C">
              <w:rPr>
                <w:rFonts w:eastAsiaTheme="minorEastAsia" w:hAnsiTheme="minorEastAsia" w:hint="eastAsia"/>
                <w:color w:val="000000"/>
                <w:sz w:val="24"/>
                <w:szCs w:val="24"/>
              </w:rPr>
              <w:t>5</w:t>
            </w:r>
            <w:r w:rsidRPr="0082403C">
              <w:rPr>
                <w:rFonts w:eastAsiaTheme="minorEastAsia" w:hAnsiTheme="minorEastAsia" w:hint="eastAsia"/>
                <w:color w:val="000000"/>
                <w:sz w:val="24"/>
                <w:szCs w:val="24"/>
              </w:rPr>
              <w:t>、提高企业风险意识，增强企业的产品和服务抗风险能力）</w:t>
            </w:r>
          </w:p>
          <w:p w14:paraId="1976565F" w14:textId="77777777" w:rsidR="0082403C" w:rsidRPr="0082403C" w:rsidRDefault="0082403C" w:rsidP="0082403C">
            <w:pPr>
              <w:adjustRightInd w:val="0"/>
              <w:snapToGrid w:val="0"/>
              <w:spacing w:beforeLines="30" w:before="93" w:afterLines="30" w:after="93" w:line="288" w:lineRule="auto"/>
              <w:ind w:rightChars="50" w:right="105" w:firstLineChars="200" w:firstLine="480"/>
              <w:textAlignment w:val="baseline"/>
              <w:rPr>
                <w:rFonts w:eastAsiaTheme="minorEastAsia" w:hAnsiTheme="minorEastAsia"/>
                <w:color w:val="000000"/>
                <w:sz w:val="24"/>
                <w:szCs w:val="24"/>
              </w:rPr>
            </w:pPr>
            <w:r w:rsidRPr="0082403C">
              <w:rPr>
                <w:rFonts w:eastAsiaTheme="minorEastAsia" w:hAnsiTheme="minorEastAsia" w:hint="eastAsia"/>
                <w:color w:val="000000"/>
                <w:sz w:val="24"/>
                <w:szCs w:val="24"/>
              </w:rPr>
              <w:t>员工：</w:t>
            </w:r>
          </w:p>
          <w:p w14:paraId="6BDC28D1" w14:textId="56F105C6" w:rsidR="0082403C" w:rsidRPr="0082403C" w:rsidRDefault="0082403C" w:rsidP="0082403C">
            <w:pPr>
              <w:adjustRightInd w:val="0"/>
              <w:snapToGrid w:val="0"/>
              <w:spacing w:beforeLines="30" w:before="93" w:afterLines="30" w:after="93" w:line="288" w:lineRule="auto"/>
              <w:ind w:rightChars="50" w:right="105" w:firstLineChars="200" w:firstLine="480"/>
              <w:textAlignment w:val="baseline"/>
              <w:rPr>
                <w:rFonts w:eastAsiaTheme="minorEastAsia" w:hAnsiTheme="minorEastAsia"/>
                <w:color w:val="000000"/>
                <w:sz w:val="24"/>
                <w:szCs w:val="24"/>
              </w:rPr>
            </w:pPr>
            <w:r w:rsidRPr="0082403C">
              <w:rPr>
                <w:rFonts w:eastAsiaTheme="minorEastAsia" w:hAnsiTheme="minorEastAsia" w:hint="eastAsia"/>
                <w:color w:val="000000"/>
                <w:sz w:val="24"/>
                <w:szCs w:val="24"/>
              </w:rPr>
              <w:t>需求及期望：稳</w:t>
            </w:r>
            <w:r w:rsidRPr="0082403C">
              <w:rPr>
                <w:rFonts w:eastAsiaTheme="minorEastAsia" w:hAnsiTheme="minorEastAsia" w:hint="eastAsia"/>
                <w:color w:val="000000"/>
                <w:sz w:val="24"/>
                <w:szCs w:val="24"/>
              </w:rPr>
              <w:t xml:space="preserve"> </w:t>
            </w:r>
            <w:r w:rsidRPr="0082403C">
              <w:rPr>
                <w:rFonts w:eastAsiaTheme="minorEastAsia" w:hAnsiTheme="minorEastAsia" w:hint="eastAsia"/>
                <w:color w:val="000000"/>
                <w:sz w:val="24"/>
                <w:szCs w:val="24"/>
              </w:rPr>
              <w:t>定</w:t>
            </w:r>
            <w:r w:rsidRPr="0082403C">
              <w:rPr>
                <w:rFonts w:eastAsiaTheme="minorEastAsia" w:hAnsiTheme="minorEastAsia" w:hint="eastAsia"/>
                <w:color w:val="000000"/>
                <w:sz w:val="24"/>
                <w:szCs w:val="24"/>
              </w:rPr>
              <w:t xml:space="preserve"> </w:t>
            </w:r>
            <w:r w:rsidRPr="0082403C">
              <w:rPr>
                <w:rFonts w:eastAsiaTheme="minorEastAsia" w:hAnsiTheme="minorEastAsia" w:hint="eastAsia"/>
                <w:color w:val="000000"/>
                <w:sz w:val="24"/>
                <w:szCs w:val="24"/>
              </w:rPr>
              <w:t>增</w:t>
            </w:r>
            <w:r w:rsidRPr="0082403C">
              <w:rPr>
                <w:rFonts w:eastAsiaTheme="minorEastAsia" w:hAnsiTheme="minorEastAsia" w:hint="eastAsia"/>
                <w:color w:val="000000"/>
                <w:sz w:val="24"/>
                <w:szCs w:val="24"/>
              </w:rPr>
              <w:t xml:space="preserve"> </w:t>
            </w:r>
            <w:r w:rsidRPr="0082403C">
              <w:rPr>
                <w:rFonts w:eastAsiaTheme="minorEastAsia" w:hAnsiTheme="minorEastAsia" w:hint="eastAsia"/>
                <w:color w:val="000000"/>
                <w:sz w:val="24"/>
                <w:szCs w:val="24"/>
              </w:rPr>
              <w:t>长</w:t>
            </w:r>
            <w:r w:rsidRPr="0082403C">
              <w:rPr>
                <w:rFonts w:eastAsiaTheme="minorEastAsia" w:hAnsiTheme="minorEastAsia" w:hint="eastAsia"/>
                <w:color w:val="000000"/>
                <w:sz w:val="24"/>
                <w:szCs w:val="24"/>
              </w:rPr>
              <w:t xml:space="preserve"> </w:t>
            </w:r>
            <w:r w:rsidRPr="0082403C">
              <w:rPr>
                <w:rFonts w:eastAsiaTheme="minorEastAsia" w:hAnsiTheme="minorEastAsia" w:hint="eastAsia"/>
                <w:color w:val="000000"/>
                <w:sz w:val="24"/>
                <w:szCs w:val="24"/>
              </w:rPr>
              <w:t>的</w:t>
            </w:r>
            <w:r w:rsidRPr="0082403C">
              <w:rPr>
                <w:rFonts w:eastAsiaTheme="minorEastAsia" w:hAnsiTheme="minorEastAsia" w:hint="eastAsia"/>
                <w:color w:val="000000"/>
                <w:sz w:val="24"/>
                <w:szCs w:val="24"/>
              </w:rPr>
              <w:t xml:space="preserve"> </w:t>
            </w:r>
            <w:r w:rsidRPr="0082403C">
              <w:rPr>
                <w:rFonts w:eastAsiaTheme="minorEastAsia" w:hAnsiTheme="minorEastAsia" w:hint="eastAsia"/>
                <w:color w:val="000000"/>
                <w:sz w:val="24"/>
                <w:szCs w:val="24"/>
              </w:rPr>
              <w:t>收</w:t>
            </w:r>
            <w:r w:rsidRPr="0082403C">
              <w:rPr>
                <w:rFonts w:eastAsiaTheme="minorEastAsia" w:hAnsiTheme="minorEastAsia" w:hint="eastAsia"/>
                <w:color w:val="000000"/>
                <w:sz w:val="24"/>
                <w:szCs w:val="24"/>
              </w:rPr>
              <w:t xml:space="preserve"> </w:t>
            </w:r>
            <w:r w:rsidRPr="0082403C">
              <w:rPr>
                <w:rFonts w:eastAsiaTheme="minorEastAsia" w:hAnsiTheme="minorEastAsia" w:hint="eastAsia"/>
                <w:color w:val="000000"/>
                <w:sz w:val="24"/>
                <w:szCs w:val="24"/>
              </w:rPr>
              <w:t>入和</w:t>
            </w:r>
            <w:r w:rsidRPr="0082403C">
              <w:rPr>
                <w:rFonts w:eastAsiaTheme="minorEastAsia" w:hAnsiTheme="minorEastAsia" w:hint="eastAsia"/>
                <w:color w:val="000000"/>
                <w:sz w:val="24"/>
                <w:szCs w:val="24"/>
              </w:rPr>
              <w:t xml:space="preserve"> </w:t>
            </w:r>
            <w:r w:rsidRPr="0082403C">
              <w:rPr>
                <w:rFonts w:eastAsiaTheme="minorEastAsia" w:hAnsiTheme="minorEastAsia" w:hint="eastAsia"/>
                <w:color w:val="000000"/>
                <w:sz w:val="24"/>
                <w:szCs w:val="24"/>
              </w:rPr>
              <w:t>福</w:t>
            </w:r>
            <w:r w:rsidRPr="0082403C">
              <w:rPr>
                <w:rFonts w:eastAsiaTheme="minorEastAsia" w:hAnsiTheme="minorEastAsia" w:hint="eastAsia"/>
                <w:color w:val="000000"/>
                <w:sz w:val="24"/>
                <w:szCs w:val="24"/>
              </w:rPr>
              <w:t xml:space="preserve"> </w:t>
            </w:r>
            <w:r w:rsidRPr="0082403C">
              <w:rPr>
                <w:rFonts w:eastAsiaTheme="minorEastAsia" w:hAnsiTheme="minorEastAsia" w:hint="eastAsia"/>
                <w:color w:val="000000"/>
                <w:sz w:val="24"/>
                <w:szCs w:val="24"/>
              </w:rPr>
              <w:t>利</w:t>
            </w:r>
            <w:r w:rsidRPr="0082403C">
              <w:rPr>
                <w:rFonts w:eastAsiaTheme="minorEastAsia" w:hAnsiTheme="minorEastAsia" w:hint="eastAsia"/>
                <w:color w:val="000000"/>
                <w:sz w:val="24"/>
                <w:szCs w:val="24"/>
              </w:rPr>
              <w:t xml:space="preserve"> </w:t>
            </w:r>
            <w:r w:rsidRPr="0082403C">
              <w:rPr>
                <w:rFonts w:eastAsiaTheme="minorEastAsia" w:hAnsiTheme="minorEastAsia" w:hint="eastAsia"/>
                <w:color w:val="000000"/>
                <w:sz w:val="24"/>
                <w:szCs w:val="24"/>
              </w:rPr>
              <w:t>、</w:t>
            </w:r>
            <w:r w:rsidRPr="0082403C">
              <w:rPr>
                <w:rFonts w:eastAsiaTheme="minorEastAsia" w:hAnsiTheme="minorEastAsia" w:hint="eastAsia"/>
                <w:color w:val="000000"/>
                <w:sz w:val="24"/>
                <w:szCs w:val="24"/>
              </w:rPr>
              <w:t xml:space="preserve"> </w:t>
            </w:r>
            <w:r w:rsidRPr="0082403C">
              <w:rPr>
                <w:rFonts w:eastAsiaTheme="minorEastAsia" w:hAnsiTheme="minorEastAsia" w:hint="eastAsia"/>
                <w:color w:val="000000"/>
                <w:sz w:val="24"/>
                <w:szCs w:val="24"/>
              </w:rPr>
              <w:t>职</w:t>
            </w:r>
            <w:r w:rsidRPr="0082403C">
              <w:rPr>
                <w:rFonts w:eastAsiaTheme="minorEastAsia" w:hAnsiTheme="minorEastAsia" w:hint="eastAsia"/>
                <w:color w:val="000000"/>
                <w:sz w:val="24"/>
                <w:szCs w:val="24"/>
              </w:rPr>
              <w:t xml:space="preserve"> </w:t>
            </w:r>
            <w:r w:rsidRPr="0082403C">
              <w:rPr>
                <w:rFonts w:eastAsiaTheme="minorEastAsia" w:hAnsiTheme="minorEastAsia" w:hint="eastAsia"/>
                <w:color w:val="000000"/>
                <w:sz w:val="24"/>
                <w:szCs w:val="24"/>
              </w:rPr>
              <w:t>业</w:t>
            </w:r>
            <w:r w:rsidRPr="0082403C">
              <w:rPr>
                <w:rFonts w:eastAsiaTheme="minorEastAsia" w:hAnsiTheme="minorEastAsia" w:hint="eastAsia"/>
                <w:color w:val="000000"/>
                <w:sz w:val="24"/>
                <w:szCs w:val="24"/>
              </w:rPr>
              <w:t xml:space="preserve"> </w:t>
            </w:r>
            <w:r w:rsidRPr="0082403C">
              <w:rPr>
                <w:rFonts w:eastAsiaTheme="minorEastAsia" w:hAnsiTheme="minorEastAsia" w:hint="eastAsia"/>
                <w:color w:val="000000"/>
                <w:sz w:val="24"/>
                <w:szCs w:val="24"/>
              </w:rPr>
              <w:t>成长、职业安全（措施：加强员工技能培训，建立良好的</w:t>
            </w:r>
            <w:r w:rsidRPr="0082403C">
              <w:rPr>
                <w:rFonts w:eastAsiaTheme="minorEastAsia" w:hAnsiTheme="minorEastAsia" w:hint="eastAsia"/>
                <w:color w:val="000000"/>
                <w:sz w:val="24"/>
                <w:szCs w:val="24"/>
              </w:rPr>
              <w:t xml:space="preserve"> </w:t>
            </w:r>
            <w:r w:rsidRPr="0082403C">
              <w:rPr>
                <w:rFonts w:eastAsiaTheme="minorEastAsia" w:hAnsiTheme="minorEastAsia" w:hint="eastAsia"/>
                <w:color w:val="000000"/>
                <w:sz w:val="24"/>
                <w:szCs w:val="24"/>
              </w:rPr>
              <w:t>激励机制和晋升机制</w:t>
            </w:r>
            <w:r w:rsidRPr="0082403C">
              <w:rPr>
                <w:rFonts w:eastAsiaTheme="minorEastAsia" w:hAnsiTheme="minorEastAsia" w:hint="eastAsia"/>
                <w:color w:val="000000"/>
                <w:sz w:val="24"/>
                <w:szCs w:val="24"/>
              </w:rPr>
              <w:t xml:space="preserve"> </w:t>
            </w:r>
            <w:r w:rsidRPr="0082403C">
              <w:rPr>
                <w:rFonts w:eastAsiaTheme="minorEastAsia" w:hAnsiTheme="minorEastAsia" w:hint="eastAsia"/>
                <w:color w:val="000000"/>
                <w:sz w:val="24"/>
                <w:szCs w:val="24"/>
              </w:rPr>
              <w:t>；建立良好企业文化和公司氛围，</w:t>
            </w:r>
            <w:r w:rsidRPr="0082403C">
              <w:rPr>
                <w:rFonts w:eastAsiaTheme="minorEastAsia" w:hAnsiTheme="minorEastAsia" w:hint="eastAsia"/>
                <w:color w:val="000000"/>
                <w:sz w:val="24"/>
                <w:szCs w:val="24"/>
              </w:rPr>
              <w:t xml:space="preserve"> </w:t>
            </w:r>
            <w:r w:rsidRPr="0082403C">
              <w:rPr>
                <w:rFonts w:eastAsiaTheme="minorEastAsia" w:hAnsiTheme="minorEastAsia" w:hint="eastAsia"/>
                <w:color w:val="000000"/>
                <w:sz w:val="24"/>
                <w:szCs w:val="24"/>
              </w:rPr>
              <w:t>注重安全管理，提升员工的归属感，</w:t>
            </w:r>
            <w:r w:rsidRPr="0082403C">
              <w:rPr>
                <w:rFonts w:eastAsiaTheme="minorEastAsia" w:hAnsiTheme="minorEastAsia" w:hint="eastAsia"/>
                <w:color w:val="000000"/>
                <w:sz w:val="24"/>
                <w:szCs w:val="24"/>
              </w:rPr>
              <w:t xml:space="preserve"> </w:t>
            </w:r>
            <w:r w:rsidRPr="0082403C">
              <w:rPr>
                <w:rFonts w:eastAsiaTheme="minorEastAsia" w:hAnsiTheme="minorEastAsia" w:hint="eastAsia"/>
                <w:color w:val="000000"/>
                <w:sz w:val="24"/>
                <w:szCs w:val="24"/>
              </w:rPr>
              <w:t>保障员工的合法权益）</w:t>
            </w:r>
          </w:p>
          <w:p w14:paraId="2690C08E" w14:textId="1B70E724" w:rsidR="00F379FF" w:rsidRPr="00B05BBE" w:rsidRDefault="0082403C" w:rsidP="0082403C">
            <w:pPr>
              <w:adjustRightInd w:val="0"/>
              <w:snapToGrid w:val="0"/>
              <w:spacing w:beforeLines="30" w:before="93" w:afterLines="30" w:after="93" w:line="288" w:lineRule="auto"/>
              <w:ind w:rightChars="50" w:right="105" w:firstLineChars="200" w:firstLine="480"/>
              <w:textAlignment w:val="baseline"/>
              <w:rPr>
                <w:rFonts w:eastAsiaTheme="minorEastAsia" w:hAnsiTheme="minorEastAsia"/>
                <w:color w:val="000000"/>
                <w:sz w:val="24"/>
                <w:szCs w:val="24"/>
              </w:rPr>
            </w:pPr>
            <w:r w:rsidRPr="0082403C">
              <w:rPr>
                <w:rFonts w:eastAsiaTheme="minorEastAsia" w:hAnsiTheme="minorEastAsia" w:hint="eastAsia"/>
                <w:color w:val="000000"/>
                <w:sz w:val="24"/>
                <w:szCs w:val="24"/>
              </w:rPr>
              <w:t>目前企业未发生处罚、相关</w:t>
            </w:r>
            <w:proofErr w:type="gramStart"/>
            <w:r w:rsidRPr="0082403C">
              <w:rPr>
                <w:rFonts w:eastAsiaTheme="minorEastAsia" w:hAnsiTheme="minorEastAsia" w:hint="eastAsia"/>
                <w:color w:val="000000"/>
                <w:sz w:val="24"/>
                <w:szCs w:val="24"/>
              </w:rPr>
              <w:t>方投诉</w:t>
            </w:r>
            <w:proofErr w:type="gramEnd"/>
            <w:r w:rsidRPr="0082403C">
              <w:rPr>
                <w:rFonts w:eastAsiaTheme="minorEastAsia" w:hAnsiTheme="minorEastAsia" w:hint="eastAsia"/>
                <w:color w:val="000000"/>
                <w:sz w:val="24"/>
                <w:szCs w:val="24"/>
              </w:rPr>
              <w:t>事件</w:t>
            </w:r>
          </w:p>
        </w:tc>
        <w:tc>
          <w:tcPr>
            <w:tcW w:w="1585" w:type="dxa"/>
          </w:tcPr>
          <w:p w14:paraId="1A37C93A" w14:textId="77777777" w:rsidR="00F379FF" w:rsidRPr="00B05BBE" w:rsidRDefault="00F379FF" w:rsidP="00F379FF">
            <w:pPr>
              <w:spacing w:line="360" w:lineRule="auto"/>
              <w:rPr>
                <w:rFonts w:eastAsiaTheme="minorEastAsia"/>
                <w:sz w:val="24"/>
                <w:szCs w:val="24"/>
              </w:rPr>
            </w:pPr>
            <w:r w:rsidRPr="00B05BBE">
              <w:rPr>
                <w:rFonts w:eastAsiaTheme="minorEastAsia"/>
                <w:sz w:val="24"/>
                <w:szCs w:val="24"/>
              </w:rPr>
              <w:lastRenderedPageBreak/>
              <w:t>符合</w:t>
            </w:r>
          </w:p>
        </w:tc>
      </w:tr>
      <w:tr w:rsidR="00F379FF" w:rsidRPr="00B05BBE" w14:paraId="7677EA8F" w14:textId="77777777" w:rsidTr="00392A8F">
        <w:trPr>
          <w:trHeight w:val="1255"/>
        </w:trPr>
        <w:tc>
          <w:tcPr>
            <w:tcW w:w="1809" w:type="dxa"/>
            <w:vAlign w:val="center"/>
          </w:tcPr>
          <w:p w14:paraId="5B9D69C5" w14:textId="77777777" w:rsidR="00F379FF" w:rsidRPr="00B05BBE" w:rsidRDefault="00F379FF" w:rsidP="00F379FF">
            <w:pPr>
              <w:spacing w:line="360" w:lineRule="auto"/>
              <w:rPr>
                <w:rFonts w:eastAsiaTheme="minorEastAsia" w:hAnsiTheme="minorEastAsia"/>
                <w:sz w:val="24"/>
                <w:szCs w:val="24"/>
              </w:rPr>
            </w:pPr>
            <w:r w:rsidRPr="00B05BBE">
              <w:rPr>
                <w:rFonts w:eastAsiaTheme="minorEastAsia" w:hAnsiTheme="minorEastAsia" w:hint="eastAsia"/>
                <w:sz w:val="24"/>
                <w:szCs w:val="24"/>
              </w:rPr>
              <w:t>质量管理体系的范围</w:t>
            </w:r>
          </w:p>
        </w:tc>
        <w:tc>
          <w:tcPr>
            <w:tcW w:w="1311" w:type="dxa"/>
            <w:vAlign w:val="center"/>
          </w:tcPr>
          <w:p w14:paraId="40EF993C" w14:textId="77777777" w:rsidR="00F379FF" w:rsidRPr="00B05BBE" w:rsidRDefault="00F379FF" w:rsidP="00F379FF">
            <w:pPr>
              <w:spacing w:line="360" w:lineRule="auto"/>
              <w:rPr>
                <w:rFonts w:eastAsiaTheme="minorEastAsia" w:hAnsiTheme="minorEastAsia"/>
                <w:sz w:val="24"/>
                <w:szCs w:val="24"/>
              </w:rPr>
            </w:pPr>
            <w:r w:rsidRPr="00B05BBE">
              <w:rPr>
                <w:rFonts w:eastAsiaTheme="minorEastAsia" w:hAnsiTheme="minorEastAsia" w:hint="eastAsia"/>
                <w:sz w:val="24"/>
                <w:szCs w:val="24"/>
              </w:rPr>
              <w:t xml:space="preserve">4.3 </w:t>
            </w:r>
          </w:p>
          <w:p w14:paraId="42D67780" w14:textId="77777777" w:rsidR="00F379FF" w:rsidRPr="00B05BBE" w:rsidRDefault="00F379FF" w:rsidP="00F379FF">
            <w:pPr>
              <w:spacing w:line="360" w:lineRule="auto"/>
              <w:rPr>
                <w:rFonts w:eastAsiaTheme="minorEastAsia" w:hAnsiTheme="minorEastAsia"/>
                <w:sz w:val="24"/>
                <w:szCs w:val="24"/>
              </w:rPr>
            </w:pPr>
          </w:p>
        </w:tc>
        <w:tc>
          <w:tcPr>
            <w:tcW w:w="10004" w:type="dxa"/>
            <w:vAlign w:val="center"/>
          </w:tcPr>
          <w:p w14:paraId="38B34823" w14:textId="77777777" w:rsidR="00F379FF" w:rsidRPr="00B05BBE" w:rsidRDefault="00F379FF" w:rsidP="00F379FF">
            <w:pPr>
              <w:spacing w:line="360" w:lineRule="auto"/>
              <w:ind w:firstLineChars="200" w:firstLine="480"/>
              <w:jc w:val="left"/>
              <w:rPr>
                <w:rFonts w:asciiTheme="minorEastAsia" w:eastAsiaTheme="minorEastAsia" w:hAnsiTheme="minorEastAsia"/>
                <w:sz w:val="24"/>
                <w:szCs w:val="24"/>
              </w:rPr>
            </w:pPr>
            <w:r w:rsidRPr="00B05BBE">
              <w:rPr>
                <w:rFonts w:asciiTheme="minorEastAsia" w:eastAsiaTheme="minorEastAsia" w:hAnsiTheme="minorEastAsia"/>
                <w:sz w:val="24"/>
                <w:szCs w:val="24"/>
              </w:rPr>
              <w:t>经确认企业</w:t>
            </w:r>
            <w:r w:rsidRPr="00B05BBE">
              <w:rPr>
                <w:rFonts w:asciiTheme="minorEastAsia" w:eastAsiaTheme="minorEastAsia" w:hAnsiTheme="minorEastAsia" w:hint="eastAsia"/>
                <w:sz w:val="24"/>
                <w:szCs w:val="24"/>
              </w:rPr>
              <w:t>本次提出的</w:t>
            </w:r>
            <w:r w:rsidRPr="00B05BBE">
              <w:rPr>
                <w:rFonts w:asciiTheme="minorEastAsia" w:eastAsiaTheme="minorEastAsia" w:hAnsiTheme="minorEastAsia"/>
                <w:sz w:val="24"/>
                <w:szCs w:val="24"/>
              </w:rPr>
              <w:t>管理体系审核</w:t>
            </w:r>
            <w:r w:rsidRPr="00B05BBE">
              <w:rPr>
                <w:rFonts w:asciiTheme="minorEastAsia" w:eastAsiaTheme="minorEastAsia" w:hAnsiTheme="minorEastAsia" w:hint="eastAsia"/>
                <w:sz w:val="24"/>
                <w:szCs w:val="24"/>
              </w:rPr>
              <w:t>范围</w:t>
            </w:r>
            <w:r w:rsidRPr="00B05BBE">
              <w:rPr>
                <w:rFonts w:asciiTheme="minorEastAsia" w:eastAsiaTheme="minorEastAsia" w:hAnsiTheme="minorEastAsia"/>
                <w:sz w:val="24"/>
                <w:szCs w:val="24"/>
              </w:rPr>
              <w:t>是</w:t>
            </w:r>
            <w:r w:rsidRPr="00B05BBE">
              <w:rPr>
                <w:rFonts w:asciiTheme="minorEastAsia" w:eastAsiaTheme="minorEastAsia" w:hAnsiTheme="minorEastAsia" w:hint="eastAsia"/>
                <w:sz w:val="24"/>
                <w:szCs w:val="24"/>
              </w:rPr>
              <w:t>：</w:t>
            </w:r>
          </w:p>
          <w:p w14:paraId="50E32A00" w14:textId="48265013" w:rsidR="00F379FF" w:rsidRPr="00B05BBE" w:rsidRDefault="00F379FF" w:rsidP="00F379FF">
            <w:pPr>
              <w:spacing w:line="360" w:lineRule="auto"/>
              <w:ind w:firstLineChars="200" w:firstLine="480"/>
              <w:jc w:val="left"/>
              <w:rPr>
                <w:rFonts w:asciiTheme="minorEastAsia" w:eastAsiaTheme="minorEastAsia" w:hAnsiTheme="minorEastAsia"/>
                <w:sz w:val="24"/>
                <w:szCs w:val="24"/>
              </w:rPr>
            </w:pPr>
            <w:r w:rsidRPr="00B05BBE">
              <w:rPr>
                <w:rFonts w:asciiTheme="minorEastAsia" w:eastAsiaTheme="minorEastAsia" w:hAnsiTheme="minorEastAsia"/>
                <w:sz w:val="24"/>
                <w:szCs w:val="24"/>
              </w:rPr>
              <w:t>QMS</w:t>
            </w:r>
            <w:r w:rsidRPr="00B05BBE">
              <w:rPr>
                <w:rFonts w:asciiTheme="minorEastAsia" w:eastAsiaTheme="minorEastAsia" w:hAnsiTheme="minorEastAsia" w:hint="eastAsia"/>
                <w:sz w:val="24"/>
                <w:szCs w:val="24"/>
              </w:rPr>
              <w:t xml:space="preserve">: </w:t>
            </w:r>
            <w:r w:rsidR="0082403C" w:rsidRPr="0082403C">
              <w:rPr>
                <w:rFonts w:asciiTheme="minorEastAsia" w:eastAsiaTheme="minorEastAsia" w:hAnsiTheme="minorEastAsia" w:hint="eastAsia"/>
                <w:sz w:val="24"/>
                <w:szCs w:val="24"/>
              </w:rPr>
              <w:t>发光二极管的生产</w:t>
            </w:r>
            <w:r w:rsidRPr="00B05BBE">
              <w:rPr>
                <w:rFonts w:asciiTheme="minorEastAsia" w:eastAsiaTheme="minorEastAsia" w:hAnsiTheme="minorEastAsia" w:hint="eastAsia"/>
                <w:sz w:val="24"/>
                <w:szCs w:val="24"/>
              </w:rPr>
              <w:t>。</w:t>
            </w:r>
          </w:p>
          <w:p w14:paraId="35CF2030" w14:textId="77777777" w:rsidR="00F379FF" w:rsidRPr="00B05BBE" w:rsidRDefault="00F379FF" w:rsidP="00F379FF">
            <w:pPr>
              <w:spacing w:line="360" w:lineRule="auto"/>
              <w:ind w:firstLineChars="200" w:firstLine="480"/>
              <w:jc w:val="left"/>
              <w:rPr>
                <w:rFonts w:ascii="宋体" w:hAnsi="宋体"/>
                <w:color w:val="000000"/>
                <w:spacing w:val="20"/>
                <w:sz w:val="24"/>
              </w:rPr>
            </w:pPr>
            <w:r w:rsidRPr="00B05BBE">
              <w:rPr>
                <w:rFonts w:asciiTheme="minorEastAsia" w:eastAsiaTheme="minorEastAsia" w:hAnsiTheme="minorEastAsia" w:hint="eastAsia"/>
                <w:sz w:val="24"/>
                <w:szCs w:val="24"/>
              </w:rPr>
              <w:t>不适用条款：</w:t>
            </w:r>
            <w:r w:rsidR="00435579">
              <w:rPr>
                <w:rFonts w:asciiTheme="minorEastAsia" w:eastAsiaTheme="minorEastAsia" w:hAnsiTheme="minorEastAsia" w:hint="eastAsia"/>
                <w:sz w:val="24"/>
                <w:szCs w:val="24"/>
              </w:rPr>
              <w:t>8.3条款</w:t>
            </w:r>
            <w:r w:rsidRPr="00B05BBE">
              <w:rPr>
                <w:rFonts w:asciiTheme="minorEastAsia" w:eastAsiaTheme="minorEastAsia" w:hAnsiTheme="minorEastAsia" w:hint="eastAsia"/>
                <w:sz w:val="24"/>
                <w:szCs w:val="24"/>
              </w:rPr>
              <w:t>。</w:t>
            </w:r>
            <w:r w:rsidR="00435579" w:rsidRPr="00435579">
              <w:rPr>
                <w:rFonts w:asciiTheme="minorEastAsia" w:eastAsiaTheme="minorEastAsia" w:hAnsiTheme="minorEastAsia" w:hint="eastAsia"/>
                <w:sz w:val="24"/>
                <w:szCs w:val="24"/>
              </w:rPr>
              <w:t>根据本组织产品和生产服务特点，本公司主要按照顾客</w:t>
            </w:r>
            <w:r w:rsidR="00435579">
              <w:rPr>
                <w:rFonts w:asciiTheme="minorEastAsia" w:eastAsiaTheme="minorEastAsia" w:hAnsiTheme="minorEastAsia" w:hint="eastAsia"/>
                <w:sz w:val="24"/>
                <w:szCs w:val="24"/>
              </w:rPr>
              <w:t>要求、行业标准</w:t>
            </w:r>
            <w:r w:rsidR="00435579" w:rsidRPr="00435579">
              <w:rPr>
                <w:rFonts w:asciiTheme="minorEastAsia" w:eastAsiaTheme="minorEastAsia" w:hAnsiTheme="minorEastAsia" w:hint="eastAsia"/>
                <w:sz w:val="24"/>
                <w:szCs w:val="24"/>
              </w:rPr>
              <w:t>进行加工生产销售，</w:t>
            </w:r>
            <w:r w:rsidR="00435579">
              <w:rPr>
                <w:rFonts w:asciiTheme="minorEastAsia" w:eastAsiaTheme="minorEastAsia" w:hAnsiTheme="minorEastAsia" w:hint="eastAsia"/>
                <w:sz w:val="24"/>
                <w:szCs w:val="24"/>
              </w:rPr>
              <w:t>工艺成熟稳定，</w:t>
            </w:r>
            <w:r w:rsidR="00435579" w:rsidRPr="00435579">
              <w:rPr>
                <w:rFonts w:asciiTheme="minorEastAsia" w:eastAsiaTheme="minorEastAsia" w:hAnsiTheme="minorEastAsia" w:hint="eastAsia"/>
                <w:sz w:val="24"/>
                <w:szCs w:val="24"/>
              </w:rPr>
              <w:t>不需再进行设计开发，所以对GB/T19001-2016标</w:t>
            </w:r>
            <w:r w:rsidR="00435579" w:rsidRPr="00435579">
              <w:rPr>
                <w:rFonts w:asciiTheme="minorEastAsia" w:eastAsiaTheme="minorEastAsia" w:hAnsiTheme="minorEastAsia" w:hint="eastAsia"/>
                <w:sz w:val="24"/>
                <w:szCs w:val="24"/>
              </w:rPr>
              <w:lastRenderedPageBreak/>
              <w:t>准8.3条款的要求予以删减，删减后不影响组织提供合格产品和满足顾客要求的能力及责任，对增强顾客满意也不会产生影响。不适用合理</w:t>
            </w:r>
            <w:r w:rsidR="00435579">
              <w:rPr>
                <w:rFonts w:asciiTheme="minorEastAsia" w:eastAsiaTheme="minorEastAsia" w:hAnsiTheme="minorEastAsia" w:hint="eastAsia"/>
                <w:sz w:val="24"/>
                <w:szCs w:val="24"/>
              </w:rPr>
              <w:t>。</w:t>
            </w:r>
          </w:p>
          <w:p w14:paraId="66129146" w14:textId="77777777" w:rsidR="00F379FF" w:rsidRPr="00B05BBE" w:rsidRDefault="00F379FF" w:rsidP="00F379FF">
            <w:pPr>
              <w:spacing w:line="360" w:lineRule="auto"/>
              <w:ind w:firstLineChars="200" w:firstLine="480"/>
              <w:jc w:val="left"/>
              <w:rPr>
                <w:rFonts w:asciiTheme="minorEastAsia" w:eastAsiaTheme="minorEastAsia" w:hAnsiTheme="minorEastAsia"/>
                <w:sz w:val="24"/>
                <w:szCs w:val="24"/>
              </w:rPr>
            </w:pPr>
            <w:r w:rsidRPr="00B05BBE">
              <w:rPr>
                <w:rFonts w:asciiTheme="minorEastAsia" w:eastAsiaTheme="minorEastAsia" w:hAnsiTheme="minorEastAsia" w:hint="eastAsia"/>
                <w:sz w:val="24"/>
                <w:szCs w:val="24"/>
              </w:rPr>
              <w:t>查认证范围在营业执照的经营范围内。</w:t>
            </w:r>
          </w:p>
        </w:tc>
        <w:tc>
          <w:tcPr>
            <w:tcW w:w="1585" w:type="dxa"/>
          </w:tcPr>
          <w:p w14:paraId="715C2157" w14:textId="77777777" w:rsidR="00F379FF" w:rsidRPr="00B05BBE" w:rsidRDefault="00F379FF" w:rsidP="00F379FF">
            <w:pPr>
              <w:spacing w:line="360" w:lineRule="auto"/>
              <w:rPr>
                <w:rFonts w:eastAsiaTheme="minorEastAsia"/>
                <w:sz w:val="24"/>
                <w:szCs w:val="24"/>
              </w:rPr>
            </w:pPr>
            <w:r w:rsidRPr="00B05BBE">
              <w:rPr>
                <w:rFonts w:eastAsiaTheme="minorEastAsia"/>
                <w:sz w:val="24"/>
                <w:szCs w:val="24"/>
              </w:rPr>
              <w:lastRenderedPageBreak/>
              <w:t>符合</w:t>
            </w:r>
          </w:p>
        </w:tc>
      </w:tr>
      <w:tr w:rsidR="00F379FF" w:rsidRPr="00B05BBE" w14:paraId="65806FD4" w14:textId="77777777" w:rsidTr="00392A8F">
        <w:trPr>
          <w:trHeight w:val="1255"/>
        </w:trPr>
        <w:tc>
          <w:tcPr>
            <w:tcW w:w="1809" w:type="dxa"/>
            <w:vAlign w:val="center"/>
          </w:tcPr>
          <w:p w14:paraId="716E55C6" w14:textId="77777777" w:rsidR="00F379FF" w:rsidRPr="00B05BBE" w:rsidRDefault="00F379FF" w:rsidP="00F379FF">
            <w:pPr>
              <w:spacing w:line="360" w:lineRule="auto"/>
              <w:rPr>
                <w:rFonts w:eastAsiaTheme="minorEastAsia" w:hAnsiTheme="minorEastAsia"/>
                <w:sz w:val="24"/>
                <w:szCs w:val="24"/>
              </w:rPr>
            </w:pPr>
            <w:r w:rsidRPr="00B05BBE">
              <w:rPr>
                <w:rFonts w:eastAsiaTheme="minorEastAsia" w:hAnsiTheme="minorEastAsia" w:hint="eastAsia"/>
                <w:sz w:val="24"/>
                <w:szCs w:val="24"/>
              </w:rPr>
              <w:t>质量管理体系及其过程</w:t>
            </w:r>
          </w:p>
        </w:tc>
        <w:tc>
          <w:tcPr>
            <w:tcW w:w="1311" w:type="dxa"/>
            <w:vAlign w:val="center"/>
          </w:tcPr>
          <w:p w14:paraId="30DD8770" w14:textId="77777777" w:rsidR="00F379FF" w:rsidRPr="00B05BBE" w:rsidRDefault="00F379FF" w:rsidP="00F379FF">
            <w:pPr>
              <w:spacing w:line="360" w:lineRule="auto"/>
              <w:rPr>
                <w:rFonts w:eastAsiaTheme="minorEastAsia" w:hAnsiTheme="minorEastAsia"/>
                <w:sz w:val="24"/>
                <w:szCs w:val="24"/>
              </w:rPr>
            </w:pPr>
            <w:r w:rsidRPr="00B05BBE">
              <w:rPr>
                <w:rFonts w:eastAsiaTheme="minorEastAsia" w:hAnsiTheme="minorEastAsia" w:hint="eastAsia"/>
                <w:sz w:val="24"/>
                <w:szCs w:val="24"/>
              </w:rPr>
              <w:t xml:space="preserve">4.4  </w:t>
            </w:r>
          </w:p>
          <w:p w14:paraId="3DA1ACED" w14:textId="77777777" w:rsidR="00F379FF" w:rsidRPr="00B05BBE" w:rsidRDefault="00F379FF" w:rsidP="00F379FF">
            <w:pPr>
              <w:spacing w:line="360" w:lineRule="auto"/>
              <w:rPr>
                <w:rFonts w:eastAsiaTheme="minorEastAsia" w:hAnsiTheme="minorEastAsia"/>
                <w:sz w:val="24"/>
                <w:szCs w:val="24"/>
              </w:rPr>
            </w:pPr>
          </w:p>
        </w:tc>
        <w:tc>
          <w:tcPr>
            <w:tcW w:w="10004" w:type="dxa"/>
            <w:vAlign w:val="center"/>
          </w:tcPr>
          <w:p w14:paraId="096673CE" w14:textId="77777777" w:rsidR="00AB175D" w:rsidRPr="00AB175D" w:rsidRDefault="00AB175D" w:rsidP="00AB175D">
            <w:pPr>
              <w:spacing w:line="360" w:lineRule="auto"/>
              <w:ind w:firstLineChars="200" w:firstLine="480"/>
              <w:rPr>
                <w:rFonts w:asciiTheme="minorEastAsia" w:eastAsiaTheme="minorEastAsia" w:hAnsiTheme="minorEastAsia"/>
                <w:sz w:val="24"/>
                <w:szCs w:val="24"/>
              </w:rPr>
            </w:pPr>
            <w:r w:rsidRPr="00AB175D">
              <w:rPr>
                <w:rFonts w:asciiTheme="minorEastAsia" w:eastAsiaTheme="minorEastAsia" w:hAnsiTheme="minorEastAsia" w:hint="eastAsia"/>
                <w:sz w:val="24"/>
                <w:szCs w:val="24"/>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14:paraId="3F6827BF" w14:textId="58189525" w:rsidR="00F379FF" w:rsidRPr="00B05BBE" w:rsidRDefault="00AB175D" w:rsidP="00AB175D">
            <w:pPr>
              <w:spacing w:line="360" w:lineRule="auto"/>
              <w:ind w:firstLineChars="200" w:firstLine="480"/>
              <w:rPr>
                <w:rFonts w:asciiTheme="minorEastAsia" w:eastAsiaTheme="minorEastAsia" w:hAnsiTheme="minorEastAsia"/>
                <w:sz w:val="24"/>
                <w:szCs w:val="24"/>
              </w:rPr>
            </w:pPr>
            <w:r w:rsidRPr="00AB175D">
              <w:rPr>
                <w:rFonts w:asciiTheme="minorEastAsia" w:eastAsiaTheme="minorEastAsia" w:hAnsiTheme="minorEastAsia" w:hint="eastAsia"/>
                <w:sz w:val="24"/>
                <w:szCs w:val="24"/>
              </w:rPr>
              <w:t>外包过程：</w:t>
            </w:r>
            <w:r>
              <w:rPr>
                <w:rFonts w:asciiTheme="minorEastAsia" w:eastAsiaTheme="minorEastAsia" w:hAnsiTheme="minorEastAsia" w:hint="eastAsia"/>
                <w:sz w:val="24"/>
                <w:szCs w:val="24"/>
              </w:rPr>
              <w:t>无</w:t>
            </w:r>
            <w:r w:rsidR="00F379FF" w:rsidRPr="00B05BBE">
              <w:rPr>
                <w:rFonts w:asciiTheme="minorEastAsia" w:eastAsiaTheme="minorEastAsia" w:hAnsiTheme="minorEastAsia" w:hint="eastAsia"/>
                <w:sz w:val="24"/>
                <w:szCs w:val="24"/>
              </w:rPr>
              <w:t>。</w:t>
            </w:r>
          </w:p>
        </w:tc>
        <w:tc>
          <w:tcPr>
            <w:tcW w:w="1585" w:type="dxa"/>
          </w:tcPr>
          <w:p w14:paraId="19C995B1" w14:textId="77777777" w:rsidR="00F379FF" w:rsidRPr="00B05BBE" w:rsidRDefault="00F379FF" w:rsidP="00F379FF">
            <w:pPr>
              <w:spacing w:line="360" w:lineRule="auto"/>
              <w:rPr>
                <w:rFonts w:eastAsiaTheme="minorEastAsia"/>
                <w:sz w:val="24"/>
                <w:szCs w:val="24"/>
              </w:rPr>
            </w:pPr>
            <w:r w:rsidRPr="00B05BBE">
              <w:rPr>
                <w:rFonts w:eastAsiaTheme="minorEastAsia"/>
                <w:sz w:val="24"/>
                <w:szCs w:val="24"/>
              </w:rPr>
              <w:t>符合</w:t>
            </w:r>
          </w:p>
        </w:tc>
      </w:tr>
      <w:tr w:rsidR="00B94D13" w:rsidRPr="00B05BBE" w14:paraId="248DEAF9" w14:textId="77777777" w:rsidTr="00AE147B">
        <w:trPr>
          <w:trHeight w:val="1255"/>
        </w:trPr>
        <w:tc>
          <w:tcPr>
            <w:tcW w:w="1809" w:type="dxa"/>
            <w:vAlign w:val="center"/>
          </w:tcPr>
          <w:p w14:paraId="0B4F11A1" w14:textId="77777777" w:rsidR="00B94D13" w:rsidRPr="00B05BBE" w:rsidRDefault="00B94D13" w:rsidP="00F379FF">
            <w:pPr>
              <w:spacing w:line="360" w:lineRule="auto"/>
              <w:rPr>
                <w:rFonts w:asciiTheme="minorEastAsia" w:eastAsiaTheme="minorEastAsia" w:hAnsiTheme="minorEastAsia"/>
                <w:sz w:val="24"/>
                <w:szCs w:val="24"/>
              </w:rPr>
            </w:pPr>
            <w:r w:rsidRPr="00B05BBE">
              <w:rPr>
                <w:rFonts w:asciiTheme="minorEastAsia" w:eastAsiaTheme="minorEastAsia" w:hAnsiTheme="minorEastAsia" w:hint="eastAsia"/>
                <w:sz w:val="24"/>
                <w:szCs w:val="24"/>
              </w:rPr>
              <w:t>领导的作用与承诺</w:t>
            </w:r>
          </w:p>
        </w:tc>
        <w:tc>
          <w:tcPr>
            <w:tcW w:w="1311" w:type="dxa"/>
            <w:vAlign w:val="center"/>
          </w:tcPr>
          <w:p w14:paraId="7363F965" w14:textId="77777777" w:rsidR="00B94D13" w:rsidRPr="00B05BBE" w:rsidRDefault="00B94D13" w:rsidP="00F379FF">
            <w:pPr>
              <w:spacing w:line="360" w:lineRule="auto"/>
              <w:rPr>
                <w:rFonts w:asciiTheme="minorEastAsia" w:eastAsiaTheme="minorEastAsia" w:hAnsiTheme="minorEastAsia"/>
                <w:sz w:val="24"/>
                <w:szCs w:val="24"/>
              </w:rPr>
            </w:pPr>
            <w:r w:rsidRPr="00B05BBE">
              <w:rPr>
                <w:rFonts w:asciiTheme="minorEastAsia" w:eastAsiaTheme="minorEastAsia" w:hAnsiTheme="minorEastAsia" w:hint="eastAsia"/>
                <w:sz w:val="24"/>
                <w:szCs w:val="24"/>
              </w:rPr>
              <w:t>5.1</w:t>
            </w:r>
          </w:p>
        </w:tc>
        <w:tc>
          <w:tcPr>
            <w:tcW w:w="10004" w:type="dxa"/>
            <w:vAlign w:val="center"/>
          </w:tcPr>
          <w:p w14:paraId="75F26DAD" w14:textId="24491F7A" w:rsidR="00AB175D" w:rsidRPr="00AB175D" w:rsidRDefault="00AB175D" w:rsidP="00AB175D">
            <w:pPr>
              <w:spacing w:line="360" w:lineRule="auto"/>
              <w:ind w:firstLineChars="200" w:firstLine="480"/>
              <w:jc w:val="left"/>
              <w:rPr>
                <w:rFonts w:asciiTheme="minorEastAsia" w:eastAsiaTheme="minorEastAsia" w:hAnsiTheme="minorEastAsia"/>
                <w:sz w:val="24"/>
                <w:szCs w:val="24"/>
              </w:rPr>
            </w:pPr>
            <w:r w:rsidRPr="00AB175D">
              <w:rPr>
                <w:rFonts w:asciiTheme="minorEastAsia" w:eastAsiaTheme="minorEastAsia" w:hAnsiTheme="minorEastAsia" w:hint="eastAsia"/>
                <w:sz w:val="24"/>
                <w:szCs w:val="24"/>
              </w:rPr>
              <w:t>最高管理者对管理体系的领导作用和承诺主要通过以下方面体现：对质量管理体系的有效性承担责任； 制定质量管理体系的质量方针和质量目标,并与组织环境和战略方向相一致； 将公司质量管理体系要求融入公司的业务过程； 促进管理者在体系策划、运行中使用过程方法和基于风险的思维； 识别公司质量管理体系所需的资源及其更新需要并配备这些资源； 在公司内进行沟通，确保全员理解有效的质量管理和符合质量管理体系要求的重要性，积极主动参与和配合，通过考核、培训、分享知识、奖励制度，促使、指导和支持员工努力提高其素质，提高质量管理体系的有效性和管理绩效；实施各项业务过程，实现公司目标和质量管理体系的预期结果； 推动改进；明确公司内部职责分工，支持其他管理者履行其相关领域的职责。</w:t>
            </w:r>
          </w:p>
          <w:p w14:paraId="4D90E2ED" w14:textId="70666BF9" w:rsidR="00B94D13" w:rsidRPr="00B05BBE" w:rsidRDefault="00AB175D" w:rsidP="00AB175D">
            <w:pPr>
              <w:spacing w:line="360" w:lineRule="auto"/>
              <w:ind w:firstLineChars="200" w:firstLine="480"/>
              <w:jc w:val="left"/>
              <w:rPr>
                <w:rFonts w:asciiTheme="minorEastAsia" w:eastAsiaTheme="minorEastAsia" w:hAnsiTheme="minorEastAsia"/>
                <w:sz w:val="24"/>
                <w:szCs w:val="24"/>
              </w:rPr>
            </w:pPr>
            <w:r w:rsidRPr="00AB175D">
              <w:rPr>
                <w:rFonts w:asciiTheme="minorEastAsia" w:eastAsiaTheme="minorEastAsia" w:hAnsiTheme="minorEastAsia" w:hint="eastAsia"/>
                <w:sz w:val="24"/>
                <w:szCs w:val="24"/>
              </w:rPr>
              <w:t>领导作用和承诺充分明确，基本符合标准要求。</w:t>
            </w:r>
          </w:p>
        </w:tc>
        <w:tc>
          <w:tcPr>
            <w:tcW w:w="1585" w:type="dxa"/>
          </w:tcPr>
          <w:p w14:paraId="4A5E73D1" w14:textId="77777777" w:rsidR="00B94D13" w:rsidRPr="00B05BBE" w:rsidRDefault="00B94D13" w:rsidP="00F379FF">
            <w:pPr>
              <w:spacing w:line="360" w:lineRule="auto"/>
              <w:rPr>
                <w:rFonts w:eastAsiaTheme="minorEastAsia"/>
                <w:sz w:val="24"/>
                <w:szCs w:val="24"/>
              </w:rPr>
            </w:pPr>
          </w:p>
        </w:tc>
      </w:tr>
      <w:tr w:rsidR="00F379FF" w:rsidRPr="00B05BBE" w14:paraId="272E3013" w14:textId="77777777" w:rsidTr="00AE147B">
        <w:trPr>
          <w:trHeight w:val="1255"/>
        </w:trPr>
        <w:tc>
          <w:tcPr>
            <w:tcW w:w="1809" w:type="dxa"/>
            <w:vAlign w:val="center"/>
          </w:tcPr>
          <w:p w14:paraId="737C2852" w14:textId="77777777" w:rsidR="00F379FF" w:rsidRPr="00B05BBE" w:rsidRDefault="00F379FF" w:rsidP="00F379FF">
            <w:pPr>
              <w:spacing w:line="360" w:lineRule="auto"/>
              <w:rPr>
                <w:rFonts w:asciiTheme="minorEastAsia" w:eastAsiaTheme="minorEastAsia" w:hAnsiTheme="minorEastAsia"/>
                <w:sz w:val="24"/>
                <w:szCs w:val="24"/>
              </w:rPr>
            </w:pPr>
            <w:r w:rsidRPr="00B05BBE">
              <w:rPr>
                <w:rFonts w:asciiTheme="minorEastAsia" w:eastAsiaTheme="minorEastAsia" w:hAnsiTheme="minorEastAsia" w:hint="eastAsia"/>
                <w:sz w:val="24"/>
                <w:szCs w:val="24"/>
              </w:rPr>
              <w:lastRenderedPageBreak/>
              <w:t>方针</w:t>
            </w:r>
          </w:p>
        </w:tc>
        <w:tc>
          <w:tcPr>
            <w:tcW w:w="1311" w:type="dxa"/>
            <w:vAlign w:val="center"/>
          </w:tcPr>
          <w:p w14:paraId="7D23D822" w14:textId="77777777" w:rsidR="00F379FF" w:rsidRPr="00B05BBE" w:rsidRDefault="00F379FF" w:rsidP="00F379FF">
            <w:pPr>
              <w:spacing w:line="360" w:lineRule="auto"/>
              <w:rPr>
                <w:rFonts w:asciiTheme="minorEastAsia" w:eastAsiaTheme="minorEastAsia" w:hAnsiTheme="minorEastAsia"/>
                <w:sz w:val="24"/>
                <w:szCs w:val="24"/>
              </w:rPr>
            </w:pPr>
            <w:r w:rsidRPr="00B05BBE">
              <w:rPr>
                <w:rFonts w:asciiTheme="minorEastAsia" w:eastAsiaTheme="minorEastAsia" w:hAnsiTheme="minorEastAsia" w:hint="eastAsia"/>
                <w:sz w:val="24"/>
                <w:szCs w:val="24"/>
              </w:rPr>
              <w:t>5.2</w:t>
            </w:r>
          </w:p>
          <w:p w14:paraId="6327846A" w14:textId="77777777" w:rsidR="00F379FF" w:rsidRPr="00B05BBE" w:rsidRDefault="00F379FF" w:rsidP="00F379FF">
            <w:pPr>
              <w:spacing w:line="360" w:lineRule="auto"/>
              <w:rPr>
                <w:rFonts w:asciiTheme="minorEastAsia" w:eastAsiaTheme="minorEastAsia" w:hAnsiTheme="minorEastAsia"/>
                <w:sz w:val="24"/>
                <w:szCs w:val="24"/>
              </w:rPr>
            </w:pPr>
          </w:p>
        </w:tc>
        <w:tc>
          <w:tcPr>
            <w:tcW w:w="10004" w:type="dxa"/>
            <w:vAlign w:val="center"/>
          </w:tcPr>
          <w:p w14:paraId="7E0FBE48" w14:textId="77777777" w:rsidR="00F379FF" w:rsidRPr="00B05BBE" w:rsidRDefault="00F379FF" w:rsidP="00F379FF">
            <w:pPr>
              <w:spacing w:line="360" w:lineRule="auto"/>
              <w:ind w:firstLineChars="200" w:firstLine="480"/>
              <w:jc w:val="left"/>
              <w:rPr>
                <w:rFonts w:asciiTheme="minorEastAsia" w:eastAsiaTheme="minorEastAsia" w:hAnsiTheme="minorEastAsia"/>
                <w:sz w:val="24"/>
                <w:szCs w:val="24"/>
              </w:rPr>
            </w:pPr>
            <w:r w:rsidRPr="00B05BBE">
              <w:rPr>
                <w:rFonts w:asciiTheme="minorEastAsia" w:eastAsiaTheme="minorEastAsia" w:hAnsiTheme="minorEastAsia" w:hint="eastAsia"/>
                <w:sz w:val="24"/>
                <w:szCs w:val="24"/>
              </w:rPr>
              <w:t>在《质量手册》中明确了质量方针：</w:t>
            </w:r>
          </w:p>
          <w:p w14:paraId="3D03BFF3" w14:textId="30E8E5B5" w:rsidR="004526BC" w:rsidRPr="00B05BBE" w:rsidRDefault="00F379FF" w:rsidP="004526BC">
            <w:pPr>
              <w:spacing w:line="360" w:lineRule="auto"/>
              <w:ind w:firstLineChars="200" w:firstLine="480"/>
              <w:jc w:val="left"/>
              <w:rPr>
                <w:rFonts w:ascii="宋体" w:hAnsi="宋体"/>
                <w:sz w:val="24"/>
                <w:szCs w:val="24"/>
              </w:rPr>
            </w:pPr>
            <w:r w:rsidRPr="00B05BBE">
              <w:rPr>
                <w:rFonts w:asciiTheme="minorEastAsia" w:eastAsiaTheme="minorEastAsia" w:hAnsiTheme="minorEastAsia" w:hint="eastAsia"/>
                <w:sz w:val="24"/>
                <w:szCs w:val="24"/>
              </w:rPr>
              <w:t>质量方针：</w:t>
            </w:r>
            <w:r w:rsidR="00AB175D" w:rsidRPr="00AB175D">
              <w:rPr>
                <w:rFonts w:ascii="宋体" w:hAnsi="宋体" w:hint="eastAsia"/>
                <w:sz w:val="24"/>
                <w:szCs w:val="24"/>
              </w:rPr>
              <w:t>创新设计，精心制造，提供优质产品；及时交货，定期回访，保证顾客满意</w:t>
            </w:r>
            <w:r w:rsidR="004526BC" w:rsidRPr="00B05BBE">
              <w:rPr>
                <w:rFonts w:ascii="宋体" w:hAnsi="宋体" w:hint="eastAsia"/>
                <w:sz w:val="24"/>
                <w:szCs w:val="24"/>
              </w:rPr>
              <w:t>。</w:t>
            </w:r>
          </w:p>
          <w:p w14:paraId="53E7A76A" w14:textId="77777777" w:rsidR="00F379FF" w:rsidRPr="00B05BBE" w:rsidRDefault="00F379FF" w:rsidP="004526BC">
            <w:pPr>
              <w:spacing w:line="360" w:lineRule="auto"/>
              <w:ind w:firstLineChars="200" w:firstLine="480"/>
              <w:jc w:val="left"/>
              <w:rPr>
                <w:rFonts w:asciiTheme="minorEastAsia" w:eastAsiaTheme="minorEastAsia" w:hAnsiTheme="minorEastAsia"/>
                <w:sz w:val="24"/>
                <w:szCs w:val="24"/>
              </w:rPr>
            </w:pPr>
            <w:r w:rsidRPr="00B05BBE">
              <w:rPr>
                <w:rFonts w:asciiTheme="minorEastAsia" w:eastAsiaTheme="minorEastAsia" w:hAnsiTheme="minorEastAsia" w:hint="eastAsia"/>
                <w:sz w:val="24"/>
                <w:szCs w:val="24"/>
              </w:rPr>
              <w:t>方针以文件的形式向各部门发放，会议上就质量方针作沟通。</w:t>
            </w:r>
          </w:p>
          <w:p w14:paraId="790E7B0D" w14:textId="10D99E65" w:rsidR="00F379FF" w:rsidRPr="00B05BBE" w:rsidRDefault="00F379FF" w:rsidP="002E627C">
            <w:pPr>
              <w:spacing w:line="360" w:lineRule="auto"/>
              <w:ind w:firstLineChars="200" w:firstLine="480"/>
              <w:jc w:val="left"/>
              <w:rPr>
                <w:rFonts w:asciiTheme="minorEastAsia" w:eastAsiaTheme="minorEastAsia" w:hAnsiTheme="minorEastAsia"/>
                <w:sz w:val="24"/>
                <w:szCs w:val="24"/>
              </w:rPr>
            </w:pPr>
            <w:r w:rsidRPr="00B05BBE">
              <w:rPr>
                <w:rFonts w:asciiTheme="minorEastAsia" w:eastAsiaTheme="minorEastAsia" w:hAnsiTheme="minorEastAsia" w:hint="eastAsia"/>
                <w:sz w:val="24"/>
                <w:szCs w:val="24"/>
              </w:rPr>
              <w:t>总经理</w:t>
            </w:r>
            <w:r w:rsidR="00AB175D">
              <w:rPr>
                <w:rFonts w:asciiTheme="minorEastAsia" w:eastAsiaTheme="minorEastAsia" w:hAnsiTheme="minorEastAsia" w:hint="eastAsia"/>
                <w:sz w:val="24"/>
                <w:szCs w:val="24"/>
              </w:rPr>
              <w:t>钟勇</w:t>
            </w:r>
            <w:r w:rsidRPr="00B05BBE">
              <w:rPr>
                <w:rFonts w:asciiTheme="minorEastAsia" w:eastAsiaTheme="minorEastAsia" w:hAnsiTheme="minorEastAsia" w:hint="eastAsia"/>
                <w:sz w:val="24"/>
                <w:szCs w:val="24"/>
              </w:rPr>
              <w:t>按照标准要求制订的方针，管理评审对质量方针的适宜性作了评审，判定适宜，适合公司的发展需求。质量方针符合标准要求。</w:t>
            </w:r>
          </w:p>
        </w:tc>
        <w:tc>
          <w:tcPr>
            <w:tcW w:w="1585" w:type="dxa"/>
          </w:tcPr>
          <w:p w14:paraId="3B9390FE" w14:textId="77777777" w:rsidR="00F379FF" w:rsidRPr="00B05BBE" w:rsidRDefault="00F379FF" w:rsidP="00F379FF">
            <w:pPr>
              <w:spacing w:line="360" w:lineRule="auto"/>
              <w:rPr>
                <w:rFonts w:eastAsiaTheme="minorEastAsia"/>
                <w:sz w:val="24"/>
                <w:szCs w:val="24"/>
              </w:rPr>
            </w:pPr>
            <w:r w:rsidRPr="00B05BBE">
              <w:rPr>
                <w:rFonts w:eastAsiaTheme="minorEastAsia"/>
                <w:sz w:val="24"/>
                <w:szCs w:val="24"/>
              </w:rPr>
              <w:t>符合</w:t>
            </w:r>
          </w:p>
        </w:tc>
      </w:tr>
      <w:tr w:rsidR="00F379FF" w:rsidRPr="00B05BBE" w14:paraId="7D439137" w14:textId="77777777" w:rsidTr="009C7E47">
        <w:trPr>
          <w:trHeight w:val="699"/>
        </w:trPr>
        <w:tc>
          <w:tcPr>
            <w:tcW w:w="1809" w:type="dxa"/>
            <w:vAlign w:val="center"/>
          </w:tcPr>
          <w:p w14:paraId="31F70D8A" w14:textId="77777777" w:rsidR="00F379FF" w:rsidRPr="00B05BBE" w:rsidRDefault="00E5538B" w:rsidP="00E5538B">
            <w:pPr>
              <w:spacing w:line="360" w:lineRule="auto"/>
              <w:rPr>
                <w:rFonts w:asciiTheme="minorEastAsia" w:eastAsiaTheme="minorEastAsia" w:hAnsiTheme="minorEastAsia"/>
                <w:sz w:val="24"/>
                <w:szCs w:val="24"/>
              </w:rPr>
            </w:pPr>
            <w:r w:rsidRPr="00B05BBE">
              <w:rPr>
                <w:rFonts w:asciiTheme="minorEastAsia" w:eastAsiaTheme="minorEastAsia" w:hAnsiTheme="minorEastAsia" w:hint="eastAsia"/>
                <w:sz w:val="24"/>
                <w:szCs w:val="24"/>
              </w:rPr>
              <w:t>组织的岗位</w:t>
            </w:r>
            <w:r w:rsidR="00F379FF" w:rsidRPr="00B05BBE">
              <w:rPr>
                <w:rFonts w:asciiTheme="minorEastAsia" w:eastAsiaTheme="minorEastAsia" w:hAnsiTheme="minorEastAsia" w:hint="eastAsia"/>
                <w:sz w:val="24"/>
                <w:szCs w:val="24"/>
              </w:rPr>
              <w:t>、职责和权限</w:t>
            </w:r>
          </w:p>
        </w:tc>
        <w:tc>
          <w:tcPr>
            <w:tcW w:w="1311" w:type="dxa"/>
            <w:vAlign w:val="center"/>
          </w:tcPr>
          <w:p w14:paraId="6DCF294B" w14:textId="77777777" w:rsidR="00F379FF" w:rsidRPr="00B05BBE" w:rsidRDefault="00F379FF" w:rsidP="00F379FF">
            <w:pPr>
              <w:spacing w:line="360" w:lineRule="auto"/>
              <w:rPr>
                <w:rFonts w:asciiTheme="minorEastAsia" w:eastAsiaTheme="minorEastAsia" w:hAnsiTheme="minorEastAsia"/>
                <w:sz w:val="24"/>
                <w:szCs w:val="24"/>
              </w:rPr>
            </w:pPr>
            <w:r w:rsidRPr="00B05BBE">
              <w:rPr>
                <w:rFonts w:asciiTheme="minorEastAsia" w:eastAsiaTheme="minorEastAsia" w:hAnsiTheme="minorEastAsia" w:hint="eastAsia"/>
                <w:sz w:val="24"/>
                <w:szCs w:val="24"/>
              </w:rPr>
              <w:t xml:space="preserve">5.3  </w:t>
            </w:r>
          </w:p>
        </w:tc>
        <w:tc>
          <w:tcPr>
            <w:tcW w:w="10004" w:type="dxa"/>
            <w:vAlign w:val="center"/>
          </w:tcPr>
          <w:p w14:paraId="3F700AFF" w14:textId="405AF994" w:rsidR="000A62D3" w:rsidRDefault="00E5538B" w:rsidP="005B2168">
            <w:pPr>
              <w:snapToGrid w:val="0"/>
              <w:spacing w:beforeLines="30" w:before="93" w:afterLines="30" w:after="93" w:line="288" w:lineRule="auto"/>
              <w:ind w:firstLineChars="150" w:firstLine="360"/>
              <w:rPr>
                <w:rFonts w:eastAsiaTheme="minorEastAsia" w:hAnsiTheme="minorEastAsia"/>
                <w:color w:val="000000"/>
                <w:sz w:val="24"/>
                <w:szCs w:val="24"/>
              </w:rPr>
            </w:pPr>
            <w:r w:rsidRPr="00B05BBE">
              <w:rPr>
                <w:rFonts w:eastAsiaTheme="minorEastAsia" w:hAnsiTheme="minorEastAsia" w:hint="eastAsia"/>
                <w:sz w:val="24"/>
                <w:szCs w:val="24"/>
              </w:rPr>
              <w:t>总经理：</w:t>
            </w:r>
            <w:r w:rsidR="00AB175D">
              <w:rPr>
                <w:rFonts w:hAnsi="宋体" w:hint="eastAsia"/>
                <w:sz w:val="24"/>
                <w:szCs w:val="24"/>
              </w:rPr>
              <w:t>钟勇</w:t>
            </w:r>
            <w:r w:rsidRPr="00B05BBE">
              <w:rPr>
                <w:rFonts w:eastAsiaTheme="minorEastAsia" w:hAnsiTheme="minorEastAsia" w:hint="eastAsia"/>
                <w:sz w:val="24"/>
                <w:szCs w:val="24"/>
              </w:rPr>
              <w:t xml:space="preserve"> </w:t>
            </w:r>
            <w:r w:rsidRPr="00B05BBE">
              <w:rPr>
                <w:rFonts w:eastAsiaTheme="minorEastAsia" w:hAnsiTheme="minorEastAsia" w:hint="eastAsia"/>
                <w:sz w:val="24"/>
                <w:szCs w:val="24"/>
              </w:rPr>
              <w:t>，</w:t>
            </w:r>
            <w:proofErr w:type="gramStart"/>
            <w:r w:rsidR="002F73A5" w:rsidRPr="00B05BBE">
              <w:rPr>
                <w:rFonts w:eastAsiaTheme="minorEastAsia" w:hAnsiTheme="minorEastAsia" w:hint="eastAsia"/>
                <w:color w:val="000000"/>
                <w:sz w:val="24"/>
                <w:szCs w:val="24"/>
              </w:rPr>
              <w:t>管代</w:t>
            </w:r>
            <w:proofErr w:type="gramEnd"/>
            <w:r w:rsidR="002F73A5" w:rsidRPr="00B05BBE">
              <w:rPr>
                <w:rFonts w:eastAsiaTheme="minorEastAsia" w:hAnsiTheme="minorEastAsia" w:hint="eastAsia"/>
                <w:color w:val="000000"/>
                <w:sz w:val="24"/>
                <w:szCs w:val="24"/>
              </w:rPr>
              <w:t>:</w:t>
            </w:r>
            <w:r w:rsidR="00AB175D">
              <w:rPr>
                <w:rFonts w:eastAsiaTheme="minorEastAsia" w:hAnsiTheme="minorEastAsia" w:hint="eastAsia"/>
                <w:color w:val="000000"/>
                <w:sz w:val="24"/>
                <w:szCs w:val="24"/>
              </w:rPr>
              <w:t>肖建军</w:t>
            </w:r>
            <w:r w:rsidR="002F73A5" w:rsidRPr="00B05BBE">
              <w:rPr>
                <w:rFonts w:eastAsiaTheme="minorEastAsia" w:hAnsiTheme="minorEastAsia" w:hint="eastAsia"/>
                <w:color w:val="000000"/>
                <w:sz w:val="24"/>
                <w:szCs w:val="24"/>
              </w:rPr>
              <w:t xml:space="preserve">    </w:t>
            </w:r>
          </w:p>
          <w:p w14:paraId="4862B014" w14:textId="0A176CF5" w:rsidR="00E5538B" w:rsidRPr="00B05BBE" w:rsidRDefault="00E5538B" w:rsidP="005B2168">
            <w:pPr>
              <w:snapToGrid w:val="0"/>
              <w:spacing w:beforeLines="30" w:before="93" w:afterLines="30" w:after="93" w:line="288" w:lineRule="auto"/>
              <w:ind w:firstLineChars="150" w:firstLine="360"/>
              <w:rPr>
                <w:rFonts w:eastAsiaTheme="minorEastAsia" w:hAnsiTheme="minorEastAsia"/>
                <w:sz w:val="24"/>
                <w:szCs w:val="24"/>
              </w:rPr>
            </w:pPr>
            <w:r w:rsidRPr="00B05BBE">
              <w:rPr>
                <w:rFonts w:eastAsiaTheme="minorEastAsia" w:hAnsiTheme="minorEastAsia" w:hint="eastAsia"/>
                <w:sz w:val="24"/>
                <w:szCs w:val="24"/>
              </w:rPr>
              <w:t>组织机构设置：行政部、</w:t>
            </w:r>
            <w:r w:rsidR="00AB175D">
              <w:rPr>
                <w:rFonts w:eastAsiaTheme="minorEastAsia" w:hAnsiTheme="minorEastAsia" w:hint="eastAsia"/>
                <w:sz w:val="24"/>
                <w:szCs w:val="24"/>
              </w:rPr>
              <w:t>市场</w:t>
            </w:r>
            <w:r w:rsidRPr="00B05BBE">
              <w:rPr>
                <w:rFonts w:eastAsiaTheme="minorEastAsia" w:hAnsiTheme="minorEastAsia" w:hint="eastAsia"/>
                <w:sz w:val="24"/>
                <w:szCs w:val="24"/>
              </w:rPr>
              <w:t>部、生产部</w:t>
            </w:r>
            <w:r w:rsidR="00AB175D">
              <w:rPr>
                <w:rFonts w:eastAsiaTheme="minorEastAsia" w:hAnsiTheme="minorEastAsia" w:hint="eastAsia"/>
                <w:sz w:val="24"/>
                <w:szCs w:val="24"/>
              </w:rPr>
              <w:t>、品管部</w:t>
            </w:r>
            <w:r w:rsidRPr="00B05BBE">
              <w:rPr>
                <w:rFonts w:eastAsiaTheme="minorEastAsia" w:hAnsiTheme="minorEastAsia" w:hint="eastAsia"/>
                <w:sz w:val="24"/>
                <w:szCs w:val="24"/>
              </w:rPr>
              <w:t>。</w:t>
            </w:r>
          </w:p>
          <w:p w14:paraId="0D09C822" w14:textId="77777777" w:rsidR="00E5538B" w:rsidRPr="00B05BBE" w:rsidRDefault="00E5538B" w:rsidP="005B2168">
            <w:pPr>
              <w:snapToGrid w:val="0"/>
              <w:spacing w:beforeLines="30" w:before="93" w:afterLines="30" w:after="93" w:line="288" w:lineRule="auto"/>
              <w:ind w:firstLineChars="150" w:firstLine="360"/>
              <w:rPr>
                <w:rFonts w:eastAsiaTheme="minorEastAsia" w:hAnsiTheme="minorEastAsia"/>
                <w:sz w:val="24"/>
                <w:szCs w:val="24"/>
              </w:rPr>
            </w:pPr>
            <w:r w:rsidRPr="00B05BBE">
              <w:rPr>
                <w:rFonts w:eastAsiaTheme="minorEastAsia" w:hAnsiTheme="minorEastAsia"/>
                <w:sz w:val="24"/>
                <w:szCs w:val="24"/>
              </w:rPr>
              <w:t>编制了岗位职责汇编，以文件上发的形式沟通各部门的职责及各部门之间工作的联系。</w:t>
            </w:r>
          </w:p>
          <w:p w14:paraId="4B4F8429" w14:textId="0D728537" w:rsidR="009C7E47" w:rsidRPr="00B05BBE" w:rsidRDefault="006554E6" w:rsidP="006554E6">
            <w:pPr>
              <w:spacing w:line="360" w:lineRule="auto"/>
              <w:rPr>
                <w:rFonts w:eastAsiaTheme="minorEastAsia" w:hAnsiTheme="minorEastAsia"/>
                <w:color w:val="000000"/>
                <w:sz w:val="24"/>
                <w:szCs w:val="24"/>
              </w:rPr>
            </w:pPr>
            <w:r>
              <w:rPr>
                <w:rFonts w:eastAsiaTheme="minorEastAsia" w:hAnsiTheme="minorEastAsia" w:hint="eastAsia"/>
                <w:sz w:val="24"/>
                <w:szCs w:val="24"/>
              </w:rPr>
              <w:t xml:space="preserve">   </w:t>
            </w:r>
            <w:r w:rsidR="009C7E47" w:rsidRPr="00B05BBE">
              <w:rPr>
                <w:rFonts w:eastAsiaTheme="minorEastAsia" w:hAnsiTheme="minorEastAsia" w:hint="eastAsia"/>
                <w:sz w:val="24"/>
                <w:szCs w:val="24"/>
              </w:rPr>
              <w:t>总经理</w:t>
            </w:r>
            <w:r w:rsidR="00AB175D">
              <w:rPr>
                <w:rFonts w:hAnsi="宋体" w:hint="eastAsia"/>
                <w:sz w:val="24"/>
                <w:szCs w:val="24"/>
              </w:rPr>
              <w:t>钟勇</w:t>
            </w:r>
            <w:r w:rsidR="009C7E47" w:rsidRPr="00B05BBE">
              <w:rPr>
                <w:rFonts w:eastAsiaTheme="minorEastAsia" w:hAnsiTheme="minorEastAsia" w:hint="eastAsia"/>
                <w:sz w:val="24"/>
                <w:szCs w:val="24"/>
              </w:rPr>
              <w:t>：</w:t>
            </w:r>
            <w:r w:rsidR="009C7E47" w:rsidRPr="00B05BBE">
              <w:rPr>
                <w:rFonts w:eastAsiaTheme="minorEastAsia" w:hAnsiTheme="minorEastAsia"/>
                <w:sz w:val="24"/>
                <w:szCs w:val="24"/>
              </w:rPr>
              <w:t>主要负责公司全面工作，日常主要侧重于公司财务及采购销售管理工作，根据体系的要求，负责组织制定方针、目标，管理评审等工作；</w:t>
            </w:r>
          </w:p>
          <w:p w14:paraId="448E017F" w14:textId="4D24FA23" w:rsidR="00F379FF" w:rsidRPr="00B05BBE" w:rsidRDefault="009C7E47" w:rsidP="009C7E47">
            <w:pPr>
              <w:spacing w:line="360" w:lineRule="auto"/>
              <w:ind w:firstLineChars="200" w:firstLine="480"/>
              <w:rPr>
                <w:rFonts w:asciiTheme="minorEastAsia" w:eastAsiaTheme="minorEastAsia" w:hAnsiTheme="minorEastAsia"/>
                <w:sz w:val="24"/>
                <w:szCs w:val="24"/>
              </w:rPr>
            </w:pPr>
            <w:proofErr w:type="gramStart"/>
            <w:r w:rsidRPr="00B05BBE">
              <w:rPr>
                <w:rFonts w:eastAsiaTheme="minorEastAsia" w:hAnsiTheme="minorEastAsia" w:hint="eastAsia"/>
                <w:color w:val="000000"/>
                <w:sz w:val="24"/>
                <w:szCs w:val="24"/>
              </w:rPr>
              <w:t>管代</w:t>
            </w:r>
            <w:r w:rsidR="00AB175D">
              <w:rPr>
                <w:rFonts w:eastAsiaTheme="minorEastAsia" w:hAnsiTheme="minorEastAsia" w:hint="eastAsia"/>
                <w:color w:val="000000"/>
                <w:sz w:val="24"/>
                <w:szCs w:val="24"/>
              </w:rPr>
              <w:t>肖</w:t>
            </w:r>
            <w:proofErr w:type="gramEnd"/>
            <w:r w:rsidR="00AB175D">
              <w:rPr>
                <w:rFonts w:eastAsiaTheme="minorEastAsia" w:hAnsiTheme="minorEastAsia" w:hint="eastAsia"/>
                <w:color w:val="000000"/>
                <w:sz w:val="24"/>
                <w:szCs w:val="24"/>
              </w:rPr>
              <w:t>建军</w:t>
            </w:r>
            <w:r w:rsidRPr="00B05BBE">
              <w:rPr>
                <w:rFonts w:eastAsiaTheme="minorEastAsia" w:hAnsiTheme="minorEastAsia" w:hint="eastAsia"/>
                <w:color w:val="000000"/>
                <w:sz w:val="24"/>
                <w:szCs w:val="24"/>
              </w:rPr>
              <w:t>：</w:t>
            </w:r>
            <w:r w:rsidRPr="00B05BBE">
              <w:rPr>
                <w:rFonts w:eastAsiaTheme="minorEastAsia" w:hAnsiTheme="minorEastAsia"/>
                <w:sz w:val="24"/>
                <w:szCs w:val="24"/>
              </w:rPr>
              <w:t>确保本公司体系所需的过程得到建立、实施和保持；向总经理报告体系运行的业绩，包括改进的需求</w:t>
            </w:r>
            <w:r w:rsidRPr="00B05BBE">
              <w:rPr>
                <w:rFonts w:eastAsiaTheme="minorEastAsia" w:hAnsiTheme="minorEastAsia" w:hint="eastAsia"/>
                <w:sz w:val="24"/>
                <w:szCs w:val="24"/>
              </w:rPr>
              <w:t>。</w:t>
            </w:r>
            <w:r w:rsidRPr="00B05BBE">
              <w:rPr>
                <w:rFonts w:asciiTheme="minorEastAsia" w:eastAsiaTheme="minorEastAsia" w:hAnsiTheme="minorEastAsia"/>
                <w:sz w:val="24"/>
                <w:szCs w:val="24"/>
              </w:rPr>
              <w:t xml:space="preserve"> </w:t>
            </w:r>
          </w:p>
          <w:p w14:paraId="16DC2E7F" w14:textId="77777777" w:rsidR="00F402B1" w:rsidRPr="00B05BBE" w:rsidRDefault="00F402B1" w:rsidP="00F402B1">
            <w:pPr>
              <w:spacing w:line="360" w:lineRule="auto"/>
              <w:ind w:firstLineChars="200" w:firstLine="480"/>
              <w:rPr>
                <w:rFonts w:asciiTheme="minorEastAsia" w:eastAsiaTheme="minorEastAsia" w:hAnsiTheme="minorEastAsia"/>
                <w:sz w:val="24"/>
                <w:szCs w:val="24"/>
              </w:rPr>
            </w:pPr>
            <w:r w:rsidRPr="00B05BBE">
              <w:rPr>
                <w:rFonts w:eastAsiaTheme="minorEastAsia" w:hAnsiTheme="minorEastAsia"/>
                <w:sz w:val="24"/>
                <w:szCs w:val="24"/>
              </w:rPr>
              <w:t>经同管代交流，熟悉管理体系的基本运行情况，比较重视体系建设。</w:t>
            </w:r>
          </w:p>
        </w:tc>
        <w:tc>
          <w:tcPr>
            <w:tcW w:w="1585" w:type="dxa"/>
          </w:tcPr>
          <w:p w14:paraId="17F06AF2" w14:textId="77777777" w:rsidR="00F379FF" w:rsidRPr="00B05BBE" w:rsidRDefault="00F379FF" w:rsidP="00F379FF">
            <w:pPr>
              <w:spacing w:line="360" w:lineRule="auto"/>
              <w:rPr>
                <w:rFonts w:eastAsiaTheme="minorEastAsia"/>
                <w:sz w:val="24"/>
                <w:szCs w:val="24"/>
              </w:rPr>
            </w:pPr>
            <w:r w:rsidRPr="00B05BBE">
              <w:rPr>
                <w:rFonts w:eastAsiaTheme="minorEastAsia"/>
                <w:sz w:val="24"/>
                <w:szCs w:val="24"/>
              </w:rPr>
              <w:t>符合</w:t>
            </w:r>
          </w:p>
        </w:tc>
      </w:tr>
      <w:tr w:rsidR="00F379FF" w:rsidRPr="00B05BBE" w14:paraId="2FABDF0D" w14:textId="77777777" w:rsidTr="00AE147B">
        <w:trPr>
          <w:trHeight w:val="1255"/>
        </w:trPr>
        <w:tc>
          <w:tcPr>
            <w:tcW w:w="1809" w:type="dxa"/>
            <w:vAlign w:val="center"/>
          </w:tcPr>
          <w:p w14:paraId="2426D9E0" w14:textId="77777777" w:rsidR="00F379FF" w:rsidRPr="00B05BBE" w:rsidRDefault="00F379FF" w:rsidP="00F379FF">
            <w:pPr>
              <w:spacing w:line="360" w:lineRule="auto"/>
              <w:rPr>
                <w:rFonts w:asciiTheme="minorEastAsia" w:eastAsiaTheme="minorEastAsia" w:hAnsiTheme="minorEastAsia"/>
                <w:sz w:val="24"/>
                <w:szCs w:val="24"/>
              </w:rPr>
            </w:pPr>
            <w:r w:rsidRPr="00B05BBE">
              <w:rPr>
                <w:rFonts w:asciiTheme="minorEastAsia" w:eastAsiaTheme="minorEastAsia" w:hAnsiTheme="minorEastAsia" w:hint="eastAsia"/>
                <w:sz w:val="24"/>
                <w:szCs w:val="24"/>
              </w:rPr>
              <w:t>应对风险和机会的措施</w:t>
            </w:r>
          </w:p>
        </w:tc>
        <w:tc>
          <w:tcPr>
            <w:tcW w:w="1311" w:type="dxa"/>
            <w:vAlign w:val="center"/>
          </w:tcPr>
          <w:p w14:paraId="018139A0" w14:textId="77777777" w:rsidR="00F379FF" w:rsidRPr="00B05BBE" w:rsidRDefault="00F379FF" w:rsidP="00F379FF">
            <w:pPr>
              <w:spacing w:line="360" w:lineRule="auto"/>
              <w:rPr>
                <w:rFonts w:asciiTheme="minorEastAsia" w:eastAsiaTheme="minorEastAsia" w:hAnsiTheme="minorEastAsia"/>
                <w:sz w:val="24"/>
                <w:szCs w:val="24"/>
              </w:rPr>
            </w:pPr>
            <w:r w:rsidRPr="00B05BBE">
              <w:rPr>
                <w:rFonts w:asciiTheme="minorEastAsia" w:eastAsiaTheme="minorEastAsia" w:hAnsiTheme="minorEastAsia" w:hint="eastAsia"/>
                <w:sz w:val="24"/>
                <w:szCs w:val="24"/>
              </w:rPr>
              <w:t>6.1</w:t>
            </w:r>
          </w:p>
        </w:tc>
        <w:tc>
          <w:tcPr>
            <w:tcW w:w="10004" w:type="dxa"/>
            <w:vAlign w:val="center"/>
          </w:tcPr>
          <w:p w14:paraId="558C5B08" w14:textId="77777777" w:rsidR="000F47D5" w:rsidRPr="00B05BBE" w:rsidRDefault="000F47D5" w:rsidP="000F47D5">
            <w:pPr>
              <w:spacing w:line="360" w:lineRule="auto"/>
              <w:ind w:firstLineChars="200" w:firstLine="480"/>
              <w:rPr>
                <w:rFonts w:eastAsiaTheme="minorEastAsia" w:hAnsiTheme="minorEastAsia"/>
                <w:sz w:val="24"/>
                <w:szCs w:val="24"/>
              </w:rPr>
            </w:pPr>
            <w:r w:rsidRPr="00B05BBE">
              <w:rPr>
                <w:rFonts w:eastAsiaTheme="minorEastAsia" w:hAnsiTheme="minorEastAsia" w:hint="eastAsia"/>
                <w:sz w:val="24"/>
                <w:szCs w:val="24"/>
              </w:rPr>
              <w:t>编制有《风险和机遇的应对控制程序》，对组织内外的风险和机遇进行了策划。提供《风险和机遇评估分析表》，识别了风险和机遇</w:t>
            </w:r>
            <w:r w:rsidRPr="00B05BBE">
              <w:rPr>
                <w:rFonts w:eastAsiaTheme="minorEastAsia" w:hAnsiTheme="minorEastAsia" w:hint="eastAsia"/>
                <w:sz w:val="24"/>
                <w:szCs w:val="24"/>
              </w:rPr>
              <w:t xml:space="preserve"> </w:t>
            </w:r>
            <w:r w:rsidRPr="00B05BBE">
              <w:rPr>
                <w:rFonts w:eastAsiaTheme="minorEastAsia" w:hAnsiTheme="minorEastAsia" w:hint="eastAsia"/>
                <w:sz w:val="24"/>
                <w:szCs w:val="24"/>
              </w:rPr>
              <w:t>来源、风险和机遇内容、管理措施、责任部门、实施时间、评价措施等。应对措施：与风险、机遇相适应。</w:t>
            </w:r>
          </w:p>
          <w:p w14:paraId="5FEDAA13" w14:textId="77777777" w:rsidR="00AB175D" w:rsidRPr="00AB175D" w:rsidRDefault="00AB175D" w:rsidP="00AB175D">
            <w:pPr>
              <w:spacing w:line="360" w:lineRule="auto"/>
              <w:ind w:firstLineChars="200" w:firstLine="480"/>
              <w:rPr>
                <w:rFonts w:eastAsiaTheme="minorEastAsia" w:hAnsiTheme="minorEastAsia"/>
                <w:sz w:val="24"/>
                <w:szCs w:val="24"/>
              </w:rPr>
            </w:pPr>
            <w:r w:rsidRPr="00AB175D">
              <w:rPr>
                <w:rFonts w:eastAsiaTheme="minorEastAsia" w:hAnsiTheme="minorEastAsia" w:hint="eastAsia"/>
                <w:sz w:val="24"/>
                <w:szCs w:val="24"/>
              </w:rPr>
              <w:t>企业有对风险和机遇的措施进行了识别和控制：</w:t>
            </w:r>
          </w:p>
          <w:p w14:paraId="3BA27F3B" w14:textId="77777777" w:rsidR="00AB175D" w:rsidRPr="00AB175D" w:rsidRDefault="00AB175D" w:rsidP="00AB175D">
            <w:pPr>
              <w:spacing w:line="360" w:lineRule="auto"/>
              <w:ind w:firstLineChars="200" w:firstLine="480"/>
              <w:rPr>
                <w:rFonts w:eastAsiaTheme="minorEastAsia" w:hAnsiTheme="minorEastAsia"/>
                <w:sz w:val="24"/>
                <w:szCs w:val="24"/>
              </w:rPr>
            </w:pPr>
            <w:r w:rsidRPr="00AB175D">
              <w:rPr>
                <w:rFonts w:eastAsiaTheme="minorEastAsia" w:hAnsiTheme="minorEastAsia" w:hint="eastAsia"/>
                <w:sz w:val="24"/>
                <w:szCs w:val="24"/>
              </w:rPr>
              <w:lastRenderedPageBreak/>
              <w:t>企业目前识别风险点：</w:t>
            </w:r>
          </w:p>
          <w:p w14:paraId="63F7DC96" w14:textId="77777777" w:rsidR="00AB175D" w:rsidRPr="00AB175D" w:rsidRDefault="00AB175D" w:rsidP="00AB175D">
            <w:pPr>
              <w:spacing w:line="360" w:lineRule="auto"/>
              <w:ind w:firstLineChars="200" w:firstLine="480"/>
              <w:rPr>
                <w:rFonts w:eastAsiaTheme="minorEastAsia" w:hAnsiTheme="minorEastAsia"/>
                <w:sz w:val="24"/>
                <w:szCs w:val="24"/>
              </w:rPr>
            </w:pPr>
            <w:r w:rsidRPr="00AB175D">
              <w:rPr>
                <w:rFonts w:eastAsiaTheme="minorEastAsia" w:hAnsiTheme="minorEastAsia" w:hint="eastAsia"/>
                <w:sz w:val="24"/>
                <w:szCs w:val="24"/>
              </w:rPr>
              <w:t>市场需求的变化</w:t>
            </w:r>
            <w:r w:rsidRPr="00AB175D">
              <w:rPr>
                <w:rFonts w:eastAsiaTheme="minorEastAsia" w:hAnsiTheme="minorEastAsia" w:hint="eastAsia"/>
                <w:sz w:val="24"/>
                <w:szCs w:val="24"/>
              </w:rPr>
              <w:t xml:space="preserve"> </w:t>
            </w:r>
            <w:r w:rsidRPr="00AB175D">
              <w:rPr>
                <w:rFonts w:eastAsiaTheme="minorEastAsia" w:hAnsiTheme="minorEastAsia" w:hint="eastAsia"/>
                <w:sz w:val="24"/>
                <w:szCs w:val="24"/>
              </w:rPr>
              <w:t>：遥控器向</w:t>
            </w:r>
            <w:proofErr w:type="gramStart"/>
            <w:r w:rsidRPr="00AB175D">
              <w:rPr>
                <w:rFonts w:eastAsiaTheme="minorEastAsia" w:hAnsiTheme="minorEastAsia" w:hint="eastAsia"/>
                <w:sz w:val="24"/>
                <w:szCs w:val="24"/>
              </w:rPr>
              <w:t>蓝牙方面</w:t>
            </w:r>
            <w:proofErr w:type="gramEnd"/>
            <w:r w:rsidRPr="00AB175D">
              <w:rPr>
                <w:rFonts w:eastAsiaTheme="minorEastAsia" w:hAnsiTheme="minorEastAsia" w:hint="eastAsia"/>
                <w:sz w:val="24"/>
                <w:szCs w:val="24"/>
              </w:rPr>
              <w:t>发展，出现替代产品</w:t>
            </w:r>
          </w:p>
          <w:p w14:paraId="36D664BF" w14:textId="77777777" w:rsidR="00AB175D" w:rsidRPr="00AB175D" w:rsidRDefault="00AB175D" w:rsidP="00AB175D">
            <w:pPr>
              <w:spacing w:line="360" w:lineRule="auto"/>
              <w:ind w:firstLineChars="200" w:firstLine="480"/>
              <w:rPr>
                <w:rFonts w:eastAsiaTheme="minorEastAsia" w:hAnsiTheme="minorEastAsia"/>
                <w:sz w:val="24"/>
                <w:szCs w:val="24"/>
              </w:rPr>
            </w:pPr>
            <w:r w:rsidRPr="00AB175D">
              <w:rPr>
                <w:rFonts w:eastAsiaTheme="minorEastAsia" w:hAnsiTheme="minorEastAsia" w:hint="eastAsia"/>
                <w:sz w:val="24"/>
                <w:szCs w:val="24"/>
              </w:rPr>
              <w:t>措施：开发新市场</w:t>
            </w:r>
          </w:p>
          <w:p w14:paraId="59E3CFB2" w14:textId="77777777" w:rsidR="00AB175D" w:rsidRPr="00AB175D" w:rsidRDefault="00AB175D" w:rsidP="00AB175D">
            <w:pPr>
              <w:spacing w:line="360" w:lineRule="auto"/>
              <w:ind w:firstLineChars="200" w:firstLine="480"/>
              <w:rPr>
                <w:rFonts w:eastAsiaTheme="minorEastAsia" w:hAnsiTheme="minorEastAsia"/>
                <w:sz w:val="24"/>
                <w:szCs w:val="24"/>
              </w:rPr>
            </w:pPr>
            <w:r w:rsidRPr="00AB175D">
              <w:rPr>
                <w:rFonts w:eastAsiaTheme="minorEastAsia" w:hAnsiTheme="minorEastAsia" w:hint="eastAsia"/>
                <w:sz w:val="24"/>
                <w:szCs w:val="24"/>
              </w:rPr>
              <w:t>成本增加：主材价格上涨</w:t>
            </w:r>
          </w:p>
          <w:p w14:paraId="13A3D77A" w14:textId="77777777" w:rsidR="00AB175D" w:rsidRPr="00AB175D" w:rsidRDefault="00AB175D" w:rsidP="00AB175D">
            <w:pPr>
              <w:spacing w:line="360" w:lineRule="auto"/>
              <w:ind w:firstLineChars="200" w:firstLine="480"/>
              <w:rPr>
                <w:rFonts w:eastAsiaTheme="minorEastAsia" w:hAnsiTheme="minorEastAsia"/>
                <w:sz w:val="24"/>
                <w:szCs w:val="24"/>
              </w:rPr>
            </w:pPr>
            <w:r w:rsidRPr="00AB175D">
              <w:rPr>
                <w:rFonts w:eastAsiaTheme="minorEastAsia" w:hAnsiTheme="minorEastAsia" w:hint="eastAsia"/>
                <w:sz w:val="24"/>
                <w:szCs w:val="24"/>
              </w:rPr>
              <w:t>措施：关注市场变化形势，储备主材</w:t>
            </w:r>
          </w:p>
          <w:p w14:paraId="0F8E27CF" w14:textId="77777777" w:rsidR="00AB175D" w:rsidRPr="00AB175D" w:rsidRDefault="00AB175D" w:rsidP="00AB175D">
            <w:pPr>
              <w:spacing w:line="360" w:lineRule="auto"/>
              <w:ind w:firstLineChars="200" w:firstLine="480"/>
              <w:rPr>
                <w:rFonts w:eastAsiaTheme="minorEastAsia" w:hAnsiTheme="minorEastAsia"/>
                <w:sz w:val="24"/>
                <w:szCs w:val="24"/>
              </w:rPr>
            </w:pPr>
            <w:r w:rsidRPr="00AB175D">
              <w:rPr>
                <w:rFonts w:eastAsiaTheme="minorEastAsia" w:hAnsiTheme="minorEastAsia" w:hint="eastAsia"/>
                <w:sz w:val="24"/>
                <w:szCs w:val="24"/>
              </w:rPr>
              <w:t>人员：人员老龄化，新员工培训需要一定时间</w:t>
            </w:r>
          </w:p>
          <w:p w14:paraId="5B99E46C" w14:textId="77777777" w:rsidR="00AB175D" w:rsidRPr="00AB175D" w:rsidRDefault="00AB175D" w:rsidP="00AB175D">
            <w:pPr>
              <w:spacing w:line="360" w:lineRule="auto"/>
              <w:ind w:firstLineChars="200" w:firstLine="480"/>
              <w:rPr>
                <w:rFonts w:eastAsiaTheme="minorEastAsia" w:hAnsiTheme="minorEastAsia"/>
                <w:sz w:val="24"/>
                <w:szCs w:val="24"/>
              </w:rPr>
            </w:pPr>
            <w:r w:rsidRPr="00AB175D">
              <w:rPr>
                <w:rFonts w:eastAsiaTheme="minorEastAsia" w:hAnsiTheme="minorEastAsia" w:hint="eastAsia"/>
                <w:sz w:val="24"/>
                <w:szCs w:val="24"/>
              </w:rPr>
              <w:t>措施：储备一定人员</w:t>
            </w:r>
          </w:p>
          <w:p w14:paraId="39DCF43A" w14:textId="77777777" w:rsidR="00AB175D" w:rsidRPr="00AB175D" w:rsidRDefault="00AB175D" w:rsidP="00AB175D">
            <w:pPr>
              <w:spacing w:line="360" w:lineRule="auto"/>
              <w:ind w:firstLineChars="200" w:firstLine="480"/>
              <w:rPr>
                <w:rFonts w:eastAsiaTheme="minorEastAsia" w:hAnsiTheme="minorEastAsia"/>
                <w:sz w:val="24"/>
                <w:szCs w:val="24"/>
              </w:rPr>
            </w:pPr>
            <w:r w:rsidRPr="00AB175D">
              <w:rPr>
                <w:rFonts w:eastAsiaTheme="minorEastAsia" w:hAnsiTheme="minorEastAsia" w:hint="eastAsia"/>
                <w:sz w:val="24"/>
                <w:szCs w:val="24"/>
              </w:rPr>
              <w:t>设备：设备老化，存在设备故障风险</w:t>
            </w:r>
          </w:p>
          <w:p w14:paraId="6C922B9C" w14:textId="77777777" w:rsidR="00AB175D" w:rsidRPr="00AB175D" w:rsidRDefault="00AB175D" w:rsidP="00AB175D">
            <w:pPr>
              <w:spacing w:line="360" w:lineRule="auto"/>
              <w:ind w:firstLineChars="200" w:firstLine="480"/>
              <w:rPr>
                <w:rFonts w:eastAsiaTheme="minorEastAsia" w:hAnsiTheme="minorEastAsia"/>
                <w:sz w:val="24"/>
                <w:szCs w:val="24"/>
              </w:rPr>
            </w:pPr>
            <w:r w:rsidRPr="00AB175D">
              <w:rPr>
                <w:rFonts w:eastAsiaTheme="minorEastAsia" w:hAnsiTheme="minorEastAsia" w:hint="eastAsia"/>
                <w:sz w:val="24"/>
                <w:szCs w:val="24"/>
              </w:rPr>
              <w:t>措施：增加设备检查间隔，更换老化部件</w:t>
            </w:r>
          </w:p>
          <w:p w14:paraId="3E9FF802" w14:textId="77777777" w:rsidR="00AB175D" w:rsidRPr="00AB175D" w:rsidRDefault="00AB175D" w:rsidP="00AB175D">
            <w:pPr>
              <w:spacing w:line="360" w:lineRule="auto"/>
              <w:ind w:firstLineChars="200" w:firstLine="480"/>
              <w:rPr>
                <w:rFonts w:eastAsiaTheme="minorEastAsia" w:hAnsiTheme="minorEastAsia"/>
                <w:sz w:val="24"/>
                <w:szCs w:val="24"/>
              </w:rPr>
            </w:pPr>
            <w:r w:rsidRPr="00AB175D">
              <w:rPr>
                <w:rFonts w:eastAsiaTheme="minorEastAsia" w:hAnsiTheme="minorEastAsia"/>
                <w:sz w:val="24"/>
                <w:szCs w:val="24"/>
              </w:rPr>
              <w:t>.................</w:t>
            </w:r>
          </w:p>
          <w:p w14:paraId="607DA057" w14:textId="19FA33C7" w:rsidR="00F379FF" w:rsidRPr="00B05BBE" w:rsidRDefault="00AB175D" w:rsidP="00AB175D">
            <w:pPr>
              <w:spacing w:line="360" w:lineRule="auto"/>
              <w:ind w:firstLineChars="200" w:firstLine="480"/>
              <w:rPr>
                <w:rFonts w:asciiTheme="minorEastAsia" w:eastAsiaTheme="minorEastAsia" w:hAnsiTheme="minorEastAsia"/>
                <w:sz w:val="24"/>
                <w:szCs w:val="24"/>
              </w:rPr>
            </w:pPr>
            <w:r w:rsidRPr="00AB175D">
              <w:rPr>
                <w:rFonts w:eastAsiaTheme="minorEastAsia" w:hAnsiTheme="minorEastAsia" w:hint="eastAsia"/>
                <w:sz w:val="24"/>
                <w:szCs w:val="24"/>
              </w:rPr>
              <w:t>风险、机遇识别充分，措施有效。目前未发生事故。</w:t>
            </w:r>
          </w:p>
        </w:tc>
        <w:tc>
          <w:tcPr>
            <w:tcW w:w="1585" w:type="dxa"/>
          </w:tcPr>
          <w:p w14:paraId="4E7D156D" w14:textId="77777777" w:rsidR="00F379FF" w:rsidRPr="00B05BBE" w:rsidRDefault="00F379FF" w:rsidP="00F379FF">
            <w:pPr>
              <w:spacing w:line="360" w:lineRule="auto"/>
              <w:rPr>
                <w:rFonts w:eastAsiaTheme="minorEastAsia"/>
                <w:sz w:val="24"/>
                <w:szCs w:val="24"/>
              </w:rPr>
            </w:pPr>
            <w:r w:rsidRPr="00B05BBE">
              <w:rPr>
                <w:rFonts w:eastAsiaTheme="minorEastAsia"/>
                <w:sz w:val="24"/>
                <w:szCs w:val="24"/>
              </w:rPr>
              <w:lastRenderedPageBreak/>
              <w:t>符合</w:t>
            </w:r>
          </w:p>
        </w:tc>
      </w:tr>
      <w:tr w:rsidR="00F379FF" w:rsidRPr="00B05BBE" w14:paraId="39800C8B" w14:textId="77777777" w:rsidTr="00DF03C1">
        <w:trPr>
          <w:trHeight w:val="558"/>
        </w:trPr>
        <w:tc>
          <w:tcPr>
            <w:tcW w:w="1809" w:type="dxa"/>
            <w:vAlign w:val="center"/>
          </w:tcPr>
          <w:p w14:paraId="6F98B123" w14:textId="77777777" w:rsidR="00F379FF" w:rsidRPr="00B05BBE" w:rsidRDefault="00F379FF" w:rsidP="00F379FF">
            <w:pPr>
              <w:spacing w:line="360" w:lineRule="auto"/>
              <w:rPr>
                <w:rFonts w:asciiTheme="minorEastAsia" w:eastAsiaTheme="minorEastAsia" w:hAnsiTheme="minorEastAsia"/>
                <w:sz w:val="24"/>
                <w:szCs w:val="24"/>
              </w:rPr>
            </w:pPr>
            <w:r w:rsidRPr="00B05BBE">
              <w:rPr>
                <w:rFonts w:asciiTheme="minorEastAsia" w:eastAsiaTheme="minorEastAsia" w:hAnsiTheme="minorEastAsia" w:hint="eastAsia"/>
                <w:sz w:val="24"/>
                <w:szCs w:val="24"/>
              </w:rPr>
              <w:t>目标和措施计划</w:t>
            </w:r>
          </w:p>
        </w:tc>
        <w:tc>
          <w:tcPr>
            <w:tcW w:w="1311" w:type="dxa"/>
            <w:vAlign w:val="center"/>
          </w:tcPr>
          <w:p w14:paraId="4FD08D7D" w14:textId="77777777" w:rsidR="00F379FF" w:rsidRPr="00B05BBE" w:rsidRDefault="00F379FF" w:rsidP="00F379FF">
            <w:pPr>
              <w:spacing w:line="360" w:lineRule="auto"/>
              <w:rPr>
                <w:rFonts w:asciiTheme="minorEastAsia" w:eastAsiaTheme="minorEastAsia" w:hAnsiTheme="minorEastAsia"/>
                <w:sz w:val="24"/>
                <w:szCs w:val="24"/>
              </w:rPr>
            </w:pPr>
            <w:r w:rsidRPr="00B05BBE">
              <w:rPr>
                <w:rFonts w:asciiTheme="minorEastAsia" w:eastAsiaTheme="minorEastAsia" w:hAnsiTheme="minorEastAsia" w:hint="eastAsia"/>
                <w:sz w:val="24"/>
                <w:szCs w:val="24"/>
              </w:rPr>
              <w:t xml:space="preserve">6.2  </w:t>
            </w:r>
          </w:p>
        </w:tc>
        <w:tc>
          <w:tcPr>
            <w:tcW w:w="10004" w:type="dxa"/>
            <w:vAlign w:val="center"/>
          </w:tcPr>
          <w:p w14:paraId="36356297" w14:textId="5DA5D7D9" w:rsidR="00AB175D" w:rsidRPr="00AB175D" w:rsidRDefault="00AB175D" w:rsidP="00AB175D">
            <w:pPr>
              <w:spacing w:line="360" w:lineRule="auto"/>
              <w:ind w:firstLineChars="200" w:firstLine="480"/>
              <w:rPr>
                <w:rFonts w:eastAsiaTheme="minorEastAsia" w:hAnsiTheme="minorEastAsia"/>
                <w:sz w:val="24"/>
                <w:szCs w:val="24"/>
              </w:rPr>
            </w:pPr>
            <w:proofErr w:type="gramStart"/>
            <w:r w:rsidRPr="00AB175D">
              <w:rPr>
                <w:rFonts w:eastAsiaTheme="minorEastAsia" w:hAnsiTheme="minorEastAsia" w:hint="eastAsia"/>
                <w:sz w:val="24"/>
                <w:szCs w:val="24"/>
              </w:rPr>
              <w:t>以方针</w:t>
            </w:r>
            <w:proofErr w:type="gramEnd"/>
            <w:r w:rsidRPr="00AB175D">
              <w:rPr>
                <w:rFonts w:eastAsiaTheme="minorEastAsia" w:hAnsiTheme="minorEastAsia" w:hint="eastAsia"/>
                <w:sz w:val="24"/>
                <w:szCs w:val="24"/>
              </w:rPr>
              <w:t>为框架，建立了公司管理目标：</w:t>
            </w:r>
          </w:p>
          <w:p w14:paraId="39140A21" w14:textId="77777777" w:rsidR="00AB175D" w:rsidRPr="00AB175D" w:rsidRDefault="00AB175D" w:rsidP="00AB175D">
            <w:pPr>
              <w:spacing w:line="360" w:lineRule="auto"/>
              <w:ind w:firstLineChars="200" w:firstLine="480"/>
              <w:rPr>
                <w:rFonts w:eastAsiaTheme="minorEastAsia" w:hAnsiTheme="minorEastAsia"/>
                <w:sz w:val="24"/>
                <w:szCs w:val="24"/>
              </w:rPr>
            </w:pPr>
            <w:r w:rsidRPr="00AB175D">
              <w:rPr>
                <w:rFonts w:eastAsiaTheme="minorEastAsia" w:hAnsiTheme="minorEastAsia" w:hint="eastAsia"/>
                <w:sz w:val="24"/>
                <w:szCs w:val="24"/>
              </w:rPr>
              <w:t>质量目标：</w:t>
            </w:r>
          </w:p>
          <w:p w14:paraId="50D57492" w14:textId="77777777" w:rsidR="00AB175D" w:rsidRPr="00AB175D" w:rsidRDefault="00AB175D" w:rsidP="00AB175D">
            <w:pPr>
              <w:spacing w:line="360" w:lineRule="auto"/>
              <w:ind w:firstLineChars="200" w:firstLine="480"/>
              <w:rPr>
                <w:rFonts w:eastAsiaTheme="minorEastAsia" w:hAnsiTheme="minorEastAsia"/>
                <w:sz w:val="24"/>
                <w:szCs w:val="24"/>
              </w:rPr>
            </w:pPr>
            <w:r w:rsidRPr="00AB175D">
              <w:rPr>
                <w:rFonts w:eastAsiaTheme="minorEastAsia" w:hAnsiTheme="minorEastAsia" w:hint="eastAsia"/>
                <w:sz w:val="24"/>
                <w:szCs w:val="24"/>
              </w:rPr>
              <w:t>1</w:t>
            </w:r>
            <w:r w:rsidRPr="00AB175D">
              <w:rPr>
                <w:rFonts w:eastAsiaTheme="minorEastAsia" w:hAnsiTheme="minorEastAsia" w:hint="eastAsia"/>
                <w:sz w:val="24"/>
                <w:szCs w:val="24"/>
              </w:rPr>
              <w:t>、产品出厂合格率</w:t>
            </w:r>
            <w:r w:rsidRPr="00AB175D">
              <w:rPr>
                <w:rFonts w:eastAsiaTheme="minorEastAsia" w:hAnsiTheme="minorEastAsia" w:hint="eastAsia"/>
                <w:sz w:val="24"/>
                <w:szCs w:val="24"/>
              </w:rPr>
              <w:t>100%</w:t>
            </w:r>
            <w:r w:rsidRPr="00AB175D">
              <w:rPr>
                <w:rFonts w:eastAsiaTheme="minorEastAsia" w:hAnsiTheme="minorEastAsia" w:hint="eastAsia"/>
                <w:sz w:val="24"/>
                <w:szCs w:val="24"/>
              </w:rPr>
              <w:t>；</w:t>
            </w:r>
          </w:p>
          <w:p w14:paraId="27E5E40D" w14:textId="77777777" w:rsidR="00AB175D" w:rsidRPr="00AB175D" w:rsidRDefault="00AB175D" w:rsidP="00AB175D">
            <w:pPr>
              <w:spacing w:line="360" w:lineRule="auto"/>
              <w:ind w:firstLineChars="200" w:firstLine="480"/>
              <w:rPr>
                <w:rFonts w:eastAsiaTheme="minorEastAsia" w:hAnsiTheme="minorEastAsia"/>
                <w:sz w:val="24"/>
                <w:szCs w:val="24"/>
              </w:rPr>
            </w:pPr>
            <w:r w:rsidRPr="00AB175D">
              <w:rPr>
                <w:rFonts w:eastAsiaTheme="minorEastAsia" w:hAnsiTheme="minorEastAsia" w:hint="eastAsia"/>
                <w:sz w:val="24"/>
                <w:szCs w:val="24"/>
              </w:rPr>
              <w:t>2</w:t>
            </w:r>
            <w:r w:rsidRPr="00AB175D">
              <w:rPr>
                <w:rFonts w:eastAsiaTheme="minorEastAsia" w:hAnsiTheme="minorEastAsia" w:hint="eastAsia"/>
                <w:sz w:val="24"/>
                <w:szCs w:val="24"/>
              </w:rPr>
              <w:t>、顾客满意度</w:t>
            </w:r>
            <w:r w:rsidRPr="00AB175D">
              <w:rPr>
                <w:rFonts w:eastAsiaTheme="minorEastAsia" w:hAnsiTheme="minorEastAsia" w:hint="eastAsia"/>
                <w:sz w:val="24"/>
                <w:szCs w:val="24"/>
              </w:rPr>
              <w:t>92</w:t>
            </w:r>
            <w:r w:rsidRPr="00AB175D">
              <w:rPr>
                <w:rFonts w:eastAsiaTheme="minorEastAsia" w:hAnsiTheme="minorEastAsia" w:hint="eastAsia"/>
                <w:sz w:val="24"/>
                <w:szCs w:val="24"/>
              </w:rPr>
              <w:t>分以上</w:t>
            </w:r>
            <w:r w:rsidRPr="00AB175D">
              <w:rPr>
                <w:rFonts w:eastAsiaTheme="minorEastAsia" w:hAnsiTheme="minorEastAsia" w:hint="eastAsia"/>
                <w:sz w:val="24"/>
                <w:szCs w:val="24"/>
              </w:rPr>
              <w:t xml:space="preserve"> </w:t>
            </w:r>
            <w:r w:rsidRPr="00AB175D">
              <w:rPr>
                <w:rFonts w:eastAsiaTheme="minorEastAsia" w:hAnsiTheme="minorEastAsia" w:hint="eastAsia"/>
                <w:sz w:val="24"/>
                <w:szCs w:val="24"/>
              </w:rPr>
              <w:t>；</w:t>
            </w:r>
          </w:p>
          <w:p w14:paraId="396A867D" w14:textId="260DD61E" w:rsidR="00AB175D" w:rsidRPr="00AB175D" w:rsidRDefault="00AB175D" w:rsidP="00AB175D">
            <w:pPr>
              <w:spacing w:line="360" w:lineRule="auto"/>
              <w:ind w:firstLineChars="200" w:firstLine="480"/>
              <w:rPr>
                <w:rFonts w:eastAsiaTheme="minorEastAsia" w:hAnsiTheme="minorEastAsia"/>
                <w:sz w:val="24"/>
                <w:szCs w:val="24"/>
              </w:rPr>
            </w:pPr>
            <w:r w:rsidRPr="00AB175D">
              <w:rPr>
                <w:rFonts w:eastAsiaTheme="minorEastAsia" w:hAnsiTheme="minorEastAsia" w:hint="eastAsia"/>
                <w:sz w:val="24"/>
                <w:szCs w:val="24"/>
              </w:rPr>
              <w:t>组织对公司质量目标、指标予以分解，并在相关职能层次部门建立分目标，查见《质量目标考核表》。</w:t>
            </w:r>
          </w:p>
          <w:p w14:paraId="4F3A79F9" w14:textId="1B50798C" w:rsidR="00DF03C1" w:rsidRPr="00DF03C1" w:rsidRDefault="00DF03C1" w:rsidP="00DF03C1">
            <w:pPr>
              <w:spacing w:line="360" w:lineRule="auto"/>
              <w:ind w:firstLineChars="200" w:firstLine="480"/>
              <w:rPr>
                <w:rFonts w:eastAsiaTheme="minorEastAsia" w:hAnsiTheme="minorEastAsia"/>
                <w:sz w:val="24"/>
                <w:szCs w:val="24"/>
              </w:rPr>
            </w:pPr>
            <w:r>
              <w:rPr>
                <w:rFonts w:eastAsiaTheme="minorEastAsia" w:hAnsiTheme="minorEastAsia"/>
                <w:sz w:val="24"/>
                <w:szCs w:val="24"/>
              </w:rPr>
              <w:t>2</w:t>
            </w:r>
            <w:r w:rsidRPr="00DF03C1">
              <w:rPr>
                <w:rFonts w:eastAsiaTheme="minorEastAsia" w:hAnsiTheme="minorEastAsia" w:hint="eastAsia"/>
                <w:sz w:val="24"/>
                <w:szCs w:val="24"/>
              </w:rPr>
              <w:t>02</w:t>
            </w:r>
            <w:r>
              <w:rPr>
                <w:rFonts w:eastAsiaTheme="minorEastAsia" w:hAnsiTheme="minorEastAsia"/>
                <w:sz w:val="24"/>
                <w:szCs w:val="24"/>
              </w:rPr>
              <w:t>1</w:t>
            </w:r>
            <w:r w:rsidRPr="00DF03C1">
              <w:rPr>
                <w:rFonts w:eastAsiaTheme="minorEastAsia" w:hAnsiTheme="minorEastAsia" w:hint="eastAsia"/>
                <w:sz w:val="24"/>
                <w:szCs w:val="24"/>
              </w:rPr>
              <w:t>年</w:t>
            </w:r>
            <w:r>
              <w:rPr>
                <w:rFonts w:eastAsiaTheme="minorEastAsia" w:hAnsiTheme="minorEastAsia"/>
                <w:sz w:val="24"/>
                <w:szCs w:val="24"/>
              </w:rPr>
              <w:t>10</w:t>
            </w:r>
            <w:r w:rsidRPr="00DF03C1">
              <w:rPr>
                <w:rFonts w:eastAsiaTheme="minorEastAsia" w:hAnsiTheme="minorEastAsia" w:hint="eastAsia"/>
                <w:sz w:val="24"/>
                <w:szCs w:val="24"/>
              </w:rPr>
              <w:t>月至</w:t>
            </w:r>
            <w:r w:rsidRPr="00DF03C1">
              <w:rPr>
                <w:rFonts w:eastAsiaTheme="minorEastAsia" w:hAnsiTheme="minorEastAsia" w:hint="eastAsia"/>
                <w:sz w:val="24"/>
                <w:szCs w:val="24"/>
              </w:rPr>
              <w:t>202</w:t>
            </w:r>
            <w:r>
              <w:rPr>
                <w:rFonts w:eastAsiaTheme="minorEastAsia" w:hAnsiTheme="minorEastAsia"/>
                <w:sz w:val="24"/>
                <w:szCs w:val="24"/>
              </w:rPr>
              <w:t>2</w:t>
            </w:r>
            <w:r w:rsidRPr="00DF03C1">
              <w:rPr>
                <w:rFonts w:eastAsiaTheme="minorEastAsia" w:hAnsiTheme="minorEastAsia" w:hint="eastAsia"/>
                <w:sz w:val="24"/>
                <w:szCs w:val="24"/>
              </w:rPr>
              <w:t>年</w:t>
            </w:r>
            <w:r>
              <w:rPr>
                <w:rFonts w:eastAsiaTheme="minorEastAsia" w:hAnsiTheme="minorEastAsia"/>
                <w:sz w:val="24"/>
                <w:szCs w:val="24"/>
              </w:rPr>
              <w:t>6</w:t>
            </w:r>
            <w:r w:rsidRPr="00DF03C1">
              <w:rPr>
                <w:rFonts w:eastAsiaTheme="minorEastAsia" w:hAnsiTheme="minorEastAsia" w:hint="eastAsia"/>
                <w:sz w:val="24"/>
                <w:szCs w:val="24"/>
              </w:rPr>
              <w:t>月目标完成情况：均完成；</w:t>
            </w:r>
          </w:p>
          <w:p w14:paraId="64F3AF33" w14:textId="1166199B" w:rsidR="00F379FF" w:rsidRPr="00B05BBE" w:rsidRDefault="00DF03C1" w:rsidP="00DF03C1">
            <w:pPr>
              <w:spacing w:line="360" w:lineRule="auto"/>
              <w:ind w:firstLineChars="200" w:firstLine="480"/>
              <w:rPr>
                <w:rFonts w:asciiTheme="minorEastAsia" w:eastAsiaTheme="minorEastAsia" w:hAnsiTheme="minorEastAsia"/>
                <w:sz w:val="24"/>
                <w:szCs w:val="24"/>
              </w:rPr>
            </w:pPr>
            <w:r w:rsidRPr="00DF03C1">
              <w:rPr>
                <w:rFonts w:eastAsiaTheme="minorEastAsia" w:hAnsiTheme="minorEastAsia" w:hint="eastAsia"/>
                <w:sz w:val="24"/>
                <w:szCs w:val="24"/>
              </w:rPr>
              <w:lastRenderedPageBreak/>
              <w:t>公司的质量目标已分解到相关职能部门，规定了计算方法及统计周期，符合要求。</w:t>
            </w:r>
          </w:p>
        </w:tc>
        <w:tc>
          <w:tcPr>
            <w:tcW w:w="1585" w:type="dxa"/>
          </w:tcPr>
          <w:p w14:paraId="73951629" w14:textId="77777777" w:rsidR="00F379FF" w:rsidRPr="00B05BBE" w:rsidRDefault="00F379FF" w:rsidP="00F379FF">
            <w:pPr>
              <w:spacing w:line="360" w:lineRule="auto"/>
              <w:rPr>
                <w:rFonts w:eastAsiaTheme="minorEastAsia"/>
                <w:sz w:val="24"/>
                <w:szCs w:val="24"/>
              </w:rPr>
            </w:pPr>
            <w:r w:rsidRPr="00B05BBE">
              <w:rPr>
                <w:rFonts w:eastAsiaTheme="minorEastAsia"/>
                <w:sz w:val="24"/>
                <w:szCs w:val="24"/>
              </w:rPr>
              <w:lastRenderedPageBreak/>
              <w:t>符合</w:t>
            </w:r>
          </w:p>
        </w:tc>
      </w:tr>
      <w:tr w:rsidR="00F379FF" w:rsidRPr="00B05BBE" w14:paraId="0676DB3B" w14:textId="77777777" w:rsidTr="002F1C6A">
        <w:trPr>
          <w:trHeight w:val="1255"/>
        </w:trPr>
        <w:tc>
          <w:tcPr>
            <w:tcW w:w="1809" w:type="dxa"/>
            <w:vAlign w:val="center"/>
          </w:tcPr>
          <w:p w14:paraId="006E0ED6" w14:textId="77777777" w:rsidR="00F379FF" w:rsidRPr="00B05BBE" w:rsidRDefault="00F379FF" w:rsidP="00F379FF">
            <w:pPr>
              <w:spacing w:line="360" w:lineRule="auto"/>
              <w:rPr>
                <w:rFonts w:asciiTheme="minorEastAsia" w:eastAsiaTheme="minorEastAsia" w:hAnsiTheme="minorEastAsia"/>
                <w:sz w:val="24"/>
                <w:szCs w:val="24"/>
              </w:rPr>
            </w:pPr>
            <w:r w:rsidRPr="00B05BBE">
              <w:rPr>
                <w:rFonts w:asciiTheme="minorEastAsia" w:eastAsiaTheme="minorEastAsia" w:hAnsiTheme="minorEastAsia" w:hint="eastAsia"/>
                <w:sz w:val="24"/>
                <w:szCs w:val="24"/>
              </w:rPr>
              <w:t>变更的策划</w:t>
            </w:r>
          </w:p>
        </w:tc>
        <w:tc>
          <w:tcPr>
            <w:tcW w:w="1311" w:type="dxa"/>
            <w:vAlign w:val="center"/>
          </w:tcPr>
          <w:p w14:paraId="193BCF28" w14:textId="77777777" w:rsidR="00F379FF" w:rsidRPr="00B05BBE" w:rsidRDefault="00F379FF" w:rsidP="00F379FF">
            <w:pPr>
              <w:spacing w:line="360" w:lineRule="auto"/>
              <w:rPr>
                <w:rFonts w:asciiTheme="minorEastAsia" w:eastAsiaTheme="minorEastAsia" w:hAnsiTheme="minorEastAsia"/>
                <w:sz w:val="24"/>
                <w:szCs w:val="24"/>
              </w:rPr>
            </w:pPr>
            <w:r w:rsidRPr="00B05BBE">
              <w:rPr>
                <w:rFonts w:asciiTheme="minorEastAsia" w:eastAsiaTheme="minorEastAsia" w:hAnsiTheme="minorEastAsia" w:hint="eastAsia"/>
                <w:sz w:val="24"/>
                <w:szCs w:val="24"/>
              </w:rPr>
              <w:t>Q6.3</w:t>
            </w:r>
          </w:p>
        </w:tc>
        <w:tc>
          <w:tcPr>
            <w:tcW w:w="10004" w:type="dxa"/>
            <w:vAlign w:val="center"/>
          </w:tcPr>
          <w:p w14:paraId="15D4C110" w14:textId="384A3DE7" w:rsidR="00DF03C1" w:rsidRPr="00DF03C1" w:rsidRDefault="00DF03C1" w:rsidP="00DF03C1">
            <w:pPr>
              <w:spacing w:line="360" w:lineRule="auto"/>
              <w:ind w:firstLineChars="200" w:firstLine="480"/>
              <w:rPr>
                <w:rFonts w:eastAsiaTheme="minorEastAsia" w:hAnsiTheme="minorEastAsia"/>
                <w:sz w:val="24"/>
                <w:szCs w:val="24"/>
              </w:rPr>
            </w:pPr>
            <w:r w:rsidRPr="00DF03C1">
              <w:rPr>
                <w:rFonts w:eastAsiaTheme="minorEastAsia" w:hAnsiTheme="minorEastAsia" w:hint="eastAsia"/>
                <w:sz w:val="24"/>
                <w:szCs w:val="24"/>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潜在的变更需求，并确保在必要时做出相应的变更。</w:t>
            </w:r>
          </w:p>
          <w:p w14:paraId="1DFF3D42" w14:textId="77777777" w:rsidR="00DF03C1" w:rsidRPr="00DF03C1" w:rsidRDefault="00DF03C1" w:rsidP="00DF03C1">
            <w:pPr>
              <w:spacing w:line="360" w:lineRule="auto"/>
              <w:ind w:firstLineChars="200" w:firstLine="480"/>
              <w:rPr>
                <w:rFonts w:eastAsiaTheme="minorEastAsia" w:hAnsiTheme="minorEastAsia"/>
                <w:sz w:val="24"/>
                <w:szCs w:val="24"/>
              </w:rPr>
            </w:pPr>
            <w:r w:rsidRPr="00DF03C1">
              <w:rPr>
                <w:rFonts w:eastAsiaTheme="minorEastAsia" w:hAnsiTheme="minorEastAsia" w:hint="eastAsia"/>
                <w:sz w:val="24"/>
                <w:szCs w:val="24"/>
              </w:rPr>
              <w:t>受审核</w:t>
            </w:r>
            <w:proofErr w:type="gramStart"/>
            <w:r w:rsidRPr="00DF03C1">
              <w:rPr>
                <w:rFonts w:eastAsiaTheme="minorEastAsia" w:hAnsiTheme="minorEastAsia" w:hint="eastAsia"/>
                <w:sz w:val="24"/>
                <w:szCs w:val="24"/>
              </w:rPr>
              <w:t>方明确</w:t>
            </w:r>
            <w:proofErr w:type="gramEnd"/>
            <w:r w:rsidRPr="00DF03C1">
              <w:rPr>
                <w:rFonts w:eastAsiaTheme="minorEastAsia" w:hAnsiTheme="minorEastAsia" w:hint="eastAsia"/>
                <w:sz w:val="24"/>
                <w:szCs w:val="24"/>
              </w:rPr>
              <w:t>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14:paraId="232B76F3" w14:textId="566A21D9" w:rsidR="00F379FF" w:rsidRPr="00B05BBE" w:rsidRDefault="00DF03C1" w:rsidP="00DF03C1">
            <w:pPr>
              <w:spacing w:line="360" w:lineRule="auto"/>
              <w:ind w:firstLineChars="200" w:firstLine="480"/>
              <w:rPr>
                <w:rFonts w:asciiTheme="minorEastAsia" w:eastAsiaTheme="minorEastAsia" w:hAnsiTheme="minorEastAsia"/>
                <w:sz w:val="24"/>
                <w:szCs w:val="24"/>
              </w:rPr>
            </w:pPr>
            <w:r>
              <w:rPr>
                <w:rFonts w:eastAsiaTheme="minorEastAsia" w:hAnsiTheme="minorEastAsia" w:hint="eastAsia"/>
                <w:sz w:val="24"/>
                <w:szCs w:val="24"/>
              </w:rPr>
              <w:t>公司每年对文件及表单等进行评审，</w:t>
            </w:r>
            <w:r>
              <w:rPr>
                <w:rFonts w:eastAsiaTheme="minorEastAsia" w:hAnsiTheme="minorEastAsia"/>
                <w:sz w:val="24"/>
                <w:szCs w:val="24"/>
              </w:rPr>
              <w:t xml:space="preserve"> </w:t>
            </w:r>
            <w:r>
              <w:rPr>
                <w:rFonts w:eastAsiaTheme="minorEastAsia" w:hAnsiTheme="minorEastAsia" w:hint="eastAsia"/>
                <w:sz w:val="24"/>
                <w:szCs w:val="24"/>
              </w:rPr>
              <w:t>适当时更新文件，为使文件与实际运行相一致，公司</w:t>
            </w:r>
            <w:r>
              <w:rPr>
                <w:rFonts w:eastAsiaTheme="minorEastAsia" w:hAnsiTheme="minorEastAsia" w:hint="eastAsia"/>
                <w:sz w:val="24"/>
                <w:szCs w:val="24"/>
              </w:rPr>
              <w:t>2</w:t>
            </w:r>
            <w:r>
              <w:rPr>
                <w:rFonts w:eastAsiaTheme="minorEastAsia" w:hAnsiTheme="minorEastAsia"/>
                <w:sz w:val="24"/>
                <w:szCs w:val="24"/>
              </w:rPr>
              <w:t>022</w:t>
            </w:r>
            <w:r>
              <w:rPr>
                <w:rFonts w:eastAsiaTheme="minorEastAsia" w:hAnsiTheme="minorEastAsia" w:hint="eastAsia"/>
                <w:sz w:val="24"/>
                <w:szCs w:val="24"/>
              </w:rPr>
              <w:t>年</w:t>
            </w:r>
            <w:r>
              <w:rPr>
                <w:rFonts w:eastAsiaTheme="minorEastAsia" w:hAnsiTheme="minorEastAsia" w:hint="eastAsia"/>
                <w:sz w:val="24"/>
                <w:szCs w:val="24"/>
              </w:rPr>
              <w:t>1</w:t>
            </w:r>
            <w:r>
              <w:rPr>
                <w:rFonts w:eastAsiaTheme="minorEastAsia" w:hAnsiTheme="minorEastAsia" w:hint="eastAsia"/>
                <w:sz w:val="24"/>
                <w:szCs w:val="24"/>
              </w:rPr>
              <w:t>月份重新发布新管理手册、程序文件等，经过审批符合要求后实施</w:t>
            </w:r>
            <w:r w:rsidRPr="00DF03C1">
              <w:rPr>
                <w:rFonts w:eastAsiaTheme="minorEastAsia" w:hAnsiTheme="minorEastAsia" w:hint="eastAsia"/>
                <w:sz w:val="24"/>
                <w:szCs w:val="24"/>
              </w:rPr>
              <w:t>。</w:t>
            </w:r>
          </w:p>
        </w:tc>
        <w:tc>
          <w:tcPr>
            <w:tcW w:w="1585" w:type="dxa"/>
          </w:tcPr>
          <w:p w14:paraId="557F0F32" w14:textId="77777777" w:rsidR="00F379FF" w:rsidRPr="00B05BBE" w:rsidRDefault="00F379FF" w:rsidP="00F379FF">
            <w:pPr>
              <w:spacing w:line="360" w:lineRule="auto"/>
              <w:rPr>
                <w:rFonts w:eastAsiaTheme="minorEastAsia"/>
                <w:sz w:val="24"/>
                <w:szCs w:val="24"/>
              </w:rPr>
            </w:pPr>
            <w:r w:rsidRPr="00B05BBE">
              <w:rPr>
                <w:rFonts w:eastAsiaTheme="minorEastAsia"/>
                <w:sz w:val="24"/>
                <w:szCs w:val="24"/>
              </w:rPr>
              <w:t>符合</w:t>
            </w:r>
          </w:p>
        </w:tc>
      </w:tr>
      <w:tr w:rsidR="00435579" w:rsidRPr="00B05BBE" w14:paraId="1F47DD90" w14:textId="77777777">
        <w:trPr>
          <w:trHeight w:val="1119"/>
        </w:trPr>
        <w:tc>
          <w:tcPr>
            <w:tcW w:w="1809" w:type="dxa"/>
            <w:vAlign w:val="center"/>
          </w:tcPr>
          <w:p w14:paraId="18C50B00" w14:textId="77777777" w:rsidR="00435579" w:rsidRPr="00435579" w:rsidRDefault="00435579" w:rsidP="00CD2A89">
            <w:pPr>
              <w:spacing w:line="360" w:lineRule="auto"/>
              <w:rPr>
                <w:rFonts w:asciiTheme="minorEastAsia" w:eastAsiaTheme="minorEastAsia" w:hAnsiTheme="minorEastAsia"/>
                <w:sz w:val="24"/>
                <w:szCs w:val="24"/>
              </w:rPr>
            </w:pPr>
            <w:r w:rsidRPr="00435579">
              <w:rPr>
                <w:rFonts w:asciiTheme="minorEastAsia" w:eastAsiaTheme="minorEastAsia" w:hAnsiTheme="minorEastAsia" w:hint="eastAsia"/>
                <w:sz w:val="24"/>
                <w:szCs w:val="24"/>
              </w:rPr>
              <w:t>资源</w:t>
            </w:r>
          </w:p>
        </w:tc>
        <w:tc>
          <w:tcPr>
            <w:tcW w:w="1311" w:type="dxa"/>
            <w:vAlign w:val="center"/>
          </w:tcPr>
          <w:p w14:paraId="5A43CB0D" w14:textId="77777777" w:rsidR="00435579" w:rsidRPr="00435579" w:rsidRDefault="00435579" w:rsidP="00CD2A89">
            <w:pPr>
              <w:spacing w:line="360" w:lineRule="auto"/>
              <w:rPr>
                <w:rFonts w:asciiTheme="minorEastAsia" w:eastAsiaTheme="minorEastAsia" w:hAnsiTheme="minorEastAsia"/>
                <w:sz w:val="24"/>
                <w:szCs w:val="24"/>
              </w:rPr>
            </w:pPr>
            <w:r w:rsidRPr="00435579">
              <w:rPr>
                <w:rFonts w:asciiTheme="minorEastAsia" w:eastAsiaTheme="minorEastAsia" w:hAnsiTheme="minorEastAsia" w:hint="eastAsia"/>
                <w:sz w:val="24"/>
                <w:szCs w:val="24"/>
              </w:rPr>
              <w:t xml:space="preserve">Q7.1.1 </w:t>
            </w:r>
          </w:p>
          <w:p w14:paraId="75D19992" w14:textId="77777777" w:rsidR="00435579" w:rsidRPr="00435579" w:rsidRDefault="00435579" w:rsidP="00CD2A89">
            <w:pPr>
              <w:spacing w:line="360" w:lineRule="auto"/>
              <w:rPr>
                <w:rFonts w:asciiTheme="minorEastAsia" w:eastAsiaTheme="minorEastAsia" w:hAnsiTheme="minorEastAsia"/>
                <w:sz w:val="24"/>
                <w:szCs w:val="24"/>
              </w:rPr>
            </w:pPr>
          </w:p>
        </w:tc>
        <w:tc>
          <w:tcPr>
            <w:tcW w:w="10004" w:type="dxa"/>
            <w:vAlign w:val="center"/>
          </w:tcPr>
          <w:p w14:paraId="3A8EBE16" w14:textId="77777777" w:rsidR="00F02BB8" w:rsidRPr="00435579" w:rsidRDefault="00F02BB8" w:rsidP="00F02BB8">
            <w:pPr>
              <w:spacing w:line="360" w:lineRule="auto"/>
              <w:ind w:firstLineChars="200" w:firstLine="480"/>
              <w:rPr>
                <w:rFonts w:eastAsiaTheme="minorEastAsia" w:hAnsiTheme="minorEastAsia"/>
                <w:sz w:val="24"/>
                <w:szCs w:val="24"/>
              </w:rPr>
            </w:pPr>
            <w:r w:rsidRPr="00435579">
              <w:rPr>
                <w:rFonts w:eastAsiaTheme="minorEastAsia" w:hAnsiTheme="minorEastAsia" w:hint="eastAsia"/>
                <w:sz w:val="24"/>
                <w:szCs w:val="24"/>
              </w:rPr>
              <w:t>公司员工办公及生产场所良好，</w:t>
            </w:r>
            <w:r w:rsidRPr="00F02BB8">
              <w:rPr>
                <w:rFonts w:eastAsiaTheme="minorEastAsia" w:hAnsiTheme="minorEastAsia" w:hint="eastAsia"/>
                <w:sz w:val="24"/>
                <w:szCs w:val="24"/>
              </w:rPr>
              <w:t>公司注册资本：</w:t>
            </w:r>
            <w:r w:rsidRPr="00F02BB8">
              <w:rPr>
                <w:rFonts w:eastAsiaTheme="minorEastAsia" w:hAnsiTheme="minorEastAsia" w:hint="eastAsia"/>
                <w:sz w:val="24"/>
                <w:szCs w:val="24"/>
              </w:rPr>
              <w:t>50</w:t>
            </w:r>
            <w:r w:rsidRPr="00F02BB8">
              <w:rPr>
                <w:rFonts w:eastAsiaTheme="minorEastAsia" w:hAnsiTheme="minorEastAsia" w:hint="eastAsia"/>
                <w:sz w:val="24"/>
                <w:szCs w:val="24"/>
              </w:rPr>
              <w:t>万元，</w:t>
            </w:r>
            <w:r w:rsidRPr="00435579">
              <w:rPr>
                <w:rFonts w:eastAsiaTheme="minorEastAsia" w:hAnsiTheme="minorEastAsia" w:hint="eastAsia"/>
                <w:sz w:val="24"/>
                <w:szCs w:val="24"/>
              </w:rPr>
              <w:t>办公及生产设备满足工作需要。公司确定所生产销售产品的功能、理解顾客的需求和期望、服务、行业知识和管理体系知识等为公司必要的知识，从行业协会、供应商、客户、公司内部成功经验或失败教训、相关单位、产品和服务的改进结果等获取相关资源和知识并不断转化为公司的知识。确定了识别、获取、应用、保护、更新组织知识的管理活动。</w:t>
            </w:r>
          </w:p>
          <w:p w14:paraId="0D989F9F" w14:textId="60AFE6F5" w:rsidR="00F02BB8" w:rsidRPr="00F02BB8" w:rsidRDefault="00F02BB8" w:rsidP="00F02BB8">
            <w:pPr>
              <w:spacing w:line="360" w:lineRule="auto"/>
              <w:ind w:firstLineChars="200" w:firstLine="480"/>
              <w:rPr>
                <w:rFonts w:eastAsiaTheme="minorEastAsia" w:hAnsiTheme="minorEastAsia"/>
                <w:sz w:val="24"/>
                <w:szCs w:val="24"/>
              </w:rPr>
            </w:pPr>
            <w:r w:rsidRPr="00F02BB8">
              <w:rPr>
                <w:rFonts w:eastAsiaTheme="minorEastAsia" w:hAnsiTheme="minorEastAsia" w:hint="eastAsia"/>
                <w:sz w:val="24"/>
                <w:szCs w:val="24"/>
              </w:rPr>
              <w:lastRenderedPageBreak/>
              <w:t>1)</w:t>
            </w:r>
            <w:r w:rsidRPr="00F02BB8">
              <w:rPr>
                <w:rFonts w:eastAsiaTheme="minorEastAsia" w:hAnsiTheme="minorEastAsia" w:hint="eastAsia"/>
                <w:sz w:val="24"/>
                <w:szCs w:val="24"/>
              </w:rPr>
              <w:t>企业目前主要工作人员</w:t>
            </w:r>
            <w:r w:rsidRPr="00F02BB8">
              <w:rPr>
                <w:rFonts w:eastAsiaTheme="minorEastAsia" w:hAnsiTheme="minorEastAsia" w:hint="eastAsia"/>
                <w:sz w:val="24"/>
                <w:szCs w:val="24"/>
              </w:rPr>
              <w:t>2</w:t>
            </w:r>
            <w:r>
              <w:rPr>
                <w:rFonts w:eastAsiaTheme="minorEastAsia" w:hAnsiTheme="minorEastAsia"/>
                <w:sz w:val="24"/>
                <w:szCs w:val="24"/>
              </w:rPr>
              <w:t>3</w:t>
            </w:r>
            <w:r w:rsidRPr="00F02BB8">
              <w:rPr>
                <w:rFonts w:eastAsiaTheme="minorEastAsia" w:hAnsiTheme="minorEastAsia" w:hint="eastAsia"/>
                <w:sz w:val="24"/>
                <w:szCs w:val="24"/>
              </w:rPr>
              <w:t>名，包括管理、销售和采购人员、生产和质检人员等。可满足产品和服务控制需要。配备了自动</w:t>
            </w:r>
            <w:proofErr w:type="gramStart"/>
            <w:r w:rsidRPr="00F02BB8">
              <w:rPr>
                <w:rFonts w:eastAsiaTheme="minorEastAsia" w:hAnsiTheme="minorEastAsia" w:hint="eastAsia"/>
                <w:sz w:val="24"/>
                <w:szCs w:val="24"/>
              </w:rPr>
              <w:t>固晶机</w:t>
            </w:r>
            <w:proofErr w:type="gramEnd"/>
            <w:r w:rsidRPr="00F02BB8">
              <w:rPr>
                <w:rFonts w:eastAsiaTheme="minorEastAsia" w:hAnsiTheme="minorEastAsia" w:hint="eastAsia"/>
                <w:sz w:val="24"/>
                <w:szCs w:val="24"/>
              </w:rPr>
              <w:t>、自动焊线机、</w:t>
            </w:r>
            <w:proofErr w:type="gramStart"/>
            <w:r w:rsidRPr="00F02BB8">
              <w:rPr>
                <w:rFonts w:eastAsiaTheme="minorEastAsia" w:hAnsiTheme="minorEastAsia" w:hint="eastAsia"/>
                <w:sz w:val="24"/>
                <w:szCs w:val="24"/>
              </w:rPr>
              <w:t>自动灌胶机</w:t>
            </w:r>
            <w:proofErr w:type="gramEnd"/>
            <w:r w:rsidRPr="00F02BB8">
              <w:rPr>
                <w:rFonts w:eastAsiaTheme="minorEastAsia" w:hAnsiTheme="minorEastAsia" w:hint="eastAsia"/>
                <w:sz w:val="24"/>
                <w:szCs w:val="24"/>
              </w:rPr>
              <w:t>、高温烘箱、自动一切机等生产设备及</w:t>
            </w:r>
            <w:r>
              <w:rPr>
                <w:rFonts w:eastAsiaTheme="minorEastAsia" w:hAnsiTheme="minorEastAsia" w:hint="eastAsia"/>
                <w:sz w:val="24"/>
                <w:szCs w:val="24"/>
              </w:rPr>
              <w:t>照度计、推拉力计、游标卡尺</w:t>
            </w:r>
            <w:r w:rsidRPr="00F02BB8">
              <w:rPr>
                <w:rFonts w:eastAsiaTheme="minorEastAsia" w:hAnsiTheme="minorEastAsia" w:hint="eastAsia"/>
                <w:sz w:val="24"/>
                <w:szCs w:val="24"/>
              </w:rPr>
              <w:t>等监视测量设备；电话，电脑、打印机、复印机、空调、办公桌椅等办公和通讯等设备</w:t>
            </w:r>
            <w:r w:rsidRPr="00F02BB8">
              <w:rPr>
                <w:rFonts w:eastAsiaTheme="minorEastAsia" w:hAnsiTheme="minorEastAsia" w:hint="eastAsia"/>
                <w:sz w:val="24"/>
                <w:szCs w:val="24"/>
              </w:rPr>
              <w:t>/</w:t>
            </w:r>
            <w:r w:rsidRPr="00F02BB8">
              <w:rPr>
                <w:rFonts w:eastAsiaTheme="minorEastAsia" w:hAnsiTheme="minorEastAsia" w:hint="eastAsia"/>
                <w:sz w:val="24"/>
                <w:szCs w:val="24"/>
              </w:rPr>
              <w:t>设施。</w:t>
            </w:r>
          </w:p>
          <w:p w14:paraId="33305B1A" w14:textId="77777777" w:rsidR="00F02BB8" w:rsidRPr="00F02BB8" w:rsidRDefault="00F02BB8" w:rsidP="00F02BB8">
            <w:pPr>
              <w:spacing w:line="360" w:lineRule="auto"/>
              <w:ind w:firstLineChars="200" w:firstLine="480"/>
              <w:rPr>
                <w:rFonts w:eastAsiaTheme="minorEastAsia" w:hAnsiTheme="minorEastAsia"/>
                <w:sz w:val="24"/>
                <w:szCs w:val="24"/>
              </w:rPr>
            </w:pPr>
            <w:r w:rsidRPr="00F02BB8">
              <w:rPr>
                <w:rFonts w:eastAsiaTheme="minorEastAsia" w:hAnsiTheme="minorEastAsia" w:hint="eastAsia"/>
                <w:sz w:val="24"/>
                <w:szCs w:val="24"/>
              </w:rPr>
              <w:t>2)</w:t>
            </w:r>
            <w:r w:rsidRPr="00F02BB8">
              <w:rPr>
                <w:rFonts w:eastAsiaTheme="minorEastAsia" w:hAnsiTheme="minorEastAsia" w:hint="eastAsia"/>
                <w:sz w:val="24"/>
                <w:szCs w:val="24"/>
              </w:rPr>
              <w:t>外部资源，如供方、客户等相关方。</w:t>
            </w:r>
          </w:p>
          <w:p w14:paraId="6123B1BC" w14:textId="77777777" w:rsidR="00F02BB8" w:rsidRPr="00F02BB8" w:rsidRDefault="00F02BB8" w:rsidP="00F02BB8">
            <w:pPr>
              <w:spacing w:line="360" w:lineRule="auto"/>
              <w:ind w:firstLineChars="200" w:firstLine="480"/>
              <w:rPr>
                <w:rFonts w:eastAsiaTheme="minorEastAsia" w:hAnsiTheme="minorEastAsia"/>
                <w:sz w:val="24"/>
                <w:szCs w:val="24"/>
              </w:rPr>
            </w:pPr>
            <w:r w:rsidRPr="00F02BB8">
              <w:rPr>
                <w:rFonts w:eastAsiaTheme="minorEastAsia" w:hAnsiTheme="minorEastAsia" w:hint="eastAsia"/>
                <w:sz w:val="24"/>
                <w:szCs w:val="24"/>
              </w:rPr>
              <w:t>3</w:t>
            </w:r>
            <w:r w:rsidRPr="00F02BB8">
              <w:rPr>
                <w:rFonts w:eastAsiaTheme="minorEastAsia" w:hAnsiTheme="minorEastAsia" w:hint="eastAsia"/>
                <w:sz w:val="24"/>
                <w:szCs w:val="24"/>
              </w:rPr>
              <w:t>）企业自动化设备自带软件，企业无需对其进行升级维护，只是使用。</w:t>
            </w:r>
          </w:p>
          <w:p w14:paraId="1F51EB28" w14:textId="2FC7BFA6" w:rsidR="00435579" w:rsidRPr="00435579" w:rsidRDefault="00F02BB8" w:rsidP="00F02BB8">
            <w:pPr>
              <w:spacing w:line="360" w:lineRule="auto"/>
              <w:ind w:firstLineChars="200" w:firstLine="480"/>
              <w:rPr>
                <w:rFonts w:eastAsiaTheme="minorEastAsia" w:hAnsiTheme="minorEastAsia"/>
                <w:sz w:val="24"/>
                <w:szCs w:val="24"/>
              </w:rPr>
            </w:pPr>
            <w:r w:rsidRPr="00F02BB8">
              <w:rPr>
                <w:rFonts w:eastAsiaTheme="minorEastAsia" w:hAnsiTheme="minorEastAsia" w:hint="eastAsia"/>
                <w:sz w:val="24"/>
                <w:szCs w:val="24"/>
              </w:rPr>
              <w:t>目前企业所提供的内外部资源基本能满足管理体系运行的需要。</w:t>
            </w:r>
          </w:p>
        </w:tc>
        <w:tc>
          <w:tcPr>
            <w:tcW w:w="1585" w:type="dxa"/>
          </w:tcPr>
          <w:p w14:paraId="24B71907" w14:textId="77777777" w:rsidR="00435579" w:rsidRPr="00B05BBE" w:rsidRDefault="00435579" w:rsidP="00F379FF">
            <w:pPr>
              <w:spacing w:line="360" w:lineRule="auto"/>
              <w:rPr>
                <w:rFonts w:eastAsiaTheme="minorEastAsia"/>
                <w:sz w:val="24"/>
                <w:szCs w:val="24"/>
              </w:rPr>
            </w:pPr>
          </w:p>
        </w:tc>
      </w:tr>
      <w:tr w:rsidR="00435579" w:rsidRPr="00B05BBE" w14:paraId="390F4986" w14:textId="77777777">
        <w:trPr>
          <w:trHeight w:val="1119"/>
        </w:trPr>
        <w:tc>
          <w:tcPr>
            <w:tcW w:w="1809" w:type="dxa"/>
            <w:vAlign w:val="center"/>
          </w:tcPr>
          <w:p w14:paraId="230BA3BF" w14:textId="77777777" w:rsidR="00435579" w:rsidRPr="00435579" w:rsidRDefault="00435579" w:rsidP="00CD2A89">
            <w:pPr>
              <w:spacing w:line="360" w:lineRule="auto"/>
              <w:rPr>
                <w:rFonts w:asciiTheme="minorEastAsia" w:eastAsiaTheme="minorEastAsia" w:hAnsiTheme="minorEastAsia"/>
                <w:sz w:val="24"/>
                <w:szCs w:val="24"/>
              </w:rPr>
            </w:pPr>
            <w:r w:rsidRPr="00435579">
              <w:rPr>
                <w:rFonts w:asciiTheme="minorEastAsia" w:eastAsiaTheme="minorEastAsia" w:hAnsiTheme="minorEastAsia" w:hint="eastAsia"/>
                <w:sz w:val="24"/>
                <w:szCs w:val="24"/>
              </w:rPr>
              <w:t>沟通、</w:t>
            </w:r>
          </w:p>
        </w:tc>
        <w:tc>
          <w:tcPr>
            <w:tcW w:w="1311" w:type="dxa"/>
            <w:vAlign w:val="center"/>
          </w:tcPr>
          <w:p w14:paraId="1095A657" w14:textId="26F225A8" w:rsidR="00435579" w:rsidRPr="00435579" w:rsidRDefault="000B5279" w:rsidP="00CD2A89">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Q</w:t>
            </w:r>
            <w:r w:rsidR="00435579" w:rsidRPr="00435579">
              <w:rPr>
                <w:rFonts w:asciiTheme="minorEastAsia" w:eastAsiaTheme="minorEastAsia" w:hAnsiTheme="minorEastAsia" w:hint="eastAsia"/>
                <w:sz w:val="24"/>
                <w:szCs w:val="24"/>
              </w:rPr>
              <w:t xml:space="preserve">7.4  </w:t>
            </w:r>
          </w:p>
        </w:tc>
        <w:tc>
          <w:tcPr>
            <w:tcW w:w="10004" w:type="dxa"/>
            <w:vAlign w:val="center"/>
          </w:tcPr>
          <w:p w14:paraId="4BD7C6C5" w14:textId="77777777" w:rsidR="00F02BB8" w:rsidRPr="00F02BB8" w:rsidRDefault="00F02BB8" w:rsidP="00F02BB8">
            <w:pPr>
              <w:spacing w:line="360" w:lineRule="auto"/>
              <w:ind w:firstLineChars="200" w:firstLine="480"/>
              <w:rPr>
                <w:rFonts w:eastAsiaTheme="minorEastAsia" w:hAnsiTheme="minorEastAsia"/>
                <w:sz w:val="24"/>
                <w:szCs w:val="24"/>
              </w:rPr>
            </w:pPr>
            <w:r w:rsidRPr="00F02BB8">
              <w:rPr>
                <w:rFonts w:eastAsiaTheme="minorEastAsia" w:hAnsiTheme="minorEastAsia" w:hint="eastAsia"/>
                <w:sz w:val="24"/>
                <w:szCs w:val="24"/>
              </w:rPr>
              <w:t>企业主要通过以下措施实施内部、外部的信息交流和信息沟通：</w:t>
            </w:r>
          </w:p>
          <w:p w14:paraId="2FF13F2C" w14:textId="77777777" w:rsidR="00F02BB8" w:rsidRPr="00F02BB8" w:rsidRDefault="00F02BB8" w:rsidP="00F02BB8">
            <w:pPr>
              <w:spacing w:line="360" w:lineRule="auto"/>
              <w:ind w:firstLineChars="200" w:firstLine="480"/>
              <w:rPr>
                <w:rFonts w:eastAsiaTheme="minorEastAsia" w:hAnsiTheme="minorEastAsia"/>
                <w:sz w:val="24"/>
                <w:szCs w:val="24"/>
              </w:rPr>
            </w:pPr>
            <w:r w:rsidRPr="00F02BB8">
              <w:rPr>
                <w:rFonts w:eastAsiaTheme="minorEastAsia" w:hAnsiTheme="minorEastAsia" w:hint="eastAsia"/>
                <w:sz w:val="24"/>
                <w:szCs w:val="24"/>
              </w:rPr>
              <w:t>1</w:t>
            </w:r>
            <w:r w:rsidRPr="00F02BB8">
              <w:rPr>
                <w:rFonts w:eastAsiaTheme="minorEastAsia" w:hAnsiTheme="minorEastAsia" w:hint="eastAsia"/>
                <w:sz w:val="24"/>
                <w:szCs w:val="24"/>
              </w:rPr>
              <w:t>）内部沟通：</w:t>
            </w:r>
            <w:r w:rsidRPr="00F02BB8">
              <w:rPr>
                <w:rFonts w:eastAsiaTheme="minorEastAsia" w:hAnsiTheme="minorEastAsia" w:hint="eastAsia"/>
                <w:sz w:val="24"/>
                <w:szCs w:val="24"/>
              </w:rPr>
              <w:t>a)</w:t>
            </w:r>
            <w:r w:rsidRPr="00F02BB8">
              <w:rPr>
                <w:rFonts w:eastAsiaTheme="minorEastAsia" w:hAnsiTheme="minorEastAsia" w:hint="eastAsia"/>
                <w:sz w:val="24"/>
                <w:szCs w:val="24"/>
              </w:rPr>
              <w:t>通过各种</w:t>
            </w:r>
            <w:proofErr w:type="gramStart"/>
            <w:r w:rsidRPr="00F02BB8">
              <w:rPr>
                <w:rFonts w:eastAsiaTheme="minorEastAsia" w:hAnsiTheme="minorEastAsia" w:hint="eastAsia"/>
                <w:sz w:val="24"/>
                <w:szCs w:val="24"/>
              </w:rPr>
              <w:t>列会</w:t>
            </w:r>
            <w:proofErr w:type="gramEnd"/>
            <w:r w:rsidRPr="00F02BB8">
              <w:rPr>
                <w:rFonts w:eastAsiaTheme="minorEastAsia" w:hAnsiTheme="minorEastAsia" w:hint="eastAsia"/>
                <w:sz w:val="24"/>
                <w:szCs w:val="24"/>
              </w:rPr>
              <w:t>传达、通报质量管理情况（如工作例会、经营会议等</w:t>
            </w:r>
            <w:r w:rsidRPr="00F02BB8">
              <w:rPr>
                <w:rFonts w:eastAsiaTheme="minorEastAsia" w:hAnsiTheme="minorEastAsia" w:hint="eastAsia"/>
                <w:sz w:val="24"/>
                <w:szCs w:val="24"/>
              </w:rPr>
              <w:t>)</w:t>
            </w:r>
            <w:r w:rsidRPr="00F02BB8">
              <w:rPr>
                <w:rFonts w:eastAsiaTheme="minorEastAsia" w:hAnsiTheme="minorEastAsia" w:hint="eastAsia"/>
                <w:sz w:val="24"/>
                <w:szCs w:val="24"/>
              </w:rPr>
              <w:t>；</w:t>
            </w:r>
            <w:r w:rsidRPr="00F02BB8">
              <w:rPr>
                <w:rFonts w:eastAsiaTheme="minorEastAsia" w:hAnsiTheme="minorEastAsia" w:hint="eastAsia"/>
                <w:sz w:val="24"/>
                <w:szCs w:val="24"/>
              </w:rPr>
              <w:t>b)</w:t>
            </w:r>
            <w:r w:rsidRPr="00F02BB8">
              <w:rPr>
                <w:rFonts w:eastAsiaTheme="minorEastAsia" w:hAnsiTheme="minorEastAsia" w:hint="eastAsia"/>
                <w:sz w:val="24"/>
                <w:szCs w:val="24"/>
              </w:rPr>
              <w:t>各部门内部会议等；</w:t>
            </w:r>
            <w:r w:rsidRPr="00F02BB8">
              <w:rPr>
                <w:rFonts w:eastAsiaTheme="minorEastAsia" w:hAnsiTheme="minorEastAsia" w:hint="eastAsia"/>
                <w:sz w:val="24"/>
                <w:szCs w:val="24"/>
              </w:rPr>
              <w:t>c)</w:t>
            </w:r>
            <w:r w:rsidRPr="00F02BB8">
              <w:rPr>
                <w:rFonts w:eastAsiaTheme="minorEastAsia" w:hAnsiTheme="minorEastAsia" w:hint="eastAsia"/>
                <w:sz w:val="24"/>
                <w:szCs w:val="24"/>
              </w:rPr>
              <w:t>内部文件的学习和传递；</w:t>
            </w:r>
            <w:r w:rsidRPr="00F02BB8">
              <w:rPr>
                <w:rFonts w:eastAsiaTheme="minorEastAsia" w:hAnsiTheme="minorEastAsia" w:hint="eastAsia"/>
                <w:sz w:val="24"/>
                <w:szCs w:val="24"/>
              </w:rPr>
              <w:t>d)</w:t>
            </w:r>
            <w:r w:rsidRPr="00F02BB8">
              <w:rPr>
                <w:rFonts w:eastAsiaTheme="minorEastAsia" w:hAnsiTheme="minorEastAsia" w:hint="eastAsia"/>
                <w:sz w:val="24"/>
                <w:szCs w:val="24"/>
              </w:rPr>
              <w:t>公司宣传栏等方式。</w:t>
            </w:r>
          </w:p>
          <w:p w14:paraId="55113906" w14:textId="77777777" w:rsidR="00F02BB8" w:rsidRPr="00F02BB8" w:rsidRDefault="00F02BB8" w:rsidP="00F02BB8">
            <w:pPr>
              <w:spacing w:line="360" w:lineRule="auto"/>
              <w:ind w:firstLineChars="200" w:firstLine="480"/>
              <w:rPr>
                <w:rFonts w:eastAsiaTheme="minorEastAsia" w:hAnsiTheme="minorEastAsia"/>
                <w:sz w:val="24"/>
                <w:szCs w:val="24"/>
              </w:rPr>
            </w:pPr>
            <w:r w:rsidRPr="00F02BB8">
              <w:rPr>
                <w:rFonts w:eastAsiaTheme="minorEastAsia" w:hAnsiTheme="minorEastAsia" w:hint="eastAsia"/>
                <w:sz w:val="24"/>
                <w:szCs w:val="24"/>
              </w:rPr>
              <w:t>2</w:t>
            </w:r>
            <w:r w:rsidRPr="00F02BB8">
              <w:rPr>
                <w:rFonts w:eastAsiaTheme="minorEastAsia" w:hAnsiTheme="minorEastAsia" w:hint="eastAsia"/>
                <w:sz w:val="24"/>
                <w:szCs w:val="24"/>
              </w:rPr>
              <w:t>）外部沟通：</w:t>
            </w:r>
            <w:r w:rsidRPr="00F02BB8">
              <w:rPr>
                <w:rFonts w:eastAsiaTheme="minorEastAsia" w:hAnsiTheme="minorEastAsia" w:hint="eastAsia"/>
                <w:sz w:val="24"/>
                <w:szCs w:val="24"/>
              </w:rPr>
              <w:t>a)</w:t>
            </w:r>
            <w:r w:rsidRPr="00F02BB8">
              <w:rPr>
                <w:rFonts w:eastAsiaTheme="minorEastAsia" w:hAnsiTheme="minorEastAsia" w:hint="eastAsia"/>
                <w:sz w:val="24"/>
                <w:szCs w:val="24"/>
              </w:rPr>
              <w:t>与供方沟通采购产品信息，产品质量和交货信息等；</w:t>
            </w:r>
            <w:r w:rsidRPr="00F02BB8">
              <w:rPr>
                <w:rFonts w:eastAsiaTheme="minorEastAsia" w:hAnsiTheme="minorEastAsia" w:hint="eastAsia"/>
                <w:sz w:val="24"/>
                <w:szCs w:val="24"/>
              </w:rPr>
              <w:t>b)</w:t>
            </w:r>
            <w:r w:rsidRPr="00F02BB8">
              <w:rPr>
                <w:rFonts w:eastAsiaTheme="minorEastAsia" w:hAnsiTheme="minorEastAsia" w:hint="eastAsia"/>
                <w:sz w:val="24"/>
                <w:szCs w:val="24"/>
              </w:rPr>
              <w:t>与顾客沟通新产品设计开发信息、产品质量、交付情况和服务方面等；</w:t>
            </w:r>
            <w:r w:rsidRPr="00F02BB8">
              <w:rPr>
                <w:rFonts w:eastAsiaTheme="minorEastAsia" w:hAnsiTheme="minorEastAsia" w:hint="eastAsia"/>
                <w:sz w:val="24"/>
                <w:szCs w:val="24"/>
              </w:rPr>
              <w:t>c)</w:t>
            </w:r>
            <w:r w:rsidRPr="00F02BB8">
              <w:rPr>
                <w:rFonts w:eastAsiaTheme="minorEastAsia" w:hAnsiTheme="minorEastAsia" w:hint="eastAsia"/>
                <w:sz w:val="24"/>
                <w:szCs w:val="24"/>
              </w:rPr>
              <w:t>与当地政府主管部门进行交流沟通。</w:t>
            </w:r>
          </w:p>
          <w:p w14:paraId="10C5844F" w14:textId="77777777" w:rsidR="00F02BB8" w:rsidRPr="00F02BB8" w:rsidRDefault="00F02BB8" w:rsidP="00F02BB8">
            <w:pPr>
              <w:spacing w:line="360" w:lineRule="auto"/>
              <w:ind w:firstLineChars="200" w:firstLine="480"/>
              <w:rPr>
                <w:rFonts w:eastAsiaTheme="minorEastAsia" w:hAnsiTheme="minorEastAsia"/>
                <w:sz w:val="24"/>
                <w:szCs w:val="24"/>
              </w:rPr>
            </w:pPr>
            <w:r w:rsidRPr="00F02BB8">
              <w:rPr>
                <w:rFonts w:eastAsiaTheme="minorEastAsia" w:hAnsiTheme="minorEastAsia" w:hint="eastAsia"/>
                <w:sz w:val="24"/>
                <w:szCs w:val="24"/>
              </w:rPr>
              <w:t>内外部信息交流</w:t>
            </w:r>
            <w:r w:rsidRPr="00F02BB8">
              <w:rPr>
                <w:rFonts w:eastAsiaTheme="minorEastAsia" w:hAnsiTheme="minorEastAsia" w:hint="eastAsia"/>
                <w:sz w:val="24"/>
                <w:szCs w:val="24"/>
              </w:rPr>
              <w:t>/</w:t>
            </w:r>
            <w:r w:rsidRPr="00F02BB8">
              <w:rPr>
                <w:rFonts w:eastAsiaTheme="minorEastAsia" w:hAnsiTheme="minorEastAsia" w:hint="eastAsia"/>
                <w:sz w:val="24"/>
                <w:szCs w:val="24"/>
              </w:rPr>
              <w:t>沟通方式可行、有效。</w:t>
            </w:r>
          </w:p>
          <w:p w14:paraId="0DC17758" w14:textId="0E1E5D6A" w:rsidR="00435579" w:rsidRPr="00435579" w:rsidRDefault="00F02BB8" w:rsidP="00F02BB8">
            <w:pPr>
              <w:spacing w:line="360" w:lineRule="auto"/>
              <w:ind w:firstLineChars="200" w:firstLine="480"/>
              <w:rPr>
                <w:rFonts w:eastAsiaTheme="minorEastAsia" w:hAnsiTheme="minorEastAsia"/>
                <w:sz w:val="24"/>
                <w:szCs w:val="24"/>
              </w:rPr>
            </w:pPr>
            <w:r w:rsidRPr="00435579">
              <w:rPr>
                <w:rFonts w:eastAsiaTheme="minorEastAsia" w:hAnsiTheme="minorEastAsia" w:hint="eastAsia"/>
                <w:sz w:val="24"/>
                <w:szCs w:val="24"/>
              </w:rPr>
              <w:t>目前公司内外信息交流渠道顺畅、交流信息广泛。</w:t>
            </w:r>
            <w:r w:rsidRPr="00F02BB8">
              <w:rPr>
                <w:rFonts w:eastAsiaTheme="minorEastAsia" w:hAnsiTheme="minorEastAsia" w:hint="eastAsia"/>
                <w:sz w:val="24"/>
                <w:szCs w:val="24"/>
              </w:rPr>
              <w:t>尚未发生因交流、沟通不畅而导致体系运行受阻现象影响。</w:t>
            </w:r>
          </w:p>
        </w:tc>
        <w:tc>
          <w:tcPr>
            <w:tcW w:w="1585" w:type="dxa"/>
          </w:tcPr>
          <w:p w14:paraId="520C330D" w14:textId="69CEC8B2" w:rsidR="00435579" w:rsidRPr="00B05BBE" w:rsidRDefault="00F02BB8" w:rsidP="00F379FF">
            <w:pPr>
              <w:spacing w:line="360" w:lineRule="auto"/>
              <w:rPr>
                <w:rFonts w:eastAsiaTheme="minorEastAsia"/>
                <w:sz w:val="24"/>
                <w:szCs w:val="24"/>
              </w:rPr>
            </w:pPr>
            <w:r>
              <w:rPr>
                <w:rFonts w:eastAsiaTheme="minorEastAsia" w:hint="eastAsia"/>
                <w:sz w:val="24"/>
                <w:szCs w:val="24"/>
              </w:rPr>
              <w:t>符合</w:t>
            </w:r>
          </w:p>
        </w:tc>
      </w:tr>
      <w:tr w:rsidR="008B7664" w:rsidRPr="00B05BBE" w14:paraId="1E0C7E4D" w14:textId="77777777">
        <w:trPr>
          <w:trHeight w:val="1119"/>
        </w:trPr>
        <w:tc>
          <w:tcPr>
            <w:tcW w:w="1809" w:type="dxa"/>
            <w:vAlign w:val="center"/>
          </w:tcPr>
          <w:p w14:paraId="3BEF98EA" w14:textId="45F3F23E" w:rsidR="008B7664" w:rsidRPr="00B05BBE" w:rsidRDefault="008B7664" w:rsidP="008B7664">
            <w:pPr>
              <w:spacing w:line="360" w:lineRule="auto"/>
              <w:rPr>
                <w:rFonts w:eastAsiaTheme="minorEastAsia" w:hAnsiTheme="minorEastAsia"/>
                <w:sz w:val="24"/>
                <w:szCs w:val="24"/>
              </w:rPr>
            </w:pPr>
            <w:r>
              <w:rPr>
                <w:rFonts w:eastAsiaTheme="minorEastAsia" w:hAnsiTheme="minorEastAsia"/>
                <w:sz w:val="24"/>
                <w:szCs w:val="24"/>
              </w:rPr>
              <w:t>管理评审</w:t>
            </w:r>
          </w:p>
        </w:tc>
        <w:tc>
          <w:tcPr>
            <w:tcW w:w="1311" w:type="dxa"/>
            <w:vAlign w:val="center"/>
          </w:tcPr>
          <w:p w14:paraId="71CA15BB" w14:textId="3AA11C86" w:rsidR="008B7664" w:rsidRPr="00B05BBE" w:rsidRDefault="008B7664" w:rsidP="008B7664">
            <w:pPr>
              <w:spacing w:line="360" w:lineRule="auto"/>
              <w:rPr>
                <w:rFonts w:eastAsiaTheme="minorEastAsia"/>
                <w:sz w:val="24"/>
                <w:szCs w:val="24"/>
              </w:rPr>
            </w:pPr>
            <w:r>
              <w:rPr>
                <w:rFonts w:eastAsiaTheme="minorEastAsia"/>
                <w:sz w:val="24"/>
                <w:szCs w:val="24"/>
              </w:rPr>
              <w:t>Q</w:t>
            </w:r>
            <w:r>
              <w:rPr>
                <w:rFonts w:eastAsiaTheme="minorEastAsia" w:hAnsiTheme="minorEastAsia"/>
                <w:sz w:val="24"/>
                <w:szCs w:val="24"/>
              </w:rPr>
              <w:t>：</w:t>
            </w:r>
            <w:r>
              <w:rPr>
                <w:rFonts w:eastAsiaTheme="minorEastAsia"/>
                <w:sz w:val="24"/>
                <w:szCs w:val="24"/>
              </w:rPr>
              <w:t xml:space="preserve">9.3  </w:t>
            </w:r>
          </w:p>
        </w:tc>
        <w:tc>
          <w:tcPr>
            <w:tcW w:w="10004" w:type="dxa"/>
            <w:vAlign w:val="center"/>
          </w:tcPr>
          <w:p w14:paraId="51D01F03" w14:textId="0638159A" w:rsidR="008B7664" w:rsidRPr="0012726D" w:rsidRDefault="008B7664" w:rsidP="008B7664">
            <w:pPr>
              <w:snapToGrid w:val="0"/>
              <w:spacing w:beforeLines="30" w:before="93" w:afterLines="30" w:after="93"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t>202</w:t>
            </w:r>
            <w:r>
              <w:rPr>
                <w:rFonts w:eastAsiaTheme="minorEastAsia" w:hAnsiTheme="minorEastAsia"/>
                <w:color w:val="000000"/>
                <w:sz w:val="24"/>
                <w:szCs w:val="24"/>
              </w:rPr>
              <w:t>2</w:t>
            </w:r>
            <w:r w:rsidRPr="0012726D">
              <w:rPr>
                <w:rFonts w:eastAsiaTheme="minorEastAsia" w:hAnsiTheme="minorEastAsia" w:hint="eastAsia"/>
                <w:color w:val="000000"/>
                <w:sz w:val="24"/>
                <w:szCs w:val="24"/>
              </w:rPr>
              <w:t>年</w:t>
            </w:r>
            <w:r>
              <w:rPr>
                <w:rFonts w:eastAsiaTheme="minorEastAsia" w:hAnsiTheme="minorEastAsia"/>
                <w:color w:val="000000"/>
                <w:sz w:val="24"/>
                <w:szCs w:val="24"/>
              </w:rPr>
              <w:t>8</w:t>
            </w:r>
            <w:r w:rsidRPr="0012726D">
              <w:rPr>
                <w:rFonts w:eastAsiaTheme="minorEastAsia" w:hAnsiTheme="minorEastAsia" w:hint="eastAsia"/>
                <w:color w:val="000000"/>
                <w:sz w:val="24"/>
                <w:szCs w:val="24"/>
              </w:rPr>
              <w:t>月</w:t>
            </w:r>
            <w:r>
              <w:rPr>
                <w:rFonts w:eastAsiaTheme="minorEastAsia" w:hAnsiTheme="minorEastAsia"/>
                <w:color w:val="000000"/>
                <w:sz w:val="24"/>
                <w:szCs w:val="24"/>
              </w:rPr>
              <w:t>19</w:t>
            </w:r>
            <w:r w:rsidRPr="0012726D">
              <w:rPr>
                <w:rFonts w:eastAsiaTheme="minorEastAsia" w:hAnsiTheme="minorEastAsia" w:hint="eastAsia"/>
                <w:color w:val="000000"/>
                <w:sz w:val="24"/>
                <w:szCs w:val="24"/>
              </w:rPr>
              <w:t>日召开管理评审会议，由总经理钟勇主持；</w:t>
            </w:r>
          </w:p>
          <w:p w14:paraId="3842AA3B" w14:textId="77777777" w:rsidR="008B7664" w:rsidRPr="0012726D" w:rsidRDefault="008B7664" w:rsidP="008B7664">
            <w:pPr>
              <w:snapToGrid w:val="0"/>
              <w:spacing w:beforeLines="30" w:before="93" w:afterLines="30" w:after="93"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t>保留管理评审计划、管理评审报告、管理评审会议纪要等；</w:t>
            </w:r>
          </w:p>
          <w:p w14:paraId="708961BD" w14:textId="77777777" w:rsidR="008B7664" w:rsidRPr="0012726D" w:rsidRDefault="008B7664" w:rsidP="008B7664">
            <w:pPr>
              <w:snapToGrid w:val="0"/>
              <w:spacing w:beforeLines="30" w:before="93" w:afterLines="30" w:after="93"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lastRenderedPageBreak/>
              <w:t>管理评审输入充分；</w:t>
            </w:r>
          </w:p>
          <w:p w14:paraId="6177745D" w14:textId="4EA59BF4" w:rsidR="008B7664" w:rsidRPr="0012726D" w:rsidRDefault="008B7664" w:rsidP="008B7664">
            <w:pPr>
              <w:snapToGrid w:val="0"/>
              <w:spacing w:beforeLines="30" w:before="93" w:afterLines="30" w:after="93"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t>管理评审结论：</w:t>
            </w:r>
            <w:r w:rsidRPr="008B7664">
              <w:rPr>
                <w:rFonts w:eastAsiaTheme="minorEastAsia" w:hAnsiTheme="minorEastAsia" w:hint="eastAsia"/>
                <w:color w:val="000000"/>
                <w:sz w:val="24"/>
                <w:szCs w:val="24"/>
              </w:rPr>
              <w:t>自体系建立以来，公司的质量管理体系运行全面展开，通过新版的运行，收到良好的效果，经评审认为本公司的质量管理体系的建立和运行是充分的、适宜的、有效的。</w:t>
            </w:r>
            <w:r w:rsidRPr="0012726D">
              <w:rPr>
                <w:rFonts w:eastAsiaTheme="minorEastAsia" w:hAnsiTheme="minorEastAsia" w:hint="eastAsia"/>
                <w:color w:val="000000"/>
                <w:sz w:val="24"/>
                <w:szCs w:val="24"/>
              </w:rPr>
              <w:t>。</w:t>
            </w:r>
          </w:p>
          <w:p w14:paraId="3EB7F26C" w14:textId="44C152F8" w:rsidR="008B7664" w:rsidRPr="0012726D" w:rsidRDefault="008B7664" w:rsidP="008B7664">
            <w:pPr>
              <w:snapToGrid w:val="0"/>
              <w:spacing w:beforeLines="30" w:before="93" w:afterLines="30" w:after="93"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t>改进措施要求：</w:t>
            </w:r>
            <w:r w:rsidRPr="008B7664">
              <w:rPr>
                <w:rFonts w:eastAsiaTheme="minorEastAsia" w:hAnsiTheme="minorEastAsia" w:hint="eastAsia"/>
                <w:color w:val="000000"/>
                <w:sz w:val="24"/>
                <w:szCs w:val="24"/>
              </w:rPr>
              <w:t>加强供应商质量控制。</w:t>
            </w:r>
          </w:p>
          <w:p w14:paraId="31DBDC85" w14:textId="4EA7DE66" w:rsidR="008B7664" w:rsidRPr="0012726D" w:rsidRDefault="008B7664" w:rsidP="008B7664">
            <w:pPr>
              <w:snapToGrid w:val="0"/>
              <w:spacing w:beforeLines="30" w:before="93" w:afterLines="30" w:after="93"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t>已拟制改善计划，并逐步实施中。</w:t>
            </w:r>
          </w:p>
          <w:p w14:paraId="5AA7B880" w14:textId="3C008466" w:rsidR="008B7664" w:rsidRPr="0012726D" w:rsidRDefault="008B7664" w:rsidP="008B7664">
            <w:pPr>
              <w:snapToGrid w:val="0"/>
              <w:spacing w:beforeLines="30" w:before="93" w:afterLines="30" w:after="93" w:line="288" w:lineRule="auto"/>
              <w:ind w:firstLineChars="200" w:firstLine="480"/>
              <w:rPr>
                <w:rFonts w:eastAsiaTheme="minorEastAsia" w:hAnsiTheme="minorEastAsia"/>
                <w:color w:val="000000"/>
                <w:sz w:val="24"/>
                <w:szCs w:val="24"/>
              </w:rPr>
            </w:pPr>
            <w:proofErr w:type="gramStart"/>
            <w:r w:rsidRPr="0012726D">
              <w:rPr>
                <w:rFonts w:eastAsiaTheme="minorEastAsia" w:hAnsiTheme="minorEastAsia" w:hint="eastAsia"/>
                <w:color w:val="000000"/>
                <w:sz w:val="24"/>
                <w:szCs w:val="24"/>
              </w:rPr>
              <w:t>查去年</w:t>
            </w:r>
            <w:proofErr w:type="gramEnd"/>
            <w:r w:rsidRPr="0012726D">
              <w:rPr>
                <w:rFonts w:eastAsiaTheme="minorEastAsia" w:hAnsiTheme="minorEastAsia" w:hint="eastAsia"/>
                <w:color w:val="000000"/>
                <w:sz w:val="24"/>
                <w:szCs w:val="24"/>
              </w:rPr>
              <w:t>管理评审会议决议完成情况，加强内部管理，提高人员综合素质。已由行政部组织培训，并完成。</w:t>
            </w:r>
          </w:p>
          <w:p w14:paraId="70B0A722" w14:textId="425CC52B" w:rsidR="008B7664" w:rsidRPr="008B7664" w:rsidRDefault="008B7664" w:rsidP="008B7664">
            <w:pPr>
              <w:spacing w:beforeLines="30" w:before="93" w:afterLines="30" w:after="93"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t>管理评审的策划及实施符合要求。</w:t>
            </w:r>
          </w:p>
        </w:tc>
        <w:tc>
          <w:tcPr>
            <w:tcW w:w="1585" w:type="dxa"/>
          </w:tcPr>
          <w:p w14:paraId="4408BB76" w14:textId="5DBAF779" w:rsidR="008B7664" w:rsidRPr="00B05BBE" w:rsidRDefault="000B5279" w:rsidP="008B7664">
            <w:pPr>
              <w:spacing w:line="360" w:lineRule="auto"/>
              <w:rPr>
                <w:rFonts w:eastAsiaTheme="minorEastAsia"/>
                <w:sz w:val="24"/>
                <w:szCs w:val="24"/>
              </w:rPr>
            </w:pPr>
            <w:r>
              <w:rPr>
                <w:rFonts w:eastAsiaTheme="minorEastAsia" w:hint="eastAsia"/>
                <w:sz w:val="24"/>
                <w:szCs w:val="24"/>
              </w:rPr>
              <w:lastRenderedPageBreak/>
              <w:t>符合</w:t>
            </w:r>
          </w:p>
        </w:tc>
      </w:tr>
      <w:tr w:rsidR="008B7664" w:rsidRPr="00B05BBE" w14:paraId="0BFCB36B" w14:textId="77777777">
        <w:trPr>
          <w:trHeight w:val="1119"/>
        </w:trPr>
        <w:tc>
          <w:tcPr>
            <w:tcW w:w="1809" w:type="dxa"/>
            <w:vAlign w:val="center"/>
          </w:tcPr>
          <w:p w14:paraId="014E85F1" w14:textId="77777777" w:rsidR="008B7664" w:rsidRDefault="008B7664" w:rsidP="008B7664">
            <w:pPr>
              <w:spacing w:line="360" w:lineRule="auto"/>
              <w:rPr>
                <w:rFonts w:eastAsiaTheme="minorEastAsia"/>
                <w:sz w:val="24"/>
                <w:szCs w:val="24"/>
              </w:rPr>
            </w:pPr>
            <w:r>
              <w:rPr>
                <w:rFonts w:eastAsiaTheme="minorEastAsia" w:hAnsiTheme="minorEastAsia"/>
                <w:sz w:val="24"/>
                <w:szCs w:val="24"/>
              </w:rPr>
              <w:t>改进</w:t>
            </w:r>
          </w:p>
          <w:p w14:paraId="6056210B" w14:textId="77777777" w:rsidR="008B7664" w:rsidRPr="00B05BBE" w:rsidRDefault="008B7664" w:rsidP="008B7664">
            <w:pPr>
              <w:spacing w:line="360" w:lineRule="auto"/>
              <w:rPr>
                <w:rFonts w:eastAsiaTheme="minorEastAsia" w:hAnsiTheme="minorEastAsia"/>
                <w:sz w:val="24"/>
                <w:szCs w:val="24"/>
              </w:rPr>
            </w:pPr>
          </w:p>
        </w:tc>
        <w:tc>
          <w:tcPr>
            <w:tcW w:w="1311" w:type="dxa"/>
            <w:vAlign w:val="center"/>
          </w:tcPr>
          <w:p w14:paraId="3C752C38" w14:textId="77777777" w:rsidR="008B7664" w:rsidRDefault="008B7664" w:rsidP="008B7664">
            <w:pPr>
              <w:spacing w:line="360" w:lineRule="auto"/>
              <w:rPr>
                <w:rFonts w:eastAsiaTheme="minorEastAsia"/>
                <w:sz w:val="24"/>
                <w:szCs w:val="24"/>
              </w:rPr>
            </w:pPr>
            <w:r>
              <w:rPr>
                <w:rFonts w:eastAsiaTheme="minorEastAsia"/>
                <w:sz w:val="24"/>
                <w:szCs w:val="24"/>
              </w:rPr>
              <w:t>Q10.1</w:t>
            </w:r>
            <w:r>
              <w:rPr>
                <w:rFonts w:eastAsiaTheme="minorEastAsia" w:hAnsiTheme="minorEastAsia"/>
                <w:sz w:val="24"/>
                <w:szCs w:val="24"/>
              </w:rPr>
              <w:t>、</w:t>
            </w:r>
            <w:r>
              <w:rPr>
                <w:rFonts w:eastAsiaTheme="minorEastAsia"/>
                <w:sz w:val="24"/>
                <w:szCs w:val="24"/>
              </w:rPr>
              <w:t>10.3</w:t>
            </w:r>
          </w:p>
          <w:p w14:paraId="633E915D" w14:textId="77777777" w:rsidR="008B7664" w:rsidRPr="00B05BBE" w:rsidRDefault="008B7664" w:rsidP="008B7664">
            <w:pPr>
              <w:spacing w:line="360" w:lineRule="auto"/>
              <w:rPr>
                <w:rFonts w:eastAsiaTheme="minorEastAsia"/>
                <w:sz w:val="24"/>
                <w:szCs w:val="24"/>
              </w:rPr>
            </w:pPr>
          </w:p>
        </w:tc>
        <w:tc>
          <w:tcPr>
            <w:tcW w:w="10004" w:type="dxa"/>
            <w:vAlign w:val="center"/>
          </w:tcPr>
          <w:p w14:paraId="762E26A0" w14:textId="77777777" w:rsidR="008B7664" w:rsidRDefault="008B7664" w:rsidP="008B7664">
            <w:pPr>
              <w:snapToGrid w:val="0"/>
              <w:spacing w:beforeLines="30" w:before="93" w:afterLines="30" w:after="93" w:line="288" w:lineRule="auto"/>
              <w:ind w:firstLineChars="200" w:firstLine="480"/>
              <w:rPr>
                <w:rFonts w:eastAsiaTheme="minorEastAsia" w:hAnsiTheme="minorEastAsia"/>
                <w:color w:val="000000"/>
                <w:sz w:val="24"/>
                <w:szCs w:val="24"/>
              </w:rPr>
            </w:pPr>
            <w:r>
              <w:rPr>
                <w:rFonts w:eastAsiaTheme="minorEastAsia" w:hAnsiTheme="minorEastAsia"/>
                <w:color w:val="000000"/>
                <w:sz w:val="24"/>
                <w:szCs w:val="24"/>
              </w:rPr>
              <w:t>管理者代表根据总经理意图组织持续改进过程的策划工作，由办公室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p w14:paraId="725B8BFA" w14:textId="7C04E12D" w:rsidR="008B7664" w:rsidRPr="008B7664" w:rsidRDefault="008B7664" w:rsidP="008B7664">
            <w:pPr>
              <w:snapToGrid w:val="0"/>
              <w:spacing w:beforeLines="30" w:before="93" w:afterLines="30" w:after="93" w:line="288" w:lineRule="auto"/>
              <w:ind w:firstLineChars="200" w:firstLine="480"/>
              <w:rPr>
                <w:rFonts w:eastAsiaTheme="minorEastAsia" w:hAnsiTheme="minorEastAsia"/>
                <w:color w:val="000000"/>
                <w:sz w:val="24"/>
                <w:szCs w:val="24"/>
              </w:rPr>
            </w:pPr>
            <w:proofErr w:type="gramStart"/>
            <w:r w:rsidRPr="0012726D">
              <w:rPr>
                <w:rFonts w:eastAsiaTheme="minorEastAsia" w:hAnsiTheme="minorEastAsia" w:hint="eastAsia"/>
                <w:color w:val="000000"/>
                <w:sz w:val="24"/>
                <w:szCs w:val="24"/>
              </w:rPr>
              <w:t>查去年</w:t>
            </w:r>
            <w:proofErr w:type="gramEnd"/>
            <w:r w:rsidRPr="0012726D">
              <w:rPr>
                <w:rFonts w:eastAsiaTheme="minorEastAsia" w:hAnsiTheme="minorEastAsia" w:hint="eastAsia"/>
                <w:color w:val="000000"/>
                <w:sz w:val="24"/>
                <w:szCs w:val="24"/>
              </w:rPr>
              <w:t>管理评审会议决议完成情况，加强内部管理，提高人员综合素质。已由行政部组织培训，并完成。</w:t>
            </w:r>
          </w:p>
        </w:tc>
        <w:tc>
          <w:tcPr>
            <w:tcW w:w="1585" w:type="dxa"/>
          </w:tcPr>
          <w:p w14:paraId="3D15E4F1" w14:textId="2ABD7883" w:rsidR="008B7664" w:rsidRPr="00B05BBE" w:rsidRDefault="000B5279" w:rsidP="008B7664">
            <w:pPr>
              <w:spacing w:line="360" w:lineRule="auto"/>
              <w:rPr>
                <w:rFonts w:eastAsiaTheme="minorEastAsia"/>
                <w:sz w:val="24"/>
                <w:szCs w:val="24"/>
              </w:rPr>
            </w:pPr>
            <w:r>
              <w:rPr>
                <w:rFonts w:eastAsiaTheme="minorEastAsia" w:hint="eastAsia"/>
                <w:sz w:val="24"/>
                <w:szCs w:val="24"/>
              </w:rPr>
              <w:t>符合</w:t>
            </w:r>
          </w:p>
        </w:tc>
      </w:tr>
      <w:tr w:rsidR="008B7664" w:rsidRPr="00B05BBE" w14:paraId="2C2C786A" w14:textId="77777777" w:rsidTr="000B5279">
        <w:trPr>
          <w:trHeight w:val="4385"/>
        </w:trPr>
        <w:tc>
          <w:tcPr>
            <w:tcW w:w="1809" w:type="dxa"/>
            <w:vAlign w:val="center"/>
          </w:tcPr>
          <w:p w14:paraId="14FEEA97" w14:textId="77777777" w:rsidR="008B7664" w:rsidRPr="00B05BBE" w:rsidRDefault="008B7664" w:rsidP="008B7664">
            <w:pPr>
              <w:spacing w:line="360" w:lineRule="auto"/>
              <w:rPr>
                <w:rFonts w:eastAsiaTheme="minorEastAsia" w:hAnsiTheme="minorEastAsia"/>
                <w:sz w:val="24"/>
                <w:szCs w:val="24"/>
              </w:rPr>
            </w:pPr>
            <w:r>
              <w:rPr>
                <w:rFonts w:hAnsi="宋体" w:hint="eastAsia"/>
                <w:sz w:val="24"/>
                <w:szCs w:val="24"/>
              </w:rPr>
              <w:lastRenderedPageBreak/>
              <w:t>标准</w:t>
            </w:r>
            <w:r>
              <w:rPr>
                <w:rFonts w:hAnsi="宋体" w:hint="eastAsia"/>
                <w:sz w:val="24"/>
                <w:szCs w:val="24"/>
              </w:rPr>
              <w:t>/</w:t>
            </w:r>
            <w:r>
              <w:rPr>
                <w:rFonts w:hAnsi="宋体" w:hint="eastAsia"/>
                <w:sz w:val="24"/>
                <w:szCs w:val="24"/>
              </w:rPr>
              <w:t>规范</w:t>
            </w:r>
            <w:r>
              <w:rPr>
                <w:rFonts w:hAnsi="宋体" w:hint="eastAsia"/>
                <w:sz w:val="24"/>
                <w:szCs w:val="24"/>
              </w:rPr>
              <w:t>/</w:t>
            </w:r>
            <w:r>
              <w:rPr>
                <w:rFonts w:hAnsi="宋体" w:hint="eastAsia"/>
                <w:sz w:val="24"/>
                <w:szCs w:val="24"/>
              </w:rPr>
              <w:t>法规的执行情况</w:t>
            </w:r>
          </w:p>
          <w:p w14:paraId="127A5270" w14:textId="77777777" w:rsidR="008B7664" w:rsidRPr="00B05BBE" w:rsidRDefault="008B7664" w:rsidP="008B7664">
            <w:pPr>
              <w:spacing w:line="360" w:lineRule="auto"/>
              <w:rPr>
                <w:rFonts w:eastAsiaTheme="minorEastAsia" w:hAnsiTheme="minorEastAsia"/>
                <w:sz w:val="24"/>
                <w:szCs w:val="24"/>
              </w:rPr>
            </w:pPr>
            <w:r>
              <w:rPr>
                <w:rFonts w:hAnsi="宋体" w:hint="eastAsia"/>
                <w:sz w:val="24"/>
                <w:szCs w:val="24"/>
              </w:rPr>
              <w:t>上次审核不符合项的验证</w:t>
            </w:r>
          </w:p>
          <w:p w14:paraId="79B95346" w14:textId="77777777" w:rsidR="008B7664" w:rsidRPr="00B05BBE" w:rsidRDefault="008B7664" w:rsidP="008B7664">
            <w:pPr>
              <w:spacing w:line="360" w:lineRule="auto"/>
              <w:rPr>
                <w:rFonts w:eastAsiaTheme="minorEastAsia" w:hAnsiTheme="minorEastAsia"/>
                <w:sz w:val="24"/>
                <w:szCs w:val="24"/>
              </w:rPr>
            </w:pPr>
            <w:r>
              <w:rPr>
                <w:rFonts w:hAnsi="宋体" w:hint="eastAsia"/>
                <w:sz w:val="24"/>
                <w:szCs w:val="24"/>
              </w:rPr>
              <w:t>认证证书、标志的使用情况</w:t>
            </w:r>
          </w:p>
          <w:p w14:paraId="55BC944C" w14:textId="77777777" w:rsidR="008B7664" w:rsidRPr="00B05BBE" w:rsidRDefault="008B7664" w:rsidP="008B7664">
            <w:pPr>
              <w:spacing w:line="360" w:lineRule="auto"/>
              <w:rPr>
                <w:rFonts w:eastAsiaTheme="minorEastAsia" w:hAnsiTheme="minorEastAsia"/>
                <w:sz w:val="24"/>
                <w:szCs w:val="24"/>
              </w:rPr>
            </w:pPr>
            <w:r>
              <w:rPr>
                <w:rFonts w:hAnsi="宋体" w:hint="eastAsia"/>
                <w:sz w:val="24"/>
                <w:szCs w:val="24"/>
              </w:rPr>
              <w:t>投诉或事故、监督抽查情况、</w:t>
            </w:r>
          </w:p>
          <w:p w14:paraId="3E9208CB" w14:textId="77777777" w:rsidR="008B7664" w:rsidRPr="00B05BBE" w:rsidRDefault="008B7664" w:rsidP="008B7664">
            <w:pPr>
              <w:spacing w:line="360" w:lineRule="auto"/>
              <w:rPr>
                <w:rFonts w:eastAsiaTheme="minorEastAsia" w:hAnsiTheme="minorEastAsia"/>
                <w:sz w:val="24"/>
                <w:szCs w:val="24"/>
              </w:rPr>
            </w:pPr>
            <w:r>
              <w:rPr>
                <w:rFonts w:eastAsiaTheme="minorEastAsia" w:hAnsiTheme="minorEastAsia" w:hint="eastAsia"/>
                <w:sz w:val="24"/>
                <w:szCs w:val="24"/>
              </w:rPr>
              <w:t>体系变动</w:t>
            </w:r>
          </w:p>
          <w:p w14:paraId="787BB662" w14:textId="69E75D60" w:rsidR="008B7664" w:rsidRPr="00B05BBE" w:rsidRDefault="008B7664" w:rsidP="008E3E9A">
            <w:pPr>
              <w:spacing w:line="360" w:lineRule="auto"/>
              <w:rPr>
                <w:rFonts w:eastAsiaTheme="minorEastAsia" w:hAnsiTheme="minorEastAsia"/>
                <w:sz w:val="24"/>
                <w:szCs w:val="24"/>
              </w:rPr>
            </w:pPr>
          </w:p>
        </w:tc>
        <w:tc>
          <w:tcPr>
            <w:tcW w:w="1311" w:type="dxa"/>
            <w:vAlign w:val="center"/>
          </w:tcPr>
          <w:p w14:paraId="3D10B561" w14:textId="77777777" w:rsidR="008B7664" w:rsidRPr="00B05BBE" w:rsidRDefault="008B7664" w:rsidP="008B7664">
            <w:pPr>
              <w:spacing w:line="360" w:lineRule="auto"/>
              <w:rPr>
                <w:rFonts w:eastAsiaTheme="minorEastAsia"/>
                <w:sz w:val="24"/>
                <w:szCs w:val="24"/>
              </w:rPr>
            </w:pPr>
          </w:p>
        </w:tc>
        <w:tc>
          <w:tcPr>
            <w:tcW w:w="10004" w:type="dxa"/>
            <w:vAlign w:val="center"/>
          </w:tcPr>
          <w:p w14:paraId="670FB09A" w14:textId="77777777" w:rsidR="008B7664" w:rsidRPr="00B05BBE" w:rsidRDefault="008B7664" w:rsidP="008B7664">
            <w:pPr>
              <w:spacing w:line="360" w:lineRule="auto"/>
              <w:ind w:firstLineChars="200" w:firstLine="480"/>
              <w:rPr>
                <w:rFonts w:eastAsiaTheme="minorEastAsia" w:hAnsiTheme="minorEastAsia"/>
                <w:sz w:val="24"/>
                <w:szCs w:val="24"/>
              </w:rPr>
            </w:pPr>
            <w:r>
              <w:rPr>
                <w:rFonts w:hAnsi="宋体"/>
                <w:color w:val="000000"/>
                <w:sz w:val="24"/>
                <w:szCs w:val="24"/>
              </w:rPr>
              <w:t>未发生重大质量事故、安全事故、准守法</w:t>
            </w:r>
            <w:proofErr w:type="gramStart"/>
            <w:r>
              <w:rPr>
                <w:rFonts w:hAnsi="宋体"/>
                <w:color w:val="000000"/>
                <w:sz w:val="24"/>
                <w:szCs w:val="24"/>
              </w:rPr>
              <w:t>律法规</w:t>
            </w:r>
            <w:proofErr w:type="gramEnd"/>
            <w:r>
              <w:rPr>
                <w:rFonts w:hAnsi="宋体"/>
                <w:color w:val="000000"/>
                <w:sz w:val="24"/>
                <w:szCs w:val="24"/>
              </w:rPr>
              <w:t>要求。</w:t>
            </w:r>
          </w:p>
          <w:p w14:paraId="55642BD6" w14:textId="73B2EC54" w:rsidR="008B7664" w:rsidRPr="008B7664" w:rsidRDefault="008B7664" w:rsidP="008B7664">
            <w:pPr>
              <w:snapToGrid w:val="0"/>
              <w:spacing w:line="360" w:lineRule="auto"/>
              <w:ind w:firstLineChars="200" w:firstLine="480"/>
              <w:rPr>
                <w:rFonts w:hAnsi="宋体"/>
                <w:color w:val="000000"/>
                <w:sz w:val="24"/>
                <w:szCs w:val="24"/>
              </w:rPr>
            </w:pPr>
            <w:r>
              <w:rPr>
                <w:rFonts w:hAnsi="宋体" w:hint="eastAsia"/>
                <w:color w:val="000000"/>
                <w:sz w:val="24"/>
                <w:szCs w:val="24"/>
              </w:rPr>
              <w:t>上次审核时不符合项：无：</w:t>
            </w:r>
          </w:p>
          <w:p w14:paraId="7EF281F6" w14:textId="77777777" w:rsidR="008B7664" w:rsidRPr="00B05BBE" w:rsidRDefault="008B7664" w:rsidP="008B7664">
            <w:pPr>
              <w:spacing w:line="360" w:lineRule="auto"/>
              <w:ind w:firstLineChars="200" w:firstLine="480"/>
              <w:rPr>
                <w:rFonts w:eastAsiaTheme="minorEastAsia" w:hAnsiTheme="minorEastAsia"/>
                <w:sz w:val="24"/>
                <w:szCs w:val="24"/>
              </w:rPr>
            </w:pPr>
            <w:r>
              <w:rPr>
                <w:rFonts w:hAnsi="宋体"/>
                <w:color w:val="000000"/>
                <w:sz w:val="24"/>
                <w:szCs w:val="24"/>
              </w:rPr>
              <w:t>标志未应用在产品上；投标等情况使用认证证书。</w:t>
            </w:r>
          </w:p>
          <w:p w14:paraId="3870B6AD" w14:textId="77777777" w:rsidR="008B7664" w:rsidRDefault="008B7664" w:rsidP="008B7664">
            <w:pPr>
              <w:snapToGrid w:val="0"/>
              <w:spacing w:line="360" w:lineRule="auto"/>
              <w:ind w:firstLineChars="200" w:firstLine="480"/>
              <w:rPr>
                <w:rFonts w:hAnsi="宋体"/>
                <w:color w:val="000000"/>
                <w:sz w:val="24"/>
                <w:szCs w:val="24"/>
              </w:rPr>
            </w:pPr>
            <w:r>
              <w:rPr>
                <w:rFonts w:hAnsi="宋体" w:hint="eastAsia"/>
                <w:color w:val="000000"/>
                <w:sz w:val="24"/>
                <w:szCs w:val="24"/>
              </w:rPr>
              <w:t>自公司成立以来，未受到上级主管部门有关质量、职业健康安全的行政处罚。未发生相关方的投诉。</w:t>
            </w:r>
          </w:p>
          <w:p w14:paraId="571CCB82" w14:textId="77777777" w:rsidR="008B7664" w:rsidRDefault="008B7664" w:rsidP="008B7664">
            <w:pPr>
              <w:snapToGrid w:val="0"/>
              <w:spacing w:line="360" w:lineRule="auto"/>
              <w:ind w:firstLineChars="200" w:firstLine="480"/>
              <w:rPr>
                <w:rFonts w:hAnsi="宋体"/>
                <w:color w:val="000000"/>
                <w:sz w:val="24"/>
                <w:szCs w:val="24"/>
              </w:rPr>
            </w:pPr>
            <w:r>
              <w:rPr>
                <w:rFonts w:hAnsi="宋体" w:hint="eastAsia"/>
                <w:color w:val="000000"/>
                <w:sz w:val="24"/>
                <w:szCs w:val="24"/>
              </w:rPr>
              <w:t>暂时没有国家</w:t>
            </w:r>
            <w:r>
              <w:rPr>
                <w:rFonts w:hAnsi="宋体" w:hint="eastAsia"/>
                <w:color w:val="000000"/>
                <w:sz w:val="24"/>
                <w:szCs w:val="24"/>
              </w:rPr>
              <w:t>/</w:t>
            </w:r>
            <w:r>
              <w:rPr>
                <w:rFonts w:hAnsi="宋体" w:hint="eastAsia"/>
                <w:color w:val="000000"/>
                <w:sz w:val="24"/>
                <w:szCs w:val="24"/>
              </w:rPr>
              <w:t>地方抽查情况。</w:t>
            </w:r>
          </w:p>
          <w:p w14:paraId="06B83111" w14:textId="77777777" w:rsidR="008B7664" w:rsidRPr="00B05BBE" w:rsidRDefault="008B7664" w:rsidP="008B7664">
            <w:pPr>
              <w:spacing w:line="360" w:lineRule="auto"/>
              <w:ind w:firstLineChars="200" w:firstLine="480"/>
              <w:rPr>
                <w:rFonts w:eastAsiaTheme="minorEastAsia" w:hAnsiTheme="minorEastAsia"/>
                <w:sz w:val="24"/>
                <w:szCs w:val="24"/>
              </w:rPr>
            </w:pPr>
            <w:r>
              <w:rPr>
                <w:rFonts w:hAnsi="宋体" w:hint="eastAsia"/>
                <w:color w:val="000000"/>
                <w:sz w:val="24"/>
                <w:szCs w:val="24"/>
              </w:rPr>
              <w:t>目前没有相关行政主管部门的检查处罚，在审核现场也未发现抽查、相关</w:t>
            </w:r>
            <w:proofErr w:type="gramStart"/>
            <w:r>
              <w:rPr>
                <w:rFonts w:hAnsi="宋体" w:hint="eastAsia"/>
                <w:color w:val="000000"/>
                <w:sz w:val="24"/>
                <w:szCs w:val="24"/>
              </w:rPr>
              <w:t>方投诉</w:t>
            </w:r>
            <w:proofErr w:type="gramEnd"/>
            <w:r>
              <w:rPr>
                <w:rFonts w:hAnsi="宋体" w:hint="eastAsia"/>
                <w:color w:val="000000"/>
                <w:sz w:val="24"/>
                <w:szCs w:val="24"/>
              </w:rPr>
              <w:t>等情况。</w:t>
            </w:r>
          </w:p>
          <w:p w14:paraId="450B13BE" w14:textId="61A90398" w:rsidR="008B7664" w:rsidRPr="00B05BBE" w:rsidRDefault="008B7664" w:rsidP="007115C5">
            <w:pPr>
              <w:spacing w:line="360" w:lineRule="auto"/>
              <w:ind w:firstLineChars="200" w:firstLine="480"/>
              <w:rPr>
                <w:rFonts w:eastAsiaTheme="minorEastAsia" w:hAnsiTheme="minorEastAsia"/>
                <w:sz w:val="24"/>
                <w:szCs w:val="24"/>
              </w:rPr>
            </w:pPr>
            <w:r>
              <w:rPr>
                <w:rFonts w:hAnsi="宋体" w:hint="eastAsia"/>
                <w:color w:val="000000"/>
                <w:sz w:val="24"/>
                <w:szCs w:val="24"/>
              </w:rPr>
              <w:t>公司生产工艺同去年一致，体系文件进行了更新，重新审批后发布实施。</w:t>
            </w:r>
          </w:p>
        </w:tc>
        <w:tc>
          <w:tcPr>
            <w:tcW w:w="1585" w:type="dxa"/>
          </w:tcPr>
          <w:p w14:paraId="55014121" w14:textId="77777777" w:rsidR="008B7664" w:rsidRPr="00B05BBE" w:rsidRDefault="008B7664" w:rsidP="008B7664">
            <w:pPr>
              <w:spacing w:line="360" w:lineRule="auto"/>
              <w:rPr>
                <w:rFonts w:eastAsiaTheme="minorEastAsia"/>
                <w:sz w:val="24"/>
                <w:szCs w:val="24"/>
              </w:rPr>
            </w:pPr>
          </w:p>
        </w:tc>
      </w:tr>
    </w:tbl>
    <w:p w14:paraId="15217B1F" w14:textId="77777777" w:rsidR="008660E7" w:rsidRDefault="00A34BDE">
      <w:r>
        <w:ptab w:relativeTo="margin" w:alignment="center" w:leader="none"/>
      </w:r>
    </w:p>
    <w:p w14:paraId="407D1FF1" w14:textId="77777777" w:rsidR="008660E7" w:rsidRDefault="008660E7"/>
    <w:p w14:paraId="1B3F2590" w14:textId="77777777" w:rsidR="008660E7" w:rsidRDefault="008660E7"/>
    <w:p w14:paraId="6090C3F3" w14:textId="77777777" w:rsidR="008660E7" w:rsidRDefault="00A34BDE">
      <w:pPr>
        <w:pStyle w:val="a7"/>
      </w:pPr>
      <w:r>
        <w:rPr>
          <w:rFonts w:hint="eastAsia"/>
        </w:rPr>
        <w:t>说明：不符合标注</w:t>
      </w:r>
      <w:r>
        <w:rPr>
          <w:rFonts w:hint="eastAsia"/>
        </w:rPr>
        <w:t>N</w:t>
      </w:r>
    </w:p>
    <w:sectPr w:rsidR="008660E7" w:rsidSect="008660E7">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DD603" w14:textId="77777777" w:rsidR="000E132D" w:rsidRDefault="000E132D" w:rsidP="008660E7">
      <w:r>
        <w:separator/>
      </w:r>
    </w:p>
  </w:endnote>
  <w:endnote w:type="continuationSeparator" w:id="0">
    <w:p w14:paraId="63B34258" w14:textId="77777777" w:rsidR="000E132D" w:rsidRDefault="000E132D" w:rsidP="00866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25A7C07A" w14:textId="77777777" w:rsidR="008660E7" w:rsidRDefault="00531873">
            <w:pPr>
              <w:pStyle w:val="a7"/>
              <w:jc w:val="center"/>
            </w:pPr>
            <w:r>
              <w:rPr>
                <w:b/>
                <w:sz w:val="24"/>
                <w:szCs w:val="24"/>
              </w:rPr>
              <w:fldChar w:fldCharType="begin"/>
            </w:r>
            <w:r w:rsidR="00A34BDE">
              <w:rPr>
                <w:b/>
              </w:rPr>
              <w:instrText>PAGE</w:instrText>
            </w:r>
            <w:r>
              <w:rPr>
                <w:b/>
                <w:sz w:val="24"/>
                <w:szCs w:val="24"/>
              </w:rPr>
              <w:fldChar w:fldCharType="separate"/>
            </w:r>
            <w:r w:rsidR="005B2168">
              <w:rPr>
                <w:b/>
                <w:noProof/>
              </w:rPr>
              <w:t>9</w:t>
            </w:r>
            <w:r>
              <w:rPr>
                <w:b/>
                <w:sz w:val="24"/>
                <w:szCs w:val="24"/>
              </w:rPr>
              <w:fldChar w:fldCharType="end"/>
            </w:r>
            <w:r w:rsidR="00A34BDE">
              <w:rPr>
                <w:lang w:val="zh-CN"/>
              </w:rPr>
              <w:t xml:space="preserve"> </w:t>
            </w:r>
            <w:r w:rsidR="00A34BDE">
              <w:rPr>
                <w:lang w:val="zh-CN"/>
              </w:rPr>
              <w:t xml:space="preserve">/ </w:t>
            </w:r>
            <w:r>
              <w:rPr>
                <w:b/>
                <w:sz w:val="24"/>
                <w:szCs w:val="24"/>
              </w:rPr>
              <w:fldChar w:fldCharType="begin"/>
            </w:r>
            <w:r w:rsidR="00A34BDE">
              <w:rPr>
                <w:b/>
              </w:rPr>
              <w:instrText>NUMPAGES</w:instrText>
            </w:r>
            <w:r>
              <w:rPr>
                <w:b/>
                <w:sz w:val="24"/>
                <w:szCs w:val="24"/>
              </w:rPr>
              <w:fldChar w:fldCharType="separate"/>
            </w:r>
            <w:r w:rsidR="005B2168">
              <w:rPr>
                <w:b/>
                <w:noProof/>
              </w:rPr>
              <w:t>9</w:t>
            </w:r>
            <w:r>
              <w:rPr>
                <w:b/>
                <w:sz w:val="24"/>
                <w:szCs w:val="24"/>
              </w:rPr>
              <w:fldChar w:fldCharType="end"/>
            </w:r>
          </w:p>
        </w:sdtContent>
      </w:sdt>
    </w:sdtContent>
  </w:sdt>
  <w:p w14:paraId="2F8FD2CD" w14:textId="77777777" w:rsidR="008660E7" w:rsidRDefault="008660E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79B90" w14:textId="77777777" w:rsidR="000E132D" w:rsidRDefault="000E132D" w:rsidP="008660E7">
      <w:r>
        <w:separator/>
      </w:r>
    </w:p>
  </w:footnote>
  <w:footnote w:type="continuationSeparator" w:id="0">
    <w:p w14:paraId="02BF1E06" w14:textId="77777777" w:rsidR="000E132D" w:rsidRDefault="000E132D" w:rsidP="00866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FEC9F" w14:textId="77777777" w:rsidR="00EA2C6D" w:rsidRDefault="00EA2C6D" w:rsidP="00EA2C6D">
    <w:pPr>
      <w:pStyle w:val="a9"/>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5C5B74D5" wp14:editId="3B9DFA87">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5775" cy="485775"/>
                  </a:xfrm>
                  <a:prstGeom prst="rect">
                    <a:avLst/>
                  </a:prstGeom>
                </pic:spPr>
              </pic:pic>
            </a:graphicData>
          </a:graphic>
        </wp:anchor>
      </w:drawing>
    </w:r>
    <w:r w:rsidR="00000000">
      <w:pict w14:anchorId="36A0DD24">
        <v:shapetype id="_x0000_t202" coordsize="21600,21600" o:spt="202" path="m,l,21600r21600,l21600,xe">
          <v:stroke joinstyle="miter"/>
          <v:path gradientshapeok="t" o:connecttype="rect"/>
        </v:shapetype>
        <v:shape id="文本框 1" o:spid="_x0000_s1027" type="#_x0000_t202" style="position:absolute;left:0;text-align:left;margin-left:620.4pt;margin-top:12.55pt;width:102.7pt;height:20.2pt;z-index:251660288;mso-position-horizontal-relative:text;mso-position-vertical-relative:text" stroked="f">
          <v:textbox>
            <w:txbxContent>
              <w:p w14:paraId="54508E96" w14:textId="77777777" w:rsidR="00EA2C6D" w:rsidRDefault="00EA2C6D" w:rsidP="00EA2C6D">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0557C09" w14:textId="77777777" w:rsidR="00EA2C6D" w:rsidRDefault="00EA2C6D" w:rsidP="00EA2C6D">
    <w:pPr>
      <w:pStyle w:val="a9"/>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14:paraId="3A842AE1" w14:textId="77777777" w:rsidR="00EA2C6D" w:rsidRPr="000D379F" w:rsidRDefault="00EA2C6D" w:rsidP="00EA2C6D">
    <w:pPr>
      <w:pStyle w:val="a9"/>
    </w:pPr>
  </w:p>
  <w:p w14:paraId="7B6DC9C2" w14:textId="77777777" w:rsidR="008660E7" w:rsidRPr="00EA2C6D" w:rsidRDefault="008660E7" w:rsidP="00EA2C6D">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C040C"/>
    <w:rsid w:val="00000088"/>
    <w:rsid w:val="00006CE2"/>
    <w:rsid w:val="00015055"/>
    <w:rsid w:val="000179DB"/>
    <w:rsid w:val="00021BD2"/>
    <w:rsid w:val="00027CFD"/>
    <w:rsid w:val="00037122"/>
    <w:rsid w:val="000444D5"/>
    <w:rsid w:val="000469D1"/>
    <w:rsid w:val="00057521"/>
    <w:rsid w:val="00073D6E"/>
    <w:rsid w:val="0008042C"/>
    <w:rsid w:val="000A62D3"/>
    <w:rsid w:val="000B1571"/>
    <w:rsid w:val="000B1905"/>
    <w:rsid w:val="000B5279"/>
    <w:rsid w:val="000D3FA4"/>
    <w:rsid w:val="000E132D"/>
    <w:rsid w:val="000F2CDE"/>
    <w:rsid w:val="000F47D5"/>
    <w:rsid w:val="000F65A6"/>
    <w:rsid w:val="0012726D"/>
    <w:rsid w:val="0013505D"/>
    <w:rsid w:val="00146CCB"/>
    <w:rsid w:val="001504CD"/>
    <w:rsid w:val="00155F09"/>
    <w:rsid w:val="001B654D"/>
    <w:rsid w:val="001C3ADC"/>
    <w:rsid w:val="001D7A5A"/>
    <w:rsid w:val="001F135F"/>
    <w:rsid w:val="001F236A"/>
    <w:rsid w:val="001F4074"/>
    <w:rsid w:val="00216D0F"/>
    <w:rsid w:val="00217E83"/>
    <w:rsid w:val="00220CC8"/>
    <w:rsid w:val="00236414"/>
    <w:rsid w:val="002453E0"/>
    <w:rsid w:val="00256072"/>
    <w:rsid w:val="002710CD"/>
    <w:rsid w:val="00276309"/>
    <w:rsid w:val="002A658A"/>
    <w:rsid w:val="002B3747"/>
    <w:rsid w:val="002B4F52"/>
    <w:rsid w:val="002C3119"/>
    <w:rsid w:val="002D3316"/>
    <w:rsid w:val="002E11A8"/>
    <w:rsid w:val="002E627C"/>
    <w:rsid w:val="002F73A5"/>
    <w:rsid w:val="00320584"/>
    <w:rsid w:val="00323C21"/>
    <w:rsid w:val="003254EE"/>
    <w:rsid w:val="0034643A"/>
    <w:rsid w:val="00394BEC"/>
    <w:rsid w:val="00396AB0"/>
    <w:rsid w:val="003B6B18"/>
    <w:rsid w:val="003D014A"/>
    <w:rsid w:val="003D25D2"/>
    <w:rsid w:val="003E3D4C"/>
    <w:rsid w:val="003E60A3"/>
    <w:rsid w:val="003E7B48"/>
    <w:rsid w:val="003F5114"/>
    <w:rsid w:val="003F722B"/>
    <w:rsid w:val="00401B6D"/>
    <w:rsid w:val="00414F2D"/>
    <w:rsid w:val="004175C0"/>
    <w:rsid w:val="00435579"/>
    <w:rsid w:val="004408FC"/>
    <w:rsid w:val="004434DA"/>
    <w:rsid w:val="004526BC"/>
    <w:rsid w:val="00457C43"/>
    <w:rsid w:val="00465F35"/>
    <w:rsid w:val="004B401A"/>
    <w:rsid w:val="004B41E7"/>
    <w:rsid w:val="004B6E58"/>
    <w:rsid w:val="004C28BB"/>
    <w:rsid w:val="004C52A9"/>
    <w:rsid w:val="004D58AA"/>
    <w:rsid w:val="004D5B90"/>
    <w:rsid w:val="004D63EA"/>
    <w:rsid w:val="00507686"/>
    <w:rsid w:val="00531873"/>
    <w:rsid w:val="005318AF"/>
    <w:rsid w:val="00537A14"/>
    <w:rsid w:val="005525E9"/>
    <w:rsid w:val="0055317A"/>
    <w:rsid w:val="00564366"/>
    <w:rsid w:val="00573978"/>
    <w:rsid w:val="00596E99"/>
    <w:rsid w:val="005B2168"/>
    <w:rsid w:val="005C040C"/>
    <w:rsid w:val="005C2CC2"/>
    <w:rsid w:val="005D146A"/>
    <w:rsid w:val="005E2D0C"/>
    <w:rsid w:val="00607106"/>
    <w:rsid w:val="00610F2F"/>
    <w:rsid w:val="00610FB5"/>
    <w:rsid w:val="00615BD7"/>
    <w:rsid w:val="00616BD4"/>
    <w:rsid w:val="0062282C"/>
    <w:rsid w:val="00622BDC"/>
    <w:rsid w:val="006554E6"/>
    <w:rsid w:val="00663AF3"/>
    <w:rsid w:val="006641AE"/>
    <w:rsid w:val="00670BC6"/>
    <w:rsid w:val="00672227"/>
    <w:rsid w:val="00684A06"/>
    <w:rsid w:val="006916C3"/>
    <w:rsid w:val="006D577C"/>
    <w:rsid w:val="00711EF7"/>
    <w:rsid w:val="00756CFA"/>
    <w:rsid w:val="00760892"/>
    <w:rsid w:val="0076551B"/>
    <w:rsid w:val="00776DCE"/>
    <w:rsid w:val="00794CDE"/>
    <w:rsid w:val="007975A5"/>
    <w:rsid w:val="007977F9"/>
    <w:rsid w:val="007B7239"/>
    <w:rsid w:val="007C3B7C"/>
    <w:rsid w:val="007C7A36"/>
    <w:rsid w:val="007C7B93"/>
    <w:rsid w:val="007D12E6"/>
    <w:rsid w:val="007E75C0"/>
    <w:rsid w:val="007F23D6"/>
    <w:rsid w:val="00806AD3"/>
    <w:rsid w:val="0082403C"/>
    <w:rsid w:val="00830BC5"/>
    <w:rsid w:val="00830DE8"/>
    <w:rsid w:val="00844EB5"/>
    <w:rsid w:val="008660E7"/>
    <w:rsid w:val="00884A4F"/>
    <w:rsid w:val="008A1D90"/>
    <w:rsid w:val="008B13D5"/>
    <w:rsid w:val="008B394B"/>
    <w:rsid w:val="008B4944"/>
    <w:rsid w:val="008B7664"/>
    <w:rsid w:val="008D6E91"/>
    <w:rsid w:val="008D7291"/>
    <w:rsid w:val="008E0CBF"/>
    <w:rsid w:val="008F383E"/>
    <w:rsid w:val="00902496"/>
    <w:rsid w:val="009031A3"/>
    <w:rsid w:val="0090425B"/>
    <w:rsid w:val="00922726"/>
    <w:rsid w:val="00922BC3"/>
    <w:rsid w:val="00950D8B"/>
    <w:rsid w:val="009821EA"/>
    <w:rsid w:val="00991D29"/>
    <w:rsid w:val="0099763D"/>
    <w:rsid w:val="009C1759"/>
    <w:rsid w:val="009C4553"/>
    <w:rsid w:val="009C6CE5"/>
    <w:rsid w:val="009C7E47"/>
    <w:rsid w:val="009E58A8"/>
    <w:rsid w:val="009F734B"/>
    <w:rsid w:val="00A143B6"/>
    <w:rsid w:val="00A14577"/>
    <w:rsid w:val="00A23916"/>
    <w:rsid w:val="00A31BAA"/>
    <w:rsid w:val="00A34BDE"/>
    <w:rsid w:val="00A359EF"/>
    <w:rsid w:val="00A52776"/>
    <w:rsid w:val="00A6534E"/>
    <w:rsid w:val="00AB175D"/>
    <w:rsid w:val="00AC3D63"/>
    <w:rsid w:val="00AD0913"/>
    <w:rsid w:val="00AD0DFB"/>
    <w:rsid w:val="00AE062B"/>
    <w:rsid w:val="00B05BBE"/>
    <w:rsid w:val="00B20739"/>
    <w:rsid w:val="00B20783"/>
    <w:rsid w:val="00B42747"/>
    <w:rsid w:val="00B5337F"/>
    <w:rsid w:val="00B537D2"/>
    <w:rsid w:val="00B750CF"/>
    <w:rsid w:val="00B928E7"/>
    <w:rsid w:val="00B94D13"/>
    <w:rsid w:val="00BA2C77"/>
    <w:rsid w:val="00BB502F"/>
    <w:rsid w:val="00BC30AD"/>
    <w:rsid w:val="00BC5B55"/>
    <w:rsid w:val="00BC739C"/>
    <w:rsid w:val="00BC77DE"/>
    <w:rsid w:val="00BD575A"/>
    <w:rsid w:val="00BE0020"/>
    <w:rsid w:val="00BF75FC"/>
    <w:rsid w:val="00C17939"/>
    <w:rsid w:val="00C31957"/>
    <w:rsid w:val="00C53647"/>
    <w:rsid w:val="00C65017"/>
    <w:rsid w:val="00CA0FC7"/>
    <w:rsid w:val="00CB618B"/>
    <w:rsid w:val="00CC2611"/>
    <w:rsid w:val="00CD01BC"/>
    <w:rsid w:val="00CD681C"/>
    <w:rsid w:val="00CF0B69"/>
    <w:rsid w:val="00CF2FB8"/>
    <w:rsid w:val="00CF62F2"/>
    <w:rsid w:val="00D013D5"/>
    <w:rsid w:val="00D050A8"/>
    <w:rsid w:val="00D056FB"/>
    <w:rsid w:val="00D10ACD"/>
    <w:rsid w:val="00D20401"/>
    <w:rsid w:val="00D220E9"/>
    <w:rsid w:val="00D432F0"/>
    <w:rsid w:val="00D471E6"/>
    <w:rsid w:val="00D4748E"/>
    <w:rsid w:val="00D572DD"/>
    <w:rsid w:val="00D61BE1"/>
    <w:rsid w:val="00D63B9B"/>
    <w:rsid w:val="00D66565"/>
    <w:rsid w:val="00D76766"/>
    <w:rsid w:val="00D837C1"/>
    <w:rsid w:val="00D862DA"/>
    <w:rsid w:val="00DB658A"/>
    <w:rsid w:val="00DC08CB"/>
    <w:rsid w:val="00DC21AA"/>
    <w:rsid w:val="00DE71DF"/>
    <w:rsid w:val="00DF03C1"/>
    <w:rsid w:val="00E01749"/>
    <w:rsid w:val="00E03697"/>
    <w:rsid w:val="00E15843"/>
    <w:rsid w:val="00E34B66"/>
    <w:rsid w:val="00E5538B"/>
    <w:rsid w:val="00E57E44"/>
    <w:rsid w:val="00E724CE"/>
    <w:rsid w:val="00E800FC"/>
    <w:rsid w:val="00E828DD"/>
    <w:rsid w:val="00E92D77"/>
    <w:rsid w:val="00EA2C6D"/>
    <w:rsid w:val="00EA3307"/>
    <w:rsid w:val="00EA40CD"/>
    <w:rsid w:val="00EA483C"/>
    <w:rsid w:val="00EB7E39"/>
    <w:rsid w:val="00ED7AC6"/>
    <w:rsid w:val="00EF3EB4"/>
    <w:rsid w:val="00F02BB8"/>
    <w:rsid w:val="00F03AFA"/>
    <w:rsid w:val="00F379FF"/>
    <w:rsid w:val="00F402B1"/>
    <w:rsid w:val="00F70047"/>
    <w:rsid w:val="00F74145"/>
    <w:rsid w:val="00F766BF"/>
    <w:rsid w:val="00F7678E"/>
    <w:rsid w:val="00F858C2"/>
    <w:rsid w:val="00F86233"/>
    <w:rsid w:val="00F95483"/>
    <w:rsid w:val="00FC3878"/>
    <w:rsid w:val="00FD5BE8"/>
    <w:rsid w:val="00FF1C22"/>
    <w:rsid w:val="4C746058"/>
    <w:rsid w:val="6B374D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DB265"/>
  <w15:docId w15:val="{A1AE79D1-5A3B-45EC-A51E-CECF0C28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664"/>
    <w:pPr>
      <w:widowControl w:val="0"/>
      <w:jc w:val="both"/>
    </w:pPr>
    <w:rPr>
      <w:rFonts w:ascii="Times New Roman" w:eastAsia="宋体" w:hAnsi="Times New Roman" w:cs="Times New Roman"/>
      <w:kern w:val="2"/>
      <w:sz w:val="21"/>
    </w:rPr>
  </w:style>
  <w:style w:type="paragraph" w:styleId="3">
    <w:name w:val="heading 3"/>
    <w:basedOn w:val="a"/>
    <w:next w:val="a"/>
    <w:link w:val="30"/>
    <w:qFormat/>
    <w:rsid w:val="0034643A"/>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8660E7"/>
    <w:pPr>
      <w:ind w:firstLineChars="210" w:firstLine="525"/>
    </w:pPr>
    <w:rPr>
      <w:spacing w:val="20"/>
      <w:szCs w:val="24"/>
    </w:rPr>
  </w:style>
  <w:style w:type="paragraph" w:styleId="a5">
    <w:name w:val="Balloon Text"/>
    <w:basedOn w:val="a"/>
    <w:link w:val="a6"/>
    <w:uiPriority w:val="99"/>
    <w:semiHidden/>
    <w:unhideWhenUsed/>
    <w:qFormat/>
    <w:rsid w:val="008660E7"/>
    <w:rPr>
      <w:sz w:val="18"/>
      <w:szCs w:val="18"/>
    </w:rPr>
  </w:style>
  <w:style w:type="paragraph" w:styleId="a7">
    <w:name w:val="footer"/>
    <w:basedOn w:val="a"/>
    <w:link w:val="a8"/>
    <w:uiPriority w:val="99"/>
    <w:unhideWhenUsed/>
    <w:rsid w:val="008660E7"/>
    <w:pPr>
      <w:tabs>
        <w:tab w:val="center" w:pos="4153"/>
        <w:tab w:val="right" w:pos="8306"/>
      </w:tabs>
      <w:snapToGrid w:val="0"/>
      <w:jc w:val="left"/>
    </w:pPr>
    <w:rPr>
      <w:sz w:val="18"/>
      <w:szCs w:val="18"/>
    </w:rPr>
  </w:style>
  <w:style w:type="paragraph" w:styleId="a9">
    <w:name w:val="header"/>
    <w:basedOn w:val="a"/>
    <w:link w:val="aa"/>
    <w:uiPriority w:val="99"/>
    <w:unhideWhenUsed/>
    <w:qFormat/>
    <w:rsid w:val="008660E7"/>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59"/>
    <w:qFormat/>
    <w:rsid w:val="008660E7"/>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qFormat/>
    <w:rsid w:val="008660E7"/>
    <w:rPr>
      <w:rFonts w:ascii="Times New Roman" w:eastAsia="宋体" w:hAnsi="Times New Roman" w:cs="Times New Roman"/>
      <w:sz w:val="18"/>
      <w:szCs w:val="18"/>
    </w:rPr>
  </w:style>
  <w:style w:type="character" w:customStyle="1" w:styleId="a8">
    <w:name w:val="页脚 字符"/>
    <w:basedOn w:val="a0"/>
    <w:link w:val="a7"/>
    <w:uiPriority w:val="99"/>
    <w:rsid w:val="008660E7"/>
    <w:rPr>
      <w:rFonts w:ascii="Times New Roman" w:eastAsia="宋体" w:hAnsi="Times New Roman" w:cs="Times New Roman"/>
      <w:sz w:val="18"/>
      <w:szCs w:val="18"/>
    </w:rPr>
  </w:style>
  <w:style w:type="character" w:customStyle="1" w:styleId="a6">
    <w:name w:val="批注框文本 字符"/>
    <w:basedOn w:val="a0"/>
    <w:link w:val="a5"/>
    <w:uiPriority w:val="99"/>
    <w:semiHidden/>
    <w:qFormat/>
    <w:rsid w:val="008660E7"/>
    <w:rPr>
      <w:rFonts w:ascii="Times New Roman" w:eastAsia="宋体" w:hAnsi="Times New Roman" w:cs="Times New Roman"/>
      <w:sz w:val="18"/>
      <w:szCs w:val="18"/>
    </w:rPr>
  </w:style>
  <w:style w:type="character" w:customStyle="1" w:styleId="CharChar1">
    <w:name w:val="Char Char1"/>
    <w:uiPriority w:val="99"/>
    <w:qFormat/>
    <w:locked/>
    <w:rsid w:val="008660E7"/>
    <w:rPr>
      <w:rFonts w:ascii="宋体" w:eastAsia="宋体" w:hAnsi="Courier New" w:hint="eastAsia"/>
      <w:kern w:val="2"/>
      <w:sz w:val="21"/>
      <w:lang w:val="en-US" w:eastAsia="zh-CN" w:bidi="ar-SA"/>
    </w:rPr>
  </w:style>
  <w:style w:type="character" w:customStyle="1" w:styleId="a4">
    <w:name w:val="正文文本缩进 字符"/>
    <w:basedOn w:val="a0"/>
    <w:link w:val="a3"/>
    <w:rsid w:val="008660E7"/>
    <w:rPr>
      <w:rFonts w:ascii="Times New Roman" w:eastAsia="宋体" w:hAnsi="Times New Roman" w:cs="Times New Roman"/>
      <w:spacing w:val="20"/>
      <w:kern w:val="2"/>
      <w:sz w:val="21"/>
      <w:szCs w:val="24"/>
    </w:rPr>
  </w:style>
  <w:style w:type="paragraph" w:styleId="ac">
    <w:name w:val="Normal (Web)"/>
    <w:basedOn w:val="a"/>
    <w:rsid w:val="00155F09"/>
    <w:pPr>
      <w:widowControl/>
      <w:spacing w:before="100" w:beforeAutospacing="1" w:after="100" w:afterAutospacing="1"/>
      <w:jc w:val="left"/>
    </w:pPr>
    <w:rPr>
      <w:rFonts w:ascii="宋体" w:hAnsi="宋体" w:cs="Century"/>
      <w:kern w:val="0"/>
      <w:sz w:val="24"/>
      <w:szCs w:val="24"/>
    </w:rPr>
  </w:style>
  <w:style w:type="character" w:customStyle="1" w:styleId="30">
    <w:name w:val="标题 3 字符"/>
    <w:basedOn w:val="a0"/>
    <w:link w:val="3"/>
    <w:rsid w:val="0034643A"/>
    <w:rPr>
      <w:rFonts w:ascii="Times New Roman" w:eastAsia="宋体" w:hAnsi="Times New Roman"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FE458E-344B-4AB1-BDF1-F334012AB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1117</TotalTime>
  <Pages>1</Pages>
  <Words>777</Words>
  <Characters>4429</Characters>
  <Application>Microsoft Office Word</Application>
  <DocSecurity>0</DocSecurity>
  <Lines>36</Lines>
  <Paragraphs>10</Paragraphs>
  <ScaleCrop>false</ScaleCrop>
  <Company>china</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文波</cp:lastModifiedBy>
  <cp:revision>140</cp:revision>
  <dcterms:created xsi:type="dcterms:W3CDTF">2015-06-17T12:51:00Z</dcterms:created>
  <dcterms:modified xsi:type="dcterms:W3CDTF">2022-09-13T13:18:00Z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