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3CDEB" w14:textId="77777777" w:rsidR="00F86602" w:rsidRDefault="00000000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1518"/>
        <w:gridCol w:w="10137"/>
        <w:gridCol w:w="1230"/>
      </w:tblGrid>
      <w:tr w:rsidR="00F86602" w14:paraId="519E76B3" w14:textId="77777777" w:rsidTr="00CB068F">
        <w:trPr>
          <w:trHeight w:val="515"/>
        </w:trPr>
        <w:tc>
          <w:tcPr>
            <w:tcW w:w="672" w:type="pct"/>
            <w:vMerge w:val="restart"/>
            <w:vAlign w:val="center"/>
          </w:tcPr>
          <w:p w14:paraId="5EAFADCD" w14:textId="77777777" w:rsidR="00F86602" w:rsidRDefault="00000000">
            <w:pPr>
              <w:spacing w:before="120"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过程与活动、</w:t>
            </w:r>
          </w:p>
          <w:p w14:paraId="14AB6E03" w14:textId="77777777" w:rsidR="00F86602" w:rsidRDefault="00000000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抽样计划</w:t>
            </w:r>
          </w:p>
        </w:tc>
        <w:tc>
          <w:tcPr>
            <w:tcW w:w="510" w:type="pct"/>
            <w:vMerge w:val="restart"/>
            <w:vAlign w:val="center"/>
          </w:tcPr>
          <w:p w14:paraId="0FA82915" w14:textId="77777777" w:rsidR="00F86602" w:rsidRDefault="00000000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涉及</w:t>
            </w:r>
          </w:p>
          <w:p w14:paraId="413CC2C0" w14:textId="77777777" w:rsidR="00F86602" w:rsidRDefault="00000000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条款</w:t>
            </w:r>
          </w:p>
        </w:tc>
        <w:tc>
          <w:tcPr>
            <w:tcW w:w="3405" w:type="pct"/>
            <w:vAlign w:val="center"/>
          </w:tcPr>
          <w:p w14:paraId="53081B76" w14:textId="3E8B6ED7" w:rsidR="00F86602" w:rsidRDefault="00000000">
            <w:pPr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受审核部门：</w:t>
            </w:r>
            <w:r w:rsidR="003A47C7">
              <w:rPr>
                <w:rFonts w:hint="eastAsia"/>
                <w:szCs w:val="21"/>
              </w:rPr>
              <w:t>综合室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主管领导</w:t>
            </w:r>
            <w:r w:rsidR="00F40258"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陪同人员：</w:t>
            </w:r>
            <w:r w:rsidR="0064654F">
              <w:rPr>
                <w:rFonts w:hint="eastAsia"/>
                <w:szCs w:val="21"/>
              </w:rPr>
              <w:t>李细兰</w:t>
            </w:r>
          </w:p>
        </w:tc>
        <w:tc>
          <w:tcPr>
            <w:tcW w:w="413" w:type="pct"/>
            <w:vMerge w:val="restart"/>
            <w:vAlign w:val="center"/>
          </w:tcPr>
          <w:p w14:paraId="7912644A" w14:textId="77777777" w:rsidR="00F86602" w:rsidRDefault="00000000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判定</w:t>
            </w:r>
          </w:p>
        </w:tc>
      </w:tr>
      <w:tr w:rsidR="00F86602" w14:paraId="05CC517C" w14:textId="77777777" w:rsidTr="00CB068F">
        <w:trPr>
          <w:trHeight w:val="403"/>
        </w:trPr>
        <w:tc>
          <w:tcPr>
            <w:tcW w:w="672" w:type="pct"/>
            <w:vMerge/>
            <w:vAlign w:val="center"/>
          </w:tcPr>
          <w:p w14:paraId="473C88C5" w14:textId="77777777" w:rsidR="00F86602" w:rsidRDefault="00F86602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510" w:type="pct"/>
            <w:vMerge/>
            <w:vAlign w:val="center"/>
          </w:tcPr>
          <w:p w14:paraId="7857BBF0" w14:textId="77777777" w:rsidR="00F86602" w:rsidRDefault="00F86602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3405" w:type="pct"/>
            <w:vAlign w:val="center"/>
          </w:tcPr>
          <w:p w14:paraId="58D1E63D" w14:textId="094624E0" w:rsidR="00F86602" w:rsidRDefault="00000000">
            <w:pPr>
              <w:spacing w:before="120"/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审核员：文波</w:t>
            </w:r>
            <w:r w:rsidR="0064654F">
              <w:rPr>
                <w:rFonts w:hint="eastAsia"/>
                <w:szCs w:val="21"/>
              </w:rPr>
              <w:t>（微信、电话）</w:t>
            </w: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审核时间：</w:t>
            </w:r>
            <w:r>
              <w:rPr>
                <w:rFonts w:ascii="宋体" w:hAnsi="宋体" w:cs="Arial" w:hint="eastAsia"/>
                <w:spacing w:val="-6"/>
                <w:szCs w:val="21"/>
              </w:rPr>
              <w:t>2022年0</w:t>
            </w:r>
            <w:r w:rsidR="008643BE">
              <w:rPr>
                <w:rFonts w:ascii="宋体" w:hAnsi="宋体" w:cs="Arial"/>
                <w:spacing w:val="-6"/>
                <w:szCs w:val="21"/>
              </w:rPr>
              <w:t>9</w:t>
            </w:r>
            <w:r>
              <w:rPr>
                <w:rFonts w:ascii="宋体" w:hAnsi="宋体" w:cs="Arial" w:hint="eastAsia"/>
                <w:spacing w:val="-6"/>
                <w:szCs w:val="21"/>
              </w:rPr>
              <w:t>月</w:t>
            </w:r>
            <w:r w:rsidR="008643BE">
              <w:rPr>
                <w:rFonts w:ascii="宋体" w:hAnsi="宋体" w:cs="Arial" w:hint="eastAsia"/>
                <w:spacing w:val="-6"/>
                <w:szCs w:val="21"/>
              </w:rPr>
              <w:t>0</w:t>
            </w:r>
            <w:r w:rsidR="008643BE">
              <w:rPr>
                <w:rFonts w:ascii="宋体" w:hAnsi="宋体" w:cs="Arial"/>
                <w:spacing w:val="-6"/>
                <w:szCs w:val="21"/>
              </w:rPr>
              <w:t>1</w:t>
            </w:r>
            <w:r>
              <w:rPr>
                <w:rFonts w:ascii="宋体" w:hAnsi="宋体" w:cs="Arial" w:hint="eastAsia"/>
                <w:spacing w:val="-6"/>
                <w:szCs w:val="21"/>
              </w:rPr>
              <w:t>日</w:t>
            </w:r>
          </w:p>
        </w:tc>
        <w:tc>
          <w:tcPr>
            <w:tcW w:w="413" w:type="pct"/>
            <w:vMerge/>
          </w:tcPr>
          <w:p w14:paraId="077A9C56" w14:textId="77777777" w:rsidR="00F86602" w:rsidRDefault="00F86602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</w:tr>
      <w:tr w:rsidR="00F86602" w14:paraId="2BE1A7B0" w14:textId="77777777" w:rsidTr="00CB068F">
        <w:trPr>
          <w:trHeight w:val="516"/>
        </w:trPr>
        <w:tc>
          <w:tcPr>
            <w:tcW w:w="672" w:type="pct"/>
            <w:vMerge/>
            <w:vAlign w:val="center"/>
          </w:tcPr>
          <w:p w14:paraId="0A5EA50B" w14:textId="77777777" w:rsidR="00F86602" w:rsidRDefault="00F86602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510" w:type="pct"/>
            <w:vMerge/>
            <w:vAlign w:val="center"/>
          </w:tcPr>
          <w:p w14:paraId="6BEE43CD" w14:textId="77777777" w:rsidR="00F86602" w:rsidRDefault="00F86602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3405" w:type="pct"/>
            <w:vAlign w:val="center"/>
          </w:tcPr>
          <w:p w14:paraId="2EAC0124" w14:textId="77777777" w:rsidR="00F86602" w:rsidRDefault="00000000">
            <w:pPr>
              <w:spacing w:line="360" w:lineRule="auto"/>
            </w:pPr>
            <w:r>
              <w:t>审核条款：</w:t>
            </w:r>
          </w:p>
          <w:p w14:paraId="3F56BFDF" w14:textId="4430A696" w:rsidR="00F40258" w:rsidRPr="00F40258" w:rsidRDefault="00F40258" w:rsidP="00F40258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F40258">
              <w:rPr>
                <w:rFonts w:ascii="宋体" w:hAnsi="宋体" w:cs="Arial" w:hint="eastAsia"/>
                <w:spacing w:val="-6"/>
                <w:szCs w:val="21"/>
              </w:rPr>
              <w:t>QMS: 5.3组织的岗位、职责和权限、6.2质量目标、9.1.1监视、测量、分析和评价总则、9.1.3分析与评价、9.2 内部审核、10.2不合格和纠正措施，</w:t>
            </w:r>
          </w:p>
          <w:p w14:paraId="21D15489" w14:textId="580703BC" w:rsidR="00F86602" w:rsidRDefault="00F40258" w:rsidP="00F40258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</w:pPr>
            <w:r w:rsidRPr="00F40258">
              <w:rPr>
                <w:rFonts w:ascii="宋体" w:hAnsi="宋体" w:cs="Arial" w:hint="eastAsia"/>
                <w:spacing w:val="-6"/>
                <w:szCs w:val="21"/>
              </w:rPr>
              <w:t>EMS/OHSMS: 5.3组织的岗位、职责和权限、6.2.1环境/职业健康安全目标、6.2.2实现环境/职业健康安全目标措施的策划、6.1.2环境因素/危险源的识别与评价、8.1运行策划和控制、8.2应急准备和响应、9.2 内部审核、6.1.3合规义务、6.1.4措施的策划、9.1监视测量分析和评价（9.1.1总则、9.1.2合规性评价）10.2不符合/事件和纠正措施</w:t>
            </w:r>
          </w:p>
        </w:tc>
        <w:tc>
          <w:tcPr>
            <w:tcW w:w="413" w:type="pct"/>
            <w:vMerge/>
          </w:tcPr>
          <w:p w14:paraId="76A4D08D" w14:textId="77777777" w:rsidR="00F86602" w:rsidRDefault="00F86602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</w:tr>
      <w:tr w:rsidR="00F86602" w14:paraId="14CA049C" w14:textId="77777777" w:rsidTr="00CB068F">
        <w:trPr>
          <w:trHeight w:val="1255"/>
        </w:trPr>
        <w:tc>
          <w:tcPr>
            <w:tcW w:w="672" w:type="pct"/>
            <w:vAlign w:val="center"/>
          </w:tcPr>
          <w:p w14:paraId="0AEAC529" w14:textId="77777777" w:rsidR="00F86602" w:rsidRDefault="00000000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岗位、职责和权限</w:t>
            </w:r>
          </w:p>
        </w:tc>
        <w:tc>
          <w:tcPr>
            <w:tcW w:w="510" w:type="pct"/>
            <w:vAlign w:val="center"/>
          </w:tcPr>
          <w:p w14:paraId="6B9A6E8A" w14:textId="4D34149D" w:rsidR="00F86602" w:rsidRDefault="00F40258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QEO:</w:t>
            </w:r>
            <w:r>
              <w:rPr>
                <w:rFonts w:ascii="宋体" w:hAnsi="宋体" w:cs="Arial"/>
                <w:spacing w:val="-6"/>
                <w:szCs w:val="21"/>
              </w:rPr>
              <w:t>5.3</w:t>
            </w:r>
          </w:p>
        </w:tc>
        <w:tc>
          <w:tcPr>
            <w:tcW w:w="3405" w:type="pct"/>
          </w:tcPr>
          <w:p w14:paraId="1E8F8A43" w14:textId="48C88075" w:rsidR="00F86602" w:rsidRDefault="00F40258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介绍说，</w:t>
            </w:r>
            <w:r w:rsidR="003A47C7">
              <w:rPr>
                <w:rFonts w:hint="eastAsia"/>
              </w:rPr>
              <w:t>综合室</w:t>
            </w:r>
            <w:r w:rsidR="0064654F">
              <w:rPr>
                <w:rFonts w:hint="eastAsia"/>
              </w:rPr>
              <w:t>负责人：</w:t>
            </w:r>
            <w:r w:rsidR="008643BE">
              <w:rPr>
                <w:rFonts w:hint="eastAsia"/>
              </w:rPr>
              <w:t>李细兰</w:t>
            </w:r>
            <w:r w:rsidR="0064654F">
              <w:rPr>
                <w:rFonts w:hint="eastAsia"/>
              </w:rPr>
              <w:t>，目前</w:t>
            </w:r>
            <w:r>
              <w:rPr>
                <w:rFonts w:hint="eastAsia"/>
              </w:rPr>
              <w:t>共</w:t>
            </w:r>
            <w:r w:rsidRPr="00F40258">
              <w:rPr>
                <w:rFonts w:hint="eastAsia"/>
              </w:rPr>
              <w:t>有</w:t>
            </w:r>
            <w:r w:rsidR="008643BE">
              <w:rPr>
                <w:rFonts w:hint="eastAsia"/>
              </w:rPr>
              <w:t>3</w:t>
            </w:r>
            <w:r w:rsidRPr="00F40258">
              <w:rPr>
                <w:rFonts w:hint="eastAsia"/>
              </w:rPr>
              <w:t>人；</w:t>
            </w:r>
          </w:p>
          <w:p w14:paraId="4F10CF0F" w14:textId="77777777" w:rsidR="00F40258" w:rsidRDefault="00000000" w:rsidP="00E205F5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主要负责：</w:t>
            </w:r>
          </w:p>
          <w:p w14:paraId="52E45DBF" w14:textId="36F92FB9" w:rsidR="00F40258" w:rsidRPr="00E205F5" w:rsidRDefault="00F40258" w:rsidP="00E205F5">
            <w:pPr>
              <w:spacing w:line="360" w:lineRule="auto"/>
              <w:ind w:firstLineChars="200" w:firstLine="420"/>
            </w:pPr>
            <w:r w:rsidRPr="00E205F5">
              <w:rPr>
                <w:rFonts w:hint="eastAsia"/>
              </w:rPr>
              <w:t>文件、记录、人力资源管理和体系运行监控；</w:t>
            </w:r>
          </w:p>
          <w:p w14:paraId="10A8AC58" w14:textId="31E8612B" w:rsidR="00F40258" w:rsidRPr="00E205F5" w:rsidRDefault="00F40258" w:rsidP="00E205F5">
            <w:pPr>
              <w:spacing w:line="360" w:lineRule="auto"/>
              <w:ind w:firstLineChars="200" w:firstLine="420"/>
            </w:pPr>
            <w:r w:rsidRPr="00E205F5">
              <w:rPr>
                <w:rFonts w:hint="eastAsia"/>
              </w:rPr>
              <w:t>协助做好管理评审工作、组织开展内部审核。</w:t>
            </w:r>
            <w:r>
              <w:rPr>
                <w:rFonts w:hint="eastAsia"/>
              </w:rPr>
              <w:t>质量环境安全目标方案的制定实施，办公用品的管理，信息交流与沟通，</w:t>
            </w:r>
          </w:p>
          <w:p w14:paraId="03B7F600" w14:textId="5F68FE90" w:rsidR="00F40258" w:rsidRPr="00E205F5" w:rsidRDefault="00F40258" w:rsidP="00E205F5">
            <w:pPr>
              <w:spacing w:line="360" w:lineRule="auto"/>
              <w:ind w:firstLineChars="200" w:firstLine="420"/>
              <w:rPr>
                <w:rFonts w:ascii="宋体" w:hAnsi="宋体" w:cs="Arial"/>
                <w:spacing w:val="-6"/>
                <w:szCs w:val="21"/>
              </w:rPr>
            </w:pPr>
            <w:r w:rsidRPr="00E205F5">
              <w:rPr>
                <w:rFonts w:hint="eastAsia"/>
              </w:rPr>
              <w:t>组织本部门的环境因素、危险源的识别、评价及控制；</w:t>
            </w:r>
            <w:r w:rsidR="00E205F5">
              <w:rPr>
                <w:rFonts w:hint="eastAsia"/>
              </w:rPr>
              <w:t>法律法规收集及合规性评价，应急准备和相应控制，不符合纠正与预防，事故事件调查处理等</w:t>
            </w:r>
          </w:p>
        </w:tc>
        <w:tc>
          <w:tcPr>
            <w:tcW w:w="413" w:type="pct"/>
            <w:vAlign w:val="center"/>
          </w:tcPr>
          <w:p w14:paraId="43650051" w14:textId="77777777" w:rsidR="00F86602" w:rsidRDefault="00000000" w:rsidP="001C0A18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符合</w:t>
            </w:r>
          </w:p>
        </w:tc>
      </w:tr>
      <w:tr w:rsidR="00F86602" w14:paraId="05D57061" w14:textId="77777777" w:rsidTr="00CB068F">
        <w:trPr>
          <w:trHeight w:val="90"/>
        </w:trPr>
        <w:tc>
          <w:tcPr>
            <w:tcW w:w="672" w:type="pct"/>
            <w:vAlign w:val="center"/>
          </w:tcPr>
          <w:p w14:paraId="251F9EB4" w14:textId="77777777" w:rsidR="00F86602" w:rsidRDefault="00000000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目标</w:t>
            </w:r>
            <w:r>
              <w:rPr>
                <w:rFonts w:eastAsiaTheme="minorEastAsia" w:hint="eastAsia"/>
                <w:szCs w:val="21"/>
              </w:rPr>
              <w:t>、</w:t>
            </w:r>
            <w:r>
              <w:rPr>
                <w:rFonts w:ascii="宋体" w:hAnsi="宋体" w:cs="Arial" w:hint="eastAsia"/>
                <w:spacing w:val="-6"/>
                <w:szCs w:val="21"/>
              </w:rPr>
              <w:t>措施的策划</w:t>
            </w:r>
          </w:p>
        </w:tc>
        <w:tc>
          <w:tcPr>
            <w:tcW w:w="510" w:type="pct"/>
            <w:vAlign w:val="center"/>
          </w:tcPr>
          <w:p w14:paraId="4918248D" w14:textId="14A42A29" w:rsidR="00F86602" w:rsidRDefault="00E205F5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QEO:</w:t>
            </w:r>
            <w:r>
              <w:rPr>
                <w:rFonts w:ascii="宋体" w:hAnsi="宋体" w:cs="Arial"/>
                <w:spacing w:val="-6"/>
                <w:szCs w:val="21"/>
              </w:rPr>
              <w:t>6.2</w:t>
            </w:r>
          </w:p>
        </w:tc>
        <w:tc>
          <w:tcPr>
            <w:tcW w:w="3405" w:type="pct"/>
          </w:tcPr>
          <w:p w14:paraId="3452BFBA" w14:textId="77777777" w:rsidR="00E205F5" w:rsidRDefault="00E205F5" w:rsidP="00E205F5">
            <w:pPr>
              <w:spacing w:line="360" w:lineRule="auto"/>
              <w:ind w:firstLineChars="200" w:firstLine="420"/>
            </w:pPr>
            <w:r>
              <w:t>以方针为框架，建立了公司管理目标：</w:t>
            </w:r>
          </w:p>
          <w:p w14:paraId="4C5D5354" w14:textId="77777777" w:rsidR="00E205F5" w:rsidRDefault="00E205F5" w:rsidP="00E205F5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查“目标分解考核表”，显示对目标按照部门进行了分解；</w:t>
            </w:r>
          </w:p>
          <w:p w14:paraId="33529C73" w14:textId="22ECC388" w:rsidR="00E205F5" w:rsidRDefault="00E205F5" w:rsidP="00E205F5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查见</w:t>
            </w:r>
            <w:r w:rsidR="003A47C7">
              <w:rPr>
                <w:rFonts w:ascii="宋体" w:hAnsi="宋体" w:cs="Arial" w:hint="eastAsia"/>
                <w:spacing w:val="-6"/>
                <w:szCs w:val="21"/>
              </w:rPr>
              <w:t>综合室</w:t>
            </w:r>
            <w:r>
              <w:rPr>
                <w:rFonts w:ascii="宋体" w:hAnsi="宋体" w:cs="Arial" w:hint="eastAsia"/>
                <w:spacing w:val="-6"/>
                <w:szCs w:val="21"/>
              </w:rPr>
              <w:t>目标分解及完成情况：</w:t>
            </w:r>
          </w:p>
          <w:p w14:paraId="5D800D53" w14:textId="77777777" w:rsidR="008643BE" w:rsidRPr="008643BE" w:rsidRDefault="008643BE" w:rsidP="008643BE">
            <w:pPr>
              <w:pStyle w:val="a5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8643BE">
              <w:rPr>
                <w:rFonts w:ascii="宋体" w:hAnsi="宋体" w:cs="Arial" w:hint="eastAsia"/>
                <w:spacing w:val="-6"/>
                <w:szCs w:val="21"/>
              </w:rPr>
              <w:t>文件受控率达100%</w:t>
            </w:r>
          </w:p>
          <w:p w14:paraId="148C19B3" w14:textId="77777777" w:rsidR="008643BE" w:rsidRPr="008643BE" w:rsidRDefault="008643BE" w:rsidP="008643BE">
            <w:pPr>
              <w:pStyle w:val="a5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8643BE">
              <w:rPr>
                <w:rFonts w:ascii="宋体" w:hAnsi="宋体" w:cs="Arial" w:hint="eastAsia"/>
                <w:spacing w:val="-6"/>
                <w:szCs w:val="21"/>
              </w:rPr>
              <w:t xml:space="preserve">培训合格率达100% </w:t>
            </w:r>
          </w:p>
          <w:p w14:paraId="5DC294C2" w14:textId="77777777" w:rsidR="008643BE" w:rsidRPr="008643BE" w:rsidRDefault="008643BE" w:rsidP="008643BE">
            <w:pPr>
              <w:pStyle w:val="a5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8643BE">
              <w:rPr>
                <w:rFonts w:ascii="宋体" w:hAnsi="宋体" w:cs="Arial" w:hint="eastAsia"/>
                <w:spacing w:val="-6"/>
                <w:szCs w:val="21"/>
              </w:rPr>
              <w:t>触电、火灾事故为0</w:t>
            </w:r>
          </w:p>
          <w:p w14:paraId="42F5DADF" w14:textId="77777777" w:rsidR="008643BE" w:rsidRDefault="008643BE" w:rsidP="008643BE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8643BE">
              <w:rPr>
                <w:rFonts w:ascii="宋体" w:hAnsi="宋体" w:cs="Arial" w:hint="eastAsia"/>
                <w:spacing w:val="-6"/>
                <w:szCs w:val="21"/>
              </w:rPr>
              <w:t>固废分类处置率100%；</w:t>
            </w:r>
          </w:p>
          <w:p w14:paraId="48C1C2DC" w14:textId="645F9117" w:rsidR="00E205F5" w:rsidRDefault="00E205F5" w:rsidP="008643BE">
            <w:pPr>
              <w:spacing w:line="360" w:lineRule="auto"/>
              <w:ind w:firstLineChars="200" w:firstLine="396"/>
            </w:pPr>
            <w:r>
              <w:rPr>
                <w:rFonts w:ascii="宋体" w:hAnsi="宋体" w:cs="Arial" w:hint="eastAsia"/>
                <w:spacing w:val="-6"/>
                <w:szCs w:val="21"/>
              </w:rPr>
              <w:t>2022.</w:t>
            </w:r>
            <w:r w:rsidR="0064654F">
              <w:rPr>
                <w:rFonts w:ascii="宋体" w:hAnsi="宋体" w:cs="Arial"/>
                <w:spacing w:val="-6"/>
                <w:szCs w:val="21"/>
              </w:rPr>
              <w:t>7</w:t>
            </w:r>
            <w:r>
              <w:rPr>
                <w:rFonts w:ascii="宋体" w:hAnsi="宋体" w:cs="Arial" w:hint="eastAsia"/>
                <w:spacing w:val="-6"/>
                <w:szCs w:val="21"/>
              </w:rPr>
              <w:t>.</w:t>
            </w:r>
            <w:r w:rsidR="008643BE">
              <w:rPr>
                <w:rFonts w:ascii="宋体" w:hAnsi="宋体" w:cs="Arial"/>
                <w:spacing w:val="-6"/>
                <w:szCs w:val="21"/>
              </w:rPr>
              <w:t>2</w:t>
            </w:r>
            <w:r>
              <w:rPr>
                <w:rFonts w:ascii="宋体" w:hAnsi="宋体" w:cs="Arial" w:hint="eastAsia"/>
                <w:spacing w:val="-6"/>
                <w:szCs w:val="21"/>
              </w:rPr>
              <w:t>考核结果显示目标均已完成。</w:t>
            </w:r>
          </w:p>
          <w:p w14:paraId="07C0DAA0" w14:textId="73E30D30" w:rsidR="00F86602" w:rsidRDefault="00000000" w:rsidP="00E205F5">
            <w:pPr>
              <w:spacing w:line="360" w:lineRule="auto"/>
              <w:ind w:firstLineChars="200" w:firstLine="420"/>
            </w:pPr>
            <w:r>
              <w:t>查见目标指标管理方案，见对重要环境因素和不可接受风险建立了管理方案，明确了控制措施、责任部门、责任人；</w:t>
            </w:r>
            <w:r>
              <w:rPr>
                <w:rFonts w:ascii="宋体" w:hAnsi="宋体" w:hint="eastAsia"/>
                <w:szCs w:val="21"/>
              </w:rPr>
              <w:t>制定的指标和管理方案基本可行。</w:t>
            </w:r>
          </w:p>
        </w:tc>
        <w:tc>
          <w:tcPr>
            <w:tcW w:w="413" w:type="pct"/>
            <w:vAlign w:val="center"/>
          </w:tcPr>
          <w:p w14:paraId="0C8FDB1C" w14:textId="77777777" w:rsidR="00F86602" w:rsidRDefault="00000000" w:rsidP="001C0A18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lastRenderedPageBreak/>
              <w:t>符合</w:t>
            </w:r>
          </w:p>
        </w:tc>
      </w:tr>
      <w:tr w:rsidR="0064654F" w14:paraId="7293C1A6" w14:textId="77777777" w:rsidTr="00CB068F">
        <w:trPr>
          <w:trHeight w:val="1968"/>
        </w:trPr>
        <w:tc>
          <w:tcPr>
            <w:tcW w:w="672" w:type="pct"/>
            <w:vAlign w:val="center"/>
          </w:tcPr>
          <w:p w14:paraId="07B7126B" w14:textId="77777777" w:rsidR="0064654F" w:rsidRDefault="0064654F" w:rsidP="0064654F">
            <w:pPr>
              <w:spacing w:line="360" w:lineRule="auto"/>
              <w:jc w:val="center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环境因素</w:t>
            </w:r>
          </w:p>
          <w:p w14:paraId="154A54F6" w14:textId="77777777" w:rsidR="0064654F" w:rsidRDefault="0064654F" w:rsidP="0064654F">
            <w:pPr>
              <w:spacing w:line="360" w:lineRule="auto"/>
              <w:jc w:val="center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危险源的识别与评价</w:t>
            </w:r>
          </w:p>
          <w:p w14:paraId="5FAA1CC9" w14:textId="77777777" w:rsidR="0064654F" w:rsidRDefault="0064654F" w:rsidP="0064654F">
            <w:pPr>
              <w:pStyle w:val="a0"/>
            </w:pPr>
          </w:p>
          <w:p w14:paraId="2F17EC98" w14:textId="1C1F266F" w:rsidR="0064654F" w:rsidRDefault="0064654F" w:rsidP="0064654F">
            <w:pPr>
              <w:spacing w:line="360" w:lineRule="auto"/>
              <w:jc w:val="center"/>
            </w:pPr>
            <w:r>
              <w:rPr>
                <w:rFonts w:hint="eastAsia"/>
              </w:rPr>
              <w:t>措施的策划</w:t>
            </w:r>
          </w:p>
        </w:tc>
        <w:tc>
          <w:tcPr>
            <w:tcW w:w="510" w:type="pct"/>
            <w:vAlign w:val="center"/>
          </w:tcPr>
          <w:p w14:paraId="72123AE0" w14:textId="77777777" w:rsidR="0064654F" w:rsidRDefault="0064654F" w:rsidP="0064654F">
            <w:pPr>
              <w:spacing w:line="360" w:lineRule="auto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</w:t>
            </w:r>
            <w:r>
              <w:rPr>
                <w:rFonts w:ascii="宋体" w:hAnsi="宋体" w:cs="Arial"/>
                <w:spacing w:val="-6"/>
                <w:szCs w:val="21"/>
              </w:rPr>
              <w:t>O</w:t>
            </w:r>
            <w:r>
              <w:rPr>
                <w:rFonts w:ascii="宋体" w:hAnsi="宋体" w:cs="Arial" w:hint="eastAsia"/>
                <w:spacing w:val="-6"/>
                <w:szCs w:val="21"/>
              </w:rPr>
              <w:t>:</w:t>
            </w:r>
            <w:r>
              <w:rPr>
                <w:rFonts w:ascii="宋体" w:hAnsi="宋体" w:cs="Arial"/>
                <w:spacing w:val="-6"/>
                <w:szCs w:val="21"/>
              </w:rPr>
              <w:t>6.1.2</w:t>
            </w:r>
          </w:p>
          <w:p w14:paraId="40699950" w14:textId="77777777" w:rsidR="0064654F" w:rsidRDefault="0064654F" w:rsidP="0064654F">
            <w:pPr>
              <w:spacing w:line="360" w:lineRule="auto"/>
              <w:ind w:firstLineChars="200" w:firstLine="420"/>
              <w:jc w:val="center"/>
              <w:rPr>
                <w:rFonts w:eastAsiaTheme="minorEastAsia"/>
                <w:szCs w:val="21"/>
              </w:rPr>
            </w:pPr>
          </w:p>
          <w:p w14:paraId="38A92600" w14:textId="77777777" w:rsidR="00855F01" w:rsidRDefault="00855F01" w:rsidP="0064654F">
            <w:pPr>
              <w:spacing w:line="360" w:lineRule="auto"/>
              <w:jc w:val="center"/>
            </w:pPr>
          </w:p>
          <w:p w14:paraId="43DC442F" w14:textId="3C355910" w:rsidR="0064654F" w:rsidRDefault="00855F01" w:rsidP="0064654F">
            <w:pPr>
              <w:spacing w:line="360" w:lineRule="auto"/>
              <w:jc w:val="center"/>
              <w:rPr>
                <w:rFonts w:ascii="宋体" w:hAnsi="宋体" w:cs="Arial"/>
                <w:spacing w:val="-6"/>
                <w:szCs w:val="21"/>
              </w:rPr>
            </w:pPr>
            <w:r>
              <w:t xml:space="preserve">EO </w:t>
            </w:r>
            <w:r w:rsidR="0064654F">
              <w:rPr>
                <w:rFonts w:hint="eastAsia"/>
              </w:rPr>
              <w:t>6.</w:t>
            </w:r>
            <w:r w:rsidR="0064654F">
              <w:t>1</w:t>
            </w:r>
            <w:r w:rsidR="0064654F">
              <w:rPr>
                <w:rFonts w:hint="eastAsia"/>
              </w:rPr>
              <w:t>.</w:t>
            </w:r>
            <w:r w:rsidR="0064654F">
              <w:t>4</w:t>
            </w:r>
          </w:p>
        </w:tc>
        <w:tc>
          <w:tcPr>
            <w:tcW w:w="3405" w:type="pct"/>
          </w:tcPr>
          <w:p w14:paraId="524D54CC" w14:textId="42066353" w:rsidR="0064654F" w:rsidRDefault="0064654F" w:rsidP="0064654F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4657C6">
              <w:rPr>
                <w:rFonts w:eastAsiaTheme="minorEastAsia" w:hint="eastAsia"/>
                <w:szCs w:val="21"/>
              </w:rPr>
              <w:t>查环境因素和危险源识别评价与控制程序，文件有效，</w:t>
            </w:r>
            <w:r>
              <w:rPr>
                <w:rFonts w:eastAsiaTheme="minorEastAsia"/>
                <w:szCs w:val="21"/>
              </w:rPr>
              <w:t>对环境因素、危险源的识别、评价结果、控制手段等做出了规定。</w:t>
            </w:r>
          </w:p>
          <w:p w14:paraId="7BBAF57D" w14:textId="77777777" w:rsidR="0064654F" w:rsidRPr="004657C6" w:rsidRDefault="0064654F" w:rsidP="0064654F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4657C6">
              <w:rPr>
                <w:rFonts w:eastAsiaTheme="minorEastAsia" w:hint="eastAsia"/>
                <w:szCs w:val="21"/>
              </w:rPr>
              <w:t>查“环境因素辨识和评价表”，识别考虑了正常、异常、紧急，过去、现在、未来三种时态，考虑了供方、客户等可施加影响的环境因素，能考虑到产品生命周期观点，如生产活动、采购活动、仓储活动、检验活动、运输活动的环境因素。</w:t>
            </w:r>
          </w:p>
          <w:p w14:paraId="4E68C561" w14:textId="77777777" w:rsidR="0064654F" w:rsidRPr="004657C6" w:rsidRDefault="0064654F" w:rsidP="0064654F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4657C6">
              <w:rPr>
                <w:rFonts w:eastAsiaTheme="minorEastAsia" w:hint="eastAsia"/>
                <w:szCs w:val="21"/>
              </w:rPr>
              <w:t>对办公场所的：生活垃圾的处置不当污染环境、空调冷凝水排放污染水土、废纸</w:t>
            </w:r>
            <w:r w:rsidRPr="004657C6">
              <w:rPr>
                <w:rFonts w:eastAsiaTheme="minorEastAsia" w:hint="eastAsia"/>
                <w:szCs w:val="21"/>
              </w:rPr>
              <w:t>/</w:t>
            </w:r>
            <w:r w:rsidRPr="004657C6">
              <w:rPr>
                <w:rFonts w:eastAsiaTheme="minorEastAsia" w:hint="eastAsia"/>
                <w:szCs w:val="21"/>
              </w:rPr>
              <w:t>废电池随意丢弃污染环境、办公场所吸烟污染环境、复印机打印机废墨盒处置污染环境、干粉灭火器使用污染水土、火灾发生后废弃物污染大气、水土、能源消耗、水电消耗等项环境因素进行了识别，识别时能考虑产品生命周期观点。</w:t>
            </w:r>
          </w:p>
          <w:p w14:paraId="2468F594" w14:textId="77777777" w:rsidR="0064654F" w:rsidRPr="004657C6" w:rsidRDefault="0064654F" w:rsidP="0064654F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4657C6">
              <w:rPr>
                <w:rFonts w:eastAsiaTheme="minorEastAsia" w:hint="eastAsia"/>
                <w:szCs w:val="21"/>
              </w:rPr>
              <w:t>采用打分法评价；</w:t>
            </w:r>
          </w:p>
          <w:p w14:paraId="69A1F259" w14:textId="77777777" w:rsidR="0064654F" w:rsidRPr="004657C6" w:rsidRDefault="0064654F" w:rsidP="0064654F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4657C6">
              <w:rPr>
                <w:rFonts w:eastAsiaTheme="minorEastAsia" w:hint="eastAsia"/>
                <w:szCs w:val="21"/>
              </w:rPr>
              <w:t>查《重要环境因素清单》，办公活动的重要环境因素主要是用电过程的潜在火灾、固废排放；</w:t>
            </w:r>
          </w:p>
          <w:p w14:paraId="04DB3A65" w14:textId="77777777" w:rsidR="0064654F" w:rsidRPr="004657C6" w:rsidRDefault="0064654F" w:rsidP="0064654F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4657C6">
              <w:rPr>
                <w:rFonts w:eastAsiaTheme="minorEastAsia" w:hint="eastAsia"/>
                <w:szCs w:val="21"/>
              </w:rPr>
              <w:lastRenderedPageBreak/>
              <w:t>查“危险源调查表”，对办公活动、汽车活动的危险源如用电、漏电、线路绝缘破损接线板负荷过重、违规用电、烟头未熄灭或直接扔进纸篓中、驾驶活动中的危险源进行了辨识；</w:t>
            </w:r>
          </w:p>
          <w:p w14:paraId="695BE40B" w14:textId="77777777" w:rsidR="0064654F" w:rsidRPr="004657C6" w:rsidRDefault="0064654F" w:rsidP="0064654F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4657C6">
              <w:rPr>
                <w:rFonts w:eastAsiaTheme="minorEastAsia" w:hint="eastAsia"/>
                <w:szCs w:val="21"/>
              </w:rPr>
              <w:t>查见“危险源风险评价打分表”，对辨识出来的危险源采用</w:t>
            </w:r>
            <w:r w:rsidRPr="004657C6">
              <w:rPr>
                <w:rFonts w:eastAsiaTheme="minorEastAsia" w:hint="eastAsia"/>
                <w:szCs w:val="21"/>
              </w:rPr>
              <w:t>D=LEC</w:t>
            </w:r>
            <w:r w:rsidRPr="004657C6">
              <w:rPr>
                <w:rFonts w:eastAsiaTheme="minorEastAsia" w:hint="eastAsia"/>
                <w:szCs w:val="21"/>
              </w:rPr>
              <w:t>法进行评价；</w:t>
            </w:r>
          </w:p>
          <w:p w14:paraId="05487269" w14:textId="119C350A" w:rsidR="0064654F" w:rsidRPr="004657C6" w:rsidRDefault="0064654F" w:rsidP="0064654F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4657C6">
              <w:rPr>
                <w:rFonts w:eastAsiaTheme="minorEastAsia" w:hint="eastAsia"/>
                <w:szCs w:val="21"/>
              </w:rPr>
              <w:t>查《</w:t>
            </w:r>
            <w:r w:rsidR="008643BE">
              <w:rPr>
                <w:rFonts w:eastAsiaTheme="minorEastAsia" w:hint="eastAsia"/>
                <w:szCs w:val="21"/>
              </w:rPr>
              <w:t>不可接收风险清单</w:t>
            </w:r>
            <w:r w:rsidRPr="004657C6">
              <w:rPr>
                <w:rFonts w:eastAsiaTheme="minorEastAsia" w:hint="eastAsia"/>
                <w:szCs w:val="21"/>
              </w:rPr>
              <w:t>》，办公活动中不可接受风险有触电、</w:t>
            </w:r>
            <w:r>
              <w:rPr>
                <w:rFonts w:eastAsiaTheme="minorEastAsia" w:hint="eastAsia"/>
                <w:szCs w:val="21"/>
              </w:rPr>
              <w:t>潜在火灾</w:t>
            </w:r>
            <w:r w:rsidRPr="004657C6">
              <w:rPr>
                <w:rFonts w:eastAsiaTheme="minorEastAsia" w:hint="eastAsia"/>
                <w:szCs w:val="21"/>
              </w:rPr>
              <w:t>；</w:t>
            </w:r>
          </w:p>
          <w:p w14:paraId="4759D5A6" w14:textId="5AA1C723" w:rsidR="0064654F" w:rsidRDefault="0064654F" w:rsidP="0064654F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4657C6">
              <w:rPr>
                <w:rFonts w:eastAsiaTheme="minorEastAsia" w:hint="eastAsia"/>
                <w:szCs w:val="21"/>
              </w:rPr>
              <w:t>查“环境安全管理方案”，制定了</w:t>
            </w:r>
            <w:r w:rsidR="00420D51">
              <w:rPr>
                <w:rFonts w:eastAsiaTheme="minorEastAsia" w:hint="eastAsia"/>
                <w:szCs w:val="21"/>
              </w:rPr>
              <w:t>控制</w:t>
            </w:r>
            <w:r w:rsidRPr="004657C6">
              <w:rPr>
                <w:rFonts w:eastAsiaTheme="minorEastAsia" w:hint="eastAsia"/>
                <w:szCs w:val="21"/>
              </w:rPr>
              <w:t>措施</w:t>
            </w:r>
            <w:r w:rsidR="00420D51">
              <w:rPr>
                <w:rFonts w:eastAsiaTheme="minorEastAsia" w:hint="eastAsia"/>
                <w:szCs w:val="21"/>
              </w:rPr>
              <w:t>方案</w:t>
            </w:r>
            <w:r w:rsidRPr="004657C6">
              <w:rPr>
                <w:rFonts w:eastAsiaTheme="minorEastAsia" w:hint="eastAsia"/>
                <w:szCs w:val="21"/>
              </w:rPr>
              <w:t>，明确了责任部门。</w:t>
            </w:r>
          </w:p>
          <w:p w14:paraId="5C662149" w14:textId="77777777" w:rsidR="0064654F" w:rsidRDefault="0064654F" w:rsidP="0064654F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5A6444">
              <w:rPr>
                <w:rFonts w:hAnsi="宋体" w:hint="eastAsia"/>
                <w:szCs w:val="21"/>
              </w:rPr>
              <w:t>主要控制措施：办公危废</w:t>
            </w:r>
            <w:r>
              <w:rPr>
                <w:rFonts w:hAnsi="宋体" w:hint="eastAsia"/>
                <w:szCs w:val="21"/>
              </w:rPr>
              <w:t>硒鼓墨盒供应商回收以旧换新</w:t>
            </w:r>
            <w:r w:rsidRPr="005A6444">
              <w:rPr>
                <w:rFonts w:hAnsi="宋体" w:hint="eastAsia"/>
                <w:szCs w:val="21"/>
              </w:rPr>
              <w:t>，生活垃圾由物业部门拉走，加强日常培训，日常检查，配备消防器材等措施。</w:t>
            </w:r>
            <w:r>
              <w:rPr>
                <w:rFonts w:eastAsiaTheme="minorEastAsia"/>
                <w:szCs w:val="21"/>
              </w:rPr>
              <w:t>危险源控制执行管理方案、配备消防器材、日常检查、日常培训教育等运行控制措施等。</w:t>
            </w:r>
          </w:p>
          <w:p w14:paraId="7430850E" w14:textId="5517E182" w:rsidR="0064654F" w:rsidRPr="001B6898" w:rsidRDefault="0064654F" w:rsidP="0064654F">
            <w:pPr>
              <w:spacing w:line="360" w:lineRule="auto"/>
              <w:ind w:firstLineChars="200" w:firstLine="420"/>
            </w:pPr>
            <w:r>
              <w:rPr>
                <w:rFonts w:eastAsiaTheme="minorEastAsia"/>
                <w:szCs w:val="21"/>
              </w:rPr>
              <w:t>具体控制措施见</w:t>
            </w:r>
            <w:r>
              <w:rPr>
                <w:rFonts w:eastAsiaTheme="minorEastAsia"/>
                <w:szCs w:val="21"/>
              </w:rPr>
              <w:t>EO8.1</w:t>
            </w:r>
            <w:r>
              <w:rPr>
                <w:rFonts w:eastAsiaTheme="minorEastAsia"/>
                <w:szCs w:val="21"/>
              </w:rPr>
              <w:t>审核记录。</w:t>
            </w:r>
          </w:p>
        </w:tc>
        <w:tc>
          <w:tcPr>
            <w:tcW w:w="413" w:type="pct"/>
            <w:vAlign w:val="center"/>
          </w:tcPr>
          <w:p w14:paraId="046D5CF4" w14:textId="103318F6" w:rsidR="0064654F" w:rsidRDefault="0064654F" w:rsidP="0064654F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lastRenderedPageBreak/>
              <w:t>符合</w:t>
            </w:r>
          </w:p>
        </w:tc>
      </w:tr>
      <w:tr w:rsidR="00420D51" w14:paraId="4F6ABEB9" w14:textId="77777777" w:rsidTr="00545709">
        <w:trPr>
          <w:trHeight w:val="418"/>
        </w:trPr>
        <w:tc>
          <w:tcPr>
            <w:tcW w:w="672" w:type="pct"/>
          </w:tcPr>
          <w:p w14:paraId="52D4644F" w14:textId="77777777" w:rsidR="00420D51" w:rsidRPr="00D75385" w:rsidRDefault="00420D51" w:rsidP="00420D51">
            <w:pPr>
              <w:spacing w:line="360" w:lineRule="auto"/>
              <w:rPr>
                <w:szCs w:val="21"/>
              </w:rPr>
            </w:pPr>
            <w:r w:rsidRPr="00D75385">
              <w:rPr>
                <w:rFonts w:hAnsi="宋体"/>
                <w:szCs w:val="21"/>
              </w:rPr>
              <w:t>合规义务</w:t>
            </w:r>
          </w:p>
          <w:p w14:paraId="3918FF98" w14:textId="77777777" w:rsidR="00420D51" w:rsidRPr="00D75385" w:rsidRDefault="00420D51" w:rsidP="00420D51">
            <w:pPr>
              <w:pStyle w:val="2"/>
              <w:rPr>
                <w:sz w:val="21"/>
                <w:szCs w:val="21"/>
              </w:rPr>
            </w:pPr>
          </w:p>
          <w:p w14:paraId="0F123C58" w14:textId="77777777" w:rsidR="00420D51" w:rsidRPr="00D75385" w:rsidRDefault="00420D51" w:rsidP="00420D51">
            <w:pPr>
              <w:pStyle w:val="a1"/>
              <w:rPr>
                <w:szCs w:val="21"/>
              </w:rPr>
            </w:pPr>
          </w:p>
          <w:p w14:paraId="49A1B271" w14:textId="77777777" w:rsidR="00420D51" w:rsidRPr="00D75385" w:rsidRDefault="00420D51" w:rsidP="00420D51">
            <w:pPr>
              <w:pStyle w:val="a1"/>
              <w:rPr>
                <w:szCs w:val="21"/>
              </w:rPr>
            </w:pPr>
          </w:p>
          <w:p w14:paraId="5B4774E9" w14:textId="77777777" w:rsidR="00420D51" w:rsidRPr="00D75385" w:rsidRDefault="00420D51" w:rsidP="00420D51">
            <w:pPr>
              <w:pStyle w:val="a1"/>
              <w:rPr>
                <w:szCs w:val="21"/>
              </w:rPr>
            </w:pPr>
          </w:p>
          <w:p w14:paraId="5F5D0302" w14:textId="77777777" w:rsidR="00420D51" w:rsidRPr="00D75385" w:rsidRDefault="00420D51" w:rsidP="00420D51">
            <w:pPr>
              <w:pStyle w:val="a1"/>
              <w:rPr>
                <w:szCs w:val="21"/>
              </w:rPr>
            </w:pPr>
          </w:p>
          <w:p w14:paraId="0E4940F1" w14:textId="77777777" w:rsidR="00420D51" w:rsidRPr="00D75385" w:rsidRDefault="00420D51" w:rsidP="00420D51">
            <w:pPr>
              <w:spacing w:line="360" w:lineRule="auto"/>
              <w:rPr>
                <w:rFonts w:hAnsi="宋体"/>
                <w:szCs w:val="21"/>
              </w:rPr>
            </w:pPr>
            <w:r w:rsidRPr="00D75385">
              <w:rPr>
                <w:rFonts w:hAnsi="宋体"/>
                <w:szCs w:val="21"/>
              </w:rPr>
              <w:t>合规性评价</w:t>
            </w:r>
          </w:p>
          <w:p w14:paraId="56ACD103" w14:textId="77777777" w:rsidR="00420D51" w:rsidRDefault="00420D51" w:rsidP="00420D51">
            <w:pPr>
              <w:spacing w:line="360" w:lineRule="auto"/>
              <w:rPr>
                <w:rFonts w:ascii="宋体" w:hAnsi="宋体" w:cs="Arial"/>
                <w:spacing w:val="-6"/>
                <w:szCs w:val="21"/>
              </w:rPr>
            </w:pPr>
          </w:p>
        </w:tc>
        <w:tc>
          <w:tcPr>
            <w:tcW w:w="510" w:type="pct"/>
          </w:tcPr>
          <w:p w14:paraId="2B4D0F88" w14:textId="77777777" w:rsidR="00420D51" w:rsidRPr="00D75385" w:rsidRDefault="00420D51" w:rsidP="00420D51">
            <w:pPr>
              <w:spacing w:line="360" w:lineRule="auto"/>
              <w:rPr>
                <w:szCs w:val="21"/>
              </w:rPr>
            </w:pPr>
            <w:r w:rsidRPr="00D75385">
              <w:rPr>
                <w:szCs w:val="21"/>
              </w:rPr>
              <w:t>EO6.1.3</w:t>
            </w:r>
          </w:p>
          <w:p w14:paraId="46598DCD" w14:textId="77777777" w:rsidR="00420D51" w:rsidRPr="00D75385" w:rsidRDefault="00420D51" w:rsidP="00420D51">
            <w:pPr>
              <w:spacing w:line="360" w:lineRule="auto"/>
              <w:rPr>
                <w:szCs w:val="21"/>
              </w:rPr>
            </w:pPr>
          </w:p>
          <w:p w14:paraId="74A1D08E" w14:textId="77777777" w:rsidR="00420D51" w:rsidRPr="00D75385" w:rsidRDefault="00420D51" w:rsidP="00420D51">
            <w:pPr>
              <w:spacing w:line="360" w:lineRule="auto"/>
              <w:rPr>
                <w:szCs w:val="21"/>
              </w:rPr>
            </w:pPr>
          </w:p>
          <w:p w14:paraId="7ECAC4AE" w14:textId="77777777" w:rsidR="00420D51" w:rsidRPr="00D75385" w:rsidRDefault="00420D51" w:rsidP="00420D51">
            <w:pPr>
              <w:spacing w:line="360" w:lineRule="auto"/>
              <w:rPr>
                <w:szCs w:val="21"/>
              </w:rPr>
            </w:pPr>
          </w:p>
          <w:p w14:paraId="43E83308" w14:textId="77777777" w:rsidR="00420D51" w:rsidRPr="00D75385" w:rsidRDefault="00420D51" w:rsidP="00420D51">
            <w:pPr>
              <w:spacing w:line="360" w:lineRule="auto"/>
              <w:rPr>
                <w:szCs w:val="21"/>
              </w:rPr>
            </w:pPr>
          </w:p>
          <w:p w14:paraId="3DFAA26F" w14:textId="77777777" w:rsidR="00420D51" w:rsidRPr="00D75385" w:rsidRDefault="00420D51" w:rsidP="00420D51">
            <w:pPr>
              <w:spacing w:line="360" w:lineRule="auto"/>
              <w:rPr>
                <w:szCs w:val="21"/>
              </w:rPr>
            </w:pPr>
            <w:r w:rsidRPr="00D75385">
              <w:rPr>
                <w:szCs w:val="21"/>
              </w:rPr>
              <w:t>EO9.1.2</w:t>
            </w:r>
          </w:p>
          <w:p w14:paraId="3EDB3489" w14:textId="77777777" w:rsidR="00420D51" w:rsidRDefault="00420D51" w:rsidP="00420D51">
            <w:pPr>
              <w:spacing w:line="360" w:lineRule="auto"/>
              <w:rPr>
                <w:rFonts w:ascii="宋体" w:hAnsi="宋体" w:cs="Arial"/>
                <w:spacing w:val="-6"/>
                <w:szCs w:val="21"/>
              </w:rPr>
            </w:pPr>
          </w:p>
        </w:tc>
        <w:tc>
          <w:tcPr>
            <w:tcW w:w="3405" w:type="pct"/>
            <w:vAlign w:val="center"/>
          </w:tcPr>
          <w:p w14:paraId="40A136BF" w14:textId="77777777" w:rsidR="00420D51" w:rsidRDefault="00420D51" w:rsidP="00420D51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编制了《环境和职业健康安全法律法规控制程序》，有效文件。</w:t>
            </w:r>
          </w:p>
          <w:p w14:paraId="03BE258B" w14:textId="77777777" w:rsidR="00420D51" w:rsidRDefault="00420D51" w:rsidP="00420D51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介绍说主要通过网络、报纸杂志电视等新闻媒体、购买、上级下发等多种形式收集本公司适用的法律法规。</w:t>
            </w:r>
          </w:p>
          <w:p w14:paraId="53363EB6" w14:textId="0489433D" w:rsidR="00420D51" w:rsidRPr="00B034CD" w:rsidRDefault="00420D51" w:rsidP="00B034CD">
            <w:pPr>
              <w:pStyle w:val="a1"/>
              <w:spacing w:beforeLines="20" w:before="62" w:afterLines="20" w:after="62" w:line="288" w:lineRule="auto"/>
              <w:ind w:left="0" w:firstLineChars="200" w:firstLine="420"/>
              <w:rPr>
                <w:rFonts w:cs="宋体"/>
                <w:bCs/>
              </w:rPr>
            </w:pPr>
            <w:r w:rsidRPr="00B034CD">
              <w:rPr>
                <w:rFonts w:cs="宋体"/>
                <w:bCs/>
              </w:rPr>
              <w:t>建立实施了合规性评价控制程序，识别了相关环境、职业健康安全合规义务。其中包括：</w:t>
            </w:r>
          </w:p>
          <w:p w14:paraId="74A218BF" w14:textId="77777777" w:rsidR="00622648" w:rsidRPr="00622648" w:rsidRDefault="00420D51" w:rsidP="00622648">
            <w:pPr>
              <w:pStyle w:val="a1"/>
              <w:spacing w:beforeLines="20" w:before="62" w:afterLines="20" w:after="62" w:line="288" w:lineRule="auto"/>
              <w:ind w:left="0" w:firstLineChars="200" w:firstLine="420"/>
              <w:rPr>
                <w:rFonts w:cs="宋体"/>
                <w:bCs/>
              </w:rPr>
            </w:pPr>
            <w:r w:rsidRPr="00B034CD">
              <w:rPr>
                <w:rFonts w:cs="宋体" w:hint="eastAsia"/>
                <w:bCs/>
              </w:rPr>
              <w:t>如</w:t>
            </w:r>
            <w:r w:rsidR="00622648" w:rsidRPr="00622648">
              <w:rPr>
                <w:rFonts w:cs="宋体" w:hint="eastAsia"/>
                <w:bCs/>
              </w:rPr>
              <w:t>江西省安全生产条例</w:t>
            </w:r>
          </w:p>
          <w:p w14:paraId="099C484F" w14:textId="77777777" w:rsidR="00622648" w:rsidRPr="00622648" w:rsidRDefault="00622648" w:rsidP="00622648">
            <w:pPr>
              <w:pStyle w:val="a1"/>
              <w:spacing w:beforeLines="20" w:before="62" w:afterLines="20" w:after="62" w:line="288" w:lineRule="auto"/>
              <w:ind w:left="0" w:firstLineChars="200" w:firstLine="420"/>
              <w:rPr>
                <w:rFonts w:cs="宋体"/>
                <w:bCs/>
              </w:rPr>
            </w:pPr>
            <w:r w:rsidRPr="00622648">
              <w:rPr>
                <w:rFonts w:cs="宋体" w:hint="eastAsia"/>
                <w:bCs/>
              </w:rPr>
              <w:t>江西省劳动合同管理办法</w:t>
            </w:r>
          </w:p>
          <w:p w14:paraId="4B8EA7FC" w14:textId="77777777" w:rsidR="00622648" w:rsidRPr="00622648" w:rsidRDefault="00622648" w:rsidP="00622648">
            <w:pPr>
              <w:pStyle w:val="a1"/>
              <w:spacing w:beforeLines="20" w:before="62" w:afterLines="20" w:after="62" w:line="288" w:lineRule="auto"/>
              <w:ind w:left="0" w:firstLineChars="200" w:firstLine="420"/>
              <w:rPr>
                <w:rFonts w:cs="宋体"/>
                <w:bCs/>
              </w:rPr>
            </w:pPr>
            <w:r w:rsidRPr="00622648">
              <w:rPr>
                <w:rFonts w:cs="宋体" w:hint="eastAsia"/>
                <w:bCs/>
              </w:rPr>
              <w:t>宜春市建设工程消防管理规定</w:t>
            </w:r>
          </w:p>
          <w:p w14:paraId="3ACF4B9C" w14:textId="77777777" w:rsidR="00622648" w:rsidRPr="00622648" w:rsidRDefault="00622648" w:rsidP="00622648">
            <w:pPr>
              <w:pStyle w:val="a1"/>
              <w:spacing w:beforeLines="20" w:before="62" w:afterLines="20" w:after="62" w:line="288" w:lineRule="auto"/>
              <w:ind w:left="0" w:firstLineChars="200" w:firstLine="420"/>
              <w:rPr>
                <w:rFonts w:cs="宋体"/>
                <w:bCs/>
              </w:rPr>
            </w:pPr>
            <w:r w:rsidRPr="00622648">
              <w:rPr>
                <w:rFonts w:cs="宋体" w:hint="eastAsia"/>
                <w:bCs/>
              </w:rPr>
              <w:t>江西省突发公共事件总体应急预案</w:t>
            </w:r>
          </w:p>
          <w:p w14:paraId="67605A1B" w14:textId="77777777" w:rsidR="00622648" w:rsidRPr="00622648" w:rsidRDefault="00622648" w:rsidP="00622648">
            <w:pPr>
              <w:pStyle w:val="a1"/>
              <w:spacing w:beforeLines="20" w:before="62" w:afterLines="20" w:after="62" w:line="288" w:lineRule="auto"/>
              <w:ind w:left="0" w:firstLineChars="200" w:firstLine="420"/>
              <w:rPr>
                <w:rFonts w:cs="宋体"/>
                <w:bCs/>
              </w:rPr>
            </w:pPr>
            <w:r w:rsidRPr="00622648">
              <w:rPr>
                <w:rFonts w:cs="宋体" w:hint="eastAsia"/>
                <w:bCs/>
              </w:rPr>
              <w:t>特种作业人员安全技术培训考核管理规定</w:t>
            </w:r>
          </w:p>
          <w:p w14:paraId="766DA31C" w14:textId="77777777" w:rsidR="00622648" w:rsidRPr="00622648" w:rsidRDefault="00622648" w:rsidP="00622648">
            <w:pPr>
              <w:pStyle w:val="a1"/>
              <w:spacing w:beforeLines="20" w:before="62" w:afterLines="20" w:after="62" w:line="288" w:lineRule="auto"/>
              <w:ind w:left="0" w:firstLineChars="200" w:firstLine="420"/>
              <w:rPr>
                <w:rFonts w:cs="宋体"/>
                <w:bCs/>
              </w:rPr>
            </w:pPr>
            <w:r w:rsidRPr="00622648">
              <w:rPr>
                <w:rFonts w:cs="宋体" w:hint="eastAsia"/>
                <w:bCs/>
              </w:rPr>
              <w:t>特种设备安全监察条例</w:t>
            </w:r>
          </w:p>
          <w:p w14:paraId="033BB0BE" w14:textId="77777777" w:rsidR="00622648" w:rsidRPr="00622648" w:rsidRDefault="00622648" w:rsidP="00622648">
            <w:pPr>
              <w:pStyle w:val="a1"/>
              <w:spacing w:beforeLines="20" w:before="62" w:afterLines="20" w:after="62" w:line="288" w:lineRule="auto"/>
              <w:ind w:left="0" w:firstLineChars="200" w:firstLine="420"/>
              <w:rPr>
                <w:rFonts w:cs="宋体"/>
                <w:bCs/>
              </w:rPr>
            </w:pPr>
            <w:r w:rsidRPr="00622648">
              <w:rPr>
                <w:rFonts w:cs="宋体" w:hint="eastAsia"/>
                <w:bCs/>
              </w:rPr>
              <w:t>生产经营单位安全培训规定</w:t>
            </w:r>
          </w:p>
          <w:p w14:paraId="23F80892" w14:textId="77777777" w:rsidR="00622648" w:rsidRPr="00622648" w:rsidRDefault="00622648" w:rsidP="00622648">
            <w:pPr>
              <w:pStyle w:val="a1"/>
              <w:spacing w:beforeLines="20" w:before="62" w:afterLines="20" w:after="62" w:line="288" w:lineRule="auto"/>
              <w:ind w:left="0" w:firstLineChars="200" w:firstLine="420"/>
              <w:rPr>
                <w:rFonts w:cs="宋体"/>
                <w:bCs/>
              </w:rPr>
            </w:pPr>
            <w:r w:rsidRPr="00622648">
              <w:rPr>
                <w:rFonts w:cs="宋体" w:hint="eastAsia"/>
                <w:bCs/>
              </w:rPr>
              <w:lastRenderedPageBreak/>
              <w:t>厂内机动车辆安全管理规定</w:t>
            </w:r>
          </w:p>
          <w:p w14:paraId="7D6D8E92" w14:textId="77777777" w:rsidR="00622648" w:rsidRPr="00622648" w:rsidRDefault="00622648" w:rsidP="00622648">
            <w:pPr>
              <w:pStyle w:val="a1"/>
              <w:spacing w:beforeLines="20" w:before="62" w:afterLines="20" w:after="62" w:line="288" w:lineRule="auto"/>
              <w:ind w:left="0" w:firstLineChars="200" w:firstLine="420"/>
              <w:rPr>
                <w:rFonts w:cs="宋体"/>
                <w:bCs/>
              </w:rPr>
            </w:pPr>
            <w:r w:rsidRPr="00622648">
              <w:rPr>
                <w:rFonts w:cs="宋体" w:hint="eastAsia"/>
                <w:bCs/>
              </w:rPr>
              <w:t>有毒作业危害分级监察规定</w:t>
            </w:r>
          </w:p>
          <w:p w14:paraId="6F037D75" w14:textId="77777777" w:rsidR="00622648" w:rsidRPr="00622648" w:rsidRDefault="00622648" w:rsidP="00622648">
            <w:pPr>
              <w:pStyle w:val="a1"/>
              <w:spacing w:beforeLines="20" w:before="62" w:afterLines="20" w:after="62" w:line="288" w:lineRule="auto"/>
              <w:ind w:left="0" w:firstLineChars="200" w:firstLine="420"/>
              <w:rPr>
                <w:rFonts w:cs="宋体"/>
                <w:bCs/>
              </w:rPr>
            </w:pPr>
            <w:r w:rsidRPr="00622648">
              <w:rPr>
                <w:rFonts w:cs="宋体" w:hint="eastAsia"/>
                <w:bCs/>
              </w:rPr>
              <w:t>粉尘危害分级监察规定</w:t>
            </w:r>
          </w:p>
          <w:p w14:paraId="7958CB80" w14:textId="77777777" w:rsidR="00622648" w:rsidRPr="00622648" w:rsidRDefault="00622648" w:rsidP="00622648">
            <w:pPr>
              <w:pStyle w:val="a1"/>
              <w:spacing w:beforeLines="20" w:before="62" w:afterLines="20" w:after="62" w:line="288" w:lineRule="auto"/>
              <w:ind w:left="0" w:firstLineChars="200" w:firstLine="420"/>
              <w:rPr>
                <w:rFonts w:cs="宋体"/>
                <w:bCs/>
              </w:rPr>
            </w:pPr>
            <w:r w:rsidRPr="00622648">
              <w:rPr>
                <w:rFonts w:cs="宋体" w:hint="eastAsia"/>
                <w:bCs/>
              </w:rPr>
              <w:t>中华人民共和国环境保护法</w:t>
            </w:r>
          </w:p>
          <w:p w14:paraId="5E83EA7B" w14:textId="77777777" w:rsidR="00622648" w:rsidRPr="00622648" w:rsidRDefault="00622648" w:rsidP="00622648">
            <w:pPr>
              <w:pStyle w:val="a1"/>
              <w:spacing w:beforeLines="20" w:before="62" w:afterLines="20" w:after="62" w:line="288" w:lineRule="auto"/>
              <w:ind w:left="0" w:firstLineChars="200" w:firstLine="420"/>
              <w:rPr>
                <w:rFonts w:cs="宋体"/>
                <w:bCs/>
              </w:rPr>
            </w:pPr>
            <w:r w:rsidRPr="00622648">
              <w:rPr>
                <w:rFonts w:cs="宋体" w:hint="eastAsia"/>
                <w:bCs/>
              </w:rPr>
              <w:t>中华人民共和国环境噪声污染防治法</w:t>
            </w:r>
          </w:p>
          <w:p w14:paraId="05C749A1" w14:textId="77777777" w:rsidR="00622648" w:rsidRPr="00622648" w:rsidRDefault="00622648" w:rsidP="00622648">
            <w:pPr>
              <w:pStyle w:val="a1"/>
              <w:spacing w:beforeLines="20" w:before="62" w:afterLines="20" w:after="62" w:line="288" w:lineRule="auto"/>
              <w:ind w:left="0" w:firstLineChars="200" w:firstLine="420"/>
              <w:rPr>
                <w:rFonts w:cs="宋体"/>
                <w:bCs/>
              </w:rPr>
            </w:pPr>
            <w:r w:rsidRPr="00622648">
              <w:rPr>
                <w:rFonts w:cs="宋体" w:hint="eastAsia"/>
                <w:bCs/>
              </w:rPr>
              <w:t>中华人民共和国大气污染防治法</w:t>
            </w:r>
          </w:p>
          <w:p w14:paraId="496049E7" w14:textId="77777777" w:rsidR="00622648" w:rsidRPr="00622648" w:rsidRDefault="00622648" w:rsidP="00622648">
            <w:pPr>
              <w:pStyle w:val="a1"/>
              <w:spacing w:beforeLines="20" w:before="62" w:afterLines="20" w:after="62" w:line="288" w:lineRule="auto"/>
              <w:ind w:left="0" w:firstLineChars="200" w:firstLine="420"/>
              <w:rPr>
                <w:rFonts w:cs="宋体"/>
                <w:bCs/>
              </w:rPr>
            </w:pPr>
            <w:r w:rsidRPr="00622648">
              <w:rPr>
                <w:rFonts w:cs="宋体" w:hint="eastAsia"/>
                <w:bCs/>
              </w:rPr>
              <w:t>中华人民共和国水污染防治法</w:t>
            </w:r>
          </w:p>
          <w:p w14:paraId="0E000766" w14:textId="77777777" w:rsidR="00622648" w:rsidRPr="00622648" w:rsidRDefault="00622648" w:rsidP="00622648">
            <w:pPr>
              <w:pStyle w:val="a1"/>
              <w:spacing w:beforeLines="20" w:before="62" w:afterLines="20" w:after="62" w:line="288" w:lineRule="auto"/>
              <w:ind w:left="0" w:firstLineChars="200" w:firstLine="420"/>
              <w:rPr>
                <w:rFonts w:cs="宋体"/>
                <w:bCs/>
              </w:rPr>
            </w:pPr>
            <w:r w:rsidRPr="00622648">
              <w:rPr>
                <w:rFonts w:cs="宋体" w:hint="eastAsia"/>
                <w:bCs/>
              </w:rPr>
              <w:t>中华人民共和国固体废物污染环境防治法</w:t>
            </w:r>
          </w:p>
          <w:p w14:paraId="20037703" w14:textId="32289DC9" w:rsidR="00B034CD" w:rsidRDefault="00622648" w:rsidP="00622648">
            <w:pPr>
              <w:pStyle w:val="a1"/>
              <w:spacing w:beforeLines="20" w:before="62" w:afterLines="20" w:after="62" w:line="288" w:lineRule="auto"/>
              <w:ind w:left="0" w:firstLineChars="200" w:firstLine="420"/>
              <w:rPr>
                <w:rFonts w:cs="宋体"/>
                <w:bCs/>
              </w:rPr>
            </w:pPr>
            <w:r w:rsidRPr="00622648">
              <w:rPr>
                <w:rFonts w:cs="宋体" w:hint="eastAsia"/>
                <w:bCs/>
              </w:rPr>
              <w:t>中华人民共和国节约能源法</w:t>
            </w:r>
            <w:r w:rsidR="00420D51" w:rsidRPr="00B034CD">
              <w:rPr>
                <w:rFonts w:cs="宋体" w:hint="eastAsia"/>
                <w:bCs/>
              </w:rPr>
              <w:t>、</w:t>
            </w:r>
          </w:p>
          <w:p w14:paraId="325B339A" w14:textId="1239C095" w:rsidR="00B034CD" w:rsidRPr="00044BF2" w:rsidRDefault="00B034CD" w:rsidP="00B034CD">
            <w:pPr>
              <w:pStyle w:val="a1"/>
              <w:spacing w:beforeLines="20" w:before="62" w:afterLines="20" w:after="62" w:line="288" w:lineRule="auto"/>
              <w:ind w:left="0" w:firstLineChars="200" w:firstLine="420"/>
              <w:rPr>
                <w:rFonts w:cs="宋体"/>
                <w:bCs/>
              </w:rPr>
            </w:pPr>
            <w:r w:rsidRPr="00044BF2">
              <w:rPr>
                <w:rFonts w:cs="宋体" w:hint="eastAsia"/>
                <w:bCs/>
              </w:rPr>
              <w:t>.</w:t>
            </w:r>
            <w:r w:rsidRPr="00044BF2">
              <w:rPr>
                <w:rFonts w:cs="宋体"/>
                <w:bCs/>
              </w:rPr>
              <w:t>.....</w:t>
            </w:r>
          </w:p>
          <w:p w14:paraId="021332D5" w14:textId="27CB19D7" w:rsidR="00B034CD" w:rsidRPr="00044BF2" w:rsidRDefault="00B034CD" w:rsidP="00B034CD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044BF2">
              <w:rPr>
                <w:rFonts w:hAnsi="宋体"/>
                <w:szCs w:val="21"/>
              </w:rPr>
              <w:t>已识别法律法规及其它要求</w:t>
            </w:r>
            <w:r w:rsidRPr="00044BF2">
              <w:rPr>
                <w:rFonts w:hAnsi="宋体" w:hint="eastAsia"/>
                <w:szCs w:val="21"/>
              </w:rPr>
              <w:t>,</w:t>
            </w:r>
            <w:r w:rsidRPr="00044BF2">
              <w:rPr>
                <w:rFonts w:hAnsi="宋体" w:hint="eastAsia"/>
                <w:szCs w:val="21"/>
              </w:rPr>
              <w:t>共</w:t>
            </w:r>
            <w:r w:rsidR="00622648">
              <w:rPr>
                <w:rFonts w:hAnsi="宋体" w:hint="eastAsia"/>
                <w:szCs w:val="21"/>
              </w:rPr>
              <w:t>9</w:t>
            </w:r>
            <w:r w:rsidR="00622648">
              <w:rPr>
                <w:rFonts w:hAnsi="宋体"/>
                <w:szCs w:val="21"/>
              </w:rPr>
              <w:t>6</w:t>
            </w:r>
            <w:r w:rsidRPr="00044BF2">
              <w:rPr>
                <w:rFonts w:hAnsi="宋体" w:hint="eastAsia"/>
                <w:szCs w:val="21"/>
              </w:rPr>
              <w:t>项，</w:t>
            </w:r>
            <w:r w:rsidRPr="00044BF2">
              <w:rPr>
                <w:rFonts w:hAnsi="宋体"/>
                <w:szCs w:val="21"/>
              </w:rPr>
              <w:t>能与环境因素、危险源相对应。</w:t>
            </w:r>
          </w:p>
          <w:p w14:paraId="440135EA" w14:textId="77777777" w:rsidR="00420D51" w:rsidRDefault="00420D51" w:rsidP="00420D51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查看合规性评价记录</w:t>
            </w:r>
          </w:p>
          <w:p w14:paraId="7D7E1C42" w14:textId="0E1BB2A6" w:rsidR="00420D51" w:rsidRPr="00D75385" w:rsidRDefault="00420D51" w:rsidP="00420D51">
            <w:pPr>
              <w:spacing w:beforeLines="20" w:before="62" w:afterLines="20" w:after="62" w:line="288" w:lineRule="auto"/>
              <w:ind w:firstLineChars="200" w:firstLine="420"/>
              <w:rPr>
                <w:szCs w:val="21"/>
              </w:rPr>
            </w:pPr>
            <w:r w:rsidRPr="00D75385">
              <w:rPr>
                <w:rFonts w:hAnsi="宋体"/>
                <w:szCs w:val="21"/>
              </w:rPr>
              <w:t>合规性评审时间：</w:t>
            </w:r>
            <w:r w:rsidRPr="00E10684">
              <w:rPr>
                <w:rFonts w:hint="eastAsia"/>
                <w:szCs w:val="21"/>
              </w:rPr>
              <w:t>2022</w:t>
            </w:r>
            <w:r w:rsidRPr="00E10684">
              <w:rPr>
                <w:rFonts w:hint="eastAsia"/>
                <w:szCs w:val="21"/>
              </w:rPr>
              <w:t>年</w:t>
            </w:r>
            <w:r w:rsidR="003A47C7">
              <w:rPr>
                <w:rFonts w:hint="eastAsia"/>
                <w:szCs w:val="21"/>
              </w:rPr>
              <w:t>6</w:t>
            </w:r>
            <w:r w:rsidRPr="00E10684"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</w:t>
            </w:r>
            <w:r w:rsidR="003A47C7">
              <w:rPr>
                <w:szCs w:val="21"/>
              </w:rPr>
              <w:t>2</w:t>
            </w:r>
            <w:r w:rsidRPr="00E10684">
              <w:rPr>
                <w:rFonts w:hint="eastAsia"/>
                <w:szCs w:val="21"/>
              </w:rPr>
              <w:t>日</w:t>
            </w:r>
            <w:r w:rsidRPr="00D75385">
              <w:rPr>
                <w:rFonts w:hAnsi="宋体"/>
                <w:szCs w:val="21"/>
              </w:rPr>
              <w:t>。</w:t>
            </w:r>
          </w:p>
          <w:p w14:paraId="6A0F1067" w14:textId="314143F3" w:rsidR="00420D51" w:rsidRPr="00D75385" w:rsidRDefault="00420D51" w:rsidP="00420D51">
            <w:pPr>
              <w:spacing w:beforeLines="20" w:before="62" w:afterLines="20" w:after="62" w:line="288" w:lineRule="auto"/>
              <w:ind w:firstLineChars="200" w:firstLine="420"/>
              <w:rPr>
                <w:szCs w:val="21"/>
              </w:rPr>
            </w:pPr>
            <w:r w:rsidRPr="00D75385">
              <w:rPr>
                <w:rFonts w:hAnsi="宋体"/>
                <w:szCs w:val="21"/>
              </w:rPr>
              <w:t>参加人员：</w:t>
            </w:r>
            <w:r w:rsidRPr="00D75385">
              <w:rPr>
                <w:szCs w:val="21"/>
              </w:rPr>
              <w:t xml:space="preserve">  </w:t>
            </w:r>
            <w:r w:rsidR="003A47C7" w:rsidRPr="003A47C7">
              <w:rPr>
                <w:rFonts w:hAnsi="宋体" w:hint="eastAsia"/>
                <w:szCs w:val="21"/>
              </w:rPr>
              <w:t>陈其、李茜兰、孙军、程丹、谭建军、鄢青艳</w:t>
            </w:r>
          </w:p>
          <w:p w14:paraId="5EF52625" w14:textId="2379758D" w:rsidR="00420D51" w:rsidRDefault="00420D51" w:rsidP="00420D51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D75385">
              <w:rPr>
                <w:rFonts w:hAnsi="宋体"/>
                <w:szCs w:val="21"/>
              </w:rPr>
              <w:t>评价结论：从检查的结果来看，没有违反国家法律、法规及相关标准，能严格遵守国家有关环境和职业健康安全管理方面的相关规定，密切关注法律法规的变化，并适时调整，严格按体系标准执行。</w:t>
            </w:r>
          </w:p>
          <w:p w14:paraId="520B479F" w14:textId="77777777" w:rsidR="003C5FF9" w:rsidRPr="003C5FF9" w:rsidRDefault="003C5FF9" w:rsidP="003C5FF9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3C5FF9">
              <w:rPr>
                <w:rFonts w:hAnsi="宋体" w:hint="eastAsia"/>
                <w:szCs w:val="21"/>
              </w:rPr>
              <w:t>保留合规性评价记录。</w:t>
            </w:r>
          </w:p>
          <w:p w14:paraId="059F79AB" w14:textId="15C788F0" w:rsidR="003C5FF9" w:rsidRPr="003C5FF9" w:rsidRDefault="003C5FF9" w:rsidP="003C5FF9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3C5FF9">
              <w:rPr>
                <w:rFonts w:hAnsi="宋体" w:hint="eastAsia"/>
                <w:szCs w:val="21"/>
              </w:rPr>
              <w:t>部门已对有关法规及其他要求进行识别、评价，满足要求。</w:t>
            </w:r>
          </w:p>
          <w:p w14:paraId="7A7B3A71" w14:textId="5D604D1A" w:rsidR="00420D51" w:rsidRDefault="003A47C7" w:rsidP="003C5FF9">
            <w:pPr>
              <w:spacing w:beforeLines="20" w:before="62" w:afterLines="20" w:after="62" w:line="288" w:lineRule="auto"/>
              <w:ind w:firstLineChars="200" w:firstLine="420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Ansi="宋体"/>
                <w:szCs w:val="21"/>
              </w:rPr>
              <w:t>综合室</w:t>
            </w:r>
            <w:r w:rsidR="00420D51" w:rsidRPr="00D75385">
              <w:rPr>
                <w:rFonts w:hAnsi="宋体"/>
                <w:szCs w:val="21"/>
              </w:rPr>
              <w:t>根据需要随时网上获取、识别更新，并通过培训、宣传、会议等形式传达给员工和相关方，各部门如有需要随时到</w:t>
            </w:r>
            <w:r>
              <w:rPr>
                <w:rFonts w:hAnsi="宋体"/>
                <w:szCs w:val="21"/>
              </w:rPr>
              <w:t>综合室</w:t>
            </w:r>
            <w:r w:rsidR="00420D51" w:rsidRPr="00D75385">
              <w:rPr>
                <w:rFonts w:hAnsi="宋体"/>
                <w:szCs w:val="21"/>
              </w:rPr>
              <w:t>查阅。</w:t>
            </w:r>
          </w:p>
        </w:tc>
        <w:tc>
          <w:tcPr>
            <w:tcW w:w="413" w:type="pct"/>
          </w:tcPr>
          <w:p w14:paraId="6041FF11" w14:textId="64FA7CFD" w:rsidR="00420D51" w:rsidRPr="00D75385" w:rsidRDefault="00420D51" w:rsidP="00420D51">
            <w:pPr>
              <w:spacing w:line="360" w:lineRule="auto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lastRenderedPageBreak/>
              <w:t>符合</w:t>
            </w:r>
          </w:p>
          <w:p w14:paraId="647DF69D" w14:textId="77777777" w:rsidR="00420D51" w:rsidRDefault="00420D51" w:rsidP="00420D51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</w:tr>
      <w:tr w:rsidR="00F86602" w14:paraId="5EEDCFB8" w14:textId="77777777" w:rsidTr="00CB068F">
        <w:trPr>
          <w:trHeight w:val="1968"/>
        </w:trPr>
        <w:tc>
          <w:tcPr>
            <w:tcW w:w="672" w:type="pct"/>
            <w:vAlign w:val="center"/>
          </w:tcPr>
          <w:p w14:paraId="53718A7C" w14:textId="77777777" w:rsidR="00F86602" w:rsidRDefault="00000000">
            <w:pPr>
              <w:spacing w:line="360" w:lineRule="auto"/>
              <w:jc w:val="center"/>
            </w:pPr>
            <w:r>
              <w:lastRenderedPageBreak/>
              <w:t>运行策划和控制</w:t>
            </w:r>
          </w:p>
          <w:p w14:paraId="6E1D38D0" w14:textId="77777777" w:rsidR="002454C7" w:rsidRDefault="002454C7" w:rsidP="002454C7">
            <w:pPr>
              <w:pStyle w:val="a0"/>
            </w:pPr>
          </w:p>
          <w:p w14:paraId="5770ACEB" w14:textId="77777777" w:rsidR="002454C7" w:rsidRDefault="002454C7" w:rsidP="002454C7">
            <w:pPr>
              <w:pStyle w:val="a0"/>
            </w:pPr>
          </w:p>
          <w:p w14:paraId="498C9664" w14:textId="77777777" w:rsidR="002454C7" w:rsidRDefault="002454C7" w:rsidP="002454C7">
            <w:pPr>
              <w:pStyle w:val="a0"/>
            </w:pPr>
          </w:p>
          <w:p w14:paraId="0AAF0050" w14:textId="77777777" w:rsidR="002454C7" w:rsidRDefault="002454C7" w:rsidP="002454C7">
            <w:pPr>
              <w:pStyle w:val="a0"/>
            </w:pPr>
          </w:p>
          <w:p w14:paraId="34B46364" w14:textId="77777777" w:rsidR="002454C7" w:rsidRDefault="002454C7" w:rsidP="002454C7">
            <w:pPr>
              <w:pStyle w:val="a0"/>
            </w:pPr>
          </w:p>
          <w:p w14:paraId="7FD55180" w14:textId="77777777" w:rsidR="002454C7" w:rsidRDefault="002454C7" w:rsidP="002454C7">
            <w:pPr>
              <w:pStyle w:val="a0"/>
            </w:pPr>
          </w:p>
          <w:p w14:paraId="04B17444" w14:textId="77777777" w:rsidR="002454C7" w:rsidRDefault="002454C7" w:rsidP="002454C7">
            <w:pPr>
              <w:pStyle w:val="a0"/>
            </w:pPr>
          </w:p>
          <w:p w14:paraId="1574070D" w14:textId="77777777" w:rsidR="002454C7" w:rsidRDefault="002454C7" w:rsidP="002454C7">
            <w:pPr>
              <w:pStyle w:val="a0"/>
            </w:pPr>
          </w:p>
          <w:p w14:paraId="576056EA" w14:textId="77777777" w:rsidR="002454C7" w:rsidRDefault="002454C7" w:rsidP="002454C7">
            <w:pPr>
              <w:pStyle w:val="a0"/>
            </w:pPr>
          </w:p>
          <w:p w14:paraId="7B33CCDB" w14:textId="77777777" w:rsidR="002454C7" w:rsidRDefault="002454C7" w:rsidP="002454C7">
            <w:pPr>
              <w:pStyle w:val="a0"/>
            </w:pPr>
          </w:p>
          <w:p w14:paraId="749AC97A" w14:textId="77777777" w:rsidR="002454C7" w:rsidRDefault="002454C7" w:rsidP="002454C7">
            <w:pPr>
              <w:pStyle w:val="a0"/>
            </w:pPr>
          </w:p>
          <w:p w14:paraId="662BF337" w14:textId="77777777" w:rsidR="002454C7" w:rsidRDefault="002454C7" w:rsidP="002454C7">
            <w:pPr>
              <w:pStyle w:val="a0"/>
            </w:pPr>
          </w:p>
          <w:p w14:paraId="0C02E623" w14:textId="77777777" w:rsidR="002454C7" w:rsidRDefault="002454C7" w:rsidP="002454C7">
            <w:pPr>
              <w:pStyle w:val="a0"/>
            </w:pPr>
          </w:p>
          <w:p w14:paraId="4596F51D" w14:textId="77777777" w:rsidR="002454C7" w:rsidRDefault="002454C7" w:rsidP="002454C7">
            <w:pPr>
              <w:pStyle w:val="a0"/>
            </w:pPr>
          </w:p>
          <w:p w14:paraId="5D33D24F" w14:textId="77777777" w:rsidR="002454C7" w:rsidRDefault="002454C7" w:rsidP="002454C7">
            <w:pPr>
              <w:pStyle w:val="a0"/>
            </w:pPr>
          </w:p>
          <w:p w14:paraId="3A5818CA" w14:textId="77777777" w:rsidR="002454C7" w:rsidRDefault="002454C7" w:rsidP="002454C7">
            <w:pPr>
              <w:pStyle w:val="a0"/>
            </w:pPr>
          </w:p>
          <w:p w14:paraId="20060559" w14:textId="77777777" w:rsidR="002454C7" w:rsidRDefault="002454C7" w:rsidP="002454C7">
            <w:pPr>
              <w:pStyle w:val="a0"/>
            </w:pPr>
          </w:p>
          <w:p w14:paraId="25C621D1" w14:textId="77777777" w:rsidR="002454C7" w:rsidRDefault="002454C7" w:rsidP="002454C7">
            <w:pPr>
              <w:pStyle w:val="a0"/>
            </w:pPr>
          </w:p>
          <w:p w14:paraId="13E9D6E2" w14:textId="77777777" w:rsidR="002454C7" w:rsidRDefault="002454C7" w:rsidP="002454C7">
            <w:pPr>
              <w:pStyle w:val="a0"/>
            </w:pPr>
          </w:p>
          <w:p w14:paraId="53A67863" w14:textId="77777777" w:rsidR="002454C7" w:rsidRDefault="002454C7" w:rsidP="002454C7">
            <w:pPr>
              <w:pStyle w:val="a0"/>
            </w:pPr>
          </w:p>
          <w:p w14:paraId="2C19002A" w14:textId="77777777" w:rsidR="002454C7" w:rsidRDefault="002454C7" w:rsidP="002454C7">
            <w:pPr>
              <w:pStyle w:val="a0"/>
            </w:pPr>
          </w:p>
          <w:p w14:paraId="5C4F4B53" w14:textId="77777777" w:rsidR="002454C7" w:rsidRDefault="002454C7" w:rsidP="002454C7">
            <w:pPr>
              <w:pStyle w:val="a0"/>
            </w:pPr>
          </w:p>
          <w:p w14:paraId="2D7D4E16" w14:textId="77777777" w:rsidR="002454C7" w:rsidRDefault="002454C7" w:rsidP="002454C7">
            <w:pPr>
              <w:pStyle w:val="a0"/>
            </w:pPr>
          </w:p>
          <w:p w14:paraId="3E335213" w14:textId="77777777" w:rsidR="002454C7" w:rsidRDefault="002454C7" w:rsidP="002454C7">
            <w:pPr>
              <w:pStyle w:val="a0"/>
            </w:pPr>
          </w:p>
          <w:p w14:paraId="29A5F326" w14:textId="77777777" w:rsidR="002454C7" w:rsidRDefault="002454C7" w:rsidP="002454C7">
            <w:pPr>
              <w:pStyle w:val="a0"/>
            </w:pPr>
          </w:p>
          <w:p w14:paraId="34092EB4" w14:textId="77777777" w:rsidR="002454C7" w:rsidRDefault="002454C7" w:rsidP="002454C7">
            <w:pPr>
              <w:pStyle w:val="a0"/>
            </w:pPr>
          </w:p>
          <w:p w14:paraId="725E2EEF" w14:textId="057295D5" w:rsidR="002454C7" w:rsidRPr="002454C7" w:rsidRDefault="002454C7" w:rsidP="002454C7">
            <w:pPr>
              <w:pStyle w:val="a0"/>
            </w:pPr>
          </w:p>
        </w:tc>
        <w:tc>
          <w:tcPr>
            <w:tcW w:w="510" w:type="pct"/>
            <w:vAlign w:val="center"/>
          </w:tcPr>
          <w:p w14:paraId="223B7A24" w14:textId="0AE57988" w:rsidR="00F86602" w:rsidRDefault="00C51EDF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E0</w:t>
            </w:r>
            <w:r>
              <w:rPr>
                <w:rFonts w:ascii="宋体" w:hAnsi="宋体" w:cs="Arial"/>
                <w:spacing w:val="-6"/>
                <w:szCs w:val="21"/>
              </w:rPr>
              <w:t>:8.1</w:t>
            </w:r>
          </w:p>
        </w:tc>
        <w:tc>
          <w:tcPr>
            <w:tcW w:w="3405" w:type="pct"/>
          </w:tcPr>
          <w:p w14:paraId="22FC0984" w14:textId="77777777" w:rsidR="00833F9B" w:rsidRDefault="00833F9B" w:rsidP="00833F9B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公司策划了如下要求对环境、安全体系运行进行控制，具体如下：</w:t>
            </w:r>
          </w:p>
          <w:p w14:paraId="3A05CAB2" w14:textId="2B157C11" w:rsidR="00833F9B" w:rsidRDefault="00833F9B" w:rsidP="00833F9B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编制了运行控制程序、废弃物控制程序、消防控制程序、资源能源控制程序、应急准备和响应控制程序等文件规定。</w:t>
            </w:r>
          </w:p>
          <w:p w14:paraId="72456A85" w14:textId="57065A5C" w:rsidR="00637076" w:rsidRDefault="00637076" w:rsidP="00833F9B">
            <w:pPr>
              <w:pStyle w:val="a5"/>
              <w:spacing w:after="0" w:line="360" w:lineRule="auto"/>
              <w:ind w:firstLine="420"/>
              <w:rPr>
                <w:rFonts w:ascii="宋体" w:hAnsi="宋体" w:cs="Arial"/>
                <w:spacing w:val="-6"/>
                <w:szCs w:val="21"/>
              </w:rPr>
            </w:pPr>
            <w:r w:rsidRPr="001B6898">
              <w:rPr>
                <w:rFonts w:hint="eastAsia"/>
              </w:rPr>
              <w:t>企业生产经营地址：</w:t>
            </w:r>
            <w:r w:rsidRPr="00833F9B">
              <w:rPr>
                <w:rFonts w:hint="eastAsia"/>
              </w:rPr>
              <w:t>江西省丰城市高新技术产业园区</w:t>
            </w:r>
            <w:r w:rsidRPr="001B6898">
              <w:rPr>
                <w:rFonts w:hint="eastAsia"/>
              </w:rPr>
              <w:t>；四周是其他企业，无重大敏感区，根据体系运行的需要设置了生产区、办公区</w:t>
            </w:r>
          </w:p>
          <w:p w14:paraId="11D4DF61" w14:textId="77777777" w:rsidR="00833F9B" w:rsidRPr="001B6898" w:rsidRDefault="00833F9B" w:rsidP="00833F9B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介绍说，</w:t>
            </w:r>
            <w:r w:rsidRPr="001B6898">
              <w:rPr>
                <w:rFonts w:hint="eastAsia"/>
              </w:rPr>
              <w:t>公司人员主要为本地人员，食宿员工自行负责。</w:t>
            </w:r>
          </w:p>
          <w:p w14:paraId="7045EC0D" w14:textId="77777777" w:rsidR="00833F9B" w:rsidRDefault="00833F9B" w:rsidP="00833F9B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抽见与员工签订的安全生产责任状，安全生产责任层层落实；</w:t>
            </w:r>
          </w:p>
          <w:p w14:paraId="457DB106" w14:textId="511C29C9" w:rsidR="00833F9B" w:rsidRDefault="00833F9B" w:rsidP="00833F9B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抽见</w:t>
            </w:r>
            <w:r w:rsidRPr="00833F9B">
              <w:rPr>
                <w:rFonts w:ascii="宋体" w:hAnsi="宋体" w:cs="Arial" w:hint="eastAsia"/>
                <w:spacing w:val="-6"/>
                <w:szCs w:val="21"/>
              </w:rPr>
              <w:t>程</w:t>
            </w:r>
            <w:r>
              <w:rPr>
                <w:rFonts w:ascii="宋体" w:hAnsi="宋体" w:cs="Arial" w:hint="eastAsia"/>
                <w:spacing w:val="-6"/>
                <w:szCs w:val="21"/>
              </w:rPr>
              <w:t>X</w:t>
            </w:r>
            <w:r w:rsidRPr="00833F9B">
              <w:rPr>
                <w:rFonts w:ascii="宋体" w:hAnsi="宋体" w:cs="Arial" w:hint="eastAsia"/>
                <w:spacing w:val="-6"/>
                <w:szCs w:val="21"/>
              </w:rPr>
              <w:t>、周</w:t>
            </w:r>
            <w:r>
              <w:rPr>
                <w:rFonts w:ascii="宋体" w:hAnsi="宋体" w:cs="Arial" w:hint="eastAsia"/>
                <w:spacing w:val="-6"/>
                <w:szCs w:val="21"/>
              </w:rPr>
              <w:t>X</w:t>
            </w:r>
            <w:r>
              <w:rPr>
                <w:rFonts w:ascii="宋体" w:hAnsi="宋体" w:cs="Arial"/>
                <w:spacing w:val="-6"/>
                <w:szCs w:val="21"/>
              </w:rPr>
              <w:t>X</w:t>
            </w:r>
            <w:r w:rsidRPr="00833F9B">
              <w:rPr>
                <w:rFonts w:ascii="宋体" w:hAnsi="宋体" w:cs="Arial" w:hint="eastAsia"/>
                <w:spacing w:val="-6"/>
                <w:szCs w:val="21"/>
              </w:rPr>
              <w:t>、熊</w:t>
            </w:r>
            <w:r>
              <w:rPr>
                <w:rFonts w:ascii="宋体" w:hAnsi="宋体" w:cs="Arial" w:hint="eastAsia"/>
                <w:spacing w:val="-6"/>
                <w:szCs w:val="21"/>
              </w:rPr>
              <w:t>X</w:t>
            </w:r>
            <w:r>
              <w:rPr>
                <w:rFonts w:ascii="宋体" w:hAnsi="宋体" w:cs="Arial"/>
                <w:spacing w:val="-6"/>
                <w:szCs w:val="21"/>
              </w:rPr>
              <w:t>X</w:t>
            </w:r>
            <w:r>
              <w:rPr>
                <w:rFonts w:ascii="宋体" w:hAnsi="宋体" w:cs="Arial" w:hint="eastAsia"/>
                <w:spacing w:val="-6"/>
                <w:szCs w:val="21"/>
              </w:rPr>
              <w:t>等人签订的劳动合同，有相关职业卫生和安全的相关要求，没有岗位的职业危害告知，交流；</w:t>
            </w:r>
          </w:p>
          <w:p w14:paraId="01FD083A" w14:textId="77777777" w:rsidR="00833F9B" w:rsidRDefault="00833F9B" w:rsidP="00833F9B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查见上述人员的“公司员工三级安全教育培训表”；</w:t>
            </w:r>
          </w:p>
          <w:p w14:paraId="633152C3" w14:textId="344E89E4" w:rsidR="00833F9B" w:rsidRDefault="00833F9B" w:rsidP="00833F9B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查见领料单，见有劳保用品发放，</w:t>
            </w:r>
            <w:r w:rsidR="00637076">
              <w:rPr>
                <w:rFonts w:ascii="宋体" w:hAnsi="宋体" w:cs="Arial" w:hint="eastAsia"/>
                <w:spacing w:val="-6"/>
                <w:szCs w:val="21"/>
              </w:rPr>
              <w:t>登记记录，</w:t>
            </w:r>
            <w:r>
              <w:rPr>
                <w:rFonts w:ascii="宋体" w:hAnsi="宋体" w:cs="Arial" w:hint="eastAsia"/>
                <w:spacing w:val="-6"/>
                <w:szCs w:val="21"/>
              </w:rPr>
              <w:t>主要包括安全帽、手套、口罩、工作服等，</w:t>
            </w:r>
            <w:r w:rsidR="00637076">
              <w:rPr>
                <w:rFonts w:ascii="宋体" w:hAnsi="宋体" w:cs="Arial" w:hint="eastAsia"/>
                <w:spacing w:val="-6"/>
                <w:szCs w:val="21"/>
              </w:rPr>
              <w:t>未建立相关各工序人员领用发放标准文件，</w:t>
            </w:r>
            <w:r>
              <w:rPr>
                <w:rFonts w:ascii="宋体" w:hAnsi="宋体" w:cs="Arial" w:hint="eastAsia"/>
                <w:spacing w:val="-6"/>
                <w:szCs w:val="21"/>
              </w:rPr>
              <w:t>交流；</w:t>
            </w:r>
          </w:p>
          <w:p w14:paraId="7640FDCC" w14:textId="6A97CE8F" w:rsidR="00833F9B" w:rsidRDefault="00637076" w:rsidP="00833F9B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办公室巡视情况</w:t>
            </w:r>
            <w:r w:rsidR="00833F9B">
              <w:rPr>
                <w:rFonts w:ascii="宋体" w:hAnsi="宋体" w:cs="Arial" w:hint="eastAsia"/>
                <w:spacing w:val="-6"/>
                <w:szCs w:val="21"/>
              </w:rPr>
              <w:t>：</w:t>
            </w:r>
          </w:p>
          <w:p w14:paraId="36556EBA" w14:textId="77777777" w:rsidR="00833F9B" w:rsidRDefault="00833F9B" w:rsidP="00833F9B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工作场所布局合理，座椅和办公桌符合人体工程学要求，员工有自我防护意识，工间能适当走动、休息；各工作人员坐姿正确，避免过度疲劳；配置有适量的绿植，办公环境光照、温度适宜，通风良好，办公场所物品摆放整齐、有序，未见随意乱放私人物品的情况；满足办公需求；</w:t>
            </w:r>
          </w:p>
          <w:p w14:paraId="0685938A" w14:textId="77777777" w:rsidR="00833F9B" w:rsidRDefault="00833F9B" w:rsidP="00833F9B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电路、电源正常，电路布线合理、电气插座完整，未见破损，无乱拉乱接电线、使用超额电气等现象；未见用电不当等安全隐患及不良影响现象。</w:t>
            </w:r>
          </w:p>
          <w:p w14:paraId="4D79D0ED" w14:textId="77777777" w:rsidR="00833F9B" w:rsidRDefault="00833F9B" w:rsidP="00833F9B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查见配置有灭火器，状态良好，应急指示布置合理。</w:t>
            </w:r>
          </w:p>
          <w:p w14:paraId="5550EBFD" w14:textId="77777777" w:rsidR="00833F9B" w:rsidRDefault="00833F9B" w:rsidP="00833F9B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节约用水用电、纸张双面使用；</w:t>
            </w:r>
          </w:p>
          <w:p w14:paraId="1C7A2539" w14:textId="77777777" w:rsidR="00833F9B" w:rsidRDefault="00833F9B" w:rsidP="00833F9B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生活废水经污水处理装置处理后通过市政管网排放；</w:t>
            </w:r>
          </w:p>
          <w:p w14:paraId="14F2CD28" w14:textId="77777777" w:rsidR="00833F9B" w:rsidRDefault="00833F9B" w:rsidP="00833F9B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办公环境安静，无明显噪声和废气；</w:t>
            </w:r>
          </w:p>
          <w:p w14:paraId="41B53C04" w14:textId="77777777" w:rsidR="00833F9B" w:rsidRDefault="00833F9B" w:rsidP="00833F9B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办公垃圾由环卫部门收集处理；</w:t>
            </w:r>
          </w:p>
          <w:p w14:paraId="60CC400A" w14:textId="77777777" w:rsidR="00833F9B" w:rsidRDefault="00833F9B" w:rsidP="00833F9B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办公用墨盒硒鼓等危废以旧换新；</w:t>
            </w:r>
          </w:p>
          <w:p w14:paraId="16C1B0A1" w14:textId="77777777" w:rsidR="00833F9B" w:rsidRDefault="00833F9B" w:rsidP="00833F9B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对部门员工进行了不定期的交通安全宣传；</w:t>
            </w:r>
          </w:p>
          <w:p w14:paraId="1FA1C0AB" w14:textId="77777777" w:rsidR="00833F9B" w:rsidRDefault="00833F9B" w:rsidP="00833F9B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查见“相关方告知书”，有效文件，对供方进行了环境和职业健康安全有关事项的沟通。</w:t>
            </w:r>
          </w:p>
          <w:p w14:paraId="27FE3207" w14:textId="4C2A14F3" w:rsidR="00D170F9" w:rsidRPr="00D170F9" w:rsidRDefault="00833F9B" w:rsidP="00637076">
            <w:pPr>
              <w:spacing w:line="360" w:lineRule="auto"/>
              <w:ind w:firstLineChars="200" w:firstLine="396"/>
            </w:pPr>
            <w:r>
              <w:rPr>
                <w:rFonts w:ascii="宋体" w:hAnsi="宋体" w:cs="Arial" w:hint="eastAsia"/>
                <w:spacing w:val="-6"/>
                <w:szCs w:val="21"/>
              </w:rPr>
              <w:t>部门运行控制基本符合规定要求。</w:t>
            </w:r>
          </w:p>
        </w:tc>
        <w:tc>
          <w:tcPr>
            <w:tcW w:w="413" w:type="pct"/>
            <w:vAlign w:val="center"/>
          </w:tcPr>
          <w:p w14:paraId="5DD21148" w14:textId="77777777" w:rsidR="00F86602" w:rsidRDefault="00000000" w:rsidP="0069414E">
            <w:pPr>
              <w:spacing w:line="360" w:lineRule="auto"/>
              <w:rPr>
                <w:rFonts w:eastAsiaTheme="minorEastAsia"/>
                <w:color w:val="0000FF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lastRenderedPageBreak/>
              <w:t>符合</w:t>
            </w:r>
          </w:p>
        </w:tc>
      </w:tr>
      <w:tr w:rsidR="00F86602" w14:paraId="5903E5DE" w14:textId="77777777" w:rsidTr="00CB068F">
        <w:trPr>
          <w:trHeight w:val="818"/>
        </w:trPr>
        <w:tc>
          <w:tcPr>
            <w:tcW w:w="672" w:type="pct"/>
            <w:vAlign w:val="center"/>
          </w:tcPr>
          <w:p w14:paraId="248FA4F9" w14:textId="77777777" w:rsidR="00F86602" w:rsidRDefault="00000000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监视、测量、分析和评价</w:t>
            </w:r>
          </w:p>
        </w:tc>
        <w:tc>
          <w:tcPr>
            <w:tcW w:w="510" w:type="pct"/>
            <w:vAlign w:val="center"/>
          </w:tcPr>
          <w:p w14:paraId="5F685A92" w14:textId="77777777" w:rsidR="00F86602" w:rsidRDefault="00C51EDF">
            <w:pPr>
              <w:spacing w:line="360" w:lineRule="auto"/>
              <w:jc w:val="center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QE</w:t>
            </w:r>
            <w:r>
              <w:rPr>
                <w:rFonts w:ascii="宋体" w:hAnsi="宋体" w:cs="Arial"/>
                <w:spacing w:val="-6"/>
                <w:szCs w:val="21"/>
              </w:rPr>
              <w:t>O:9.1</w:t>
            </w:r>
            <w:r>
              <w:rPr>
                <w:rFonts w:ascii="宋体" w:hAnsi="宋体" w:cs="Arial" w:hint="eastAsia"/>
                <w:spacing w:val="-6"/>
                <w:szCs w:val="21"/>
              </w:rPr>
              <w:t>.</w:t>
            </w:r>
            <w:r>
              <w:rPr>
                <w:rFonts w:ascii="宋体" w:hAnsi="宋体" w:cs="Arial"/>
                <w:spacing w:val="-6"/>
                <w:szCs w:val="21"/>
              </w:rPr>
              <w:t>1</w:t>
            </w:r>
          </w:p>
          <w:p w14:paraId="35B8AC77" w14:textId="2E16BBA8" w:rsidR="00C51EDF" w:rsidRPr="00C51EDF" w:rsidRDefault="00C51EDF" w:rsidP="003158AE">
            <w:pPr>
              <w:pStyle w:val="a0"/>
              <w:ind w:firstLineChars="100" w:firstLine="230"/>
            </w:pPr>
            <w:r>
              <w:rPr>
                <w:rFonts w:hint="eastAsia"/>
              </w:rPr>
              <w:t>Q</w:t>
            </w:r>
            <w:r>
              <w:t>9.1.3</w:t>
            </w:r>
          </w:p>
        </w:tc>
        <w:tc>
          <w:tcPr>
            <w:tcW w:w="3405" w:type="pct"/>
            <w:shd w:val="clear" w:color="auto" w:fill="auto"/>
          </w:tcPr>
          <w:p w14:paraId="568A9B20" w14:textId="77777777" w:rsidR="00B72906" w:rsidRDefault="00B72906" w:rsidP="00B72906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保持有“监视和测量控制程序”，有效文件。</w:t>
            </w:r>
          </w:p>
          <w:p w14:paraId="08BD1A11" w14:textId="0AED1C35" w:rsidR="00F86602" w:rsidRDefault="00000000">
            <w:pPr>
              <w:spacing w:line="360" w:lineRule="auto"/>
              <w:ind w:firstLineChars="200" w:firstLine="420"/>
            </w:pPr>
            <w:r>
              <w:rPr>
                <w:rFonts w:eastAsiaTheme="minorEastAsia" w:hint="eastAsia"/>
                <w:szCs w:val="21"/>
              </w:rPr>
              <w:t>公司规定了管理体系相关信息的收集、汇总、分析、处理、传递的要求。</w:t>
            </w:r>
          </w:p>
          <w:p w14:paraId="599DA091" w14:textId="77777777" w:rsidR="00F86602" w:rsidRDefault="00000000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公司组织各部门策划和实施必要的监视和测量活动，确保产品、体系和过程的符合性，以持续改进质量管理体系的有效性。</w:t>
            </w:r>
          </w:p>
          <w:p w14:paraId="0F25C2D4" w14:textId="77777777" w:rsidR="00F86602" w:rsidRDefault="00000000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14:paraId="19B9BDA2" w14:textId="2599B21D" w:rsidR="00F86602" w:rsidRDefault="00000000" w:rsidP="00637076">
            <w:pPr>
              <w:pStyle w:val="a5"/>
              <w:spacing w:after="0" w:line="360" w:lineRule="auto"/>
              <w:ind w:firstLine="420"/>
            </w:pPr>
            <w:r>
              <w:rPr>
                <w:rFonts w:hint="eastAsia"/>
              </w:rPr>
              <w:t>查见</w:t>
            </w:r>
            <w:r w:rsidR="00716520">
              <w:rPr>
                <w:rFonts w:hint="eastAsia"/>
              </w:rPr>
              <w:t>2</w:t>
            </w:r>
            <w:r w:rsidR="00716520">
              <w:t>021-2022</w:t>
            </w:r>
            <w:r w:rsidR="00716520">
              <w:rPr>
                <w:rFonts w:hint="eastAsia"/>
              </w:rPr>
              <w:t>年</w:t>
            </w:r>
            <w:r>
              <w:rPr>
                <w:rFonts w:hint="eastAsia"/>
              </w:rPr>
              <w:t>目标分解考核表，对目标完成情况</w:t>
            </w:r>
            <w:r w:rsidR="00716520">
              <w:rPr>
                <w:rFonts w:hint="eastAsia"/>
              </w:rPr>
              <w:t>每</w:t>
            </w:r>
            <w:r w:rsidR="003A47C7">
              <w:rPr>
                <w:rFonts w:hint="eastAsia"/>
              </w:rPr>
              <w:t>季度</w:t>
            </w:r>
            <w:r w:rsidR="00716520">
              <w:rPr>
                <w:rFonts w:hint="eastAsia"/>
              </w:rPr>
              <w:t>进行了</w:t>
            </w:r>
            <w:r>
              <w:rPr>
                <w:rFonts w:hint="eastAsia"/>
              </w:rPr>
              <w:t>考核，</w:t>
            </w:r>
            <w:r w:rsidR="00716520">
              <w:rPr>
                <w:rFonts w:hint="eastAsia"/>
              </w:rPr>
              <w:t>各目标</w:t>
            </w:r>
            <w:r>
              <w:rPr>
                <w:rFonts w:hint="eastAsia"/>
              </w:rPr>
              <w:t>均完成；</w:t>
            </w:r>
          </w:p>
          <w:p w14:paraId="3DFC6A59" w14:textId="3BBF0F0D" w:rsidR="00716520" w:rsidRPr="00637076" w:rsidRDefault="00000000" w:rsidP="00716520">
            <w:pPr>
              <w:pStyle w:val="a5"/>
              <w:spacing w:after="0" w:line="360" w:lineRule="auto"/>
              <w:ind w:firstLine="420"/>
            </w:pPr>
            <w:r>
              <w:rPr>
                <w:rFonts w:hint="eastAsia"/>
              </w:rPr>
              <w:t>查见</w:t>
            </w:r>
            <w:r w:rsidR="00716520">
              <w:rPr>
                <w:rFonts w:hint="eastAsia"/>
              </w:rPr>
              <w:t>2</w:t>
            </w:r>
            <w:r w:rsidR="00716520">
              <w:t>022</w:t>
            </w:r>
            <w:r w:rsidR="00716520">
              <w:rPr>
                <w:rFonts w:hint="eastAsia"/>
              </w:rPr>
              <w:t>年</w:t>
            </w:r>
            <w:r w:rsidR="00F46510">
              <w:rPr>
                <w:rFonts w:hint="eastAsia"/>
              </w:rPr>
              <w:t>1</w:t>
            </w:r>
            <w:r w:rsidR="00716520">
              <w:rPr>
                <w:rFonts w:hint="eastAsia"/>
              </w:rPr>
              <w:t>月</w:t>
            </w:r>
            <w:r w:rsidR="00716520">
              <w:rPr>
                <w:rFonts w:hint="eastAsia"/>
              </w:rPr>
              <w:t>-</w:t>
            </w:r>
            <w:r w:rsidR="003A47C7">
              <w:t>8</w:t>
            </w:r>
            <w:r w:rsidR="00716520">
              <w:rPr>
                <w:rFonts w:hint="eastAsia"/>
              </w:rPr>
              <w:t>月</w:t>
            </w:r>
            <w:r>
              <w:rPr>
                <w:rFonts w:hint="eastAsia"/>
              </w:rPr>
              <w:t>环境、安全检查记录，</w:t>
            </w:r>
            <w:r w:rsidR="00716520">
              <w:rPr>
                <w:rFonts w:hint="eastAsia"/>
              </w:rPr>
              <w:t>按每月进行</w:t>
            </w:r>
            <w:r>
              <w:rPr>
                <w:rFonts w:hint="eastAsia"/>
              </w:rPr>
              <w:t>检查，涉及消防安全、用电安全等内容；</w:t>
            </w:r>
            <w:r w:rsidR="00716520" w:rsidRPr="00637076">
              <w:rPr>
                <w:rFonts w:hint="eastAsia"/>
              </w:rPr>
              <w:t>对危废收集处理情况、操作工配戴劳动防护用品情况、操作工是否按设备操作规程作业、持证上岗情况、生产安全</w:t>
            </w:r>
            <w:r w:rsidR="00716520" w:rsidRPr="00637076">
              <w:rPr>
                <w:rFonts w:hint="eastAsia"/>
              </w:rPr>
              <w:lastRenderedPageBreak/>
              <w:t>用电情况、用电是否有乱搭线现象、接地保护是否完好、消防设施是否完好、消防通道是否畅通等项目进行了检查，检查结果未发现问题。</w:t>
            </w:r>
          </w:p>
          <w:p w14:paraId="4E3E79F1" w14:textId="298B36CC" w:rsidR="00F86602" w:rsidRDefault="00000000" w:rsidP="00637076">
            <w:pPr>
              <w:pStyle w:val="a5"/>
              <w:spacing w:after="0" w:line="360" w:lineRule="auto"/>
              <w:ind w:firstLine="420"/>
            </w:pPr>
            <w:r>
              <w:rPr>
                <w:rFonts w:hint="eastAsia"/>
              </w:rPr>
              <w:t>消防器材台账及检查记录，抽见</w:t>
            </w:r>
            <w:r>
              <w:rPr>
                <w:rFonts w:hint="eastAsia"/>
              </w:rPr>
              <w:t>202</w:t>
            </w:r>
            <w:r w:rsidR="00716520">
              <w:t>2</w:t>
            </w:r>
            <w:r>
              <w:rPr>
                <w:rFonts w:hint="eastAsia"/>
              </w:rPr>
              <w:t>年</w:t>
            </w:r>
            <w:r w:rsidR="00716520">
              <w:t>1</w:t>
            </w:r>
            <w:r w:rsidR="00716520">
              <w:rPr>
                <w:rFonts w:hint="eastAsia"/>
              </w:rPr>
              <w:t>月</w:t>
            </w:r>
            <w:r w:rsidR="00716520">
              <w:t>-2022</w:t>
            </w:r>
            <w:r w:rsidR="00716520">
              <w:rPr>
                <w:rFonts w:hint="eastAsia"/>
              </w:rPr>
              <w:t>年</w:t>
            </w:r>
            <w:r w:rsidR="00716520">
              <w:rPr>
                <w:rFonts w:hint="eastAsia"/>
              </w:rPr>
              <w:t>7</w:t>
            </w:r>
            <w:r>
              <w:rPr>
                <w:rFonts w:hint="eastAsia"/>
              </w:rPr>
              <w:t>月灭火器状况检查表，检查结果均正常；</w:t>
            </w:r>
          </w:p>
          <w:p w14:paraId="5CC1F44B" w14:textId="4009408B" w:rsidR="00637076" w:rsidRPr="00637076" w:rsidRDefault="00637076" w:rsidP="00637076">
            <w:pPr>
              <w:pStyle w:val="a5"/>
              <w:spacing w:after="0" w:line="360" w:lineRule="auto"/>
              <w:ind w:firstLine="420"/>
            </w:pPr>
            <w:r w:rsidRPr="00637076">
              <w:rPr>
                <w:rFonts w:hint="eastAsia"/>
              </w:rPr>
              <w:t>介绍说，如果检查发现问题将执行《不符合、纠正与预防措施程序》，制定纠正措施进行整改。</w:t>
            </w:r>
          </w:p>
          <w:p w14:paraId="30441ED4" w14:textId="654C6508" w:rsidR="00F86602" w:rsidRPr="003075D1" w:rsidRDefault="004A11E2" w:rsidP="00B72906">
            <w:pPr>
              <w:spacing w:line="360" w:lineRule="auto"/>
              <w:ind w:firstLineChars="200" w:firstLine="396"/>
              <w:rPr>
                <w:szCs w:val="22"/>
              </w:rPr>
            </w:pPr>
            <w:r w:rsidRPr="00C266E3">
              <w:rPr>
                <w:rFonts w:ascii="宋体" w:hAnsi="宋体" w:cs="Arial" w:hint="eastAsia"/>
                <w:spacing w:val="-6"/>
                <w:szCs w:val="21"/>
              </w:rPr>
              <w:t>提供了工作场所危害因素检测报告，各区域未见明显异常。</w:t>
            </w:r>
            <w:r w:rsidR="003075D1" w:rsidRPr="00C266E3">
              <w:rPr>
                <w:rFonts w:hint="eastAsia"/>
                <w:szCs w:val="22"/>
              </w:rPr>
              <w:t>提供了员工体检报告，抽查</w:t>
            </w:r>
            <w:r w:rsidR="00151005" w:rsidRPr="00C266E3">
              <w:rPr>
                <w:rFonts w:hint="eastAsia"/>
                <w:szCs w:val="22"/>
              </w:rPr>
              <w:t>抽查员工</w:t>
            </w:r>
            <w:r w:rsidR="00C266E3" w:rsidRPr="00C266E3">
              <w:rPr>
                <w:rFonts w:hint="eastAsia"/>
                <w:szCs w:val="22"/>
              </w:rPr>
              <w:t>卢</w:t>
            </w:r>
            <w:r w:rsidR="00C266E3" w:rsidRPr="00C266E3">
              <w:rPr>
                <w:rFonts w:hint="eastAsia"/>
                <w:szCs w:val="22"/>
              </w:rPr>
              <w:t>XX</w:t>
            </w:r>
            <w:r w:rsidR="00C266E3" w:rsidRPr="00C266E3">
              <w:rPr>
                <w:rFonts w:hint="eastAsia"/>
                <w:szCs w:val="22"/>
              </w:rPr>
              <w:t>、鄢</w:t>
            </w:r>
            <w:r w:rsidR="00C266E3" w:rsidRPr="00C266E3">
              <w:rPr>
                <w:rFonts w:hint="eastAsia"/>
                <w:szCs w:val="22"/>
              </w:rPr>
              <w:t>XX</w:t>
            </w:r>
            <w:r w:rsidR="00C266E3" w:rsidRPr="00C266E3">
              <w:rPr>
                <w:rFonts w:hint="eastAsia"/>
                <w:szCs w:val="22"/>
              </w:rPr>
              <w:t>、殷</w:t>
            </w:r>
            <w:r w:rsidR="00C266E3" w:rsidRPr="00C266E3">
              <w:rPr>
                <w:rFonts w:hint="eastAsia"/>
                <w:szCs w:val="22"/>
              </w:rPr>
              <w:t>XX</w:t>
            </w:r>
            <w:r w:rsidR="00151005" w:rsidRPr="00C266E3">
              <w:rPr>
                <w:rFonts w:hint="eastAsia"/>
                <w:szCs w:val="22"/>
              </w:rPr>
              <w:t>的体检报告，</w:t>
            </w:r>
            <w:r w:rsidR="003075D1" w:rsidRPr="00C266E3">
              <w:rPr>
                <w:rFonts w:hint="eastAsia"/>
                <w:szCs w:val="22"/>
              </w:rPr>
              <w:t>结论：未见明显异常；时间：</w:t>
            </w:r>
            <w:r w:rsidR="003075D1" w:rsidRPr="00C266E3">
              <w:rPr>
                <w:rFonts w:hint="eastAsia"/>
                <w:szCs w:val="22"/>
              </w:rPr>
              <w:t>2</w:t>
            </w:r>
            <w:r w:rsidR="003075D1" w:rsidRPr="00C266E3">
              <w:rPr>
                <w:szCs w:val="22"/>
              </w:rPr>
              <w:t>02</w:t>
            </w:r>
            <w:r w:rsidR="00F46510" w:rsidRPr="00C266E3">
              <w:rPr>
                <w:szCs w:val="22"/>
              </w:rPr>
              <w:t>1</w:t>
            </w:r>
            <w:r w:rsidR="003075D1" w:rsidRPr="00C266E3">
              <w:rPr>
                <w:rFonts w:hint="eastAsia"/>
                <w:szCs w:val="22"/>
              </w:rPr>
              <w:t>年</w:t>
            </w:r>
            <w:r w:rsidR="00F46510" w:rsidRPr="00C266E3">
              <w:rPr>
                <w:rFonts w:hint="eastAsia"/>
                <w:szCs w:val="22"/>
              </w:rPr>
              <w:t>9</w:t>
            </w:r>
            <w:r w:rsidR="003075D1" w:rsidRPr="00C266E3">
              <w:rPr>
                <w:rFonts w:hint="eastAsia"/>
                <w:szCs w:val="22"/>
              </w:rPr>
              <w:t>月。</w:t>
            </w:r>
          </w:p>
          <w:p w14:paraId="29982C99" w14:textId="1452D52F" w:rsidR="00B72906" w:rsidRPr="002213BB" w:rsidRDefault="00F46510" w:rsidP="0063571A">
            <w:pPr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2213BB">
              <w:rPr>
                <w:rFonts w:hAnsi="宋体" w:hint="eastAsia"/>
                <w:szCs w:val="21"/>
              </w:rPr>
              <w:t>提供了</w:t>
            </w:r>
            <w:r w:rsidR="002213BB" w:rsidRPr="002213BB">
              <w:rPr>
                <w:rFonts w:hAnsi="宋体" w:hint="eastAsia"/>
                <w:szCs w:val="21"/>
              </w:rPr>
              <w:t>2</w:t>
            </w:r>
            <w:r w:rsidR="002213BB" w:rsidRPr="002213BB">
              <w:rPr>
                <w:rFonts w:hAnsi="宋体"/>
                <w:szCs w:val="21"/>
              </w:rPr>
              <w:t>022</w:t>
            </w:r>
            <w:r w:rsidR="002213BB" w:rsidRPr="002213BB">
              <w:rPr>
                <w:rFonts w:hAnsi="宋体" w:hint="eastAsia"/>
                <w:szCs w:val="21"/>
              </w:rPr>
              <w:t>.</w:t>
            </w:r>
            <w:r w:rsidR="002213BB" w:rsidRPr="002213BB">
              <w:rPr>
                <w:rFonts w:hAnsi="宋体"/>
                <w:szCs w:val="21"/>
              </w:rPr>
              <w:t>7</w:t>
            </w:r>
            <w:r w:rsidR="003A47C7">
              <w:rPr>
                <w:rFonts w:hAnsi="宋体"/>
                <w:szCs w:val="21"/>
              </w:rPr>
              <w:t>.</w:t>
            </w:r>
            <w:r w:rsidR="002213BB" w:rsidRPr="002213BB">
              <w:rPr>
                <w:rFonts w:hAnsi="宋体"/>
                <w:szCs w:val="21"/>
              </w:rPr>
              <w:t>27</w:t>
            </w:r>
            <w:r w:rsidR="002213BB" w:rsidRPr="002213BB">
              <w:rPr>
                <w:rFonts w:hAnsi="宋体" w:hint="eastAsia"/>
                <w:szCs w:val="21"/>
              </w:rPr>
              <w:t>日</w:t>
            </w:r>
            <w:r w:rsidRPr="002213BB">
              <w:rPr>
                <w:rFonts w:hAnsi="宋体" w:hint="eastAsia"/>
                <w:szCs w:val="21"/>
              </w:rPr>
              <w:t>三废监测报告，</w:t>
            </w:r>
            <w:r w:rsidR="002213BB" w:rsidRPr="002213BB">
              <w:rPr>
                <w:rFonts w:hAnsi="宋体" w:hint="eastAsia"/>
                <w:szCs w:val="21"/>
              </w:rPr>
              <w:t>编号：</w:t>
            </w:r>
            <w:r w:rsidR="002213BB" w:rsidRPr="002213BB">
              <w:rPr>
                <w:rFonts w:hAnsi="宋体" w:hint="eastAsia"/>
                <w:szCs w:val="21"/>
              </w:rPr>
              <w:t>ZC</w:t>
            </w:r>
            <w:r w:rsidR="002213BB" w:rsidRPr="002213BB">
              <w:rPr>
                <w:rFonts w:hAnsi="宋体"/>
                <w:szCs w:val="21"/>
              </w:rPr>
              <w:t>2207031024</w:t>
            </w:r>
            <w:r w:rsidR="002213BB" w:rsidRPr="002213BB">
              <w:rPr>
                <w:rFonts w:hAnsi="宋体" w:hint="eastAsia"/>
                <w:szCs w:val="21"/>
              </w:rPr>
              <w:t>，检测项目：废气、噪声，检测机构：南昌至辰技术服务有限公司，检测结果：合格。</w:t>
            </w:r>
          </w:p>
          <w:p w14:paraId="4039B5DA" w14:textId="77777777" w:rsidR="00B72906" w:rsidRPr="00D75385" w:rsidRDefault="00B72906" w:rsidP="0063571A">
            <w:pPr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D75385">
              <w:rPr>
                <w:rFonts w:hAnsi="宋体"/>
                <w:szCs w:val="21"/>
              </w:rPr>
              <w:t>未有上级主管部门的监督检查。</w:t>
            </w:r>
          </w:p>
          <w:p w14:paraId="1B196754" w14:textId="77777777" w:rsidR="00F86602" w:rsidRDefault="00B72906" w:rsidP="0063571A">
            <w:pPr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D75385">
              <w:rPr>
                <w:rFonts w:hAnsi="宋体"/>
                <w:szCs w:val="21"/>
              </w:rPr>
              <w:t>公司经营能遵守相关的法律法规，没有违反环境、职业健康安全法律法规现象，近期没有发生环境与职业健康安全的事故。</w:t>
            </w:r>
          </w:p>
          <w:p w14:paraId="0345FD9D" w14:textId="429AD4F7" w:rsidR="00637076" w:rsidRPr="00637076" w:rsidRDefault="00637076" w:rsidP="00637076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介绍说公司会召开会议，对工作进行总结，明确公司优势，提出公司发展中存在的问题，并对后续的工作做出安排。未保留记录，交流；</w:t>
            </w:r>
          </w:p>
        </w:tc>
        <w:tc>
          <w:tcPr>
            <w:tcW w:w="413" w:type="pct"/>
            <w:vAlign w:val="center"/>
          </w:tcPr>
          <w:p w14:paraId="04200D9A" w14:textId="77777777" w:rsidR="0063571A" w:rsidRDefault="0063571A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  <w:p w14:paraId="5EC8B3A8" w14:textId="09430621" w:rsidR="0063571A" w:rsidRDefault="00331897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符合</w:t>
            </w:r>
          </w:p>
          <w:p w14:paraId="44DCB04F" w14:textId="77777777" w:rsidR="0063571A" w:rsidRDefault="0063571A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  <w:p w14:paraId="6C1C438E" w14:textId="77777777" w:rsidR="0063571A" w:rsidRDefault="0063571A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  <w:p w14:paraId="44A9186A" w14:textId="77777777" w:rsidR="0063571A" w:rsidRDefault="0063571A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  <w:p w14:paraId="61A05879" w14:textId="77777777" w:rsidR="0063571A" w:rsidRDefault="0063571A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  <w:p w14:paraId="42F557F5" w14:textId="77777777" w:rsidR="0063571A" w:rsidRDefault="0063571A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  <w:p w14:paraId="731A7E45" w14:textId="77777777" w:rsidR="0063571A" w:rsidRDefault="0063571A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  <w:p w14:paraId="57C22F18" w14:textId="77777777" w:rsidR="0063571A" w:rsidRDefault="0063571A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  <w:p w14:paraId="385697EC" w14:textId="77777777" w:rsidR="0063571A" w:rsidRDefault="0063571A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  <w:p w14:paraId="733D661E" w14:textId="77777777" w:rsidR="0063571A" w:rsidRDefault="0063571A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  <w:p w14:paraId="7BB005CB" w14:textId="77777777" w:rsidR="00151005" w:rsidRDefault="00151005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  <w:p w14:paraId="341AB1ED" w14:textId="77777777" w:rsidR="00151005" w:rsidRDefault="00151005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  <w:p w14:paraId="560D2C8A" w14:textId="77777777" w:rsidR="00151005" w:rsidRDefault="00151005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  <w:p w14:paraId="2F1F260F" w14:textId="02C7A9F8" w:rsidR="00F86602" w:rsidRDefault="00F86602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</w:tc>
      </w:tr>
      <w:tr w:rsidR="00F86602" w14:paraId="657F0105" w14:textId="77777777" w:rsidTr="00CB068F">
        <w:trPr>
          <w:trHeight w:val="338"/>
        </w:trPr>
        <w:tc>
          <w:tcPr>
            <w:tcW w:w="672" w:type="pct"/>
            <w:vAlign w:val="center"/>
          </w:tcPr>
          <w:p w14:paraId="05964D05" w14:textId="77777777" w:rsidR="00F86602" w:rsidRDefault="00000000">
            <w:pPr>
              <w:spacing w:line="360" w:lineRule="auto"/>
              <w:ind w:firstLineChars="200" w:firstLine="42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lastRenderedPageBreak/>
              <w:t>内部审核</w:t>
            </w:r>
          </w:p>
        </w:tc>
        <w:tc>
          <w:tcPr>
            <w:tcW w:w="510" w:type="pct"/>
            <w:vAlign w:val="center"/>
          </w:tcPr>
          <w:p w14:paraId="39B798A1" w14:textId="71AF926A" w:rsidR="00F86602" w:rsidRPr="003E1D2E" w:rsidRDefault="00C51EDF" w:rsidP="003E1D2E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QE</w:t>
            </w:r>
            <w:r>
              <w:rPr>
                <w:rFonts w:ascii="宋体" w:hAnsi="宋体" w:cs="Arial"/>
                <w:spacing w:val="-6"/>
                <w:szCs w:val="21"/>
              </w:rPr>
              <w:t>O:9.2</w:t>
            </w:r>
          </w:p>
        </w:tc>
        <w:tc>
          <w:tcPr>
            <w:tcW w:w="3405" w:type="pct"/>
          </w:tcPr>
          <w:p w14:paraId="53671A59" w14:textId="77777777" w:rsidR="00F86602" w:rsidRDefault="00000000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制定有《内部审核程序》，有效文件；</w:t>
            </w:r>
          </w:p>
          <w:p w14:paraId="356ABB93" w14:textId="5BB29A5D" w:rsidR="00F86602" w:rsidRDefault="006D661D">
            <w:pPr>
              <w:spacing w:line="360" w:lineRule="auto"/>
              <w:ind w:firstLineChars="200" w:firstLine="420"/>
            </w:pPr>
            <w:r>
              <w:rPr>
                <w:rFonts w:hint="eastAsia"/>
                <w:szCs w:val="21"/>
              </w:rPr>
              <w:t>内审时间</w:t>
            </w:r>
            <w:r>
              <w:rPr>
                <w:rFonts w:hint="eastAsia"/>
                <w:szCs w:val="21"/>
              </w:rPr>
              <w:t>2022</w:t>
            </w:r>
            <w:r>
              <w:rPr>
                <w:szCs w:val="21"/>
              </w:rPr>
              <w:t>年</w:t>
            </w:r>
            <w:r w:rsidR="00C266E3"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月</w:t>
            </w:r>
            <w:r w:rsidR="00C266E3">
              <w:rPr>
                <w:rFonts w:hint="eastAsia"/>
                <w:szCs w:val="21"/>
              </w:rPr>
              <w:t>1</w:t>
            </w:r>
            <w:r w:rsidR="00C266E3">
              <w:rPr>
                <w:szCs w:val="21"/>
              </w:rPr>
              <w:t>5</w:t>
            </w:r>
            <w:r w:rsidR="00C266E3">
              <w:rPr>
                <w:rFonts w:hint="eastAsia"/>
                <w:szCs w:val="21"/>
              </w:rPr>
              <w:t>-</w:t>
            </w:r>
            <w:r w:rsidR="00C266E3">
              <w:rPr>
                <w:szCs w:val="21"/>
              </w:rPr>
              <w:t>16</w:t>
            </w:r>
            <w:r>
              <w:rPr>
                <w:szCs w:val="21"/>
              </w:rPr>
              <w:t>日</w:t>
            </w:r>
            <w:r>
              <w:rPr>
                <w:rFonts w:hint="eastAsia"/>
              </w:rPr>
              <w:t>，</w:t>
            </w:r>
            <w:r w:rsidR="002213BB">
              <w:rPr>
                <w:rFonts w:hint="eastAsia"/>
              </w:rPr>
              <w:t>内审组员：</w:t>
            </w:r>
            <w:r w:rsidR="00C266E3" w:rsidRPr="00C266E3">
              <w:rPr>
                <w:rFonts w:hint="eastAsia"/>
              </w:rPr>
              <w:t>陈其、孙军</w:t>
            </w:r>
            <w:r w:rsidR="002213BB">
              <w:rPr>
                <w:rFonts w:hint="eastAsia"/>
              </w:rPr>
              <w:t>，</w:t>
            </w:r>
            <w:r>
              <w:rPr>
                <w:rFonts w:hint="eastAsia"/>
              </w:rPr>
              <w:t>对各部门进行了内审，保留了内审计划、内审记录、不符合报告、内审报告；内审覆盖了管理体系范围内的活动及标准的要求；</w:t>
            </w:r>
          </w:p>
          <w:p w14:paraId="184C508B" w14:textId="108FA4BD" w:rsidR="00D976DA" w:rsidRDefault="00000000" w:rsidP="00D976DA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hint="eastAsia"/>
              </w:rPr>
              <w:t>本次内审开具不符合报告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份，</w:t>
            </w:r>
            <w:r w:rsidR="00D976DA" w:rsidRPr="006729D6">
              <w:rPr>
                <w:rFonts w:eastAsiaTheme="minorEastAsia" w:hAnsiTheme="minorEastAsia"/>
                <w:szCs w:val="21"/>
              </w:rPr>
              <w:t>针对不合格，责任部门已分析了原因并采取了纠正措施，按要求进行了整改，最后内审员进行了验证，纠正措施实施有效。</w:t>
            </w:r>
            <w:r w:rsidR="00D976DA" w:rsidRPr="00D976DA">
              <w:rPr>
                <w:rFonts w:eastAsiaTheme="minorEastAsia" w:hAnsiTheme="minorEastAsia" w:hint="eastAsia"/>
                <w:szCs w:val="21"/>
              </w:rPr>
              <w:t>有整改验收记录；</w:t>
            </w:r>
          </w:p>
          <w:p w14:paraId="4846FB32" w14:textId="27F1228A" w:rsidR="00F86602" w:rsidRPr="00D976DA" w:rsidRDefault="00000000" w:rsidP="00D976DA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lastRenderedPageBreak/>
              <w:t>内审结论为：三体系运行基本良好，运行达到一定的效果，基本符合标准的要求，但仍存在不足，各部门应举一反三，对类似问题予以整改。</w:t>
            </w:r>
          </w:p>
        </w:tc>
        <w:tc>
          <w:tcPr>
            <w:tcW w:w="413" w:type="pct"/>
            <w:vAlign w:val="center"/>
          </w:tcPr>
          <w:p w14:paraId="661F9AB5" w14:textId="77777777" w:rsidR="00F86602" w:rsidRDefault="00000000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lastRenderedPageBreak/>
              <w:t>符合</w:t>
            </w:r>
          </w:p>
        </w:tc>
      </w:tr>
      <w:tr w:rsidR="00F86602" w14:paraId="2AAE0362" w14:textId="77777777" w:rsidTr="00CB068F">
        <w:trPr>
          <w:trHeight w:val="527"/>
        </w:trPr>
        <w:tc>
          <w:tcPr>
            <w:tcW w:w="672" w:type="pct"/>
            <w:vAlign w:val="center"/>
          </w:tcPr>
          <w:p w14:paraId="545712E7" w14:textId="77777777" w:rsidR="00F86602" w:rsidRDefault="00000000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应急准备和响应</w:t>
            </w:r>
          </w:p>
        </w:tc>
        <w:tc>
          <w:tcPr>
            <w:tcW w:w="510" w:type="pct"/>
            <w:vAlign w:val="center"/>
          </w:tcPr>
          <w:p w14:paraId="2B7D0BF3" w14:textId="7E494867" w:rsidR="00F86602" w:rsidRDefault="0069414E">
            <w:pPr>
              <w:spacing w:line="360" w:lineRule="auto"/>
              <w:ind w:firstLineChars="200" w:firstLine="396"/>
              <w:rPr>
                <w:rFonts w:eastAsiaTheme="minorEastAsia"/>
                <w:szCs w:val="21"/>
              </w:rPr>
            </w:pPr>
            <w:r>
              <w:rPr>
                <w:rFonts w:ascii="宋体" w:hAnsi="宋体" w:cs="Arial"/>
                <w:spacing w:val="-6"/>
                <w:szCs w:val="21"/>
              </w:rPr>
              <w:t>EO:8.2</w:t>
            </w:r>
          </w:p>
        </w:tc>
        <w:tc>
          <w:tcPr>
            <w:tcW w:w="3405" w:type="pct"/>
          </w:tcPr>
          <w:p w14:paraId="3854846D" w14:textId="784E2A08" w:rsidR="00053D81" w:rsidRPr="00053D81" w:rsidRDefault="00053D81" w:rsidP="00053D81">
            <w:pPr>
              <w:tabs>
                <w:tab w:val="left" w:pos="6597"/>
              </w:tabs>
              <w:spacing w:beforeLines="20" w:before="62" w:afterLines="20" w:after="62" w:line="312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053D81">
              <w:rPr>
                <w:rFonts w:eastAsiaTheme="minorEastAsia" w:hAnsiTheme="minorEastAsia" w:hint="eastAsia"/>
                <w:szCs w:val="21"/>
              </w:rPr>
              <w:t>编制了《应急准备和响应控制程序》，确定的紧急情况有：火灾、触电</w:t>
            </w:r>
            <w:r w:rsidR="003562AD">
              <w:rPr>
                <w:rFonts w:eastAsiaTheme="minorEastAsia" w:hAnsiTheme="minorEastAsia" w:hint="eastAsia"/>
                <w:szCs w:val="21"/>
              </w:rPr>
              <w:t>、机械伤害</w:t>
            </w:r>
            <w:r w:rsidRPr="00053D81">
              <w:rPr>
                <w:rFonts w:eastAsiaTheme="minorEastAsia" w:hAnsiTheme="minorEastAsia" w:hint="eastAsia"/>
                <w:szCs w:val="21"/>
              </w:rPr>
              <w:t>等。提供了火灾应急预案、触电事故应急预案，其中包括目的、适用范围、职责、应急处理细则、演习、必备资料等，相关内容基本充分。</w:t>
            </w:r>
          </w:p>
          <w:p w14:paraId="1D691295" w14:textId="77777777" w:rsidR="00053D81" w:rsidRPr="00053D81" w:rsidRDefault="00053D81" w:rsidP="00053D81">
            <w:pPr>
              <w:tabs>
                <w:tab w:val="left" w:pos="6597"/>
              </w:tabs>
              <w:spacing w:beforeLines="20" w:before="62" w:afterLines="20" w:after="62" w:line="312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053D81">
              <w:rPr>
                <w:rFonts w:eastAsiaTheme="minorEastAsia" w:hAnsiTheme="minorEastAsia" w:hint="eastAsia"/>
                <w:szCs w:val="21"/>
              </w:rPr>
              <w:t>保留“应急救援预案演练计划”，见对上述预案策划了演练；</w:t>
            </w:r>
          </w:p>
          <w:p w14:paraId="62FA8E75" w14:textId="6780B5CB" w:rsidR="00053D81" w:rsidRPr="00053D81" w:rsidRDefault="003A47C7" w:rsidP="00053D81">
            <w:pPr>
              <w:tabs>
                <w:tab w:val="left" w:pos="6597"/>
              </w:tabs>
              <w:spacing w:beforeLines="20" w:before="62" w:afterLines="20" w:after="62" w:line="312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综合室</w:t>
            </w:r>
            <w:r w:rsidR="00053D81" w:rsidRPr="00053D81">
              <w:rPr>
                <w:rFonts w:eastAsiaTheme="minorEastAsia" w:hAnsiTheme="minorEastAsia" w:hint="eastAsia"/>
                <w:szCs w:val="21"/>
              </w:rPr>
              <w:t>有参与公司组织的火灾、触电、化学物品泄露应急演练。</w:t>
            </w:r>
          </w:p>
          <w:p w14:paraId="4137FE6A" w14:textId="77777777" w:rsidR="00053D81" w:rsidRPr="00053D81" w:rsidRDefault="00053D81" w:rsidP="00053D81">
            <w:pPr>
              <w:tabs>
                <w:tab w:val="left" w:pos="6597"/>
              </w:tabs>
              <w:spacing w:beforeLines="20" w:before="62" w:afterLines="20" w:after="62" w:line="312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053D81">
              <w:rPr>
                <w:rFonts w:eastAsiaTheme="minorEastAsia" w:hAnsiTheme="minorEastAsia" w:hint="eastAsia"/>
                <w:szCs w:val="21"/>
              </w:rPr>
              <w:t>查见“环境安全运行检查记录”，对应急物资有准备和必要的检查；</w:t>
            </w:r>
          </w:p>
          <w:p w14:paraId="1C27EF2B" w14:textId="77777777" w:rsidR="00053D81" w:rsidRPr="00053D81" w:rsidRDefault="00053D81" w:rsidP="00053D81">
            <w:pPr>
              <w:tabs>
                <w:tab w:val="left" w:pos="6597"/>
              </w:tabs>
              <w:spacing w:beforeLines="20" w:before="62" w:afterLines="20" w:after="62" w:line="312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053D81">
              <w:rPr>
                <w:rFonts w:eastAsiaTheme="minorEastAsia" w:hAnsiTheme="minorEastAsia" w:hint="eastAsia"/>
                <w:szCs w:val="21"/>
              </w:rPr>
              <w:t>查看办公区域、车间内有配备消防设施，状态有效。</w:t>
            </w:r>
          </w:p>
          <w:p w14:paraId="29BD6B28" w14:textId="430F031D" w:rsidR="00F86602" w:rsidRDefault="00053D81" w:rsidP="00053D81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053D81">
              <w:rPr>
                <w:rFonts w:eastAsiaTheme="minorEastAsia" w:hAnsiTheme="minorEastAsia" w:hint="eastAsia"/>
                <w:szCs w:val="21"/>
              </w:rPr>
              <w:t>自体系运行以来尚未发生紧急情况。</w:t>
            </w:r>
          </w:p>
        </w:tc>
        <w:tc>
          <w:tcPr>
            <w:tcW w:w="413" w:type="pct"/>
            <w:vAlign w:val="center"/>
          </w:tcPr>
          <w:p w14:paraId="62C495A7" w14:textId="77777777" w:rsidR="00F86602" w:rsidRDefault="00000000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符合</w:t>
            </w:r>
          </w:p>
        </w:tc>
      </w:tr>
      <w:tr w:rsidR="00F86602" w14:paraId="4CD05DF1" w14:textId="77777777" w:rsidTr="00CB068F">
        <w:trPr>
          <w:trHeight w:val="737"/>
        </w:trPr>
        <w:tc>
          <w:tcPr>
            <w:tcW w:w="672" w:type="pct"/>
            <w:vAlign w:val="center"/>
          </w:tcPr>
          <w:p w14:paraId="70C486AA" w14:textId="77777777" w:rsidR="00F86602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eastAsiaTheme="minorEastAsia" w:hint="eastAsia"/>
                <w:szCs w:val="21"/>
              </w:rPr>
              <w:t>不合格和纠正措施</w:t>
            </w:r>
          </w:p>
        </w:tc>
        <w:tc>
          <w:tcPr>
            <w:tcW w:w="510" w:type="pct"/>
            <w:vAlign w:val="center"/>
          </w:tcPr>
          <w:p w14:paraId="3E6F0D36" w14:textId="144CC9CD" w:rsidR="00F86602" w:rsidRDefault="007304FF">
            <w:pPr>
              <w:spacing w:line="360" w:lineRule="auto"/>
              <w:ind w:firstLineChars="200" w:firstLine="396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QE</w:t>
            </w:r>
            <w:r>
              <w:rPr>
                <w:rFonts w:ascii="宋体" w:hAnsi="宋体" w:cs="Arial"/>
                <w:spacing w:val="-6"/>
                <w:szCs w:val="21"/>
              </w:rPr>
              <w:t>O:</w:t>
            </w:r>
            <w:r>
              <w:rPr>
                <w:rFonts w:ascii="宋体" w:hAnsi="宋体" w:cs="Arial" w:hint="eastAsia"/>
                <w:spacing w:val="-6"/>
                <w:szCs w:val="21"/>
              </w:rPr>
              <w:t>10.2</w:t>
            </w:r>
          </w:p>
        </w:tc>
        <w:tc>
          <w:tcPr>
            <w:tcW w:w="3405" w:type="pct"/>
          </w:tcPr>
          <w:p w14:paraId="6B1BC57E" w14:textId="77777777" w:rsidR="003562AD" w:rsidRDefault="003562AD" w:rsidP="003562AD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公司建立“不符合、纠正和预防措施控制程序”、“事故调查处理控制程序”，对纠正预防措施识别、评审、验证做了规定，文件有效。</w:t>
            </w:r>
          </w:p>
          <w:p w14:paraId="23745FA5" w14:textId="77777777" w:rsidR="003562AD" w:rsidRDefault="003562AD" w:rsidP="003562AD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对日常检查和内审、管理评审中提出的不合格项进行了原因分析，并策划纠正措施并实施，对所采取的纠正措施进行验证。</w:t>
            </w:r>
          </w:p>
          <w:p w14:paraId="428613EF" w14:textId="77777777" w:rsidR="003562AD" w:rsidRDefault="003562AD" w:rsidP="003562AD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体系运行以来公司按照体系的要求，通过运行控制、加强培训，以及开展管理评审活动等方式采取预防措施，防止不符合/不合格的发生，不符合得到了有效控制。</w:t>
            </w:r>
          </w:p>
          <w:p w14:paraId="2CB78D3E" w14:textId="77777777" w:rsidR="003562AD" w:rsidRDefault="003562AD" w:rsidP="003562AD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公司成立以来没有发生重大质量事故、环境事故等投诉和处罚。</w:t>
            </w:r>
          </w:p>
          <w:p w14:paraId="24343236" w14:textId="18B26010" w:rsidR="00F86602" w:rsidRPr="00D170F9" w:rsidRDefault="003562AD" w:rsidP="003562AD">
            <w:pPr>
              <w:tabs>
                <w:tab w:val="left" w:pos="6597"/>
              </w:tabs>
              <w:spacing w:line="360" w:lineRule="auto"/>
              <w:ind w:firstLineChars="200" w:firstLine="396"/>
              <w:rPr>
                <w:rFonts w:eastAsiaTheme="minorEastAsia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基本符合标准规定要求。</w:t>
            </w:r>
          </w:p>
        </w:tc>
        <w:tc>
          <w:tcPr>
            <w:tcW w:w="413" w:type="pct"/>
            <w:vAlign w:val="center"/>
          </w:tcPr>
          <w:p w14:paraId="0176FCE4" w14:textId="77777777" w:rsidR="00F86602" w:rsidRDefault="00000000" w:rsidP="00D170F9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符合</w:t>
            </w:r>
          </w:p>
        </w:tc>
      </w:tr>
    </w:tbl>
    <w:p w14:paraId="0A1FF80A" w14:textId="77777777" w:rsidR="00F86602" w:rsidRDefault="00F86602"/>
    <w:p w14:paraId="077B578D" w14:textId="77777777" w:rsidR="00F86602" w:rsidRDefault="00000000">
      <w:pPr>
        <w:pStyle w:val="a9"/>
      </w:pPr>
      <w:r>
        <w:rPr>
          <w:rFonts w:hint="eastAsia"/>
        </w:rPr>
        <w:lastRenderedPageBreak/>
        <w:t>说明：不符合标注</w:t>
      </w:r>
      <w:r>
        <w:rPr>
          <w:rFonts w:hint="eastAsia"/>
        </w:rPr>
        <w:t>N</w:t>
      </w:r>
    </w:p>
    <w:sectPr w:rsidR="00F86602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D3A19" w14:textId="77777777" w:rsidR="00586A27" w:rsidRDefault="00586A27">
      <w:r>
        <w:separator/>
      </w:r>
    </w:p>
  </w:endnote>
  <w:endnote w:type="continuationSeparator" w:id="0">
    <w:p w14:paraId="53D7C1C2" w14:textId="77777777" w:rsidR="00586A27" w:rsidRDefault="0058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Content>
      <w:sdt>
        <w:sdtPr>
          <w:id w:val="171357217"/>
        </w:sdtPr>
        <w:sdtContent>
          <w:p w14:paraId="67AA252F" w14:textId="77777777" w:rsidR="00F86602" w:rsidRDefault="00000000">
            <w:pPr>
              <w:pStyle w:val="a9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5616C8C" w14:textId="77777777" w:rsidR="00F86602" w:rsidRDefault="00F866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D500C" w14:textId="77777777" w:rsidR="00586A27" w:rsidRDefault="00586A27">
      <w:r>
        <w:separator/>
      </w:r>
    </w:p>
  </w:footnote>
  <w:footnote w:type="continuationSeparator" w:id="0">
    <w:p w14:paraId="2618EF6B" w14:textId="77777777" w:rsidR="00586A27" w:rsidRDefault="00586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BA229" w14:textId="77777777" w:rsidR="00F86602" w:rsidRDefault="00000000">
    <w:pPr>
      <w:pStyle w:val="ab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8175668" wp14:editId="225AAA2D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3F4463" wp14:editId="152F3ABF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FED6E61" w14:textId="77777777" w:rsidR="00F86602" w:rsidRDefault="0000000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0B3F4463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620.4pt;margin-top:12.55pt;width:102.7pt;height:2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" stroked="f">
              <v:textbox>
                <w:txbxContent>
                  <w:p w14:paraId="4FED6E61" w14:textId="77777777" w:rsidR="00F86602" w:rsidRDefault="0000000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01B8B49F" w14:textId="77777777" w:rsidR="00F86602" w:rsidRDefault="00000000">
    <w:pPr>
      <w:pStyle w:val="ab"/>
      <w:pBdr>
        <w:bottom w:val="none" w:sz="0" w:space="0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BkYzU5MGE1ZTk4YWIwNjU5ZTBmMWFhMjQ5NjZjMTQifQ=="/>
  </w:docVars>
  <w:rsids>
    <w:rsidRoot w:val="00F86602"/>
    <w:rsid w:val="00012627"/>
    <w:rsid w:val="0003467D"/>
    <w:rsid w:val="00044BF2"/>
    <w:rsid w:val="00053D81"/>
    <w:rsid w:val="00101A70"/>
    <w:rsid w:val="00151005"/>
    <w:rsid w:val="001B6898"/>
    <w:rsid w:val="001C0A18"/>
    <w:rsid w:val="00214193"/>
    <w:rsid w:val="002213BB"/>
    <w:rsid w:val="002454C7"/>
    <w:rsid w:val="002948F4"/>
    <w:rsid w:val="002B14DC"/>
    <w:rsid w:val="002C3EA1"/>
    <w:rsid w:val="002C55DB"/>
    <w:rsid w:val="003075D1"/>
    <w:rsid w:val="003158AE"/>
    <w:rsid w:val="00331897"/>
    <w:rsid w:val="0033244B"/>
    <w:rsid w:val="003562AD"/>
    <w:rsid w:val="003A47C7"/>
    <w:rsid w:val="003C0E91"/>
    <w:rsid w:val="003C5FF9"/>
    <w:rsid w:val="003E1D2E"/>
    <w:rsid w:val="00420D51"/>
    <w:rsid w:val="004657C6"/>
    <w:rsid w:val="004A11E2"/>
    <w:rsid w:val="00545709"/>
    <w:rsid w:val="00586A27"/>
    <w:rsid w:val="00622648"/>
    <w:rsid w:val="0063571A"/>
    <w:rsid w:val="00637076"/>
    <w:rsid w:val="0064654F"/>
    <w:rsid w:val="006573A5"/>
    <w:rsid w:val="0069414E"/>
    <w:rsid w:val="006B1E7E"/>
    <w:rsid w:val="006D661D"/>
    <w:rsid w:val="006F7AF7"/>
    <w:rsid w:val="00716520"/>
    <w:rsid w:val="0072286B"/>
    <w:rsid w:val="007304FF"/>
    <w:rsid w:val="00833F9B"/>
    <w:rsid w:val="008537E1"/>
    <w:rsid w:val="00855F01"/>
    <w:rsid w:val="008643BE"/>
    <w:rsid w:val="00A334DB"/>
    <w:rsid w:val="00A83DF1"/>
    <w:rsid w:val="00AA32B3"/>
    <w:rsid w:val="00B034CD"/>
    <w:rsid w:val="00B72906"/>
    <w:rsid w:val="00C266E3"/>
    <w:rsid w:val="00C27BB3"/>
    <w:rsid w:val="00C34FA0"/>
    <w:rsid w:val="00C51EDF"/>
    <w:rsid w:val="00CB068F"/>
    <w:rsid w:val="00CE701F"/>
    <w:rsid w:val="00D170F9"/>
    <w:rsid w:val="00D20CD1"/>
    <w:rsid w:val="00D471C8"/>
    <w:rsid w:val="00D976DA"/>
    <w:rsid w:val="00E205F5"/>
    <w:rsid w:val="00E975BD"/>
    <w:rsid w:val="00EE4B27"/>
    <w:rsid w:val="00F335FA"/>
    <w:rsid w:val="00F40258"/>
    <w:rsid w:val="00F46510"/>
    <w:rsid w:val="00F46895"/>
    <w:rsid w:val="00F506FB"/>
    <w:rsid w:val="00F72623"/>
    <w:rsid w:val="00F86602"/>
    <w:rsid w:val="01366862"/>
    <w:rsid w:val="01AC0545"/>
    <w:rsid w:val="01B56308"/>
    <w:rsid w:val="01FC0825"/>
    <w:rsid w:val="022D6234"/>
    <w:rsid w:val="02535CBD"/>
    <w:rsid w:val="02785CBA"/>
    <w:rsid w:val="02C646E1"/>
    <w:rsid w:val="0308373F"/>
    <w:rsid w:val="0317318F"/>
    <w:rsid w:val="031C350F"/>
    <w:rsid w:val="03304250"/>
    <w:rsid w:val="03D1333D"/>
    <w:rsid w:val="045B52FD"/>
    <w:rsid w:val="055C38CE"/>
    <w:rsid w:val="05A960B5"/>
    <w:rsid w:val="06DB31F8"/>
    <w:rsid w:val="07512D0C"/>
    <w:rsid w:val="07E31891"/>
    <w:rsid w:val="085C143F"/>
    <w:rsid w:val="08A2799E"/>
    <w:rsid w:val="08F83980"/>
    <w:rsid w:val="0A303A9C"/>
    <w:rsid w:val="0A590531"/>
    <w:rsid w:val="0A5B4572"/>
    <w:rsid w:val="0A7F7F97"/>
    <w:rsid w:val="0A9B6453"/>
    <w:rsid w:val="0C2A3F33"/>
    <w:rsid w:val="0C2B3807"/>
    <w:rsid w:val="0C85560D"/>
    <w:rsid w:val="0D674D12"/>
    <w:rsid w:val="0E1F7CC3"/>
    <w:rsid w:val="0EA74667"/>
    <w:rsid w:val="10AC760C"/>
    <w:rsid w:val="11230F50"/>
    <w:rsid w:val="11254CC9"/>
    <w:rsid w:val="12071515"/>
    <w:rsid w:val="125A4E46"/>
    <w:rsid w:val="13713CFE"/>
    <w:rsid w:val="150572EB"/>
    <w:rsid w:val="155004AB"/>
    <w:rsid w:val="159B19FD"/>
    <w:rsid w:val="15BB3E4D"/>
    <w:rsid w:val="15E97629"/>
    <w:rsid w:val="162932EB"/>
    <w:rsid w:val="165A5414"/>
    <w:rsid w:val="16803A30"/>
    <w:rsid w:val="16EC3324"/>
    <w:rsid w:val="170E3AE7"/>
    <w:rsid w:val="184B4002"/>
    <w:rsid w:val="19185113"/>
    <w:rsid w:val="19E27BFB"/>
    <w:rsid w:val="19EF495D"/>
    <w:rsid w:val="1A1B310D"/>
    <w:rsid w:val="1A935399"/>
    <w:rsid w:val="1B391C33"/>
    <w:rsid w:val="1B612DA1"/>
    <w:rsid w:val="1EDF5B19"/>
    <w:rsid w:val="1F6A0090"/>
    <w:rsid w:val="1FB02549"/>
    <w:rsid w:val="207239D2"/>
    <w:rsid w:val="20E57FD0"/>
    <w:rsid w:val="212A1E87"/>
    <w:rsid w:val="21937A2C"/>
    <w:rsid w:val="22776AB2"/>
    <w:rsid w:val="22837AA1"/>
    <w:rsid w:val="229E0D7F"/>
    <w:rsid w:val="248323A7"/>
    <w:rsid w:val="24D6035C"/>
    <w:rsid w:val="24F5176A"/>
    <w:rsid w:val="2533755C"/>
    <w:rsid w:val="27054F28"/>
    <w:rsid w:val="27402404"/>
    <w:rsid w:val="27924069"/>
    <w:rsid w:val="281C077C"/>
    <w:rsid w:val="284101E2"/>
    <w:rsid w:val="28A11761"/>
    <w:rsid w:val="28D472A8"/>
    <w:rsid w:val="2927562A"/>
    <w:rsid w:val="294E705B"/>
    <w:rsid w:val="29C93C98"/>
    <w:rsid w:val="2A067AA2"/>
    <w:rsid w:val="2AA9206F"/>
    <w:rsid w:val="2AAA6513"/>
    <w:rsid w:val="2B4661A6"/>
    <w:rsid w:val="2B491769"/>
    <w:rsid w:val="2BFD08C4"/>
    <w:rsid w:val="2C1F4934"/>
    <w:rsid w:val="2CCD0296"/>
    <w:rsid w:val="2DE73C6F"/>
    <w:rsid w:val="2EDF19C0"/>
    <w:rsid w:val="2F0957D2"/>
    <w:rsid w:val="2F37233F"/>
    <w:rsid w:val="2F467E42"/>
    <w:rsid w:val="2F4B5DEA"/>
    <w:rsid w:val="303C3778"/>
    <w:rsid w:val="305B3E0B"/>
    <w:rsid w:val="30C07204"/>
    <w:rsid w:val="30D639C8"/>
    <w:rsid w:val="31266CC8"/>
    <w:rsid w:val="313528AE"/>
    <w:rsid w:val="31C0661C"/>
    <w:rsid w:val="31D171CA"/>
    <w:rsid w:val="31D245A1"/>
    <w:rsid w:val="33813B89"/>
    <w:rsid w:val="33C71C01"/>
    <w:rsid w:val="340A0022"/>
    <w:rsid w:val="34897235"/>
    <w:rsid w:val="34F03044"/>
    <w:rsid w:val="34F94043"/>
    <w:rsid w:val="35254298"/>
    <w:rsid w:val="35EB5C31"/>
    <w:rsid w:val="36251143"/>
    <w:rsid w:val="366A3954"/>
    <w:rsid w:val="374C2700"/>
    <w:rsid w:val="37661591"/>
    <w:rsid w:val="37835DD7"/>
    <w:rsid w:val="38003C16"/>
    <w:rsid w:val="38675A43"/>
    <w:rsid w:val="387737AC"/>
    <w:rsid w:val="387F2F1B"/>
    <w:rsid w:val="38DE5E5B"/>
    <w:rsid w:val="3990429C"/>
    <w:rsid w:val="3A0177D1"/>
    <w:rsid w:val="3A804B9A"/>
    <w:rsid w:val="3B5953EB"/>
    <w:rsid w:val="3B99201B"/>
    <w:rsid w:val="3BCD02B3"/>
    <w:rsid w:val="3BF03FA1"/>
    <w:rsid w:val="3C1F03E3"/>
    <w:rsid w:val="3CB0314E"/>
    <w:rsid w:val="3D2C725B"/>
    <w:rsid w:val="3D804EB1"/>
    <w:rsid w:val="3ECF60F0"/>
    <w:rsid w:val="3EDE4585"/>
    <w:rsid w:val="3F007B54"/>
    <w:rsid w:val="3FAA4467"/>
    <w:rsid w:val="410D4CAE"/>
    <w:rsid w:val="41495ED3"/>
    <w:rsid w:val="418C2076"/>
    <w:rsid w:val="41A71B3C"/>
    <w:rsid w:val="42E859D2"/>
    <w:rsid w:val="43620636"/>
    <w:rsid w:val="43E334E8"/>
    <w:rsid w:val="445036BC"/>
    <w:rsid w:val="459E0162"/>
    <w:rsid w:val="463F438F"/>
    <w:rsid w:val="464E3D9E"/>
    <w:rsid w:val="46FE3A16"/>
    <w:rsid w:val="471C20EE"/>
    <w:rsid w:val="47D439B6"/>
    <w:rsid w:val="480D1A37"/>
    <w:rsid w:val="489772F0"/>
    <w:rsid w:val="4A334A7F"/>
    <w:rsid w:val="4ACF0E85"/>
    <w:rsid w:val="4BD949F8"/>
    <w:rsid w:val="4CB23ED6"/>
    <w:rsid w:val="4CC44516"/>
    <w:rsid w:val="4CE54D31"/>
    <w:rsid w:val="4D16138E"/>
    <w:rsid w:val="4D2B138A"/>
    <w:rsid w:val="4D471547"/>
    <w:rsid w:val="4D6B771C"/>
    <w:rsid w:val="4D8879F4"/>
    <w:rsid w:val="4E5A119A"/>
    <w:rsid w:val="4F652159"/>
    <w:rsid w:val="501B19BB"/>
    <w:rsid w:val="504A0F29"/>
    <w:rsid w:val="50E377D9"/>
    <w:rsid w:val="52952D55"/>
    <w:rsid w:val="53E21FCA"/>
    <w:rsid w:val="54FC530D"/>
    <w:rsid w:val="55E32BEC"/>
    <w:rsid w:val="569E7B3C"/>
    <w:rsid w:val="575810A7"/>
    <w:rsid w:val="57723665"/>
    <w:rsid w:val="57A12D14"/>
    <w:rsid w:val="57A53A3A"/>
    <w:rsid w:val="57B1418D"/>
    <w:rsid w:val="57C87729"/>
    <w:rsid w:val="57CC0FC7"/>
    <w:rsid w:val="58134E48"/>
    <w:rsid w:val="588673C8"/>
    <w:rsid w:val="58F95D4B"/>
    <w:rsid w:val="5925344A"/>
    <w:rsid w:val="592806C5"/>
    <w:rsid w:val="59814033"/>
    <w:rsid w:val="5A6922A2"/>
    <w:rsid w:val="5A754FD7"/>
    <w:rsid w:val="5B5A4B3C"/>
    <w:rsid w:val="5B7F45A2"/>
    <w:rsid w:val="5BCE7A03"/>
    <w:rsid w:val="5C121CA4"/>
    <w:rsid w:val="5C207B33"/>
    <w:rsid w:val="5D6A375C"/>
    <w:rsid w:val="5D6F2B20"/>
    <w:rsid w:val="5DD961EC"/>
    <w:rsid w:val="5EE8683C"/>
    <w:rsid w:val="5F1C0AAA"/>
    <w:rsid w:val="5F926F9A"/>
    <w:rsid w:val="61652A89"/>
    <w:rsid w:val="623205C0"/>
    <w:rsid w:val="62996F30"/>
    <w:rsid w:val="641F17EC"/>
    <w:rsid w:val="65041398"/>
    <w:rsid w:val="65C9123C"/>
    <w:rsid w:val="65E47E23"/>
    <w:rsid w:val="66137403"/>
    <w:rsid w:val="661A0849"/>
    <w:rsid w:val="665E7BD6"/>
    <w:rsid w:val="66AB26EF"/>
    <w:rsid w:val="66DC3135"/>
    <w:rsid w:val="675B2367"/>
    <w:rsid w:val="68892CC5"/>
    <w:rsid w:val="68DA78C4"/>
    <w:rsid w:val="6952544E"/>
    <w:rsid w:val="69E403F2"/>
    <w:rsid w:val="6A6F56A9"/>
    <w:rsid w:val="6B721A2E"/>
    <w:rsid w:val="6B9B5E77"/>
    <w:rsid w:val="6BA37E39"/>
    <w:rsid w:val="6C672D93"/>
    <w:rsid w:val="6CDE2DC7"/>
    <w:rsid w:val="6CE34AB0"/>
    <w:rsid w:val="6DF446CE"/>
    <w:rsid w:val="6E0E4508"/>
    <w:rsid w:val="6EE573DC"/>
    <w:rsid w:val="6EE92007"/>
    <w:rsid w:val="6FAF4FFE"/>
    <w:rsid w:val="6FF26A1A"/>
    <w:rsid w:val="706A7177"/>
    <w:rsid w:val="707B3132"/>
    <w:rsid w:val="70DE5AE1"/>
    <w:rsid w:val="723637B5"/>
    <w:rsid w:val="724913CE"/>
    <w:rsid w:val="728F3F70"/>
    <w:rsid w:val="73764B58"/>
    <w:rsid w:val="73942E89"/>
    <w:rsid w:val="73B34B02"/>
    <w:rsid w:val="743A2165"/>
    <w:rsid w:val="743B3304"/>
    <w:rsid w:val="74880414"/>
    <w:rsid w:val="750C6A4F"/>
    <w:rsid w:val="75703F7C"/>
    <w:rsid w:val="76421A7D"/>
    <w:rsid w:val="765208B7"/>
    <w:rsid w:val="766436CA"/>
    <w:rsid w:val="775D263F"/>
    <w:rsid w:val="77847777"/>
    <w:rsid w:val="77975BED"/>
    <w:rsid w:val="77D61D2D"/>
    <w:rsid w:val="780B7492"/>
    <w:rsid w:val="79017606"/>
    <w:rsid w:val="79167E9C"/>
    <w:rsid w:val="79C36222"/>
    <w:rsid w:val="79F57C8C"/>
    <w:rsid w:val="7A7E6F3E"/>
    <w:rsid w:val="7A923E9A"/>
    <w:rsid w:val="7BAB2316"/>
    <w:rsid w:val="7BFB58B8"/>
    <w:rsid w:val="7D5316BF"/>
    <w:rsid w:val="7D681AB8"/>
    <w:rsid w:val="7DBB13BA"/>
    <w:rsid w:val="7DCD36DF"/>
    <w:rsid w:val="7DF6029C"/>
    <w:rsid w:val="7F5E49D1"/>
    <w:rsid w:val="7FB50889"/>
    <w:rsid w:val="7FD63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A369FC"/>
  <w15:docId w15:val="{FA32EAFC-4B77-489C-86E7-3628A3E52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1"/>
    <w:link w:val="20"/>
    <w:qFormat/>
    <w:rsid w:val="00420D51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1">
    <w:name w:val="Normal Indent"/>
    <w:basedOn w:val="a"/>
    <w:qFormat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5">
    <w:name w:val="Body Text"/>
    <w:basedOn w:val="a"/>
    <w:link w:val="a6"/>
    <w:uiPriority w:val="99"/>
    <w:unhideWhenUsed/>
    <w:qFormat/>
    <w:pPr>
      <w:spacing w:after="120"/>
      <w:ind w:firstLineChars="200" w:firstLine="72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d">
    <w:name w:val="Table Grid"/>
    <w:basedOn w:val="a3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眉 字符"/>
    <w:basedOn w:val="a2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basedOn w:val="a2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批注框文本 字符"/>
    <w:basedOn w:val="a2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6">
    <w:name w:val="正文文本 字符"/>
    <w:basedOn w:val="a2"/>
    <w:link w:val="a5"/>
    <w:uiPriority w:val="99"/>
    <w:rsid w:val="001B6898"/>
    <w:rPr>
      <w:kern w:val="2"/>
      <w:sz w:val="21"/>
    </w:rPr>
  </w:style>
  <w:style w:type="character" w:customStyle="1" w:styleId="20">
    <w:name w:val="标题 2 字符"/>
    <w:basedOn w:val="a2"/>
    <w:link w:val="2"/>
    <w:rsid w:val="00420D51"/>
    <w:rPr>
      <w:b/>
      <w:bCs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9</Pages>
  <Words>2183</Words>
  <Characters>2315</Characters>
  <Application>Microsoft Office Word</Application>
  <DocSecurity>0</DocSecurity>
  <Lines>289</Lines>
  <Paragraphs>172</Paragraphs>
  <ScaleCrop>false</ScaleCrop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文波</cp:lastModifiedBy>
  <cp:revision>37</cp:revision>
  <dcterms:created xsi:type="dcterms:W3CDTF">2015-06-17T12:51:00Z</dcterms:created>
  <dcterms:modified xsi:type="dcterms:W3CDTF">2022-09-01T12:41:00Z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E4526BB173184F5AB829F2CDBAC7B5DC</vt:lpwstr>
  </property>
</Properties>
</file>