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华润雪花啤酒（四川）有限责任公司内江分公司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0696-2019-EO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91511000MA66M0KHX7</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color w:val="000000"/>
                <w:szCs w:val="21"/>
                <w:lang w:val="en-US"/>
              </w:rPr>
            </w:pPr>
            <w:r>
              <w:rPr>
                <w:rFonts w:hint="eastAsia"/>
                <w:color w:val="000000"/>
                <w:szCs w:val="21"/>
              </w:rPr>
              <w:t>许可证编号</w:t>
            </w:r>
            <w:r>
              <w:rPr>
                <w:rFonts w:hint="eastAsia"/>
                <w:color w:val="000000"/>
                <w:szCs w:val="21"/>
                <w:lang w:eastAsia="zh-CN"/>
              </w:rPr>
              <w:t>：食品生产许可证</w:t>
            </w:r>
            <w:r>
              <w:rPr>
                <w:rFonts w:hint="eastAsia"/>
                <w:color w:val="000000"/>
                <w:szCs w:val="21"/>
                <w:lang w:val="en-US" w:eastAsia="zh-CN"/>
              </w:rPr>
              <w:t>SCI1551100200016</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widowControl/>
              <w:jc w:val="left"/>
              <w:rPr>
                <w:rFonts w:hint="eastAsia" w:ascii="宋体" w:hAnsi="宋体" w:cs="宋体"/>
                <w:color w:val="000000"/>
                <w:kern w:val="0"/>
                <w:szCs w:val="21"/>
                <w:highlight w:val="green"/>
                <w:lang w:val="en-US" w:eastAsia="zh-CN"/>
              </w:rPr>
            </w:pPr>
            <w:r>
              <w:rPr>
                <w:rFonts w:hint="eastAsia"/>
                <w:color w:val="000000"/>
                <w:szCs w:val="21"/>
              </w:rPr>
              <w:t>注：</w:t>
            </w:r>
            <w:r>
              <w:rPr>
                <w:rFonts w:hint="eastAsia" w:eastAsia="宋体"/>
                <w:color w:val="000000"/>
                <w:szCs w:val="21"/>
                <w:lang w:eastAsia="zh-CN"/>
              </w:rPr>
              <w:t>提供有：</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30万千升/年啤酒搬迁扩能技术改造项目（一期工程）环境影响报告书；</w:t>
            </w:r>
            <w:bookmarkStart w:id="2" w:name="_GoBack"/>
            <w:bookmarkEnd w:id="2"/>
          </w:p>
          <w:p>
            <w:pPr>
              <w:rPr>
                <w:color w:val="000000"/>
                <w:szCs w:val="21"/>
              </w:rPr>
            </w:pPr>
            <w:r>
              <w:rPr>
                <w:rFonts w:hint="eastAsia" w:ascii="宋体" w:hAnsi="宋体" w:cs="宋体"/>
                <w:color w:val="000000"/>
                <w:kern w:val="0"/>
                <w:szCs w:val="21"/>
                <w:highlight w:val="none"/>
                <w:lang w:val="en-US" w:eastAsia="zh-CN"/>
              </w:rPr>
              <w:t>（2）30万千升/年啤酒搬迁扩能技术改造项目（一期工程）环境影响报告书的批复、川环审批（2013）355号。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color w:val="000000"/>
                <w:szCs w:val="21"/>
                <w:lang w:val="en-US"/>
              </w:rPr>
            </w:pPr>
            <w:r>
              <w:rPr>
                <w:rFonts w:hint="eastAsia"/>
                <w:color w:val="000000"/>
                <w:szCs w:val="21"/>
              </w:rPr>
              <w:t>注：</w:t>
            </w:r>
            <w:r>
              <w:rPr>
                <w:rFonts w:hint="eastAsia"/>
                <w:color w:val="000000"/>
                <w:szCs w:val="21"/>
                <w:lang w:eastAsia="zh-CN"/>
              </w:rPr>
              <w:t>提供有：</w:t>
            </w:r>
            <w:r>
              <w:rPr>
                <w:rFonts w:hint="eastAsia" w:ascii="宋体" w:hAnsi="宋体" w:cs="宋体"/>
                <w:color w:val="000000"/>
                <w:kern w:val="0"/>
                <w:szCs w:val="21"/>
                <w:highlight w:val="none"/>
                <w:lang w:val="en-US" w:eastAsia="zh-CN"/>
              </w:rPr>
              <w:t>30万千升/年啤酒搬迁扩能技术改造项目（一期工程）建设项目环境保护验收申请，结论：通过验收，川环验（2016）137号。</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A165C7"/>
    <w:rsid w:val="4D0744F0"/>
    <w:rsid w:val="6F631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2020-01-02T01:49:09Z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