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54" w:rsidRDefault="00604C54">
      <w:pPr>
        <w:rPr>
          <w:rFonts w:ascii="宋体"/>
          <w:sz w:val="28"/>
          <w:szCs w:val="28"/>
        </w:rPr>
      </w:pPr>
    </w:p>
    <w:p w:rsidR="00604C54" w:rsidRDefault="00DD07D2">
      <w:pPr>
        <w:ind w:firstLineChars="500" w:firstLine="1506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配油盘厚度测量过程有效性确认记录</w:t>
      </w:r>
    </w:p>
    <w:p w:rsidR="00604C54" w:rsidRDefault="00604C54">
      <w:pPr>
        <w:spacing w:line="360" w:lineRule="exact"/>
        <w:rPr>
          <w:rFonts w:ascii="宋体"/>
          <w:szCs w:val="21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6"/>
        <w:gridCol w:w="1135"/>
        <w:gridCol w:w="1135"/>
        <w:gridCol w:w="1418"/>
        <w:gridCol w:w="1147"/>
        <w:gridCol w:w="413"/>
        <w:gridCol w:w="1561"/>
      </w:tblGrid>
      <w:tr w:rsidR="00604C54"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测量过程编号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JYJS-</w:t>
            </w:r>
          </w:p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A172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测量过</w:t>
            </w:r>
          </w:p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配油盘毛坯厚度</w:t>
            </w:r>
            <w:r>
              <w:rPr>
                <w:rFonts w:ascii="宋体" w:hAnsi="宋体" w:hint="eastAsia"/>
                <w:kern w:val="0"/>
                <w:sz w:val="24"/>
              </w:rPr>
              <w:t>测量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测量过程</w:t>
            </w:r>
          </w:p>
          <w:p w:rsidR="00604C54" w:rsidRDefault="00DD07D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规范编号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JYGK-2022-01</w:t>
            </w:r>
          </w:p>
        </w:tc>
      </w:tr>
      <w:tr w:rsidR="00604C54">
        <w:trPr>
          <w:trHeight w:val="551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Pr="00CB34F3" w:rsidRDefault="00CB34F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CB34F3">
              <w:rPr>
                <w:rFonts w:hint="eastAsia"/>
                <w:sz w:val="24"/>
              </w:rPr>
              <w:t>质管部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</w:t>
            </w:r>
          </w:p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盘厚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8"/>
                <w:szCs w:val="28"/>
              </w:rPr>
              <w:t>测量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控制程度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4" w:rsidRDefault="00DD07D2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高度控制</w:t>
            </w:r>
          </w:p>
        </w:tc>
      </w:tr>
      <w:tr w:rsidR="00604C54">
        <w:trPr>
          <w:trHeight w:val="2685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测量过程要素概述：</w:t>
            </w:r>
          </w:p>
          <w:p w:rsidR="00604C54" w:rsidRDefault="00DD07D2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测量设备：(0-25)mm千分尺</w:t>
            </w:r>
          </w:p>
          <w:p w:rsidR="00604C54" w:rsidRDefault="00DD07D2">
            <w:pPr>
              <w:ind w:left="1400" w:hangingChars="500" w:hanging="14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方法：先将千分尺移动两量测量面，接触置零位，对准零位，然后测量盘厚，测量时应注意将千分尺与配油盘保持平行，轻轻地将千分尺测量面接触配油盘表面，读取千分尺示值即为配油盘的厚度。使用千分尺测量时，应用多部位测量零件厚度的方法确认配油盘的厚度是否均匀。</w:t>
            </w:r>
          </w:p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环境条件：常温</w:t>
            </w:r>
          </w:p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无</w:t>
            </w:r>
          </w:p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测量设备操作人员，经培训合格。</w:t>
            </w:r>
          </w:p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其他影响量：无</w:t>
            </w:r>
          </w:p>
        </w:tc>
      </w:tr>
      <w:tr w:rsidR="00604C54">
        <w:trPr>
          <w:trHeight w:val="2976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有效性确认记录:(自制的标准厚度为17mm的配油盘)</w:t>
            </w:r>
          </w:p>
          <w:p w:rsidR="00604C54" w:rsidRDefault="00DD07D2">
            <w:pPr>
              <w:widowControl/>
              <w:spacing w:line="360" w:lineRule="auto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用重复测量法对</w:t>
            </w:r>
            <w:r>
              <w:rPr>
                <w:rFonts w:ascii="宋体" w:hAnsi="宋体" w:hint="eastAsia"/>
                <w:sz w:val="28"/>
                <w:szCs w:val="28"/>
              </w:rPr>
              <w:t>配油盘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厚度测量过程进行有效性确认：</w:t>
            </w:r>
          </w:p>
          <w:p w:rsidR="00604C54" w:rsidRDefault="00DD07D2">
            <w:pPr>
              <w:ind w:firstLineChars="150" w:firstLine="42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2022年9月26日用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（0-25）mm</w:t>
            </w:r>
            <w:r>
              <w:rPr>
                <w:rFonts w:hint="eastAsia"/>
                <w:sz w:val="28"/>
                <w:szCs w:val="28"/>
              </w:rPr>
              <w:t>千分尺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进行复现性检测，对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mm的</w:t>
            </w:r>
            <w:r>
              <w:rPr>
                <w:rFonts w:ascii="宋体" w:hAnsi="宋体" w:hint="eastAsia"/>
                <w:sz w:val="28"/>
                <w:szCs w:val="28"/>
              </w:rPr>
              <w:t>配油盘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进行检测，取三次测量的平均值为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17.002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mm</w:t>
            </w:r>
          </w:p>
          <w:p w:rsidR="00604C54" w:rsidRDefault="00DD07D2">
            <w:pPr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2022年10月25日用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（0-25）mm</w:t>
            </w:r>
            <w:r>
              <w:rPr>
                <w:rFonts w:hint="eastAsia"/>
                <w:sz w:val="28"/>
                <w:szCs w:val="28"/>
              </w:rPr>
              <w:t>千分尺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进行复现性检测，对同一块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mm的</w:t>
            </w:r>
            <w:r>
              <w:rPr>
                <w:rFonts w:ascii="宋体" w:hAnsi="宋体" w:hint="eastAsia"/>
                <w:sz w:val="28"/>
                <w:szCs w:val="28"/>
              </w:rPr>
              <w:t>配油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盘厚度进行检测，取三次测量的平均值为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16.998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mm。</w:t>
            </w:r>
          </w:p>
          <w:p w:rsidR="00604C54" w:rsidRDefault="00DD07D2">
            <w:pPr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千分尺的扩展不确定度</w:t>
            </w:r>
            <w:r>
              <w:rPr>
                <w:rFonts w:ascii="宋体" w:hAnsi="宋体" w:cs="宋体" w:hint="eastAsia"/>
                <w:i/>
                <w:kern w:val="0"/>
                <w:sz w:val="28"/>
                <w:szCs w:val="28"/>
              </w:rPr>
              <w:t>U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为0.0074mm，k=2</w:t>
            </w:r>
          </w:p>
          <w:p w:rsidR="00604C54" w:rsidRDefault="00DD07D2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E</w:t>
            </w:r>
            <w:r w:rsidR="00BD0BDC">
              <w:rPr>
                <w:rFonts w:ascii="宋体" w:hAnsi="宋体" w:cs="宋体"/>
                <w:kern w:val="0"/>
                <w:sz w:val="28"/>
                <w:szCs w:val="28"/>
              </w:rPr>
              <w:t>n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=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instrText xml:space="preserve"> QUOTE </w:instrText>
            </w:r>
            <w:r w:rsidR="00D8077F">
              <w:rPr>
                <w:position w:val="-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1.5pt" equationxml="&lt;">
                  <v:imagedata r:id="rId6" o:title="" chromakey="white"/>
                </v:shape>
              </w:pic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fldChar w:fldCharType="separate"/>
            </w:r>
            <w:r w:rsidR="00D8077F">
              <w:rPr>
                <w:position w:val="-21"/>
              </w:rPr>
              <w:pict>
                <v:shape id="_x0000_i1026" type="#_x0000_t75" style="width:35.25pt;height:31.5pt" equationxml="&lt;">
                  <v:imagedata r:id="rId6" o:title="" chromakey="white"/>
                </v:shape>
              </w:pic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= 0.4</w:t>
            </w:r>
          </w:p>
          <w:p w:rsidR="00604C54" w:rsidRDefault="00DD07D2">
            <w:pPr>
              <w:ind w:firstLineChars="300" w:firstLine="8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当E</w:t>
            </w:r>
            <w:r w:rsidR="00BD0BDC">
              <w:rPr>
                <w:rFonts w:ascii="宋体" w:hAnsi="宋体" w:cs="宋体"/>
                <w:kern w:val="0"/>
                <w:sz w:val="28"/>
                <w:szCs w:val="28"/>
              </w:rPr>
              <w:t>n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≤1时, 测量过程有效。</w:t>
            </w:r>
          </w:p>
          <w:p w:rsidR="00604C54" w:rsidRDefault="00604C54">
            <w:pPr>
              <w:ind w:firstLineChars="300" w:firstLine="84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604C54" w:rsidRDefault="00604C54">
            <w:pPr>
              <w:ind w:firstLineChars="300" w:firstLine="84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604C54" w:rsidRDefault="00DD07D2">
            <w:pPr>
              <w:ind w:firstLineChars="100" w:firstLine="28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确认人员： 雷红               日期：2022.10.26</w:t>
            </w:r>
          </w:p>
        </w:tc>
      </w:tr>
      <w:tr w:rsidR="00604C54"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变更记录:</w:t>
            </w:r>
          </w:p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无</w:t>
            </w:r>
          </w:p>
        </w:tc>
      </w:tr>
      <w:tr w:rsidR="00604C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DD07D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DD07D2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变更内容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DD07D2">
            <w:pPr>
              <w:ind w:firstLineChars="150" w:firstLine="42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批准人</w:t>
            </w:r>
          </w:p>
        </w:tc>
      </w:tr>
      <w:tr w:rsidR="00604C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604C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604C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604C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604C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604C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Default="00604C54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604C54" w:rsidRDefault="00604C54"/>
    <w:p w:rsidR="00604C54" w:rsidRDefault="00604C54"/>
    <w:p w:rsidR="00604C54" w:rsidRDefault="00604C54"/>
    <w:sectPr w:rsidR="0060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7F" w:rsidRDefault="00D8077F" w:rsidP="00BD0BDC">
      <w:r>
        <w:separator/>
      </w:r>
    </w:p>
  </w:endnote>
  <w:endnote w:type="continuationSeparator" w:id="0">
    <w:p w:rsidR="00D8077F" w:rsidRDefault="00D8077F" w:rsidP="00B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7F" w:rsidRDefault="00D8077F" w:rsidP="00BD0BDC">
      <w:r>
        <w:separator/>
      </w:r>
    </w:p>
  </w:footnote>
  <w:footnote w:type="continuationSeparator" w:id="0">
    <w:p w:rsidR="00D8077F" w:rsidRDefault="00D8077F" w:rsidP="00BD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NTRhZmMwYTZhMGE0NzY5YTQ4OGYyNzNkZGE0NDYifQ=="/>
  </w:docVars>
  <w:rsids>
    <w:rsidRoot w:val="00A67C41"/>
    <w:rsid w:val="00003A22"/>
    <w:rsid w:val="00017121"/>
    <w:rsid w:val="00017D4B"/>
    <w:rsid w:val="00021228"/>
    <w:rsid w:val="0002652E"/>
    <w:rsid w:val="00033738"/>
    <w:rsid w:val="00051A9E"/>
    <w:rsid w:val="000668C6"/>
    <w:rsid w:val="00085035"/>
    <w:rsid w:val="000908FC"/>
    <w:rsid w:val="000A31E5"/>
    <w:rsid w:val="000B12D3"/>
    <w:rsid w:val="000C12F6"/>
    <w:rsid w:val="00113A2E"/>
    <w:rsid w:val="00123482"/>
    <w:rsid w:val="00132763"/>
    <w:rsid w:val="00155CCF"/>
    <w:rsid w:val="00155ECA"/>
    <w:rsid w:val="00164278"/>
    <w:rsid w:val="00166531"/>
    <w:rsid w:val="00172977"/>
    <w:rsid w:val="00173505"/>
    <w:rsid w:val="001849F9"/>
    <w:rsid w:val="0019548E"/>
    <w:rsid w:val="001A4BD9"/>
    <w:rsid w:val="001C31F3"/>
    <w:rsid w:val="001D00D2"/>
    <w:rsid w:val="00217A3C"/>
    <w:rsid w:val="00226044"/>
    <w:rsid w:val="00242719"/>
    <w:rsid w:val="00250DA3"/>
    <w:rsid w:val="00252AC7"/>
    <w:rsid w:val="00284683"/>
    <w:rsid w:val="00285C9B"/>
    <w:rsid w:val="00296B23"/>
    <w:rsid w:val="002D0DFB"/>
    <w:rsid w:val="00313E0F"/>
    <w:rsid w:val="00327686"/>
    <w:rsid w:val="003378B6"/>
    <w:rsid w:val="0036679E"/>
    <w:rsid w:val="00367934"/>
    <w:rsid w:val="0038590B"/>
    <w:rsid w:val="00393FF4"/>
    <w:rsid w:val="00397FB6"/>
    <w:rsid w:val="003C5179"/>
    <w:rsid w:val="00421239"/>
    <w:rsid w:val="004703FC"/>
    <w:rsid w:val="00472231"/>
    <w:rsid w:val="0048144F"/>
    <w:rsid w:val="00494DB1"/>
    <w:rsid w:val="004C697D"/>
    <w:rsid w:val="004D00F2"/>
    <w:rsid w:val="005009BE"/>
    <w:rsid w:val="00505E99"/>
    <w:rsid w:val="005107FF"/>
    <w:rsid w:val="0052329F"/>
    <w:rsid w:val="005322C2"/>
    <w:rsid w:val="00553385"/>
    <w:rsid w:val="005773BE"/>
    <w:rsid w:val="005B1D01"/>
    <w:rsid w:val="005B29C9"/>
    <w:rsid w:val="005C0ED0"/>
    <w:rsid w:val="005F2E7A"/>
    <w:rsid w:val="00604C54"/>
    <w:rsid w:val="006061CE"/>
    <w:rsid w:val="00636677"/>
    <w:rsid w:val="00646DFA"/>
    <w:rsid w:val="006632F6"/>
    <w:rsid w:val="006B4C2F"/>
    <w:rsid w:val="006B4F81"/>
    <w:rsid w:val="006C46E7"/>
    <w:rsid w:val="006D2339"/>
    <w:rsid w:val="00720271"/>
    <w:rsid w:val="00727137"/>
    <w:rsid w:val="00745874"/>
    <w:rsid w:val="00794B50"/>
    <w:rsid w:val="007B2E74"/>
    <w:rsid w:val="007C3D73"/>
    <w:rsid w:val="007E692C"/>
    <w:rsid w:val="008036D6"/>
    <w:rsid w:val="0082465E"/>
    <w:rsid w:val="00846C15"/>
    <w:rsid w:val="00860C7C"/>
    <w:rsid w:val="00894006"/>
    <w:rsid w:val="008A0DD7"/>
    <w:rsid w:val="008A36B5"/>
    <w:rsid w:val="008B5409"/>
    <w:rsid w:val="008C71FF"/>
    <w:rsid w:val="008D37FA"/>
    <w:rsid w:val="008D3F27"/>
    <w:rsid w:val="008F54F0"/>
    <w:rsid w:val="009261BE"/>
    <w:rsid w:val="00944487"/>
    <w:rsid w:val="00944EE0"/>
    <w:rsid w:val="00967355"/>
    <w:rsid w:val="00990523"/>
    <w:rsid w:val="009A48ED"/>
    <w:rsid w:val="009C094B"/>
    <w:rsid w:val="009E3531"/>
    <w:rsid w:val="009F4E1A"/>
    <w:rsid w:val="00A04902"/>
    <w:rsid w:val="00A2374E"/>
    <w:rsid w:val="00A322BA"/>
    <w:rsid w:val="00A330AA"/>
    <w:rsid w:val="00A4444C"/>
    <w:rsid w:val="00A449A1"/>
    <w:rsid w:val="00A50BAA"/>
    <w:rsid w:val="00A55CA3"/>
    <w:rsid w:val="00A64AE1"/>
    <w:rsid w:val="00A67C41"/>
    <w:rsid w:val="00A71FFB"/>
    <w:rsid w:val="00A76DE9"/>
    <w:rsid w:val="00A921C5"/>
    <w:rsid w:val="00AC720A"/>
    <w:rsid w:val="00AE1D82"/>
    <w:rsid w:val="00B02BFD"/>
    <w:rsid w:val="00B225D8"/>
    <w:rsid w:val="00B26F27"/>
    <w:rsid w:val="00B34F98"/>
    <w:rsid w:val="00BD0BDC"/>
    <w:rsid w:val="00BD30CD"/>
    <w:rsid w:val="00BD5B57"/>
    <w:rsid w:val="00BF73F1"/>
    <w:rsid w:val="00BF783A"/>
    <w:rsid w:val="00BF7D97"/>
    <w:rsid w:val="00C10878"/>
    <w:rsid w:val="00C24F29"/>
    <w:rsid w:val="00C31A69"/>
    <w:rsid w:val="00C36CAF"/>
    <w:rsid w:val="00C427C2"/>
    <w:rsid w:val="00C45DE0"/>
    <w:rsid w:val="00C56103"/>
    <w:rsid w:val="00C83C1D"/>
    <w:rsid w:val="00CB34F3"/>
    <w:rsid w:val="00CC6271"/>
    <w:rsid w:val="00D33312"/>
    <w:rsid w:val="00D64B35"/>
    <w:rsid w:val="00D8077F"/>
    <w:rsid w:val="00D87985"/>
    <w:rsid w:val="00DD07D2"/>
    <w:rsid w:val="00E174D8"/>
    <w:rsid w:val="00E22FAD"/>
    <w:rsid w:val="00E378B8"/>
    <w:rsid w:val="00E46334"/>
    <w:rsid w:val="00E90CF8"/>
    <w:rsid w:val="00EA5D40"/>
    <w:rsid w:val="00EA755A"/>
    <w:rsid w:val="00ED3798"/>
    <w:rsid w:val="00EE6A80"/>
    <w:rsid w:val="00EF6280"/>
    <w:rsid w:val="00F14999"/>
    <w:rsid w:val="00F15787"/>
    <w:rsid w:val="00F17CBA"/>
    <w:rsid w:val="00F25E32"/>
    <w:rsid w:val="00F7042C"/>
    <w:rsid w:val="00F77A09"/>
    <w:rsid w:val="00F9427B"/>
    <w:rsid w:val="00F9649E"/>
    <w:rsid w:val="00FC0108"/>
    <w:rsid w:val="00FF0DB2"/>
    <w:rsid w:val="00FF7566"/>
    <w:rsid w:val="04317CE9"/>
    <w:rsid w:val="09A35316"/>
    <w:rsid w:val="09C84E3B"/>
    <w:rsid w:val="0C2D180F"/>
    <w:rsid w:val="166F253F"/>
    <w:rsid w:val="1F2F194D"/>
    <w:rsid w:val="1F470408"/>
    <w:rsid w:val="2C9A7D4B"/>
    <w:rsid w:val="366C05FF"/>
    <w:rsid w:val="36773450"/>
    <w:rsid w:val="3BB77A19"/>
    <w:rsid w:val="3D930A03"/>
    <w:rsid w:val="46BC4261"/>
    <w:rsid w:val="48B91AAE"/>
    <w:rsid w:val="4CCD38FC"/>
    <w:rsid w:val="4EB942A4"/>
    <w:rsid w:val="5857247B"/>
    <w:rsid w:val="59CA39F3"/>
    <w:rsid w:val="5B045426"/>
    <w:rsid w:val="5D251D44"/>
    <w:rsid w:val="5DFF6694"/>
    <w:rsid w:val="5EB24EDE"/>
    <w:rsid w:val="63E570CD"/>
    <w:rsid w:val="646055F2"/>
    <w:rsid w:val="75B71577"/>
    <w:rsid w:val="7BF9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147AD7-D10C-4CB0-ACB8-5D45BA69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552</Characters>
  <Application>Microsoft Office Word</Application>
  <DocSecurity>0</DocSecurity>
  <Lines>4</Lines>
  <Paragraphs>1</Paragraphs>
  <ScaleCrop>false</ScaleCrop>
  <Company>MS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74</cp:revision>
  <dcterms:created xsi:type="dcterms:W3CDTF">2015-12-09T07:02:00Z</dcterms:created>
  <dcterms:modified xsi:type="dcterms:W3CDTF">2022-12-28T09:39:00Z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6997DC6259E548E09C4C1125E50223BD</vt:lpwstr>
  </property>
</Properties>
</file>