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0508-2021-2022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</w:rPr>
              <w:t>SF-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000氢焰色谱仪 十通阀安装外径尺寸测量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Φ</w:t>
            </w:r>
            <w:r>
              <w:t>18.90</w:t>
            </w:r>
            <w:r>
              <w:rPr>
                <w:rFonts w:ascii="Bookman Old Style" w:hAnsi="Bookman Old Style"/>
              </w:rPr>
              <w:t>±</w:t>
            </w:r>
            <w:r>
              <w:t>0.1)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</w:rPr>
              <w:t>SF-3000安装说明书 、S</w:t>
            </w:r>
            <w:r>
              <w:t>F-3000</w:t>
            </w:r>
            <w:r>
              <w:rPr>
                <w:rFonts w:hint="eastAsia"/>
              </w:rPr>
              <w:t>图纸要求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</w:t>
            </w:r>
            <w:r>
              <w:rPr>
                <w:rFonts w:hint="eastAsia"/>
                <w:color w:val="000000" w:themeColor="text1"/>
                <w:lang w:val="en-US" w:eastAsia="zh-CN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游标卡尺</w:t>
            </w:r>
            <w:r>
              <w:rPr>
                <w:rFonts w:hint="eastAsia"/>
              </w:rPr>
              <w:t>SFSB-018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(0~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0)㎜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3㎜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ZD202205230824</w:t>
            </w: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15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㎜游标卡尺，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</w:t>
            </w:r>
            <w:r>
              <w:t>18.90</w:t>
            </w:r>
            <w:r>
              <w:rPr>
                <w:rFonts w:ascii="Bookman Old Style" w:hAnsi="Bookman Old Style"/>
              </w:rPr>
              <w:t>±</w:t>
            </w:r>
            <w:r>
              <w:t>0.1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王志贤</w:t>
            </w:r>
            <w:bookmarkStart w:id="1" w:name="_GoBack"/>
            <w:bookmarkEnd w:id="1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ascii="宋体" w:hAnsi="宋体" w:cs="宋体"/>
                <w:kern w:val="0"/>
                <w:szCs w:val="21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-123190</wp:posOffset>
                  </wp:positionV>
                  <wp:extent cx="357505" cy="721360"/>
                  <wp:effectExtent l="0" t="0" r="10160" b="8255"/>
                  <wp:wrapNone/>
                  <wp:docPr id="3" name="图片 3" descr="e56a99fa5c385ed4b257a0e40413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56a99fa5c385ed4b257a0e40413de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49416" t="36456" r="31937" b="4243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750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49F63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2</Lines>
  <Paragraphs>1</Paragraphs>
  <TotalTime>1</TotalTime>
  <ScaleCrop>false</ScaleCrop>
  <LinksUpToDate>false</LinksUpToDate>
  <CharactersWithSpaces>343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2022-08-27T09:28:12Z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730BB23DC91C40E493C580693432081F</vt:lpwstr>
  </property>
</Properties>
</file>