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2FE3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0073-2018-2022</w:t>
      </w:r>
      <w:bookmarkEnd w:id="0"/>
    </w:p>
    <w:p w14:paraId="27F513EC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141"/>
        <w:gridCol w:w="2127"/>
        <w:gridCol w:w="1275"/>
      </w:tblGrid>
      <w:tr w:rsidR="00426592" w14:paraId="3E9160D3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000A1357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7C4BA99" w14:textId="77777777" w:rsidR="006704E7" w:rsidRDefault="006704E7" w:rsidP="006704E7">
            <w:pPr>
              <w:jc w:val="center"/>
            </w:pPr>
            <w:r>
              <w:rPr>
                <w:rFonts w:hint="eastAsia"/>
              </w:rPr>
              <w:t>原料</w:t>
            </w:r>
            <w:r w:rsidR="007D4838">
              <w:rPr>
                <w:rFonts w:hint="eastAsia"/>
              </w:rPr>
              <w:t>熔体流动速率</w:t>
            </w:r>
          </w:p>
          <w:p w14:paraId="1D94927A" w14:textId="2D94927E" w:rsidR="007C0B19" w:rsidRDefault="007D4838" w:rsidP="006704E7">
            <w:pPr>
              <w:jc w:val="center"/>
            </w:pPr>
            <w:r w:rsidRPr="003B787B">
              <w:rPr>
                <w:rFonts w:hint="eastAsia"/>
              </w:rPr>
              <w:t>测试</w:t>
            </w:r>
            <w:r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67C409B1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0B8E28C" w14:textId="77777777" w:rsidR="007D4838" w:rsidRDefault="007D4838" w:rsidP="007D4838">
            <w:pPr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bookmarkStart w:id="1" w:name="OLE_LINK1"/>
            <w:r>
              <w:rPr>
                <w:rFonts w:ascii="宋体" w:hAnsi="宋体" w:hint="eastAsia"/>
                <w:szCs w:val="21"/>
              </w:rPr>
              <w:t>加热温度190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66B4BBB1" w14:textId="4FD7C0FE" w:rsidR="007C0B19" w:rsidRDefault="007D4838" w:rsidP="007D4838">
            <w:r>
              <w:rPr>
                <w:rFonts w:ascii="宋体" w:hAnsi="宋体" w:hint="eastAsia"/>
                <w:szCs w:val="21"/>
              </w:rPr>
              <w:t>(0.2～2.5)g</w:t>
            </w:r>
            <w:bookmarkEnd w:id="1"/>
            <w:r>
              <w:rPr>
                <w:rFonts w:ascii="宋体" w:hAnsi="宋体" w:hint="eastAsia"/>
                <w:szCs w:val="21"/>
              </w:rPr>
              <w:t>/10min</w:t>
            </w:r>
          </w:p>
        </w:tc>
      </w:tr>
      <w:tr w:rsidR="00426592" w14:paraId="09DDD729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6A3C4B3A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261EE256" w14:textId="693DC1E0" w:rsidR="007C0B19" w:rsidRDefault="007D4838"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</w:p>
        </w:tc>
      </w:tr>
      <w:tr w:rsidR="00426592" w14:paraId="1D262737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1E93F22C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1EC83DA3" w14:textId="77777777" w:rsidR="007D4838" w:rsidRDefault="007D4838" w:rsidP="007D4838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>
              <w:rPr>
                <w:rFonts w:ascii="宋体" w:hAnsi="宋体" w:hint="eastAsia"/>
                <w:szCs w:val="21"/>
              </w:rPr>
              <w:t>标准规定：</w:t>
            </w:r>
          </w:p>
          <w:p w14:paraId="43CA9BB8" w14:textId="02F15A8E" w:rsidR="007D4838" w:rsidRDefault="007D4838" w:rsidP="007D4838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当试验中温度控制系统应满足以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温度间隔设置试验温度,而配备的</w:t>
            </w:r>
            <w:r>
              <w:rPr>
                <w:rFonts w:hint="eastAsia"/>
              </w:rPr>
              <w:t>熔体流动速率仪的温度控制器的分辨率为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 xml:space="preserve">； </w:t>
            </w:r>
          </w:p>
          <w:p w14:paraId="2CBE5741" w14:textId="4EC4B337" w:rsidR="008042D0" w:rsidRDefault="007D4838" w:rsidP="000D65AE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天平的最大允差为</w:t>
            </w:r>
            <w:r w:rsidRPr="004C6748">
              <w:rPr>
                <w:rFonts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>
              <w:rPr>
                <w:rFonts w:ascii="宋体" w:hAnsi="宋体" w:hint="eastAsia"/>
                <w:szCs w:val="21"/>
              </w:rPr>
              <w:t>或更小</w:t>
            </w:r>
            <w:r>
              <w:rPr>
                <w:rFonts w:ascii="宋体" w:hAnsi="宋体"/>
                <w:szCs w:val="21"/>
              </w:rPr>
              <w:t xml:space="preserve"> ,</w:t>
            </w:r>
            <w:r>
              <w:rPr>
                <w:rFonts w:ascii="宋体" w:hAnsi="宋体" w:hint="eastAsia"/>
                <w:szCs w:val="21"/>
              </w:rPr>
              <w:t>而配备的电子天平的分度值为0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36BDC">
              <w:rPr>
                <w:rFonts w:ascii="宋体" w:hAnsi="宋体" w:hint="eastAsia"/>
                <w:szCs w:val="21"/>
              </w:rPr>
              <w:t>0≤m≤50g,</w:t>
            </w:r>
            <w:r>
              <w:rPr>
                <w:rFonts w:ascii="宋体" w:hAnsi="宋体" w:hint="eastAsia"/>
                <w:szCs w:val="21"/>
              </w:rPr>
              <w:t>最大允差为</w:t>
            </w:r>
            <w:r w:rsidRPr="004C6748">
              <w:rPr>
                <w:rFonts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.5mg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26592" w14:paraId="4D87B9B4" w14:textId="77777777" w:rsidTr="00E372EB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BBB3136" w14:textId="77777777" w:rsidR="006261ED" w:rsidRDefault="00000000" w:rsidP="00E372EB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375BC25A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563BD973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5111FA0D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39B2A66E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7" w:type="dxa"/>
            <w:vAlign w:val="center"/>
          </w:tcPr>
          <w:p w14:paraId="15A79E68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14:paraId="5A74CA74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D4838" w14:paraId="46E5AD1E" w14:textId="77777777" w:rsidTr="00E372EB">
        <w:trPr>
          <w:trHeight w:val="337"/>
        </w:trPr>
        <w:tc>
          <w:tcPr>
            <w:tcW w:w="1242" w:type="dxa"/>
            <w:vMerge/>
            <w:vAlign w:val="center"/>
          </w:tcPr>
          <w:p w14:paraId="6AEC0801" w14:textId="77777777" w:rsidR="007D4838" w:rsidRDefault="007D4838" w:rsidP="00E372EB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5F668C7C" w14:textId="77777777" w:rsidR="007D4838" w:rsidRPr="00E372EB" w:rsidRDefault="007D4838" w:rsidP="00E372EB">
            <w:pPr>
              <w:jc w:val="center"/>
            </w:pPr>
            <w:r w:rsidRPr="00E372EB">
              <w:rPr>
                <w:rFonts w:hint="eastAsia"/>
              </w:rPr>
              <w:t>熔体流动速率仪</w:t>
            </w:r>
          </w:p>
          <w:p w14:paraId="7C284E08" w14:textId="77777777" w:rsidR="007D4838" w:rsidRPr="00E372EB" w:rsidRDefault="007D4838" w:rsidP="00E372EB">
            <w:pPr>
              <w:jc w:val="center"/>
            </w:pPr>
            <w:r w:rsidRPr="00E372EB">
              <w:rPr>
                <w:rFonts w:hint="eastAsia"/>
              </w:rPr>
              <w:t>（温度控制器）</w:t>
            </w:r>
          </w:p>
          <w:p w14:paraId="7BFBF17D" w14:textId="0F78E7E2" w:rsidR="007D4838" w:rsidRPr="00E372EB" w:rsidRDefault="0086200F" w:rsidP="00E372EB">
            <w:pPr>
              <w:jc w:val="center"/>
            </w:pPr>
            <w:r w:rsidRPr="00E372EB">
              <w:t>2153</w:t>
            </w:r>
          </w:p>
        </w:tc>
        <w:tc>
          <w:tcPr>
            <w:tcW w:w="1276" w:type="dxa"/>
            <w:gridSpan w:val="2"/>
            <w:vAlign w:val="center"/>
          </w:tcPr>
          <w:p w14:paraId="0B6C549B" w14:textId="23739584" w:rsidR="007D4838" w:rsidRDefault="005338B8" w:rsidP="00E372EB">
            <w:pPr>
              <w:jc w:val="center"/>
              <w:rPr>
                <w:color w:val="FF0000"/>
              </w:rPr>
            </w:pPr>
            <w:r>
              <w:t>MFI-M</w:t>
            </w:r>
          </w:p>
        </w:tc>
        <w:tc>
          <w:tcPr>
            <w:tcW w:w="2409" w:type="dxa"/>
            <w:gridSpan w:val="2"/>
            <w:vAlign w:val="center"/>
          </w:tcPr>
          <w:p w14:paraId="2516328D" w14:textId="77777777" w:rsidR="007D4838" w:rsidRPr="004C6748" w:rsidRDefault="007D4838" w:rsidP="00E372EB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C6748">
              <w:rPr>
                <w:rFonts w:hint="eastAsia"/>
              </w:rPr>
              <w:t>分辨率</w:t>
            </w:r>
            <w:r w:rsidRPr="004C6748">
              <w:rPr>
                <w:rFonts w:hint="eastAsia"/>
              </w:rPr>
              <w:t>0</w:t>
            </w:r>
            <w:r w:rsidRPr="004C6748">
              <w:t>.1</w:t>
            </w:r>
            <w:r w:rsidRPr="004C6748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55F66C17" w14:textId="36ABE2EC" w:rsidR="007D4838" w:rsidRDefault="007D4838" w:rsidP="00E372EB">
            <w:pPr>
              <w:jc w:val="center"/>
              <w:rPr>
                <w:color w:val="FF0000"/>
              </w:rPr>
            </w:pPr>
            <w:r w:rsidRPr="006B317A">
              <w:rPr>
                <w:rFonts w:ascii="宋体" w:hAnsi="宋体" w:hint="eastAsia"/>
                <w:kern w:val="0"/>
                <w:szCs w:val="21"/>
              </w:rPr>
              <w:t>±0.5</w:t>
            </w:r>
          </w:p>
        </w:tc>
        <w:tc>
          <w:tcPr>
            <w:tcW w:w="2127" w:type="dxa"/>
            <w:vAlign w:val="center"/>
          </w:tcPr>
          <w:p w14:paraId="699D8785" w14:textId="2633BC14" w:rsidR="007D4838" w:rsidRDefault="005338B8" w:rsidP="00E372EB">
            <w:pPr>
              <w:jc w:val="center"/>
              <w:rPr>
                <w:color w:val="FF0000"/>
              </w:rPr>
            </w:pPr>
            <w:r>
              <w:t>JX-2021-T-YC-0900049</w:t>
            </w:r>
          </w:p>
        </w:tc>
        <w:tc>
          <w:tcPr>
            <w:tcW w:w="1275" w:type="dxa"/>
            <w:vAlign w:val="center"/>
          </w:tcPr>
          <w:p w14:paraId="5B64D900" w14:textId="1A465E97" w:rsidR="007D4838" w:rsidRDefault="007D4838" w:rsidP="00E372EB">
            <w:pPr>
              <w:jc w:val="center"/>
              <w:rPr>
                <w:color w:val="FF0000"/>
              </w:rPr>
            </w:pPr>
            <w:r w:rsidRPr="00DB7B81">
              <w:t>20</w:t>
            </w:r>
            <w:r>
              <w:t>21</w:t>
            </w:r>
            <w:r w:rsidRPr="00DB7B81">
              <w:t>.</w:t>
            </w:r>
            <w:r w:rsidR="00E372EB">
              <w:t>9</w:t>
            </w:r>
            <w:r w:rsidRPr="00DB7B81">
              <w:t>.</w:t>
            </w:r>
            <w:r>
              <w:t>2</w:t>
            </w:r>
            <w:r w:rsidR="00E372EB">
              <w:t>7</w:t>
            </w:r>
          </w:p>
        </w:tc>
      </w:tr>
      <w:tr w:rsidR="007D4838" w14:paraId="3515038D" w14:textId="77777777" w:rsidTr="00E372EB">
        <w:trPr>
          <w:trHeight w:val="337"/>
        </w:trPr>
        <w:tc>
          <w:tcPr>
            <w:tcW w:w="1242" w:type="dxa"/>
            <w:vMerge/>
            <w:vAlign w:val="center"/>
          </w:tcPr>
          <w:p w14:paraId="742F22C0" w14:textId="77777777" w:rsidR="007D4838" w:rsidRDefault="007D4838" w:rsidP="00E372EB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1C055E35" w14:textId="77777777" w:rsidR="007D4838" w:rsidRPr="00E372EB" w:rsidRDefault="007D4838" w:rsidP="00E372EB">
            <w:pPr>
              <w:jc w:val="center"/>
            </w:pPr>
            <w:r w:rsidRPr="00E372EB">
              <w:rPr>
                <w:rFonts w:hint="eastAsia"/>
              </w:rPr>
              <w:t>电子天平</w:t>
            </w:r>
          </w:p>
          <w:p w14:paraId="4F550B32" w14:textId="305DE868" w:rsidR="007D4838" w:rsidRPr="00E372EB" w:rsidRDefault="005338B8" w:rsidP="00E372EB">
            <w:pPr>
              <w:jc w:val="center"/>
            </w:pPr>
            <w:r w:rsidRPr="00E372EB">
              <w:t>588527</w:t>
            </w:r>
          </w:p>
        </w:tc>
        <w:tc>
          <w:tcPr>
            <w:tcW w:w="1276" w:type="dxa"/>
            <w:gridSpan w:val="2"/>
            <w:vAlign w:val="center"/>
          </w:tcPr>
          <w:p w14:paraId="0C9B694A" w14:textId="13241E5E" w:rsidR="007D4838" w:rsidRDefault="007D4838" w:rsidP="00E372EB">
            <w:pPr>
              <w:jc w:val="center"/>
              <w:rPr>
                <w:color w:val="FF0000"/>
              </w:rPr>
            </w:pPr>
            <w:r w:rsidRPr="00793869">
              <w:t>FA</w:t>
            </w:r>
            <w:r w:rsidR="005338B8">
              <w:t>1</w:t>
            </w:r>
            <w:r>
              <w:t>0</w:t>
            </w:r>
            <w:r w:rsidRPr="00793869">
              <w:t>04</w:t>
            </w:r>
          </w:p>
        </w:tc>
        <w:tc>
          <w:tcPr>
            <w:tcW w:w="2409" w:type="dxa"/>
            <w:gridSpan w:val="2"/>
            <w:vAlign w:val="center"/>
          </w:tcPr>
          <w:p w14:paraId="289D9583" w14:textId="77777777" w:rsidR="007D4838" w:rsidRPr="00D30113" w:rsidRDefault="007D4838" w:rsidP="00E37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113">
              <w:rPr>
                <w:rFonts w:hint="eastAsia"/>
              </w:rPr>
              <w:t>分辨率</w:t>
            </w:r>
            <w:r w:rsidRPr="00D30113">
              <w:rPr>
                <w:rFonts w:hint="eastAsia"/>
              </w:rPr>
              <w:t>0</w:t>
            </w:r>
            <w:r w:rsidRPr="00D30113">
              <w:t>.</w:t>
            </w:r>
            <w:r w:rsidRPr="00D30113">
              <w:rPr>
                <w:rFonts w:ascii="宋体" w:hAnsi="宋体" w:hint="eastAsia"/>
                <w:szCs w:val="21"/>
              </w:rPr>
              <w:t>1</w:t>
            </w:r>
            <w:r w:rsidRPr="00D30113">
              <w:rPr>
                <w:rFonts w:ascii="宋体" w:hAnsi="宋体"/>
                <w:szCs w:val="21"/>
              </w:rPr>
              <w:t>mg</w:t>
            </w:r>
          </w:p>
          <w:p w14:paraId="4122F37B" w14:textId="407D8055" w:rsidR="007D4838" w:rsidRDefault="007D4838" w:rsidP="00E372EB">
            <w:pPr>
              <w:jc w:val="center"/>
              <w:rPr>
                <w:color w:val="FF0000"/>
              </w:rPr>
            </w:pPr>
            <w:r w:rsidRPr="006B317A">
              <w:rPr>
                <w:rFonts w:hint="eastAsia"/>
                <w:szCs w:val="21"/>
              </w:rPr>
              <w:t>±</w:t>
            </w:r>
            <w:r w:rsidRPr="006B317A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5</w:t>
            </w:r>
            <w:r w:rsidRPr="006B317A">
              <w:rPr>
                <w:rFonts w:hint="eastAsia"/>
                <w:szCs w:val="21"/>
              </w:rPr>
              <w:t>mg</w:t>
            </w:r>
          </w:p>
        </w:tc>
        <w:tc>
          <w:tcPr>
            <w:tcW w:w="2127" w:type="dxa"/>
            <w:vAlign w:val="center"/>
          </w:tcPr>
          <w:p w14:paraId="74E386FA" w14:textId="2D9C0681" w:rsidR="007D4838" w:rsidRDefault="005338B8" w:rsidP="00E372EB">
            <w:pPr>
              <w:jc w:val="center"/>
              <w:rPr>
                <w:color w:val="FF0000"/>
              </w:rPr>
            </w:pPr>
            <w:r>
              <w:t>918001948-007</w:t>
            </w:r>
          </w:p>
        </w:tc>
        <w:tc>
          <w:tcPr>
            <w:tcW w:w="1275" w:type="dxa"/>
            <w:vAlign w:val="center"/>
          </w:tcPr>
          <w:p w14:paraId="57BE2818" w14:textId="6127EC40" w:rsidR="007D4838" w:rsidRDefault="007D4838" w:rsidP="00E372EB">
            <w:pPr>
              <w:jc w:val="center"/>
              <w:rPr>
                <w:color w:val="FF0000"/>
              </w:rPr>
            </w:pPr>
            <w:r w:rsidRPr="00DB7B81">
              <w:t>20</w:t>
            </w:r>
            <w:r>
              <w:t>2</w:t>
            </w:r>
            <w:r w:rsidR="005338B8">
              <w:t>2</w:t>
            </w:r>
            <w:r w:rsidRPr="00DB7B81">
              <w:t>.</w:t>
            </w:r>
            <w:r w:rsidR="005338B8">
              <w:t>5</w:t>
            </w:r>
            <w:r w:rsidRPr="00DB7B81">
              <w:t>.</w:t>
            </w:r>
            <w:r w:rsidR="005338B8">
              <w:t>6</w:t>
            </w:r>
          </w:p>
        </w:tc>
      </w:tr>
      <w:tr w:rsidR="00426592" w14:paraId="03A46971" w14:textId="77777777" w:rsidTr="00E372EB">
        <w:trPr>
          <w:trHeight w:val="337"/>
        </w:trPr>
        <w:tc>
          <w:tcPr>
            <w:tcW w:w="1242" w:type="dxa"/>
            <w:vMerge/>
          </w:tcPr>
          <w:p w14:paraId="0236021B" w14:textId="77777777" w:rsidR="007C0B19" w:rsidRDefault="00000000"/>
        </w:tc>
        <w:tc>
          <w:tcPr>
            <w:tcW w:w="1985" w:type="dxa"/>
            <w:gridSpan w:val="2"/>
          </w:tcPr>
          <w:p w14:paraId="6CFB7D07" w14:textId="77777777" w:rsidR="007C0B19" w:rsidRDefault="00000000"/>
        </w:tc>
        <w:tc>
          <w:tcPr>
            <w:tcW w:w="1276" w:type="dxa"/>
            <w:gridSpan w:val="2"/>
          </w:tcPr>
          <w:p w14:paraId="06F870BB" w14:textId="77777777" w:rsidR="007C0B19" w:rsidRDefault="00000000"/>
        </w:tc>
        <w:tc>
          <w:tcPr>
            <w:tcW w:w="2409" w:type="dxa"/>
            <w:gridSpan w:val="2"/>
          </w:tcPr>
          <w:p w14:paraId="040971CE" w14:textId="77777777" w:rsidR="007C0B19" w:rsidRDefault="00000000"/>
        </w:tc>
        <w:tc>
          <w:tcPr>
            <w:tcW w:w="2127" w:type="dxa"/>
          </w:tcPr>
          <w:p w14:paraId="795FA454" w14:textId="77777777" w:rsidR="007C0B19" w:rsidRDefault="00000000"/>
        </w:tc>
        <w:tc>
          <w:tcPr>
            <w:tcW w:w="1275" w:type="dxa"/>
          </w:tcPr>
          <w:p w14:paraId="65302911" w14:textId="77777777" w:rsidR="007C0B19" w:rsidRDefault="00000000"/>
        </w:tc>
      </w:tr>
      <w:tr w:rsidR="00426592" w14:paraId="4940A2E9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556DB59E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1026F9C6" w14:textId="77777777" w:rsidR="00E372EB" w:rsidRPr="003D6E34" w:rsidRDefault="00E372EB" w:rsidP="00E372EB">
            <w:pPr>
              <w:ind w:firstLineChars="200" w:firstLine="420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</w:rPr>
              <w:t>熔体流动速率仪：温度</w:t>
            </w:r>
            <w:r w:rsidRPr="00B565F0">
              <w:rPr>
                <w:rFonts w:hint="eastAsia"/>
              </w:rPr>
              <w:t>测量范围</w:t>
            </w:r>
            <w:r>
              <w:rPr>
                <w:rFonts w:hint="eastAsia"/>
              </w:rPr>
              <w:t>（常温</w:t>
            </w:r>
            <w:r>
              <w:rPr>
                <w:rFonts w:hint="eastAsia"/>
              </w:rPr>
              <w:t>-400</w:t>
            </w:r>
            <w:r w:rsidRPr="00B565F0">
              <w:t>)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 xml:space="preserve"> ℃</w:t>
            </w:r>
            <w:r w:rsidRPr="00B565F0"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190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4248D634" w14:textId="27C11CEF" w:rsidR="00E372EB" w:rsidRDefault="00E372EB" w:rsidP="00E372EB">
            <w:pPr>
              <w:ind w:firstLineChars="200" w:firstLine="420"/>
            </w:pPr>
            <w:r>
              <w:rPr>
                <w:rFonts w:hint="eastAsia"/>
              </w:rPr>
              <w:t>电子天平：</w:t>
            </w:r>
            <w:r>
              <w:rPr>
                <w:rFonts w:ascii="宋体" w:hAnsi="宋体" w:hint="eastAsia"/>
                <w:szCs w:val="21"/>
              </w:rPr>
              <w:t>分度值为0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36BDC">
              <w:rPr>
                <w:rFonts w:ascii="宋体" w:hAnsi="宋体" w:hint="eastAsia"/>
                <w:szCs w:val="21"/>
              </w:rPr>
              <w:t>0≤m≤50g,允差±0.5mg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565F0">
              <w:rPr>
                <w:rFonts w:hint="eastAsia"/>
              </w:rPr>
              <w:t>满足计量要求</w:t>
            </w:r>
            <w:proofErr w:type="gramStart"/>
            <w:r>
              <w:rPr>
                <w:rFonts w:ascii="宋体" w:hAnsi="宋体" w:hint="eastAsia"/>
                <w:szCs w:val="21"/>
              </w:rPr>
              <w:t>最大许</w:t>
            </w:r>
            <w:proofErr w:type="gramEnd"/>
            <w:r>
              <w:rPr>
                <w:rFonts w:ascii="宋体" w:hAnsi="宋体" w:hint="eastAsia"/>
                <w:szCs w:val="21"/>
              </w:rPr>
              <w:t>误差为</w:t>
            </w:r>
            <w:r w:rsidRPr="004C6748">
              <w:rPr>
                <w:rFonts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，称重</w:t>
            </w:r>
            <w:r w:rsidRPr="00B565F0">
              <w:rPr>
                <w:rFonts w:hint="eastAsia"/>
              </w:rPr>
              <w:t>范围</w:t>
            </w:r>
            <w:r>
              <w:rPr>
                <w:rFonts w:hint="eastAsia"/>
              </w:rPr>
              <w:t>(0</w:t>
            </w:r>
            <w:r>
              <w:t>-100</w:t>
            </w:r>
            <w:r>
              <w:rPr>
                <w:rFonts w:hint="eastAsia"/>
              </w:rPr>
              <w:t>)</w:t>
            </w:r>
            <w:r>
              <w:t>g,</w:t>
            </w:r>
            <w:r w:rsidRPr="00B565F0">
              <w:rPr>
                <w:rFonts w:hint="eastAsia"/>
              </w:rPr>
              <w:t xml:space="preserve"> </w:t>
            </w:r>
            <w:r w:rsidRPr="00B565F0">
              <w:rPr>
                <w:rFonts w:hint="eastAsia"/>
              </w:rPr>
              <w:t>满足计量要求的测量范围</w:t>
            </w:r>
            <w:r>
              <w:rPr>
                <w:rFonts w:ascii="宋体" w:hAnsi="宋体" w:hint="eastAsia"/>
                <w:szCs w:val="21"/>
              </w:rPr>
              <w:t>(0.2～1.0)g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;</w:t>
            </w:r>
          </w:p>
          <w:p w14:paraId="7F4E6859" w14:textId="77777777" w:rsidR="00E372EB" w:rsidRDefault="00E372EB" w:rsidP="00E372EB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以上测量设备的计量要求均满足</w:t>
            </w: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>
              <w:rPr>
                <w:rFonts w:hint="eastAsia"/>
              </w:rPr>
              <w:t>标准规定的要求。</w:t>
            </w:r>
          </w:p>
          <w:p w14:paraId="6CDD569F" w14:textId="13C4CFE8" w:rsidR="007C0B19" w:rsidRPr="00E372EB" w:rsidRDefault="00000000"/>
          <w:p w14:paraId="36783378" w14:textId="77777777" w:rsidR="007C0B19" w:rsidRDefault="00000000"/>
          <w:p w14:paraId="3C5B4535" w14:textId="1F241635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86200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47AC817" w14:textId="16C18CD3" w:rsidR="007C0B19" w:rsidRDefault="00E372EB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C403915" wp14:editId="5F5FF025">
                  <wp:simplePos x="0" y="0"/>
                  <wp:positionH relativeFrom="column">
                    <wp:posOffset>1059654</wp:posOffset>
                  </wp:positionH>
                  <wp:positionV relativeFrom="paragraph">
                    <wp:posOffset>51695</wp:posOffset>
                  </wp:positionV>
                  <wp:extent cx="762000" cy="32321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5AD8EC" w14:textId="5C50EDD6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86200F"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D65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D65AE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D65AE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0D65AE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D65AE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26592" w14:paraId="11A89D8D" w14:textId="77777777" w:rsidTr="005A14EB">
        <w:trPr>
          <w:trHeight w:val="56"/>
        </w:trPr>
        <w:tc>
          <w:tcPr>
            <w:tcW w:w="10314" w:type="dxa"/>
            <w:gridSpan w:val="9"/>
          </w:tcPr>
          <w:p w14:paraId="4FB6A1EE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753B7833" w14:textId="77777777" w:rsidR="00E372EB" w:rsidRDefault="00E372EB" w:rsidP="00E372EB">
            <w:pPr>
              <w:pStyle w:val="10"/>
              <w:ind w:firstLineChars="0"/>
              <w:jc w:val="left"/>
            </w:pPr>
          </w:p>
          <w:p w14:paraId="1993C976" w14:textId="5DA3F44D" w:rsidR="007C0B19" w:rsidRDefault="00E372EB" w:rsidP="00E372EB">
            <w:pPr>
              <w:pStyle w:val="10"/>
              <w:jc w:val="left"/>
            </w:pPr>
            <w:r w:rsidRPr="003B787B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75E01DB0" w14:textId="07A82D0B" w:rsidR="00E372EB" w:rsidRPr="00E372EB" w:rsidRDefault="00E372EB" w:rsidP="00E372EB">
            <w:pPr>
              <w:pStyle w:val="1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500653C" wp14:editId="359497D4">
                  <wp:simplePos x="0" y="0"/>
                  <wp:positionH relativeFrom="column">
                    <wp:posOffset>873859</wp:posOffset>
                  </wp:positionH>
                  <wp:positionV relativeFrom="paragraph">
                    <wp:posOffset>114408</wp:posOffset>
                  </wp:positionV>
                  <wp:extent cx="794657" cy="41465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57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A4841D" w14:textId="350B2571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236D3AFB" w14:textId="77777777" w:rsidR="0090104D" w:rsidRDefault="00000000" w:rsidP="000103D5"/>
          <w:p w14:paraId="307C7EFC" w14:textId="65A6B8C9" w:rsidR="007C0B19" w:rsidRDefault="00E372E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847908" wp14:editId="5CC1C868">
                  <wp:simplePos x="0" y="0"/>
                  <wp:positionH relativeFrom="column">
                    <wp:posOffset>1050943</wp:posOffset>
                  </wp:positionH>
                  <wp:positionV relativeFrom="paragraph">
                    <wp:posOffset>120847</wp:posOffset>
                  </wp:positionV>
                  <wp:extent cx="762000" cy="32321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204E2F" w14:textId="23A31748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E372EB"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372EB">
              <w:rPr>
                <w:rFonts w:hint="eastAsia"/>
                <w:szCs w:val="21"/>
              </w:rPr>
              <w:t>2</w:t>
            </w:r>
            <w:r w:rsidR="00E372EB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0D65AE">
              <w:rPr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D65AE">
              <w:rPr>
                <w:rFonts w:hint="eastAsia"/>
                <w:szCs w:val="21"/>
              </w:rPr>
              <w:t>1</w:t>
            </w:r>
            <w:r w:rsidR="000D65AE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7964233C" w14:textId="77777777" w:rsidR="007C0B19" w:rsidRDefault="00000000">
            <w:pPr>
              <w:rPr>
                <w:szCs w:val="21"/>
              </w:rPr>
            </w:pPr>
          </w:p>
        </w:tc>
      </w:tr>
    </w:tbl>
    <w:p w14:paraId="0CB0DB4E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0CCC" w14:textId="77777777" w:rsidR="008E40C4" w:rsidRDefault="008E40C4">
      <w:r>
        <w:separator/>
      </w:r>
    </w:p>
  </w:endnote>
  <w:endnote w:type="continuationSeparator" w:id="0">
    <w:p w14:paraId="0DF37429" w14:textId="77777777" w:rsidR="008E40C4" w:rsidRDefault="008E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887A251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066AF05F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A073" w14:textId="77777777" w:rsidR="008E40C4" w:rsidRDefault="008E40C4">
      <w:r>
        <w:separator/>
      </w:r>
    </w:p>
  </w:footnote>
  <w:footnote w:type="continuationSeparator" w:id="0">
    <w:p w14:paraId="7F2BC866" w14:textId="77777777" w:rsidR="008E40C4" w:rsidRDefault="008E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2A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8E657A3" wp14:editId="77BCDE4E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4D1BEF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3A94B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21AEBBD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6357026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B1C30DA" w14:textId="77777777" w:rsidR="007C0B19" w:rsidRDefault="00000000">
    <w:r>
      <w:pict w14:anchorId="30B7B156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5541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92"/>
    <w:rsid w:val="000D65AE"/>
    <w:rsid w:val="00263BFE"/>
    <w:rsid w:val="00426592"/>
    <w:rsid w:val="005338B8"/>
    <w:rsid w:val="006704E7"/>
    <w:rsid w:val="007D4838"/>
    <w:rsid w:val="0086200F"/>
    <w:rsid w:val="008E40C4"/>
    <w:rsid w:val="0098494E"/>
    <w:rsid w:val="00E372EB"/>
    <w:rsid w:val="00F1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221447A"/>
  <w15:docId w15:val="{E3BD762C-BD72-4B57-9A46-D35578B6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10">
    <w:name w:val="列表段落1"/>
    <w:basedOn w:val="a"/>
    <w:rsid w:val="00E372E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40</cp:revision>
  <cp:lastPrinted>2017-02-16T05:50:00Z</cp:lastPrinted>
  <dcterms:created xsi:type="dcterms:W3CDTF">2015-10-14T00:38:00Z</dcterms:created>
  <dcterms:modified xsi:type="dcterms:W3CDTF">2022-09-13T04:27:00Z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