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  </w:t>
      </w:r>
      <w:r w:rsidR="00352487">
        <w:rPr>
          <w:rFonts w:ascii="宋体" w:hAnsi="宋体" w:hint="eastAsia"/>
          <w:sz w:val="32"/>
          <w:u w:val="single"/>
        </w:rPr>
        <w:t>阿自倍尔</w:t>
      </w:r>
      <w:r w:rsidR="001B5E7E">
        <w:rPr>
          <w:rFonts w:ascii="宋体" w:hAnsi="宋体" w:hint="eastAsia"/>
          <w:sz w:val="32"/>
          <w:u w:val="single"/>
        </w:rPr>
        <w:t>仪表</w:t>
      </w:r>
      <w:r w:rsidR="00352487">
        <w:rPr>
          <w:rFonts w:ascii="宋体" w:hAnsi="宋体" w:hint="eastAsia"/>
          <w:sz w:val="32"/>
          <w:u w:val="single"/>
        </w:rPr>
        <w:t>（大连）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352487">
        <w:rPr>
          <w:rFonts w:ascii="宋体" w:hAnsi="宋体" w:hint="eastAsia"/>
          <w:sz w:val="32"/>
          <w:u w:val="single"/>
        </w:rPr>
        <w:t>01</w:t>
      </w:r>
      <w:r>
        <w:rPr>
          <w:rFonts w:ascii="宋体" w:hAnsi="宋体" w:hint="eastAsia"/>
          <w:sz w:val="32"/>
          <w:u w:val="single"/>
        </w:rPr>
        <w:t>-201</w:t>
      </w:r>
      <w:r w:rsidR="00352487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-201</w:t>
      </w:r>
      <w:r w:rsidR="00247B89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35248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01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35248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-201</w:t>
      </w:r>
      <w:r w:rsidR="00247B8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544"/>
        <w:gridCol w:w="1701"/>
        <w:gridCol w:w="1559"/>
      </w:tblGrid>
      <w:tr w:rsidR="00AC7F94" w:rsidTr="00EA367F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:rsidR="00AC7F94" w:rsidRPr="00EA367F" w:rsidRDefault="00352487" w:rsidP="00EA36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阿自倍尔</w:t>
            </w:r>
            <w:r w:rsidR="001B5E7E">
              <w:rPr>
                <w:rFonts w:ascii="宋体" w:hAnsi="宋体" w:hint="eastAsia"/>
                <w:szCs w:val="21"/>
              </w:rPr>
              <w:t>仪表</w:t>
            </w:r>
            <w:r>
              <w:rPr>
                <w:rFonts w:ascii="宋体" w:hAnsi="宋体" w:hint="eastAsia"/>
                <w:szCs w:val="21"/>
              </w:rPr>
              <w:t>（大连）</w:t>
            </w:r>
            <w:r w:rsidR="001B5E7E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C7F94" w:rsidRDefault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姚金凤</w:t>
            </w:r>
          </w:p>
        </w:tc>
      </w:tr>
      <w:tr w:rsidR="00AC7F94" w:rsidTr="00EA367F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:rsidR="00AC7F94" w:rsidRDefault="008D7D5D" w:rsidP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8D7D5D">
              <w:rPr>
                <w:rFonts w:asciiTheme="minorEastAsia" w:hAnsiTheme="minorEastAsia" w:cs="宋体"/>
                <w:kern w:val="0"/>
                <w:szCs w:val="21"/>
              </w:rPr>
              <w:t>ISC-2019-0374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AC7F94" w:rsidRDefault="001B5E7E" w:rsidP="008D7D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352487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D7D5D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1.1</w:t>
            </w:r>
            <w:r w:rsidR="008D7D5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AC7F94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:rsidR="00AC7F94" w:rsidRDefault="001B5E7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52487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AC7F94" w:rsidRDefault="004A6FC8" w:rsidP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B5E7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52487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AC7F94">
        <w:tc>
          <w:tcPr>
            <w:tcW w:w="1849" w:type="dxa"/>
            <w:vMerge w:val="restart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AC7F94">
        <w:tc>
          <w:tcPr>
            <w:tcW w:w="1849" w:type="dxa"/>
            <w:vMerge/>
          </w:tcPr>
          <w:p w:rsidR="00AC7F94" w:rsidRDefault="00AC7F9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C7F94" w:rsidRDefault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C7F94" w:rsidRDefault="004A6FC8" w:rsidP="008D7D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8D7D5D">
              <w:rPr>
                <w:rFonts w:ascii="宋体" w:eastAsia="宋体" w:hAnsi="宋体" w:cs="Times New Roman" w:hint="eastAsia"/>
                <w:szCs w:val="21"/>
              </w:rPr>
              <w:t>177</w:t>
            </w:r>
          </w:p>
        </w:tc>
      </w:tr>
      <w:tr w:rsidR="00AC7F94">
        <w:trPr>
          <w:trHeight w:val="856"/>
        </w:trPr>
        <w:tc>
          <w:tcPr>
            <w:tcW w:w="1849" w:type="dxa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:rsidR="00AC7F94" w:rsidRDefault="00352487" w:rsidP="0035248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2310D">
              <w:rPr>
                <w:rFonts w:hint="eastAsia"/>
                <w:szCs w:val="21"/>
              </w:rPr>
              <w:t>制造部</w:t>
            </w:r>
            <w:r>
              <w:rPr>
                <w:rFonts w:hint="eastAsia"/>
                <w:szCs w:val="21"/>
              </w:rPr>
              <w:t>、</w:t>
            </w:r>
            <w:r w:rsidRPr="00A2310D">
              <w:rPr>
                <w:rFonts w:hint="eastAsia"/>
                <w:szCs w:val="21"/>
              </w:rPr>
              <w:t>品质保证部</w:t>
            </w:r>
            <w:r>
              <w:rPr>
                <w:rFonts w:hint="eastAsia"/>
                <w:szCs w:val="21"/>
              </w:rPr>
              <w:t>、</w:t>
            </w:r>
            <w:r w:rsidRPr="00A2310D">
              <w:rPr>
                <w:rFonts w:hint="eastAsia"/>
                <w:szCs w:val="21"/>
              </w:rPr>
              <w:t>管理部</w:t>
            </w:r>
            <w:r>
              <w:rPr>
                <w:rFonts w:hint="eastAsia"/>
                <w:szCs w:val="21"/>
              </w:rPr>
              <w:t>、</w:t>
            </w:r>
            <w:r w:rsidRPr="00A2310D">
              <w:rPr>
                <w:rFonts w:hint="eastAsia"/>
                <w:szCs w:val="21"/>
              </w:rPr>
              <w:t>生产管理部</w:t>
            </w:r>
            <w:r>
              <w:rPr>
                <w:rFonts w:hint="eastAsia"/>
                <w:szCs w:val="21"/>
              </w:rPr>
              <w:t>、</w:t>
            </w:r>
            <w:r w:rsidRPr="00A2310D">
              <w:rPr>
                <w:rFonts w:hint="eastAsia"/>
                <w:szCs w:val="21"/>
              </w:rPr>
              <w:t>商品技术部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为有效评价公司测量管理体系认证后一年以来运行情况，在现场审核中，审核组在</w:t>
      </w:r>
      <w:r w:rsidR="00352487">
        <w:rPr>
          <w:rFonts w:ascii="宋体" w:hAnsi="宋体" w:hint="eastAsia"/>
          <w:szCs w:val="21"/>
        </w:rPr>
        <w:t>阿自倍尔仪表（大连）有限公司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352487">
        <w:rPr>
          <w:rFonts w:hint="eastAsia"/>
          <w:szCs w:val="21"/>
        </w:rPr>
        <w:t>管理层</w:t>
      </w:r>
      <w:r w:rsidR="00352487">
        <w:rPr>
          <w:rFonts w:ascii="宋体" w:hAnsi="宋体" w:hint="eastAsia"/>
          <w:szCs w:val="21"/>
        </w:rPr>
        <w:t>、</w:t>
      </w:r>
      <w:r w:rsidR="00352487" w:rsidRPr="00A2310D">
        <w:rPr>
          <w:rFonts w:hint="eastAsia"/>
          <w:szCs w:val="21"/>
        </w:rPr>
        <w:t>制造部</w:t>
      </w:r>
      <w:r w:rsidR="00352487">
        <w:rPr>
          <w:rFonts w:hint="eastAsia"/>
          <w:szCs w:val="21"/>
        </w:rPr>
        <w:t>、</w:t>
      </w:r>
      <w:r w:rsidR="00352487" w:rsidRPr="00A2310D">
        <w:rPr>
          <w:rFonts w:hint="eastAsia"/>
          <w:szCs w:val="21"/>
        </w:rPr>
        <w:t>品质保证部</w:t>
      </w:r>
      <w:r w:rsidR="00352487">
        <w:rPr>
          <w:rFonts w:hint="eastAsia"/>
          <w:szCs w:val="21"/>
        </w:rPr>
        <w:t>、</w:t>
      </w:r>
      <w:r w:rsidR="00352487" w:rsidRPr="00A2310D">
        <w:rPr>
          <w:rFonts w:hint="eastAsia"/>
          <w:szCs w:val="21"/>
        </w:rPr>
        <w:t>管理部</w:t>
      </w:r>
      <w:r w:rsidR="00352487">
        <w:rPr>
          <w:rFonts w:hint="eastAsia"/>
          <w:szCs w:val="21"/>
        </w:rPr>
        <w:t>、</w:t>
      </w:r>
      <w:r w:rsidR="00352487" w:rsidRPr="00A2310D">
        <w:rPr>
          <w:rFonts w:hint="eastAsia"/>
          <w:szCs w:val="21"/>
        </w:rPr>
        <w:t>生产管理部</w:t>
      </w:r>
      <w:r w:rsidR="00352487">
        <w:rPr>
          <w:rFonts w:hint="eastAsia"/>
          <w:szCs w:val="21"/>
        </w:rPr>
        <w:t>、</w:t>
      </w:r>
      <w:r w:rsidR="00352487" w:rsidRPr="00A2310D">
        <w:rPr>
          <w:rFonts w:hint="eastAsia"/>
          <w:szCs w:val="21"/>
        </w:rPr>
        <w:t>商品技术部</w:t>
      </w:r>
      <w:r w:rsidR="00352487">
        <w:rPr>
          <w:rFonts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352487">
        <w:rPr>
          <w:rFonts w:ascii="Calibri" w:eastAsia="宋体" w:hAnsi="Calibri" w:cs="Times New Roman" w:hint="eastAsia"/>
          <w:szCs w:val="21"/>
        </w:rPr>
        <w:t>，生产工艺过程控制</w:t>
      </w:r>
      <w:r w:rsidR="000322A9">
        <w:rPr>
          <w:rFonts w:ascii="Calibri" w:eastAsia="宋体" w:hAnsi="Calibri" w:cs="Times New Roman" w:hint="eastAsia"/>
          <w:szCs w:val="21"/>
        </w:rPr>
        <w:t>及</w:t>
      </w:r>
      <w:r>
        <w:rPr>
          <w:rFonts w:ascii="Calibri" w:eastAsia="宋体" w:hAnsi="Calibri" w:cs="Times New Roman" w:hint="eastAsia"/>
          <w:szCs w:val="21"/>
        </w:rPr>
        <w:t>出厂检验</w:t>
      </w:r>
      <w:r w:rsidR="00352487">
        <w:rPr>
          <w:rFonts w:asciiTheme="minorEastAsia" w:hAnsiTheme="minorEastAsia" w:cs="宋体" w:hint="eastAsia"/>
          <w:bCs/>
          <w:kern w:val="0"/>
          <w:szCs w:val="21"/>
        </w:rPr>
        <w:t>和</w:t>
      </w:r>
      <w:r>
        <w:rPr>
          <w:rFonts w:asciiTheme="minorEastAsia" w:hAnsiTheme="minorEastAsia" w:cs="宋体" w:hint="eastAsia"/>
          <w:bCs/>
          <w:kern w:val="0"/>
          <w:szCs w:val="21"/>
        </w:rPr>
        <w:t>测量设备量值溯源完成情况等。企业建立测量管理体系一年来的运行基本正常、适宜，体系运行对实现目标是有效的。测量设备和测量过程能够持续满足顾客的测量要求。企业建立测量体系后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出厂检验进行监督管理，对关键过程进行控制。公司不断提高自身能力，定期对员工进行体系培训，以确保体系的正常运行。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="00611C91" w:rsidRPr="00611C91">
        <w:rPr>
          <w:rFonts w:asciiTheme="minorEastAsia" w:hAnsiTheme="minorEastAsia" w:cs="宋体" w:hint="eastAsia"/>
          <w:bCs/>
          <w:kern w:val="0"/>
          <w:szCs w:val="21"/>
        </w:rPr>
        <w:t>水、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电为主，</w:t>
      </w:r>
      <w:r w:rsidR="009558A5" w:rsidRPr="00611C91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6A7B83" w:rsidRPr="00611C91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611C91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611C91" w:rsidRPr="00611C91">
        <w:rPr>
          <w:rFonts w:asciiTheme="minorEastAsia" w:hAnsiTheme="minorEastAsia" w:cs="宋体" w:hint="eastAsia"/>
          <w:bCs/>
          <w:kern w:val="0"/>
          <w:szCs w:val="21"/>
        </w:rPr>
        <w:t>1-11月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611C91" w:rsidRPr="00611C91">
        <w:rPr>
          <w:rFonts w:ascii="宋体" w:hAnsi="宋体" w:hint="eastAsia"/>
          <w:szCs w:val="21"/>
        </w:rPr>
        <w:t>236吨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>
        <w:rPr>
          <w:rFonts w:ascii="宋体" w:hAnsi="宋体" w:hint="eastAsia"/>
          <w:szCs w:val="21"/>
        </w:rPr>
        <w:t>不是重点耗能企业</w:t>
      </w:r>
      <w:r w:rsidR="006A7B83">
        <w:rPr>
          <w:rFonts w:ascii="宋体" w:hAnsi="宋体" w:hint="eastAsia"/>
          <w:szCs w:val="21"/>
        </w:rPr>
        <w:t>，能源设备配备符合要求</w:t>
      </w:r>
      <w:r>
        <w:rPr>
          <w:rFonts w:ascii="宋体" w:hAnsi="宋体" w:hint="eastAsia"/>
          <w:szCs w:val="21"/>
        </w:rPr>
        <w:t>，</w:t>
      </w:r>
      <w:r w:rsidR="006A7B83">
        <w:rPr>
          <w:rFonts w:ascii="宋体" w:hAnsi="宋体" w:hint="eastAsia"/>
          <w:szCs w:val="21"/>
        </w:rPr>
        <w:t>能源管理</w:t>
      </w:r>
      <w:r>
        <w:rPr>
          <w:rFonts w:ascii="宋体" w:hAnsi="宋体" w:hint="eastAsia"/>
          <w:szCs w:val="21"/>
        </w:rPr>
        <w:t>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352487">
        <w:rPr>
          <w:rFonts w:ascii="宋体" w:hAnsi="宋体" w:hint="eastAsia"/>
          <w:szCs w:val="21"/>
        </w:rPr>
        <w:t>阿自倍尔仪表（大连）有限公司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为了充分验证公司测量管理体系运行的符合性、有效性及持续改进，公司每年进行一次内部评审，本年度于</w:t>
      </w:r>
      <w:r>
        <w:rPr>
          <w:rFonts w:ascii="宋体" w:hAnsi="宋体" w:hint="eastAsia"/>
          <w:bCs/>
          <w:szCs w:val="21"/>
        </w:rPr>
        <w:t>201</w:t>
      </w:r>
      <w:r w:rsidR="006A7B83"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 w:rsidR="00CE2187">
        <w:rPr>
          <w:rFonts w:ascii="宋体" w:hAnsi="宋体" w:hint="eastAsia"/>
          <w:bCs/>
          <w:szCs w:val="21"/>
        </w:rPr>
        <w:t>1</w:t>
      </w:r>
      <w:r w:rsidR="00352487"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月</w:t>
      </w:r>
      <w:r w:rsidR="00352487">
        <w:rPr>
          <w:rFonts w:ascii="宋体" w:hAnsi="宋体" w:hint="eastAsia"/>
          <w:bCs/>
          <w:szCs w:val="21"/>
        </w:rPr>
        <w:t>02</w:t>
      </w:r>
      <w:r>
        <w:rPr>
          <w:rFonts w:ascii="宋体" w:hAnsi="宋体" w:hint="eastAsia"/>
          <w:bCs/>
          <w:szCs w:val="21"/>
        </w:rPr>
        <w:t>日～</w:t>
      </w:r>
      <w:r w:rsidR="00CE2187">
        <w:rPr>
          <w:rFonts w:ascii="宋体" w:hAnsi="宋体" w:hint="eastAsia"/>
          <w:bCs/>
          <w:szCs w:val="21"/>
        </w:rPr>
        <w:t>1</w:t>
      </w:r>
      <w:r w:rsidR="00352487"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月</w:t>
      </w:r>
      <w:r w:rsidR="00352487">
        <w:rPr>
          <w:rFonts w:ascii="宋体" w:hAnsi="宋体" w:hint="eastAsia"/>
          <w:bCs/>
          <w:szCs w:val="21"/>
        </w:rPr>
        <w:t>03</w:t>
      </w:r>
      <w:r>
        <w:rPr>
          <w:rFonts w:ascii="宋体" w:hAnsi="宋体" w:hint="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>
        <w:rPr>
          <w:rFonts w:ascii="宋体" w:hAnsi="宋体" w:hint="eastAsia"/>
          <w:bCs/>
          <w:szCs w:val="21"/>
        </w:rPr>
        <w:t>对公司领导层以及下属的</w:t>
      </w:r>
      <w:r w:rsidR="00352487">
        <w:rPr>
          <w:rFonts w:ascii="宋体" w:hAnsi="宋体" w:hint="eastAsia"/>
          <w:szCs w:val="21"/>
        </w:rPr>
        <w:t>10</w:t>
      </w:r>
      <w:r w:rsidR="006A7B83">
        <w:rPr>
          <w:rFonts w:ascii="宋体" w:hAnsi="宋体" w:hint="eastAsia"/>
          <w:szCs w:val="21"/>
        </w:rPr>
        <w:t>个职能部门及生产车间</w:t>
      </w:r>
      <w:r>
        <w:rPr>
          <w:rFonts w:ascii="宋体" w:hAnsi="宋体" w:hint="eastAsia"/>
          <w:bCs/>
          <w:szCs w:val="21"/>
        </w:rPr>
        <w:t>进行了全要素审核</w:t>
      </w:r>
      <w:r>
        <w:rPr>
          <w:rFonts w:asciiTheme="minorEastAsia" w:hAnsiTheme="minorEastAsia" w:hint="eastAsia"/>
          <w:bCs/>
          <w:szCs w:val="21"/>
        </w:rPr>
        <w:t>。</w:t>
      </w:r>
      <w:r w:rsidR="000322A9">
        <w:rPr>
          <w:rFonts w:asciiTheme="minorEastAsia" w:hAnsiTheme="minorEastAsia" w:hint="eastAsia"/>
          <w:bCs/>
          <w:szCs w:val="21"/>
        </w:rPr>
        <w:t>此次</w:t>
      </w:r>
      <w:r>
        <w:rPr>
          <w:rFonts w:asciiTheme="minorEastAsia" w:hAnsiTheme="minorEastAsia" w:hint="eastAsia"/>
          <w:bCs/>
          <w:szCs w:val="21"/>
        </w:rPr>
        <w:t>内审</w:t>
      </w:r>
      <w:r w:rsidR="00352487">
        <w:rPr>
          <w:rFonts w:asciiTheme="minorEastAsia" w:hAnsiTheme="minorEastAsia" w:hint="eastAsia"/>
          <w:bCs/>
          <w:szCs w:val="21"/>
        </w:rPr>
        <w:t>共</w:t>
      </w:r>
      <w:r>
        <w:rPr>
          <w:rFonts w:asciiTheme="minorEastAsia" w:hAnsiTheme="minorEastAsia" w:hint="eastAsia"/>
          <w:bCs/>
          <w:szCs w:val="21"/>
        </w:rPr>
        <w:t>发现</w:t>
      </w:r>
      <w:r w:rsidR="00352487">
        <w:rPr>
          <w:rFonts w:asciiTheme="minorEastAsia" w:hAnsiTheme="minorEastAsia" w:hint="eastAsia"/>
          <w:bCs/>
          <w:szCs w:val="21"/>
        </w:rPr>
        <w:t>5个</w:t>
      </w:r>
      <w:r>
        <w:rPr>
          <w:rFonts w:ascii="宋体" w:hAnsi="宋体" w:hint="eastAsia"/>
          <w:bCs/>
          <w:szCs w:val="21"/>
        </w:rPr>
        <w:t>不符合</w:t>
      </w:r>
      <w:r w:rsidR="006F3750">
        <w:rPr>
          <w:rFonts w:ascii="宋体" w:hAnsi="宋体" w:hint="eastAsia"/>
          <w:bCs/>
          <w:szCs w:val="21"/>
        </w:rPr>
        <w:t>项</w:t>
      </w:r>
      <w:r w:rsidR="00352487">
        <w:rPr>
          <w:rFonts w:ascii="宋体" w:hAnsi="宋体" w:hint="eastAsia"/>
          <w:bCs/>
          <w:szCs w:val="21"/>
        </w:rPr>
        <w:t>。</w:t>
      </w:r>
      <w:r w:rsidR="000322A9">
        <w:rPr>
          <w:rFonts w:ascii="宋体" w:hAnsi="宋体" w:hint="eastAsia"/>
          <w:bCs/>
          <w:szCs w:val="21"/>
        </w:rPr>
        <w:t>通过内审</w:t>
      </w:r>
      <w:r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>
        <w:rPr>
          <w:rFonts w:ascii="宋体" w:eastAsia="宋体" w:hAnsi="宋体" w:cs="Times New Roman" w:hint="eastAsia"/>
          <w:szCs w:val="21"/>
        </w:rPr>
        <w:t>于</w:t>
      </w:r>
      <w:r>
        <w:rPr>
          <w:rFonts w:ascii="宋体" w:hAnsi="宋体" w:hint="eastAsia"/>
          <w:szCs w:val="21"/>
        </w:rPr>
        <w:t>201</w:t>
      </w:r>
      <w:r w:rsidR="006A7B83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年</w:t>
      </w:r>
      <w:r w:rsidR="00CE2187">
        <w:rPr>
          <w:rFonts w:ascii="宋体" w:hAnsi="宋体" w:hint="eastAsia"/>
          <w:szCs w:val="21"/>
        </w:rPr>
        <w:t>1</w:t>
      </w:r>
      <w:r w:rsidR="00352487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 w:rsidR="00352487"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日</w:t>
      </w:r>
      <w:r w:rsidR="000322A9">
        <w:rPr>
          <w:rFonts w:ascii="宋体" w:hAnsi="宋体" w:hint="eastAsia"/>
          <w:szCs w:val="21"/>
        </w:rPr>
        <w:t>单独</w:t>
      </w:r>
      <w:r>
        <w:rPr>
          <w:rFonts w:ascii="宋体" w:eastAsia="宋体" w:hAnsi="宋体" w:cs="Times New Roman" w:hint="eastAsia"/>
          <w:szCs w:val="21"/>
        </w:rPr>
        <w:t>进</w:t>
      </w:r>
      <w:r>
        <w:rPr>
          <w:rFonts w:ascii="宋体" w:eastAsia="宋体" w:hAnsi="宋体" w:cs="Times New Roman" w:hint="eastAsia"/>
          <w:bCs/>
          <w:szCs w:val="21"/>
        </w:rPr>
        <w:t>行了测量管理</w:t>
      </w:r>
      <w:r>
        <w:rPr>
          <w:rFonts w:ascii="宋体" w:eastAsia="宋体" w:hAnsi="宋体" w:cs="Times New Roman" w:hint="eastAsia"/>
          <w:szCs w:val="21"/>
        </w:rPr>
        <w:t>体系管理评</w:t>
      </w:r>
      <w:r w:rsidR="00CE2187">
        <w:rPr>
          <w:rFonts w:ascii="宋体" w:eastAsia="宋体" w:hAnsi="宋体" w:cs="Times New Roman" w:hint="eastAsia"/>
          <w:bCs/>
          <w:szCs w:val="21"/>
        </w:rPr>
        <w:t>审。</w:t>
      </w:r>
      <w:r>
        <w:rPr>
          <w:rFonts w:ascii="宋体" w:hAnsi="宋体" w:hint="eastAsia"/>
          <w:bCs/>
          <w:szCs w:val="21"/>
        </w:rPr>
        <w:t>会议由</w:t>
      </w:r>
      <w:r w:rsidR="00352487">
        <w:rPr>
          <w:rFonts w:ascii="宋体" w:hAnsi="宋体" w:hint="eastAsia"/>
          <w:bCs/>
          <w:szCs w:val="21"/>
        </w:rPr>
        <w:t>管理者代表于杰</w:t>
      </w:r>
      <w:r>
        <w:rPr>
          <w:rFonts w:ascii="宋体" w:hAnsi="宋体" w:hint="eastAsia"/>
          <w:bCs/>
          <w:szCs w:val="21"/>
        </w:rPr>
        <w:t>主持，</w:t>
      </w:r>
      <w:r w:rsidR="00D273E0">
        <w:rPr>
          <w:rFonts w:ascii="宋体" w:hAnsi="宋体" w:hint="eastAsia"/>
          <w:bCs/>
          <w:szCs w:val="21"/>
        </w:rPr>
        <w:t>各部门负责人及所有</w:t>
      </w:r>
      <w:r w:rsidR="00352487">
        <w:rPr>
          <w:rFonts w:ascii="宋体" w:hAnsi="宋体" w:hint="eastAsia"/>
          <w:bCs/>
          <w:szCs w:val="21"/>
        </w:rPr>
        <w:t>内审</w:t>
      </w:r>
      <w:r w:rsidR="00D273E0">
        <w:rPr>
          <w:rFonts w:ascii="宋体" w:hAnsi="宋体" w:hint="eastAsia"/>
          <w:bCs/>
          <w:szCs w:val="21"/>
        </w:rPr>
        <w:t>人员参加。各部门</w:t>
      </w:r>
      <w:r w:rsidR="00D273E0">
        <w:rPr>
          <w:szCs w:val="21"/>
        </w:rPr>
        <w:t>汇报了体系运行情况</w:t>
      </w:r>
      <w:r w:rsidR="00D273E0">
        <w:rPr>
          <w:rFonts w:hint="eastAsia"/>
          <w:szCs w:val="21"/>
        </w:rPr>
        <w:t>、</w:t>
      </w:r>
      <w:r w:rsidR="00D273E0">
        <w:rPr>
          <w:szCs w:val="21"/>
        </w:rPr>
        <w:t>进展及存在的问题和改进的意见建议</w:t>
      </w:r>
      <w:r w:rsidR="00D273E0">
        <w:rPr>
          <w:rFonts w:hint="eastAsia"/>
          <w:szCs w:val="21"/>
        </w:rPr>
        <w:t>，</w:t>
      </w:r>
      <w:r w:rsidR="00D273E0">
        <w:rPr>
          <w:szCs w:val="21"/>
        </w:rPr>
        <w:t>并做相应</w:t>
      </w:r>
      <w:r w:rsidR="00D273E0">
        <w:rPr>
          <w:rFonts w:hint="eastAsia"/>
          <w:szCs w:val="21"/>
        </w:rPr>
        <w:t>的工作总结</w:t>
      </w:r>
      <w:r>
        <w:rPr>
          <w:rFonts w:ascii="宋体" w:hAnsi="宋体" w:hint="eastAsia"/>
          <w:bCs/>
          <w:szCs w:val="21"/>
        </w:rPr>
        <w:t>。</w:t>
      </w:r>
      <w:r w:rsidR="00352487">
        <w:rPr>
          <w:rFonts w:ascii="宋体" w:hAnsi="宋体" w:hint="eastAsia"/>
          <w:bCs/>
          <w:szCs w:val="21"/>
        </w:rPr>
        <w:t>会议就计量目标的完成情况、内、外审中发现问题的改进与跟踪、顾客满意度调查、可能引起体系的变更、预防及纠正措施的落实情况作了分析，为来年提出了更高要求。</w:t>
      </w:r>
      <w:r>
        <w:rPr>
          <w:rFonts w:ascii="宋体" w:hAnsi="宋体" w:hint="eastAsia"/>
          <w:bCs/>
          <w:szCs w:val="21"/>
        </w:rPr>
        <w:t>管理评审</w:t>
      </w:r>
      <w:r w:rsidR="00067824">
        <w:rPr>
          <w:rFonts w:ascii="宋体" w:hAnsi="宋体" w:hint="eastAsia"/>
          <w:bCs/>
          <w:szCs w:val="21"/>
        </w:rPr>
        <w:t>每年进行一次</w:t>
      </w:r>
      <w:r>
        <w:rPr>
          <w:rFonts w:ascii="宋体" w:hAnsi="宋体" w:hint="eastAsia"/>
          <w:bCs/>
          <w:szCs w:val="21"/>
        </w:rPr>
        <w:t>。</w:t>
      </w:r>
      <w:r>
        <w:rPr>
          <w:rFonts w:hint="eastAsia"/>
          <w:szCs w:val="21"/>
        </w:rPr>
        <w:t>会议肯定</w:t>
      </w:r>
      <w:r>
        <w:rPr>
          <w:szCs w:val="21"/>
        </w:rPr>
        <w:t>了公司测量管理体系</w:t>
      </w:r>
      <w:r>
        <w:rPr>
          <w:rFonts w:hint="eastAsia"/>
          <w:szCs w:val="21"/>
        </w:rPr>
        <w:t>基本充分、适宜，体系运行对实现目标指标、方针是有效的</w:t>
      </w:r>
      <w:r w:rsidR="00D273E0">
        <w:rPr>
          <w:rFonts w:hint="eastAsia"/>
          <w:szCs w:val="21"/>
        </w:rPr>
        <w:t>，</w:t>
      </w:r>
      <w:r>
        <w:rPr>
          <w:rFonts w:hint="eastAsia"/>
          <w:szCs w:val="21"/>
        </w:rPr>
        <w:t>并形成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611C91" w:rsidRPr="00611C91">
        <w:rPr>
          <w:rFonts w:asciiTheme="minorEastAsia" w:hAnsiTheme="minorEastAsia" w:hint="eastAsia"/>
          <w:bCs/>
          <w:szCs w:val="21"/>
        </w:rPr>
        <w:t>外径尺寸</w:t>
      </w:r>
      <w:r w:rsidR="00A86CF4">
        <w:rPr>
          <w:rFonts w:ascii="宋体" w:hAnsi="宋体" w:hint="eastAsia"/>
          <w:szCs w:val="21"/>
        </w:rPr>
        <w:t>测</w:t>
      </w:r>
      <w:r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</w:t>
      </w:r>
      <w:r w:rsidR="007C639C">
        <w:rPr>
          <w:rFonts w:asciiTheme="minorEastAsia" w:hAnsiTheme="minorEastAsia" w:hint="eastAsia"/>
          <w:bCs/>
          <w:szCs w:val="21"/>
        </w:rPr>
        <w:t>控制</w:t>
      </w:r>
      <w:r>
        <w:rPr>
          <w:rFonts w:asciiTheme="minorEastAsia" w:hAnsiTheme="minorEastAsia" w:hint="eastAsia"/>
          <w:bCs/>
          <w:szCs w:val="21"/>
        </w:rPr>
        <w:t>规范，进行了有效性监视，计量要求的导出、不确定度评定、监视控制图齐全，完整。未见新增关键测量过程。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352487" w:rsidRDefault="00352487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初</w:t>
      </w:r>
      <w:r w:rsidR="00D06F5D">
        <w:rPr>
          <w:rFonts w:asciiTheme="minorEastAsia" w:hAnsiTheme="minorEastAsia" w:hint="eastAsia"/>
          <w:bCs/>
          <w:szCs w:val="21"/>
        </w:rPr>
        <w:t>审</w:t>
      </w:r>
      <w:r>
        <w:rPr>
          <w:rFonts w:asciiTheme="minorEastAsia" w:hAnsiTheme="minorEastAsia" w:hint="eastAsia"/>
          <w:bCs/>
          <w:szCs w:val="21"/>
        </w:rPr>
        <w:t>中共</w:t>
      </w:r>
      <w:r w:rsidR="009E3F61">
        <w:rPr>
          <w:rFonts w:asciiTheme="minorEastAsia" w:hAnsiTheme="minorEastAsia" w:hint="eastAsia"/>
          <w:bCs/>
          <w:szCs w:val="21"/>
        </w:rPr>
        <w:t>开</w:t>
      </w:r>
      <w:r>
        <w:rPr>
          <w:rFonts w:asciiTheme="minorEastAsia" w:hAnsiTheme="minorEastAsia" w:hint="eastAsia"/>
          <w:bCs/>
          <w:szCs w:val="21"/>
        </w:rPr>
        <w:t>具两个</w:t>
      </w:r>
      <w:r w:rsidR="006F3750">
        <w:rPr>
          <w:rFonts w:asciiTheme="minorEastAsia" w:hAnsiTheme="minorEastAsia" w:hint="eastAsia"/>
          <w:bCs/>
          <w:szCs w:val="21"/>
        </w:rPr>
        <w:t>不符合项</w:t>
      </w:r>
      <w:r>
        <w:rPr>
          <w:rFonts w:asciiTheme="minorEastAsia" w:hAnsiTheme="minorEastAsia" w:hint="eastAsia"/>
          <w:bCs/>
          <w:szCs w:val="21"/>
        </w:rPr>
        <w:t>：1.内径百分表没有粘贴计量确认标识。2.气罐上的压力表没有校准。本次监督审核重点查验该不符合项的整改情况，经现场查验，企业已</w:t>
      </w:r>
      <w:r w:rsidR="001B01DB">
        <w:rPr>
          <w:rFonts w:asciiTheme="minorEastAsia" w:hAnsiTheme="minorEastAsia" w:hint="eastAsia"/>
          <w:bCs/>
          <w:szCs w:val="21"/>
        </w:rPr>
        <w:t>完成整改，</w:t>
      </w:r>
      <w:r w:rsidR="007C639C">
        <w:rPr>
          <w:rFonts w:asciiTheme="minorEastAsia" w:hAnsiTheme="minorEastAsia" w:hint="eastAsia"/>
          <w:bCs/>
          <w:szCs w:val="21"/>
        </w:rPr>
        <w:t>详</w:t>
      </w:r>
      <w:r w:rsidR="001B01DB">
        <w:rPr>
          <w:rFonts w:asciiTheme="minorEastAsia" w:hAnsiTheme="minorEastAsia" w:hint="eastAsia"/>
          <w:bCs/>
          <w:szCs w:val="21"/>
        </w:rPr>
        <w:t>见整改记录。</w:t>
      </w:r>
      <w:r w:rsidR="007C639C">
        <w:rPr>
          <w:rFonts w:asciiTheme="minorEastAsia" w:hAnsiTheme="minorEastAsia" w:hint="eastAsia"/>
          <w:bCs/>
          <w:szCs w:val="21"/>
        </w:rPr>
        <w:t>审核组同意关闭两个不符合项。</w:t>
      </w:r>
    </w:p>
    <w:p w:rsidR="00AC7F94" w:rsidRDefault="00611C91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  <w:r w:rsidR="004A6FC8">
        <w:rPr>
          <w:rFonts w:asciiTheme="minorEastAsia" w:hAnsiTheme="minorEastAsia" w:cs="宋体" w:hint="eastAsia"/>
          <w:kern w:val="0"/>
          <w:szCs w:val="21"/>
        </w:rPr>
        <w:t>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 w:rsidR="001B01DB"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6A7B83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 w:hint="eastAsia"/>
          <w:bCs/>
          <w:szCs w:val="21"/>
        </w:rPr>
        <w:t>年度，</w:t>
      </w:r>
      <w:r>
        <w:rPr>
          <w:rFonts w:ascii="宋体" w:hAnsi="宋体" w:hint="eastAsia"/>
          <w:bCs/>
          <w:szCs w:val="21"/>
        </w:rPr>
        <w:t>规定了公司的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方针及</w:t>
      </w:r>
      <w:r w:rsidR="001B01DB"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目标并进行了分解</w:t>
      </w:r>
      <w:r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</w:t>
      </w:r>
      <w:r w:rsidR="001C476C">
        <w:rPr>
          <w:rFonts w:ascii="宋体" w:hAnsi="宋体" w:hint="eastAsia"/>
          <w:bCs/>
          <w:szCs w:val="21"/>
        </w:rPr>
        <w:t>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目标的分解</w:t>
      </w:r>
      <w:r w:rsidR="001C476C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完成</w:t>
      </w:r>
      <w:r w:rsidR="001C476C">
        <w:rPr>
          <w:rFonts w:ascii="宋体" w:hAnsi="宋体" w:hint="eastAsia"/>
          <w:bCs/>
          <w:szCs w:val="21"/>
        </w:rPr>
        <w:t>、汇总与分析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7C639C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企业组织结构无变更。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D06F5D">
        <w:rPr>
          <w:rFonts w:hint="eastAsia"/>
          <w:bCs/>
          <w:szCs w:val="21"/>
        </w:rPr>
        <w:t>公司产品市场宣传推广，在招投标中可以提高分值。通过体系的实施对产品的质量提升起到一定的作用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通过201</w:t>
      </w:r>
      <w:r w:rsidR="006A7B83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年</w:t>
      </w:r>
      <w:r w:rsidR="008A360A">
        <w:rPr>
          <w:rFonts w:asciiTheme="minorEastAsia" w:hAnsiTheme="minorEastAsia" w:hint="eastAsia"/>
          <w:bCs/>
          <w:szCs w:val="21"/>
        </w:rPr>
        <w:t>1</w:t>
      </w:r>
      <w:r w:rsidR="006A7B83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月</w:t>
      </w:r>
      <w:r w:rsidR="001B01DB">
        <w:rPr>
          <w:rFonts w:asciiTheme="minorEastAsia" w:hAnsiTheme="minorEastAsia" w:hint="eastAsia"/>
          <w:bCs/>
          <w:szCs w:val="21"/>
        </w:rPr>
        <w:t>24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1B01DB">
        <w:rPr>
          <w:rFonts w:ascii="宋体" w:hAnsi="宋体" w:hint="eastAsia"/>
          <w:szCs w:val="21"/>
        </w:rPr>
        <w:t>阿自倍尔仪表（大连）有限公司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一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1B01DB">
        <w:rPr>
          <w:rFonts w:ascii="宋体" w:hAnsi="宋体" w:hint="eastAsia"/>
          <w:szCs w:val="21"/>
        </w:rPr>
        <w:t>阿自倍尔仪表（大连）有限公司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1B01DB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</w:t>
      </w:r>
      <w:r w:rsidR="004A6FC8">
        <w:rPr>
          <w:rFonts w:asciiTheme="minorEastAsia" w:hAnsiTheme="minorEastAsia" w:hint="eastAsia"/>
          <w:bCs/>
          <w:szCs w:val="21"/>
        </w:rPr>
        <w:t>企业测量管理体系持续提高，建议企业继续加强对</w:t>
      </w:r>
      <w:r>
        <w:rPr>
          <w:rFonts w:asciiTheme="minorEastAsia" w:hAnsiTheme="minorEastAsia" w:hint="eastAsia"/>
          <w:bCs/>
          <w:szCs w:val="21"/>
        </w:rPr>
        <w:t>测量设备的管理，熟练掌握计量确认和</w:t>
      </w:r>
      <w:r w:rsidR="004A6FC8">
        <w:rPr>
          <w:rFonts w:asciiTheme="minorEastAsia" w:hAnsiTheme="minorEastAsia" w:hint="eastAsia"/>
          <w:bCs/>
          <w:szCs w:val="21"/>
        </w:rPr>
        <w:t>测量过程的持续监控</w:t>
      </w:r>
      <w:r>
        <w:rPr>
          <w:rFonts w:asciiTheme="minorEastAsia" w:hAnsiTheme="minorEastAsia" w:hint="eastAsia"/>
          <w:bCs/>
          <w:szCs w:val="21"/>
        </w:rPr>
        <w:t>的方法</w:t>
      </w:r>
      <w:r w:rsidR="004A6FC8">
        <w:rPr>
          <w:rFonts w:asciiTheme="minorEastAsia" w:hAnsiTheme="minorEastAsia" w:hint="eastAsia"/>
          <w:bCs/>
          <w:szCs w:val="21"/>
        </w:rPr>
        <w:t>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35" w:rsidRDefault="003C2B35" w:rsidP="00AC7F94">
      <w:r>
        <w:separator/>
      </w:r>
    </w:p>
  </w:endnote>
  <w:endnote w:type="continuationSeparator" w:id="1">
    <w:p w:rsidR="003C2B35" w:rsidRDefault="003C2B35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35" w:rsidRDefault="003C2B35" w:rsidP="00AC7F94">
      <w:r>
        <w:separator/>
      </w:r>
    </w:p>
  </w:footnote>
  <w:footnote w:type="continuationSeparator" w:id="1">
    <w:p w:rsidR="003C2B35" w:rsidRDefault="003C2B35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974E6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74E6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974E6F">
    <w:pPr>
      <w:rPr>
        <w:sz w:val="18"/>
        <w:szCs w:val="18"/>
      </w:rPr>
    </w:pPr>
    <w:r w:rsidRPr="00974E6F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12EC2"/>
    <w:rsid w:val="0012312B"/>
    <w:rsid w:val="001249A9"/>
    <w:rsid w:val="00130C1C"/>
    <w:rsid w:val="0013558A"/>
    <w:rsid w:val="00154199"/>
    <w:rsid w:val="00163581"/>
    <w:rsid w:val="001A0112"/>
    <w:rsid w:val="001B01DB"/>
    <w:rsid w:val="001B5E7E"/>
    <w:rsid w:val="001C476C"/>
    <w:rsid w:val="001F3892"/>
    <w:rsid w:val="00231836"/>
    <w:rsid w:val="0023555E"/>
    <w:rsid w:val="0024485F"/>
    <w:rsid w:val="00246A4B"/>
    <w:rsid w:val="00247B89"/>
    <w:rsid w:val="002569B6"/>
    <w:rsid w:val="002701A1"/>
    <w:rsid w:val="002C02A0"/>
    <w:rsid w:val="002C1486"/>
    <w:rsid w:val="002C7BEC"/>
    <w:rsid w:val="002E552E"/>
    <w:rsid w:val="0030082D"/>
    <w:rsid w:val="003011D5"/>
    <w:rsid w:val="00352487"/>
    <w:rsid w:val="003C25DA"/>
    <w:rsid w:val="003C2B35"/>
    <w:rsid w:val="003D63E0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B0D22"/>
    <w:rsid w:val="005C191B"/>
    <w:rsid w:val="005C3391"/>
    <w:rsid w:val="005D06D9"/>
    <w:rsid w:val="00611C91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A7B83"/>
    <w:rsid w:val="006B2605"/>
    <w:rsid w:val="006B322C"/>
    <w:rsid w:val="006C617E"/>
    <w:rsid w:val="006F3750"/>
    <w:rsid w:val="00742DD4"/>
    <w:rsid w:val="007609C2"/>
    <w:rsid w:val="00795D58"/>
    <w:rsid w:val="007A1EC5"/>
    <w:rsid w:val="007B16DA"/>
    <w:rsid w:val="007C639C"/>
    <w:rsid w:val="007D0A59"/>
    <w:rsid w:val="007F1979"/>
    <w:rsid w:val="008039C6"/>
    <w:rsid w:val="00822A88"/>
    <w:rsid w:val="00842859"/>
    <w:rsid w:val="00847DEA"/>
    <w:rsid w:val="00860CAD"/>
    <w:rsid w:val="00863661"/>
    <w:rsid w:val="00880CD0"/>
    <w:rsid w:val="00896249"/>
    <w:rsid w:val="008A03D9"/>
    <w:rsid w:val="008A360A"/>
    <w:rsid w:val="008D7D5D"/>
    <w:rsid w:val="00910206"/>
    <w:rsid w:val="00934709"/>
    <w:rsid w:val="00942C67"/>
    <w:rsid w:val="0094582B"/>
    <w:rsid w:val="009474CC"/>
    <w:rsid w:val="009558A5"/>
    <w:rsid w:val="00956C6A"/>
    <w:rsid w:val="009615B4"/>
    <w:rsid w:val="00974E6F"/>
    <w:rsid w:val="00980A44"/>
    <w:rsid w:val="009874C1"/>
    <w:rsid w:val="009954C3"/>
    <w:rsid w:val="009A0DC1"/>
    <w:rsid w:val="009B2460"/>
    <w:rsid w:val="009B740D"/>
    <w:rsid w:val="009C11F4"/>
    <w:rsid w:val="009C6468"/>
    <w:rsid w:val="009D387A"/>
    <w:rsid w:val="009D4C3A"/>
    <w:rsid w:val="009E059D"/>
    <w:rsid w:val="009E3F61"/>
    <w:rsid w:val="009F4AC4"/>
    <w:rsid w:val="00A03794"/>
    <w:rsid w:val="00A520FA"/>
    <w:rsid w:val="00A54D9E"/>
    <w:rsid w:val="00A67765"/>
    <w:rsid w:val="00A71D09"/>
    <w:rsid w:val="00A86CF4"/>
    <w:rsid w:val="00A931F8"/>
    <w:rsid w:val="00AA31BE"/>
    <w:rsid w:val="00AA57FD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A042D"/>
    <w:rsid w:val="00BA53FB"/>
    <w:rsid w:val="00BA7401"/>
    <w:rsid w:val="00BB557D"/>
    <w:rsid w:val="00BE1C92"/>
    <w:rsid w:val="00C00B63"/>
    <w:rsid w:val="00C33C08"/>
    <w:rsid w:val="00C524D7"/>
    <w:rsid w:val="00C536C5"/>
    <w:rsid w:val="00C63818"/>
    <w:rsid w:val="00C93259"/>
    <w:rsid w:val="00CB24A1"/>
    <w:rsid w:val="00CB3AA9"/>
    <w:rsid w:val="00CB495D"/>
    <w:rsid w:val="00CC18AF"/>
    <w:rsid w:val="00CD0EA8"/>
    <w:rsid w:val="00CD4ED3"/>
    <w:rsid w:val="00CE2187"/>
    <w:rsid w:val="00CF6925"/>
    <w:rsid w:val="00D06F5D"/>
    <w:rsid w:val="00D273E0"/>
    <w:rsid w:val="00D843AB"/>
    <w:rsid w:val="00D85083"/>
    <w:rsid w:val="00D87068"/>
    <w:rsid w:val="00D9276D"/>
    <w:rsid w:val="00DB504D"/>
    <w:rsid w:val="00DC4708"/>
    <w:rsid w:val="00DC4CAB"/>
    <w:rsid w:val="00DD3C9F"/>
    <w:rsid w:val="00E1650B"/>
    <w:rsid w:val="00E20D26"/>
    <w:rsid w:val="00E4052B"/>
    <w:rsid w:val="00E41F7A"/>
    <w:rsid w:val="00E44AF5"/>
    <w:rsid w:val="00E51AD0"/>
    <w:rsid w:val="00E547F9"/>
    <w:rsid w:val="00E57204"/>
    <w:rsid w:val="00E709A9"/>
    <w:rsid w:val="00EA1DBB"/>
    <w:rsid w:val="00EA367F"/>
    <w:rsid w:val="00EC5C29"/>
    <w:rsid w:val="00ED35C3"/>
    <w:rsid w:val="00EE403F"/>
    <w:rsid w:val="00F04F54"/>
    <w:rsid w:val="00F1326D"/>
    <w:rsid w:val="00F337FF"/>
    <w:rsid w:val="00F41823"/>
    <w:rsid w:val="00F43BE9"/>
    <w:rsid w:val="00F4451A"/>
    <w:rsid w:val="00F5108B"/>
    <w:rsid w:val="00F7151A"/>
    <w:rsid w:val="00F82A48"/>
    <w:rsid w:val="00F84917"/>
    <w:rsid w:val="00F91504"/>
    <w:rsid w:val="00F93FAD"/>
    <w:rsid w:val="00FA0ED2"/>
    <w:rsid w:val="00FA2B0D"/>
    <w:rsid w:val="00FB5DA3"/>
    <w:rsid w:val="00FC32BD"/>
    <w:rsid w:val="00FD399A"/>
    <w:rsid w:val="00FD533E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39</cp:revision>
  <cp:lastPrinted>2017-09-01T06:24:00Z</cp:lastPrinted>
  <dcterms:created xsi:type="dcterms:W3CDTF">2018-07-21T04:49:00Z</dcterms:created>
  <dcterms:modified xsi:type="dcterms:W3CDTF">2019-12-24T13:36:00Z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