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4E51D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3A0083">
        <w:trPr>
          <w:trHeight w:val="557"/>
        </w:trPr>
        <w:tc>
          <w:tcPr>
            <w:tcW w:w="1142" w:type="dxa"/>
            <w:vAlign w:val="center"/>
          </w:tcPr>
          <w:p w:rsidR="00A62166" w:rsidRDefault="004E5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E51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重庆霸鸿石油科技有限公司</w:t>
            </w:r>
            <w:bookmarkEnd w:id="0"/>
          </w:p>
        </w:tc>
      </w:tr>
      <w:tr w:rsidR="003A0083">
        <w:trPr>
          <w:trHeight w:val="557"/>
        </w:trPr>
        <w:tc>
          <w:tcPr>
            <w:tcW w:w="1142" w:type="dxa"/>
            <w:vAlign w:val="center"/>
          </w:tcPr>
          <w:p w:rsidR="00A62166" w:rsidRDefault="004E51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E51D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重庆市沙坪坝区沙坪坝街道下中渡口130号7号楼第一层2-6-1号</w:t>
            </w:r>
            <w:bookmarkEnd w:id="1"/>
          </w:p>
        </w:tc>
      </w:tr>
      <w:tr w:rsidR="003A0083">
        <w:trPr>
          <w:trHeight w:val="557"/>
        </w:trPr>
        <w:tc>
          <w:tcPr>
            <w:tcW w:w="1142" w:type="dxa"/>
            <w:vAlign w:val="center"/>
          </w:tcPr>
          <w:p w:rsidR="00A62166" w:rsidRDefault="004E51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E51D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重庆市九龙坡区光华五金机电城二期63号</w:t>
            </w:r>
            <w:bookmarkEnd w:id="2"/>
            <w:bookmarkEnd w:id="3"/>
          </w:p>
        </w:tc>
      </w:tr>
      <w:tr w:rsidR="003A0083">
        <w:trPr>
          <w:trHeight w:val="557"/>
        </w:trPr>
        <w:tc>
          <w:tcPr>
            <w:tcW w:w="1142" w:type="dxa"/>
            <w:vAlign w:val="center"/>
          </w:tcPr>
          <w:p w:rsidR="00A62166" w:rsidRDefault="004E5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E51D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4E5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E51D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15086874669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4E51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E51DF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 w:rsidR="003A0083">
        <w:trPr>
          <w:trHeight w:val="557"/>
        </w:trPr>
        <w:tc>
          <w:tcPr>
            <w:tcW w:w="1142" w:type="dxa"/>
            <w:vAlign w:val="center"/>
          </w:tcPr>
          <w:p w:rsidR="00A62166" w:rsidRDefault="004E51D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11BEC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4E5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11BEC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4E51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11BEC">
            <w:pPr>
              <w:rPr>
                <w:sz w:val="21"/>
                <w:szCs w:val="21"/>
              </w:rPr>
            </w:pPr>
          </w:p>
        </w:tc>
      </w:tr>
      <w:tr w:rsidR="003A0083">
        <w:trPr>
          <w:trHeight w:val="418"/>
        </w:trPr>
        <w:tc>
          <w:tcPr>
            <w:tcW w:w="1142" w:type="dxa"/>
            <w:vAlign w:val="center"/>
          </w:tcPr>
          <w:p w:rsidR="00A62166" w:rsidRDefault="004E51D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E51DF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0595-2022-QEO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4E51D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4E51DF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4E51DF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A0083">
        <w:trPr>
          <w:trHeight w:val="455"/>
        </w:trPr>
        <w:tc>
          <w:tcPr>
            <w:tcW w:w="1142" w:type="dxa"/>
            <w:vAlign w:val="center"/>
          </w:tcPr>
          <w:p w:rsidR="00A62166" w:rsidRDefault="004E51D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E51DF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3A0083">
        <w:trPr>
          <w:trHeight w:val="455"/>
        </w:trPr>
        <w:tc>
          <w:tcPr>
            <w:tcW w:w="1142" w:type="dxa"/>
          </w:tcPr>
          <w:p w:rsidR="00A62166" w:rsidRDefault="004E51D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E51DF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A0083">
        <w:trPr>
          <w:trHeight w:val="455"/>
        </w:trPr>
        <w:tc>
          <w:tcPr>
            <w:tcW w:w="1142" w:type="dxa"/>
          </w:tcPr>
          <w:p w:rsidR="00A62166" w:rsidRDefault="004E51D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E51D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A0083">
        <w:trPr>
          <w:trHeight w:val="455"/>
        </w:trPr>
        <w:tc>
          <w:tcPr>
            <w:tcW w:w="1142" w:type="dxa"/>
          </w:tcPr>
          <w:p w:rsidR="00A62166" w:rsidRDefault="004E51D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E51D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A0083">
        <w:trPr>
          <w:trHeight w:val="990"/>
        </w:trPr>
        <w:tc>
          <w:tcPr>
            <w:tcW w:w="1142" w:type="dxa"/>
            <w:vAlign w:val="center"/>
          </w:tcPr>
          <w:p w:rsidR="00A62166" w:rsidRDefault="004E51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4E51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4E51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4E51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4E51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4E51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4E51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4E51D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3A0083">
        <w:trPr>
          <w:trHeight w:val="4810"/>
        </w:trPr>
        <w:tc>
          <w:tcPr>
            <w:tcW w:w="1142" w:type="dxa"/>
            <w:vAlign w:val="center"/>
          </w:tcPr>
          <w:p w:rsidR="00A62166" w:rsidRDefault="004E51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4E51DF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：认可：仪器仪表（测斜仪）的研发；仪器仪表、机械设备、石油钻采专用设备、汽车配件销售</w:t>
            </w:r>
            <w:r w:rsidR="006803C7">
              <w:rPr>
                <w:sz w:val="20"/>
              </w:rPr>
              <w:t>；</w:t>
            </w:r>
            <w:r>
              <w:rPr>
                <w:sz w:val="20"/>
              </w:rPr>
              <w:t>未认可：钻井工程技术服务（技术方案提供）</w:t>
            </w:r>
          </w:p>
          <w:p w:rsidR="00A62166" w:rsidRDefault="004E51D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 w:rsidR="006803C7">
              <w:rPr>
                <w:sz w:val="20"/>
              </w:rPr>
              <w:t>认可：仪器仪表（测斜仪）的研发；仪器仪表、机械设备、石油钻采专用设备、汽车配件销售；未认可：钻井工程技术服务（技术方案提供）</w:t>
            </w:r>
            <w:r>
              <w:rPr>
                <w:sz w:val="20"/>
              </w:rPr>
              <w:t>所涉及场所的相关环境管理活动</w:t>
            </w:r>
          </w:p>
          <w:p w:rsidR="00A62166" w:rsidRDefault="004E51D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 w:rsidR="006803C7">
              <w:rPr>
                <w:sz w:val="20"/>
              </w:rPr>
              <w:t>认可：仪器仪表（测斜仪）的研发；仪器仪表、机械设备、石油钻采专用设备、汽车配件销售；未认可：钻井工程技术服务（技术方案提供）</w:t>
            </w:r>
            <w:r>
              <w:rPr>
                <w:sz w:val="20"/>
              </w:rPr>
              <w:t>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4E51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4E51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E51DF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19.05.01;29.12.00;34.06.00</w:t>
            </w:r>
          </w:p>
          <w:p w:rsidR="00A62166" w:rsidRDefault="004E51DF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19.05.01;29.12.00;34.06.00</w:t>
            </w:r>
          </w:p>
          <w:p w:rsidR="00A62166" w:rsidRDefault="004E51DF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19.05.01;29.12.00;34.06.00</w:t>
            </w:r>
            <w:bookmarkEnd w:id="26"/>
          </w:p>
        </w:tc>
      </w:tr>
      <w:tr w:rsidR="003A0083">
        <w:trPr>
          <w:trHeight w:val="1184"/>
        </w:trPr>
        <w:tc>
          <w:tcPr>
            <w:tcW w:w="1142" w:type="dxa"/>
            <w:vAlign w:val="center"/>
          </w:tcPr>
          <w:p w:rsidR="00A62166" w:rsidRDefault="004E51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E51D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4E51D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4E51D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4E51D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4E51D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4E51D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4E51D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3A0083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4E51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E51D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A0083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411BEC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4E51D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A0083">
        <w:trPr>
          <w:trHeight w:val="465"/>
        </w:trPr>
        <w:tc>
          <w:tcPr>
            <w:tcW w:w="1142" w:type="dxa"/>
            <w:vAlign w:val="center"/>
          </w:tcPr>
          <w:p w:rsidR="00A62166" w:rsidRDefault="004E51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E51D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A0083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4E51D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A0083">
        <w:trPr>
          <w:trHeight w:val="465"/>
        </w:trPr>
        <w:tc>
          <w:tcPr>
            <w:tcW w:w="1142" w:type="dxa"/>
            <w:vAlign w:val="center"/>
          </w:tcPr>
          <w:p w:rsidR="00A62166" w:rsidRDefault="004E51D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4E51D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A0083">
        <w:trPr>
          <w:trHeight w:val="465"/>
        </w:trPr>
        <w:tc>
          <w:tcPr>
            <w:tcW w:w="1142" w:type="dxa"/>
            <w:vAlign w:val="center"/>
          </w:tcPr>
          <w:p w:rsidR="00A62166" w:rsidRDefault="004E51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Q:19.05.01,29.12.00,34.06.00</w:t>
            </w:r>
          </w:p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E:19.05.01,29.12.00,34.06.00</w:t>
            </w:r>
          </w:p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O:19.05.01,29.12.00,34.06.00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411BEC">
            <w:pPr>
              <w:rPr>
                <w:sz w:val="20"/>
                <w:lang w:val="de-DE"/>
              </w:rPr>
            </w:pPr>
          </w:p>
        </w:tc>
      </w:tr>
      <w:tr w:rsidR="003A0083">
        <w:trPr>
          <w:trHeight w:val="465"/>
        </w:trPr>
        <w:tc>
          <w:tcPr>
            <w:tcW w:w="1142" w:type="dxa"/>
            <w:vAlign w:val="center"/>
          </w:tcPr>
          <w:p w:rsidR="00A62166" w:rsidRDefault="004E51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E:29.12.00,34.06.00</w:t>
            </w:r>
          </w:p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O:29.12.00,34.06.00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411BEC">
            <w:pPr>
              <w:rPr>
                <w:sz w:val="20"/>
                <w:lang w:val="de-DE"/>
              </w:rPr>
            </w:pPr>
          </w:p>
        </w:tc>
      </w:tr>
      <w:tr w:rsidR="003A0083">
        <w:trPr>
          <w:trHeight w:val="465"/>
        </w:trPr>
        <w:tc>
          <w:tcPr>
            <w:tcW w:w="1142" w:type="dxa"/>
            <w:vAlign w:val="center"/>
          </w:tcPr>
          <w:p w:rsidR="00A62166" w:rsidRDefault="004E51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Q:19.05.01,29.12.00,34.06.00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E51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 w:rsidRDefault="00411BEC">
            <w:pPr>
              <w:rPr>
                <w:sz w:val="20"/>
                <w:lang w:val="de-DE"/>
              </w:rPr>
            </w:pPr>
          </w:p>
        </w:tc>
      </w:tr>
      <w:tr w:rsidR="003A0083">
        <w:trPr>
          <w:trHeight w:val="827"/>
        </w:trPr>
        <w:tc>
          <w:tcPr>
            <w:tcW w:w="1142" w:type="dxa"/>
            <w:vAlign w:val="center"/>
          </w:tcPr>
          <w:p w:rsidR="00A62166" w:rsidRDefault="00411BE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11B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11B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11BE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11BE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11BE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411BEC">
            <w:pPr>
              <w:jc w:val="center"/>
              <w:rPr>
                <w:sz w:val="21"/>
                <w:szCs w:val="21"/>
              </w:rPr>
            </w:pPr>
          </w:p>
        </w:tc>
      </w:tr>
      <w:tr w:rsidR="003A0083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4E5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A0083">
        <w:trPr>
          <w:trHeight w:val="465"/>
        </w:trPr>
        <w:tc>
          <w:tcPr>
            <w:tcW w:w="1142" w:type="dxa"/>
            <w:vAlign w:val="center"/>
          </w:tcPr>
          <w:p w:rsidR="00A62166" w:rsidRDefault="004E51D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E5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E5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E51D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4E51D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E51D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E51D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4E5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A0083">
        <w:trPr>
          <w:trHeight w:val="567"/>
        </w:trPr>
        <w:tc>
          <w:tcPr>
            <w:tcW w:w="1142" w:type="dxa"/>
            <w:vAlign w:val="center"/>
          </w:tcPr>
          <w:p w:rsidR="00A62166" w:rsidRDefault="00411BEC"/>
        </w:tc>
        <w:tc>
          <w:tcPr>
            <w:tcW w:w="1350" w:type="dxa"/>
            <w:vAlign w:val="center"/>
          </w:tcPr>
          <w:p w:rsidR="00A62166" w:rsidRDefault="00411BE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11BE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11BE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11BE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11BEC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11BEC"/>
        </w:tc>
        <w:tc>
          <w:tcPr>
            <w:tcW w:w="1380" w:type="dxa"/>
            <w:vAlign w:val="center"/>
          </w:tcPr>
          <w:p w:rsidR="00A62166" w:rsidRDefault="00411BEC">
            <w:pPr>
              <w:rPr>
                <w:sz w:val="21"/>
                <w:szCs w:val="21"/>
              </w:rPr>
            </w:pPr>
          </w:p>
        </w:tc>
      </w:tr>
      <w:tr w:rsidR="003A0083">
        <w:trPr>
          <w:trHeight w:val="465"/>
        </w:trPr>
        <w:tc>
          <w:tcPr>
            <w:tcW w:w="1142" w:type="dxa"/>
            <w:vAlign w:val="center"/>
          </w:tcPr>
          <w:p w:rsidR="00A62166" w:rsidRDefault="00411BEC"/>
        </w:tc>
        <w:tc>
          <w:tcPr>
            <w:tcW w:w="1350" w:type="dxa"/>
            <w:vAlign w:val="center"/>
          </w:tcPr>
          <w:p w:rsidR="00A62166" w:rsidRDefault="00411BE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11BE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11BE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11BE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11BEC"/>
        </w:tc>
        <w:tc>
          <w:tcPr>
            <w:tcW w:w="1299" w:type="dxa"/>
            <w:gridSpan w:val="4"/>
            <w:vAlign w:val="center"/>
          </w:tcPr>
          <w:p w:rsidR="00A62166" w:rsidRDefault="00411BEC"/>
        </w:tc>
        <w:tc>
          <w:tcPr>
            <w:tcW w:w="1380" w:type="dxa"/>
            <w:vAlign w:val="center"/>
          </w:tcPr>
          <w:p w:rsidR="00A62166" w:rsidRDefault="00411BEC">
            <w:pPr>
              <w:rPr>
                <w:sz w:val="21"/>
                <w:szCs w:val="21"/>
              </w:rPr>
            </w:pPr>
          </w:p>
        </w:tc>
      </w:tr>
      <w:tr w:rsidR="003A0083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4E51D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A0083">
        <w:trPr>
          <w:trHeight w:val="586"/>
        </w:trPr>
        <w:tc>
          <w:tcPr>
            <w:tcW w:w="1142" w:type="dxa"/>
            <w:vAlign w:val="center"/>
          </w:tcPr>
          <w:p w:rsidR="00A62166" w:rsidRDefault="004E5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F7A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4E51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4E5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4E51DF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4E51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4E5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411BEC">
            <w:pPr>
              <w:rPr>
                <w:sz w:val="21"/>
                <w:szCs w:val="21"/>
              </w:rPr>
            </w:pPr>
          </w:p>
        </w:tc>
      </w:tr>
      <w:tr w:rsidR="003A0083">
        <w:trPr>
          <w:trHeight w:val="509"/>
        </w:trPr>
        <w:tc>
          <w:tcPr>
            <w:tcW w:w="1142" w:type="dxa"/>
            <w:vAlign w:val="center"/>
          </w:tcPr>
          <w:p w:rsidR="00A62166" w:rsidRDefault="004E5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F7A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411BE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411BEC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411BE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411BEC">
            <w:pPr>
              <w:rPr>
                <w:sz w:val="21"/>
                <w:szCs w:val="21"/>
              </w:rPr>
            </w:pPr>
          </w:p>
        </w:tc>
      </w:tr>
      <w:tr w:rsidR="009F7AC1">
        <w:trPr>
          <w:trHeight w:val="600"/>
        </w:trPr>
        <w:tc>
          <w:tcPr>
            <w:tcW w:w="1142" w:type="dxa"/>
            <w:vAlign w:val="center"/>
          </w:tcPr>
          <w:p w:rsidR="009F7AC1" w:rsidRDefault="009F7AC1" w:rsidP="009F7A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9F7AC1" w:rsidRDefault="009F7AC1" w:rsidP="009F7A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2022.10.26</w:t>
            </w:r>
          </w:p>
        </w:tc>
        <w:tc>
          <w:tcPr>
            <w:tcW w:w="1502" w:type="dxa"/>
            <w:gridSpan w:val="2"/>
            <w:vAlign w:val="center"/>
          </w:tcPr>
          <w:p w:rsidR="009F7AC1" w:rsidRDefault="009F7AC1" w:rsidP="009F7A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9F7AC1" w:rsidRDefault="009F7AC1" w:rsidP="009F7A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2022.10.26</w:t>
            </w:r>
          </w:p>
        </w:tc>
        <w:tc>
          <w:tcPr>
            <w:tcW w:w="2061" w:type="dxa"/>
            <w:gridSpan w:val="5"/>
            <w:vAlign w:val="center"/>
          </w:tcPr>
          <w:p w:rsidR="009F7AC1" w:rsidRDefault="009F7AC1" w:rsidP="009F7A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9F7AC1" w:rsidRDefault="009F7AC1" w:rsidP="009F7A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2022.10.26</w:t>
            </w:r>
          </w:p>
        </w:tc>
      </w:tr>
    </w:tbl>
    <w:p w:rsidR="00A62166" w:rsidRDefault="00411BEC"/>
    <w:p w:rsidR="00BC4707" w:rsidRDefault="00BC4707" w:rsidP="00BC4707">
      <w:pPr>
        <w:pStyle w:val="a0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0"/>
        <w:gridCol w:w="1411"/>
        <w:gridCol w:w="1067"/>
        <w:gridCol w:w="5834"/>
        <w:gridCol w:w="1065"/>
      </w:tblGrid>
      <w:tr w:rsidR="00BC4707" w:rsidTr="008612DA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C4707" w:rsidRDefault="00BC4707" w:rsidP="008612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C4707" w:rsidTr="008612DA">
        <w:trPr>
          <w:cantSplit/>
          <w:trHeight w:val="396"/>
          <w:jc w:val="center"/>
        </w:trPr>
        <w:tc>
          <w:tcPr>
            <w:tcW w:w="1000" w:type="dxa"/>
            <w:tcBorders>
              <w:left w:val="single" w:sz="8" w:space="0" w:color="auto"/>
            </w:tcBorders>
            <w:vAlign w:val="center"/>
          </w:tcPr>
          <w:p w:rsidR="00BC4707" w:rsidRDefault="00BC4707" w:rsidP="008612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1" w:type="dxa"/>
            <w:vAlign w:val="center"/>
          </w:tcPr>
          <w:p w:rsidR="00BC4707" w:rsidRDefault="00BC4707" w:rsidP="008612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67" w:type="dxa"/>
            <w:vAlign w:val="center"/>
          </w:tcPr>
          <w:p w:rsidR="00BC4707" w:rsidRDefault="00BC4707" w:rsidP="008612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34" w:type="dxa"/>
            <w:vAlign w:val="center"/>
          </w:tcPr>
          <w:p w:rsidR="00BC4707" w:rsidRDefault="00BC4707" w:rsidP="008612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BC4707" w:rsidRDefault="00BC4707" w:rsidP="008612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C4707" w:rsidTr="008612DA">
        <w:trPr>
          <w:cantSplit/>
          <w:trHeight w:val="396"/>
          <w:jc w:val="center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center"/>
          </w:tcPr>
          <w:p w:rsidR="00BC4707" w:rsidRDefault="00BC4707" w:rsidP="008612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BC4707" w:rsidRDefault="00BC4707" w:rsidP="008612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BC4707" w:rsidRDefault="00BC4707" w:rsidP="008612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28</w:t>
            </w:r>
          </w:p>
          <w:p w:rsidR="00BC4707" w:rsidRDefault="00BC4707" w:rsidP="008612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BC4707" w:rsidRDefault="00BC4707" w:rsidP="008612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C4707" w:rsidRDefault="00BC4707" w:rsidP="008612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(午休12：00-12：30)</w:t>
            </w:r>
          </w:p>
        </w:tc>
        <w:tc>
          <w:tcPr>
            <w:tcW w:w="1411" w:type="dxa"/>
            <w:vAlign w:val="center"/>
          </w:tcPr>
          <w:p w:rsidR="00BC4707" w:rsidRDefault="00BC4707" w:rsidP="008612D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901" w:type="dxa"/>
            <w:gridSpan w:val="2"/>
            <w:vAlign w:val="center"/>
          </w:tcPr>
          <w:p w:rsidR="00BC4707" w:rsidRDefault="00BC4707" w:rsidP="008612D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BC4707" w:rsidRDefault="00BC4707" w:rsidP="008612D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审核组</w:t>
            </w:r>
          </w:p>
        </w:tc>
      </w:tr>
      <w:tr w:rsidR="00BC4707" w:rsidTr="008612DA">
        <w:trPr>
          <w:cantSplit/>
          <w:trHeight w:val="90"/>
          <w:jc w:val="center"/>
        </w:trPr>
        <w:tc>
          <w:tcPr>
            <w:tcW w:w="1000" w:type="dxa"/>
            <w:vMerge/>
            <w:tcBorders>
              <w:left w:val="single" w:sz="8" w:space="0" w:color="auto"/>
            </w:tcBorders>
          </w:tcPr>
          <w:p w:rsidR="00BC4707" w:rsidRDefault="00BC4707" w:rsidP="008612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</w:tcPr>
          <w:p w:rsidR="00BC4707" w:rsidRDefault="00BC4707" w:rsidP="008612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9:00-12:00</w:t>
            </w:r>
          </w:p>
          <w:p w:rsidR="00BC4707" w:rsidRDefault="00BC4707" w:rsidP="008612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7" w:type="dxa"/>
          </w:tcPr>
          <w:p w:rsidR="00BC4707" w:rsidRDefault="00BC4707" w:rsidP="008612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834" w:type="dxa"/>
          </w:tcPr>
          <w:p w:rsidR="00BC4707" w:rsidRDefault="00BC4707" w:rsidP="008612D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QMS:4.1组织及其环境;4.2相关方需求与期望;4.3确定体系范围;4.4体系及其过程;5.1领导作用与承诺;5.2方针;5.3组织的角色、职责和权限;6.1应对风险和机遇的措施;6.2目标及其实现的策划;6.3变更的策划;7.1.1资源 总则;7.1.6组织知识;7.4沟通;7.5.1文件化信息总则;9.1.1监测、分析和评价总则;9.2内部审核;9.3管理评审;10.1改进 总则;10.3持续改进</w:t>
            </w:r>
          </w:p>
          <w:p w:rsidR="00BC4707" w:rsidRDefault="00BC4707" w:rsidP="008612D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C4707" w:rsidRDefault="00BC4707" w:rsidP="008612D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:4.1组织及其环境;4.2相关方需求与期望;4.3确定体系范围;4.4体系;5.1领导作用与承诺;5.2方针;5.3组织的角色、职责和权限;6.1.1策划总则;6.1.4措施的策划;6.2目标及其实现的策划;7.1资源;7.4沟通;7.5.1文件化信息总则;9.1.1监测、分析和评估总则;9.2内部审核;9.3管理评审;10.1改进 总则;10.3持续改进;</w:t>
            </w:r>
          </w:p>
          <w:p w:rsidR="00BC4707" w:rsidRDefault="00BC4707" w:rsidP="008612D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BC4707" w:rsidRDefault="00BC4707" w:rsidP="008612D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4.1组织及其环境;4.2相关方需求与期望;4.3确定体系范围;4.4体系;5.1领导作用与承诺;5.2方针;5.3组织的角色、职责和权限;5.4工作人员的协商和参与;6.1应对风险和机遇的措施6.1.4措施的策划;6.2目标及其实现的策划;7.1资源;7.4信息和沟通;7.5.1文件化信息总则;9.1监视、测量、分析和评价;9.2内部审核;9.3管理评审;10.1事件、不符合和纠正措施;10.3持续改进。</w:t>
            </w:r>
          </w:p>
          <w:p w:rsidR="00BC4707" w:rsidRDefault="00BC4707" w:rsidP="00BC470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范围的确认，资质的确认，管理体系变化情况，法律法规执行情况，投诉或事故/政府主管部门监督抽查情况，一阶段问题验证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C4707" w:rsidRDefault="00BC4707" w:rsidP="00BC47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BC4707" w:rsidTr="00BC4707">
        <w:trPr>
          <w:cantSplit/>
          <w:trHeight w:val="3516"/>
          <w:jc w:val="center"/>
        </w:trPr>
        <w:tc>
          <w:tcPr>
            <w:tcW w:w="1000" w:type="dxa"/>
            <w:vMerge/>
            <w:tcBorders>
              <w:left w:val="single" w:sz="8" w:space="0" w:color="auto"/>
            </w:tcBorders>
          </w:tcPr>
          <w:p w:rsidR="00BC4707" w:rsidRDefault="00BC4707" w:rsidP="008612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</w:tcPr>
          <w:p w:rsidR="00BC4707" w:rsidRDefault="00BC4707" w:rsidP="008612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12:30-16:30</w:t>
            </w:r>
          </w:p>
          <w:p w:rsidR="00BC4707" w:rsidRDefault="00BC4707" w:rsidP="008612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7" w:type="dxa"/>
          </w:tcPr>
          <w:p w:rsidR="00BC4707" w:rsidRDefault="00BC4707" w:rsidP="008612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综合部（含财务部）</w:t>
            </w:r>
          </w:p>
        </w:tc>
        <w:tc>
          <w:tcPr>
            <w:tcW w:w="5834" w:type="dxa"/>
          </w:tcPr>
          <w:p w:rsidR="00BC4707" w:rsidRDefault="00BC4707" w:rsidP="008612D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QMS:5.3组织的角色、职责和权限;6.2目标及其实现的策划;7.1.2人员;7.2能力;7.3意识;7.4沟通;7.5文件化信息;10.2不合格和纠正措施</w:t>
            </w:r>
          </w:p>
          <w:p w:rsidR="00BC4707" w:rsidRDefault="00BC4707" w:rsidP="008612D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:5.3组织的角色、职责和权限;6.1.2环境因素;6.1.3合规义务;6.2目标及其达成的策划;7.1资源;7.2能力;7.3意识;7.4沟通;7.5文件化信息;8.1运行策划和控制;8.2应急准备和响应;9.1监视、测量、分析与评估;9.1.2符合性评估;10.2不符合和纠正措施/EMS运行控制相关财务支出证据。 </w:t>
            </w:r>
          </w:p>
          <w:p w:rsidR="00BC4707" w:rsidRDefault="00BC4707" w:rsidP="008612D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C4707" w:rsidRDefault="00BC4707" w:rsidP="008612D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5.3组织的角色、职责和权限;6.1.2危险源辨识和职业安全风险评价;6.1.3法律法规要求和其他要求;6.2目标及其实现的策划;7.1资源;7.2能力;7.3意识;7.4沟通;7.5文件化信息;8.1运行策划和控制;8.2应急准备和响应;9.1监视、测量、分析和评价;9.1.2法律法规要求和其他要求的合规性评价;10.2不符合和纠正措施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C4707" w:rsidRDefault="00BC4707" w:rsidP="00BC47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BC4707" w:rsidTr="008612DA">
        <w:trPr>
          <w:cantSplit/>
          <w:trHeight w:val="1732"/>
          <w:jc w:val="center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BC4707" w:rsidRDefault="00BC4707" w:rsidP="008612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</w:tcPr>
          <w:p w:rsidR="00BC4707" w:rsidRDefault="00BC4707" w:rsidP="008612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9:00-16:30</w:t>
            </w:r>
          </w:p>
        </w:tc>
        <w:tc>
          <w:tcPr>
            <w:tcW w:w="1067" w:type="dxa"/>
          </w:tcPr>
          <w:p w:rsidR="00BC4707" w:rsidRDefault="00BC4707" w:rsidP="008612D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研发部</w:t>
            </w:r>
          </w:p>
        </w:tc>
        <w:tc>
          <w:tcPr>
            <w:tcW w:w="5834" w:type="dxa"/>
          </w:tcPr>
          <w:p w:rsidR="00BC4707" w:rsidRDefault="00BC4707" w:rsidP="008612D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QMS:5.3组织的角色、职责和权限;6.2质量目标及其实现的策划;7.1.3基础设施;7.1.4过程运行环境;7.1.5</w:t>
            </w:r>
            <w:r>
              <w:rPr>
                <w:rFonts w:ascii="宋体" w:hAnsi="宋体" w:cs="宋体" w:hint="eastAsia"/>
                <w:sz w:val="18"/>
                <w:szCs w:val="18"/>
              </w:rPr>
              <w:t>监视和测量资源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>;8.1运行策划和控制;8.3设计开发控制;8.5.1生产和服务提供的控制;8.5.2标识和可追溯性;8.5.3顾客或外部供方的财产;8.5.4防护;8.5.6更改控制;8.6产品和服务放行;8.7不合格输出的控制;</w:t>
            </w:r>
          </w:p>
          <w:p w:rsidR="00BC4707" w:rsidRDefault="00BC4707" w:rsidP="008612DA">
            <w:pPr>
              <w:pStyle w:val="a0"/>
            </w:pPr>
          </w:p>
          <w:p w:rsidR="00BC4707" w:rsidRDefault="00BC4707" w:rsidP="008612D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EMS:5.3组织的角色、职责和权限、6.1.2环境因素;6.2目标及其达成的策划;8.1运行策划和控制;8.2应急准备和响应; </w:t>
            </w:r>
          </w:p>
          <w:p w:rsidR="00BC4707" w:rsidRDefault="00BC4707" w:rsidP="008612D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C4707" w:rsidRDefault="00BC4707" w:rsidP="008612D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OHSMS:5.3组织的角色、职责和权限;6.1.2危险源辨识和职业安全风险评价;6.2目标及其实现的策划;8.1运行策划和控制;8.2应急准备和响应;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C4707" w:rsidRDefault="00BC4707" w:rsidP="00BC4707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BC4707" w:rsidTr="00BC4707">
        <w:trPr>
          <w:cantSplit/>
          <w:trHeight w:val="770"/>
          <w:jc w:val="center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BC4707" w:rsidRDefault="00BC4707" w:rsidP="008612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</w:tcPr>
          <w:p w:rsidR="00BC4707" w:rsidRDefault="00BC4707" w:rsidP="00BC47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9:00-16:30</w:t>
            </w:r>
          </w:p>
        </w:tc>
        <w:tc>
          <w:tcPr>
            <w:tcW w:w="1067" w:type="dxa"/>
          </w:tcPr>
          <w:p w:rsidR="00BC4707" w:rsidRDefault="00BC4707" w:rsidP="008612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5834" w:type="dxa"/>
          </w:tcPr>
          <w:p w:rsidR="00BC4707" w:rsidRDefault="00BC4707" w:rsidP="008612DA">
            <w:pPr>
              <w:snapToGrid w:val="0"/>
              <w:spacing w:line="240" w:lineRule="exact"/>
            </w:pPr>
            <w:r>
              <w:rPr>
                <w:rFonts w:ascii="宋体" w:hAnsi="宋体" w:cs="新宋体" w:hint="eastAsia"/>
                <w:bCs/>
                <w:spacing w:val="10"/>
                <w:sz w:val="18"/>
                <w:szCs w:val="18"/>
              </w:rPr>
              <w:t>QMS:8.4外部提供供方的控制; 8.2产品和服务的要求;8.5.1生产和服务提供的控制（销售）;8.5.5交付后的活动;9.1.2顾客满意;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C4707" w:rsidRDefault="00BC4707" w:rsidP="008612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BC4707" w:rsidTr="008612DA">
        <w:trPr>
          <w:cantSplit/>
          <w:trHeight w:val="444"/>
          <w:jc w:val="center"/>
        </w:trPr>
        <w:tc>
          <w:tcPr>
            <w:tcW w:w="1000" w:type="dxa"/>
            <w:vMerge/>
            <w:tcBorders>
              <w:left w:val="single" w:sz="8" w:space="0" w:color="auto"/>
            </w:tcBorders>
          </w:tcPr>
          <w:p w:rsidR="00BC4707" w:rsidRDefault="00BC4707" w:rsidP="008612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</w:tcPr>
          <w:p w:rsidR="00BC4707" w:rsidRDefault="00BC4707" w:rsidP="008612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901" w:type="dxa"/>
            <w:gridSpan w:val="2"/>
            <w:vAlign w:val="center"/>
          </w:tcPr>
          <w:p w:rsidR="00BC4707" w:rsidRDefault="00BC4707" w:rsidP="008612D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C4707" w:rsidRDefault="00BC4707" w:rsidP="008612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审核组</w:t>
            </w:r>
          </w:p>
        </w:tc>
      </w:tr>
    </w:tbl>
    <w:p w:rsidR="00A62166" w:rsidRDefault="004E51D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注：每次监督审核必审条款：</w:t>
      </w:r>
    </w:p>
    <w:p w:rsidR="00A62166" w:rsidRDefault="004E51D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4E51D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4E51D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4E51D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4E51D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4E51D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411BEC"/>
    <w:p w:rsidR="00A62166" w:rsidRDefault="00411BEC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BEC" w:rsidRDefault="00411BEC" w:rsidP="003A0083">
      <w:r>
        <w:separator/>
      </w:r>
    </w:p>
  </w:endnote>
  <w:endnote w:type="continuationSeparator" w:id="0">
    <w:p w:rsidR="00411BEC" w:rsidRDefault="00411BEC" w:rsidP="003A0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BEC" w:rsidRDefault="00411BEC" w:rsidP="003A0083">
      <w:r>
        <w:separator/>
      </w:r>
    </w:p>
  </w:footnote>
  <w:footnote w:type="continuationSeparator" w:id="0">
    <w:p w:rsidR="00411BEC" w:rsidRDefault="00411BEC" w:rsidP="003A0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4E51DF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4E84" w:rsidRPr="00744E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4E51D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4E51DF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083"/>
    <w:rsid w:val="003A0083"/>
    <w:rsid w:val="00411BEC"/>
    <w:rsid w:val="004E51DF"/>
    <w:rsid w:val="006803C7"/>
    <w:rsid w:val="00744E84"/>
    <w:rsid w:val="009F7AC1"/>
    <w:rsid w:val="00BC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613</Words>
  <Characters>3500</Characters>
  <Application>Microsoft Office Word</Application>
  <DocSecurity>0</DocSecurity>
  <Lines>29</Lines>
  <Paragraphs>8</Paragraphs>
  <ScaleCrop>false</ScaleCrop>
  <Company>微软中国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62</cp:revision>
  <dcterms:created xsi:type="dcterms:W3CDTF">2015-06-17T14:31:00Z</dcterms:created>
  <dcterms:modified xsi:type="dcterms:W3CDTF">2022-10-31T03:13:00Z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