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河北现代电力变压器有限公司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孟琳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范玲玲、</w:t>
            </w:r>
            <w:r>
              <w:rPr>
                <w:rFonts w:hint="eastAsia"/>
                <w:color w:val="000000"/>
                <w:sz w:val="24"/>
                <w:szCs w:val="24"/>
              </w:rPr>
              <w:t>张星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审核时间：</w:t>
            </w:r>
            <w:bookmarkStart w:id="2" w:name="审核日期"/>
            <w:r>
              <w:rPr>
                <w:color w:val="000000"/>
              </w:rPr>
              <w:t>2022年08月22日 上午至2022年08月22日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3" w:name="机构代码"/>
            <w:r>
              <w:rPr>
                <w:sz w:val="22"/>
                <w:szCs w:val="22"/>
                <w:u w:val="single"/>
              </w:rPr>
              <w:t>91130637762084175Q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2004-3-12到2024- 3-12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电力变压器、高低压配电柜、箱式变电站制造；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10KV-35KV电力变压器、干式变压器和箱式变电站及其配件的生产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河北省保定市博野县博爱路路南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河北省保定市博野县博爱路路南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 w:eastAsia="宋体"/>
                <w:color w:val="000000"/>
                <w:lang w:val="en-US" w:eastAsia="zh-CN"/>
              </w:rPr>
              <w:t>干式变压器： 原料--拉线--线圈绕制 --线圈直阻测量---环氧树脂浇铸---铁芯制造-- 器身绝缘装配------成品试验----入库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 w:eastAsia="宋体"/>
                <w:color w:val="000000"/>
                <w:lang w:val="en-US" w:eastAsia="zh-CN"/>
              </w:rPr>
              <w:t>油浸式变压器：原料--拉线--线圈绕制 -线圈直阻测量 ----铁芯制造---器身绝缘装配----半成品试验----烘烤--组装--注油------成品试验----入库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 w:eastAsia="宋体"/>
                <w:color w:val="000000"/>
                <w:lang w:val="en-US" w:eastAsia="zh-CN"/>
              </w:rPr>
              <w:t>箱式变电站：原料--下料机加工--焊接--组装--检验入库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 w:eastAsia="宋体"/>
                <w:color w:val="000000"/>
                <w:lang w:val="en-US" w:eastAsia="zh-CN"/>
              </w:rPr>
              <w:t>配件：下料-- -切割 - --机加工----焊接---喷漆---检验入库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 □EMS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喷漆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  <w:t>1.产品一次交验合格率≥9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  <w:t>%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  <w:t>产品交付的合格数量与交付总量之比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  <w:t>2.顾客满意率≥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95</w:t>
                  </w: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pacing w:val="-2"/>
                      <w:szCs w:val="21"/>
                    </w:rPr>
                    <w:t>（客户满意总分/100*调查数）*100%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质量关键过程（工序）：线圈绕制  、环氧树脂浇铸、  铁芯制造、注油、 焊接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相关控制参数名称： 绕组数量、浇铸温度、时间、铁芯平整度、干燥度、焊接电流、外观</w:t>
            </w:r>
            <w:r>
              <w:rPr>
                <w:rFonts w:hint="eastAsia"/>
                <w:color w:val="000000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焊接、环氧树脂浇铸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国家高低压电器质量监督检验中心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XG18052093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2018.5.21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执行标准：GB1094.1-2013 《电力变压器 第1部分：总则》</w:t>
            </w:r>
            <w:r>
              <w:rPr>
                <w:rFonts w:hint="eastAsia"/>
                <w:color w:val="000000"/>
                <w:u w:val="single"/>
              </w:rPr>
              <w:t>；GB/T1094.11-2007《电力变压器 第11部分：干式变压器》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;</w:t>
            </w:r>
            <w:r>
              <w:rPr>
                <w:rFonts w:hint="eastAsia"/>
                <w:color w:val="000000"/>
                <w:u w:val="single"/>
              </w:rPr>
              <w:t xml:space="preserve">  GB/T10228-2015《干式变压器技术参数和要求》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检测部门名称：国家高低压电器质量监督检验中心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XG16062135  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2016.7.21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GB1094.1-2013 《电力变压器 第1部分：总则》；  GB1094.2-2013《电力变压器第2部分 ：液浸式变压器的温升》；GB1094.2-2013《电力变压器第3部分 ：绝缘水平、绝缘试验和外绝缘空气间隙》； GB/T6451-2015《油浸式电力变压器技术参数和要求》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;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横剪线、圆剪机、调速绕线机、环氧树脂真空浇注设备、干燥箱、电焊机、车床、立体卷铁芯开料机等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绝缘油介电强度测试仪、变压器容量-特性参数测试仪、数字万用表、电流互感器、绝缘电阻表、数字交流电压表、功率表、变比测试仪、深度游标卡尺、感应调压器、电流互感器、功率表、电流表、电压表、直流电阻测试仪、高压试验变压器、数字交流电流表等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bookmarkStart w:id="5" w:name="_GoBack"/>
            <w:bookmarkEnd w:id="5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</w:t>
            </w:r>
            <w:r>
              <w:rPr>
                <w:rFonts w:hint="eastAsia"/>
                <w:color w:val="000000"/>
                <w:lang w:val="en-US" w:eastAsia="zh-CN"/>
              </w:rPr>
              <w:t>明：企业已安排校准。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118D2A38"/>
    <w:rsid w:val="137936AB"/>
    <w:rsid w:val="22973F4C"/>
    <w:rsid w:val="4E907FC7"/>
    <w:rsid w:val="593706EA"/>
    <w:rsid w:val="65995FC1"/>
    <w:rsid w:val="694159AD"/>
    <w:rsid w:val="6B430517"/>
    <w:rsid w:val="78F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3377</Words>
  <Characters>3734</Characters>
  <Lines>92</Lines>
  <Paragraphs>26</Paragraphs>
  <TotalTime>0</TotalTime>
  <ScaleCrop>false</ScaleCrop>
  <LinksUpToDate>false</LinksUpToDate>
  <CharactersWithSpaces>3975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2022-08-22T12:31:44Z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