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成都同飞科技有限责任公司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成都市青羊区光华东三路489号3栋5层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成都市青羊区光华东三路489号3栋5层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曹杨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18010693459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tofly028@163.com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rFonts w:hint="eastAsia"/>
                <w:sz w:val="21"/>
                <w:szCs w:val="21"/>
                <w:lang w:eastAsia="zh-CN"/>
              </w:rPr>
              <w:t>李儒兵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r>
              <w:t>13880959558</w:t>
            </w:r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0391-2020-Q-2022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Q：计算机应用软件的设计开发；地理信息系统工程；工程测量；测绘航空摄影；计算机信息系统集成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E：计算机应用软件的设计开发；地理信息系统工程；工程测量；测绘航空摄影；计算机信息系统集成所涉及场所的相关环境管理活动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O：计算机应用软件的设计开发；地理信息系统工程；工程测量；测绘航空摄影；计算机信息系统集成所涉及场所的相关职业健康安全管理活动。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Q：33.02.01;33.02.02;34.01.02;34.02.00;35.07.00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E：33.02.01;33.02.02;34.01.02;34.02.00;35.07.00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O：33.02.01;33.02.02;34.01.02B;34.02.00;35.07.00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B/1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2022年08月22日 上午至2022年08月23日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2.0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2022-N1QMS-4093566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2021-N1EMS-3093566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2022-N1OHSMS-3093566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Q:33.02.01,33.02.02,34.01.02,34.02.00,35.07.00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E:33.02.01,33.02.02,34.01.02,34.02.00,35.07.00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O:33.02.01,33.02.02,34.01.02B,34.02.00,35.07.00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余家龙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2020-N1QMS-1262293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2020-N1EMS-1262293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2021-N1OHSMS-1262293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Q:34.02.00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E:33.02.01,33.02.02,34.01.02,34.02.00,35.07.00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O:33.02.01,33.02.02,34.02.00,35.07.00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15181072354 17709081193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Q:33.02.01,33.02.02,34.01.02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罗田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2022-N1QMS-1256319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2022-N1EMS-1256319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2022-N0OHSMS-1256319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13882361742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文平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2022年8月21日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2022年8月21日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2022年8月21日</w:t>
            </w:r>
          </w:p>
        </w:tc>
      </w:tr>
    </w:tbl>
    <w:p/>
    <w:p>
      <w:pPr>
        <w:snapToGrid w:val="0"/>
        <w:spacing w:beforeLines="50" w:line="400" w:lineRule="exact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1438"/>
        <w:gridCol w:w="911"/>
        <w:gridCol w:w="6489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474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1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4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474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8月22日</w:t>
            </w:r>
          </w:p>
        </w:tc>
        <w:tc>
          <w:tcPr>
            <w:tcW w:w="1438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9：00-9：30</w:t>
            </w:r>
          </w:p>
        </w:tc>
        <w:tc>
          <w:tcPr>
            <w:tcW w:w="7400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审核组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全体人员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8" w:hRule="atLeast"/>
          <w:jc w:val="center"/>
        </w:trPr>
        <w:tc>
          <w:tcPr>
            <w:tcW w:w="47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38" w:type="dxa"/>
            <w:vMerge w:val="restart"/>
            <w:vAlign w:val="top"/>
          </w:tcPr>
          <w:p>
            <w:pPr>
              <w:snapToGrid w:val="0"/>
              <w:spacing w:line="320" w:lineRule="exact"/>
              <w:jc w:val="both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9：30-12：00</w:t>
            </w:r>
          </w:p>
        </w:tc>
        <w:tc>
          <w:tcPr>
            <w:tcW w:w="911" w:type="dxa"/>
            <w:vMerge w:val="restart"/>
            <w:vAlign w:val="top"/>
          </w:tcPr>
          <w:p>
            <w:pPr>
              <w:spacing w:line="30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6489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QMS-2015 </w:t>
            </w:r>
            <w:r>
              <w:rPr>
                <w:rFonts w:ascii="宋体" w:hAnsi="宋体" w:cs="新宋体"/>
                <w:sz w:val="18"/>
                <w:szCs w:val="18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总则；7.1.2人员；7.1.6组织知识；7.4沟通；9.1.1监测、分析和评价总则；9.2内部审核；9.3管理评审；10.1改进 总则；10.3持续改进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2" w:hRule="atLeast"/>
          <w:jc w:val="center"/>
        </w:trPr>
        <w:tc>
          <w:tcPr>
            <w:tcW w:w="47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38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1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489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9.2内部审核；9.3管理评审；10.1改进 总则；10.3持续改进。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罗田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6" w:hRule="atLeast"/>
          <w:jc w:val="center"/>
        </w:trPr>
        <w:tc>
          <w:tcPr>
            <w:tcW w:w="47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38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1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489" w:type="dxa"/>
          </w:tcPr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ISO45001：2018  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 2相关方需求与期望;4.3确定体系范围;4.4体系;5.1领导作用与承诺;5.2方针;5.3组织的角色、职责和权限；6.1应对风险和机遇的措施6.1.4措施的策划；6.2目标及其实现的策划；7.1资源；7.4信息和沟通；7.5.1文件化信息总则；9.1监视、测量、分析与评估；9.2内部审核；9.3管理评审；10.1事件、不符合和纠正措施；10.3持续改进。</w:t>
            </w:r>
          </w:p>
          <w:p>
            <w:pPr>
              <w:pStyle w:val="2"/>
            </w:pPr>
            <w:r>
              <w:rPr>
                <w:rFonts w:hint="eastAsia" w:ascii="宋体" w:hAnsi="宋体" w:cs="新宋体"/>
                <w:sz w:val="18"/>
                <w:szCs w:val="18"/>
              </w:rPr>
              <w:t>资质的确认、管理体系变化情况、质量监督抽查情况、顾客对产品质量的投诉、环境监督抽查情况、顾客对环境影响的投诉、认证证书及标识使用情况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、上次不符合验证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6" w:hRule="atLeast"/>
          <w:jc w:val="center"/>
        </w:trPr>
        <w:tc>
          <w:tcPr>
            <w:tcW w:w="47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3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9：30-20：00（含去多现场路程）</w:t>
            </w:r>
          </w:p>
        </w:tc>
        <w:tc>
          <w:tcPr>
            <w:tcW w:w="911" w:type="dxa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技术部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含临时项目场所）</w:t>
            </w:r>
          </w:p>
        </w:tc>
        <w:tc>
          <w:tcPr>
            <w:tcW w:w="6489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bCs/>
                <w:spacing w:val="1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bCs/>
                <w:spacing w:val="10"/>
                <w:kern w:val="2"/>
                <w:sz w:val="18"/>
                <w:szCs w:val="18"/>
                <w:lang w:val="en-US" w:eastAsia="zh-CN" w:bidi="ar-SA"/>
              </w:rPr>
              <w:t>QMS-2015 ：5.3岗位/职责 /权限；6.2质量目标及其实现的策划；7.1.3基础设施；7.1.4过程环境；7.1.5监视和测量设备；7.4信息和沟通；8.1运行的策划和控制；8.3产品和服务的设计和开发；8.5产品生产和服务提供；8.6产品和服务放行；8.7不合格输出控制；9.1</w:t>
            </w:r>
            <w:r>
              <w:rPr>
                <w:rFonts w:hint="eastAsia" w:ascii="宋体" w:hAnsi="宋体" w:cs="新宋体"/>
                <w:bCs/>
                <w:spacing w:val="10"/>
                <w:kern w:val="2"/>
                <w:sz w:val="18"/>
                <w:szCs w:val="18"/>
                <w:lang w:val="en-US" w:eastAsia="zh-CN" w:bidi="ar-SA"/>
              </w:rPr>
              <w:t>.3</w:t>
            </w:r>
            <w:r>
              <w:rPr>
                <w:rFonts w:hint="eastAsia" w:ascii="宋体" w:hAnsi="宋体" w:eastAsia="宋体" w:cs="新宋体"/>
                <w:bCs/>
                <w:spacing w:val="10"/>
                <w:kern w:val="2"/>
                <w:sz w:val="18"/>
                <w:szCs w:val="18"/>
                <w:lang w:val="en-US" w:eastAsia="zh-CN" w:bidi="ar-SA"/>
              </w:rPr>
              <w:t>分析和评价；10.2不符合和纠正措施。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bCs/>
                <w:spacing w:val="10"/>
                <w:kern w:val="2"/>
                <w:sz w:val="18"/>
                <w:szCs w:val="18"/>
                <w:lang w:val="en-US" w:eastAsia="zh-CN" w:bidi="ar-SA"/>
              </w:rPr>
              <w:t>EMS-2015 ：5.3组织的角色、职责和权限、</w:t>
            </w:r>
            <w:r>
              <w:rPr>
                <w:rFonts w:hint="eastAsia" w:ascii="宋体" w:hAnsi="宋体" w:cs="新宋体"/>
                <w:sz w:val="18"/>
                <w:szCs w:val="18"/>
              </w:rPr>
              <w:t>6.1.2环境因素；</w:t>
            </w:r>
            <w:r>
              <w:rPr>
                <w:rFonts w:hint="eastAsia" w:ascii="宋体" w:hAnsi="宋体" w:eastAsia="宋体" w:cs="新宋体"/>
                <w:bCs/>
                <w:spacing w:val="10"/>
                <w:kern w:val="2"/>
                <w:sz w:val="18"/>
                <w:szCs w:val="18"/>
                <w:lang w:val="en-US" w:eastAsia="zh-CN" w:bidi="ar-SA"/>
              </w:rPr>
              <w:t>6.2目标及其达成的策划；7.4沟通；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8.1运行策划和控制；8.2应急准备和响应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。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</w:p>
          <w:p>
            <w:pPr>
              <w:pStyle w:val="2"/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7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38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12：30-17：30</w:t>
            </w:r>
          </w:p>
        </w:tc>
        <w:tc>
          <w:tcPr>
            <w:tcW w:w="911" w:type="dxa"/>
            <w:vMerge w:val="restart"/>
            <w:vAlign w:val="top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市场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</w:p>
          <w:p>
            <w:pPr>
              <w:spacing w:line="300" w:lineRule="exact"/>
              <w:jc w:val="center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6489" w:type="dxa"/>
            <w:vAlign w:val="top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</w:p>
          <w:p>
            <w:pPr>
              <w:spacing w:line="300" w:lineRule="exact"/>
              <w:rPr>
                <w:rFonts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/权限；6.2质量目标及其实现的策划；7.4信息和沟通；8.2产品和服务的要求；8.4外部提供供方的控制；9.1.2顾客满意；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7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38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11" w:type="dxa"/>
            <w:vMerge w:val="continue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6489" w:type="dxa"/>
            <w:vAlign w:val="top"/>
          </w:tcPr>
          <w:p>
            <w:pPr>
              <w:rPr>
                <w:rFonts w:hint="default" w:ascii="宋体" w:hAnsi="宋体" w:eastAsia="宋体" w:cs="新宋体"/>
                <w:bCs/>
                <w:spacing w:val="1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bCs/>
                <w:spacing w:val="10"/>
                <w:kern w:val="2"/>
                <w:sz w:val="18"/>
                <w:szCs w:val="18"/>
                <w:lang w:val="en-US" w:eastAsia="zh-CN" w:bidi="ar-SA"/>
              </w:rPr>
              <w:t xml:space="preserve">EMS-2015 </w:t>
            </w:r>
          </w:p>
          <w:p>
            <w:pPr>
              <w:snapToGrid w:val="0"/>
              <w:spacing w:line="240" w:lineRule="exact"/>
              <w:rPr>
                <w:rFonts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bCs/>
                <w:spacing w:val="10"/>
                <w:kern w:val="2"/>
                <w:sz w:val="18"/>
                <w:szCs w:val="18"/>
                <w:lang w:val="en-US" w:eastAsia="zh-CN" w:bidi="ar-SA"/>
              </w:rPr>
              <w:t>5.3组织的角色、职责和权限；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6.1.2环境因素；</w:t>
            </w:r>
            <w:r>
              <w:rPr>
                <w:rFonts w:hint="eastAsia" w:ascii="宋体" w:hAnsi="宋体" w:eastAsia="宋体" w:cs="新宋体"/>
                <w:bCs/>
                <w:spacing w:val="10"/>
                <w:kern w:val="2"/>
                <w:sz w:val="18"/>
                <w:szCs w:val="18"/>
                <w:lang w:val="en-US" w:eastAsia="zh-CN" w:bidi="ar-SA"/>
              </w:rPr>
              <w:t>6.2目标及其达成的策划；7.4沟通；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8.1运行策划和控制；8.2应急准备和响应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罗田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  <w:jc w:val="center"/>
        </w:trPr>
        <w:tc>
          <w:tcPr>
            <w:tcW w:w="47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38" w:type="dxa"/>
            <w:vMerge w:val="continue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11" w:type="dxa"/>
            <w:vMerge w:val="continue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6489" w:type="dxa"/>
            <w:vAlign w:val="top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474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8月23日</w:t>
            </w:r>
          </w:p>
        </w:tc>
        <w:tc>
          <w:tcPr>
            <w:tcW w:w="1438" w:type="dxa"/>
            <w:vMerge w:val="restart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8：30-16：30</w:t>
            </w:r>
          </w:p>
        </w:tc>
        <w:tc>
          <w:tcPr>
            <w:tcW w:w="911" w:type="dxa"/>
            <w:vMerge w:val="restart"/>
            <w:vAlign w:val="top"/>
          </w:tcPr>
          <w:p>
            <w:pPr>
              <w:spacing w:line="300" w:lineRule="exact"/>
              <w:jc w:val="center"/>
              <w:rPr>
                <w:rFonts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行政部（含财务）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489" w:type="dxa"/>
            <w:vAlign w:val="top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QMS-2015 </w:t>
            </w:r>
          </w:p>
          <w:p>
            <w:pPr>
              <w:spacing w:line="300" w:lineRule="exact"/>
              <w:rPr>
                <w:rFonts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/权限；6.2质量目标及其实现的策划；7.1.2人员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7.1.3基础设施；7.1.4过程运行环境；7.2能力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上次不符合的验证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；7.3意识；7.4沟通；7.5文件化信息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9" w:hRule="atLeast"/>
          <w:jc w:val="center"/>
        </w:trPr>
        <w:tc>
          <w:tcPr>
            <w:tcW w:w="47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38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1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6489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 xml:space="preserve">EMS-2015 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5.3组织的角色、职责和权限;6.1.2环境因素；6.1.3合规义务；6.2目标及其达成的策划；7.2能力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上次不符合的验证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；7.3意识；7.4沟通；7.5文件化信息；8.1运行策划和控制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上次不符合的验证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；8.2应急准备和响应；9.1监视、测量、分析与评估；9.1.2符合性评估；10.2不符合和纠正措施；10.3持续改进/EMS运行控制相关财务支出证据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罗田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1" w:hRule="atLeast"/>
          <w:jc w:val="center"/>
        </w:trPr>
        <w:tc>
          <w:tcPr>
            <w:tcW w:w="47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38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1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6489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 xml:space="preserve">ISO45001：2018 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5.3组织的角色、职责和权限；6.2目标及其实现的策划；7.1资源；7.2能力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上次不符合的验证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）</w:t>
            </w:r>
            <w:bookmarkStart w:id="36" w:name="_GoBack"/>
            <w:bookmarkEnd w:id="36"/>
            <w:r>
              <w:rPr>
                <w:rFonts w:hint="eastAsia" w:ascii="宋体" w:hAnsi="宋体" w:eastAsia="宋体" w:cs="新宋体"/>
                <w:sz w:val="18"/>
                <w:szCs w:val="18"/>
              </w:rPr>
              <w:t>；7.3意识；7.4信息和沟通；7.5文件化信息；9.1监视、测量、分析和评价10.1事件、不符合和纠正措施；10.2持续改进/OHSMS运行控制财务支出证据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" w:hRule="atLeast"/>
          <w:jc w:val="center"/>
        </w:trPr>
        <w:tc>
          <w:tcPr>
            <w:tcW w:w="47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38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1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6489" w:type="dxa"/>
          </w:tcPr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 xml:space="preserve">ISO45001：2018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6.1.2危险源辨识和职业安全风险评价；6.1.3法律法规要求和其他要求；8.1运行策划和控制；8.2应急准备和响应；9.1.2法律法规要求和其他要求的合规性评价；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47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38" w:type="dxa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16：30-17：00</w:t>
            </w:r>
          </w:p>
        </w:tc>
        <w:tc>
          <w:tcPr>
            <w:tcW w:w="7400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审核组内部沟通,并与受审核方沟通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末次会议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审核组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全体人员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0377" w:type="dxa"/>
            <w:gridSpan w:val="5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12：00-12：30午餐时间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005D6A13"/>
    <w:rsid w:val="2BE14B9A"/>
    <w:rsid w:val="409D51AC"/>
    <w:rsid w:val="6B652A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2791</Words>
  <Characters>4340</Characters>
  <Lines>37</Lines>
  <Paragraphs>10</Paragraphs>
  <TotalTime>0</TotalTime>
  <ScaleCrop>false</ScaleCrop>
  <LinksUpToDate>false</LinksUpToDate>
  <CharactersWithSpaces>4415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2022-08-22T03:17:58Z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2052-11.1.0.12302</vt:lpwstr>
  </property>
</Properties>
</file>