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5"/>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tcBorders>
              <w:top w:val="dotted" w:color="auto" w:sz="4" w:space="0"/>
              <w:left w:val="dotted" w:color="auto" w:sz="4" w:space="0"/>
              <w:bottom w:val="dotted" w:color="auto" w:sz="4" w:space="0"/>
              <w:right w:val="dotted" w:color="auto" w:sz="4" w:space="0"/>
            </w:tcBorders>
            <w:shd w:val="clear" w:color="auto" w:fill="FFFFFF"/>
            <w:vAlign w:val="center"/>
          </w:tcPr>
          <w:p>
            <w:pPr>
              <w:spacing w:before="120"/>
              <w:jc w:val="center"/>
              <w:rPr>
                <w:color w:val="000000"/>
                <w:sz w:val="24"/>
                <w:szCs w:val="24"/>
              </w:rPr>
            </w:pPr>
            <w:r>
              <w:rPr>
                <w:rFonts w:hint="eastAsia"/>
                <w:color w:val="000000"/>
                <w:sz w:val="24"/>
                <w:szCs w:val="24"/>
              </w:rPr>
              <w:t>过程与活动、</w:t>
            </w:r>
          </w:p>
          <w:p>
            <w:pPr>
              <w:jc w:val="center"/>
              <w:rPr>
                <w:color w:val="000000"/>
              </w:rPr>
            </w:pPr>
            <w:r>
              <w:rPr>
                <w:rFonts w:hint="eastAsia"/>
                <w:color w:val="000000"/>
                <w:sz w:val="24"/>
                <w:szCs w:val="24"/>
              </w:rPr>
              <w:t>抽样计划</w:t>
            </w:r>
          </w:p>
        </w:tc>
        <w:tc>
          <w:tcPr>
            <w:tcW w:w="960" w:type="dxa"/>
            <w:vMerge w:val="restart"/>
            <w:tcBorders>
              <w:top w:val="dotted" w:color="auto" w:sz="4" w:space="0"/>
              <w:left w:val="dotted" w:color="auto" w:sz="4" w:space="0"/>
              <w:bottom w:val="dotted" w:color="auto" w:sz="4" w:space="0"/>
              <w:right w:val="dotted" w:color="auto" w:sz="4" w:space="0"/>
            </w:tcBorders>
            <w:shd w:val="clear" w:color="auto" w:fill="FFFFFF"/>
            <w:vAlign w:val="center"/>
          </w:tcPr>
          <w:p>
            <w:pPr>
              <w:rPr>
                <w:color w:val="000000"/>
                <w:sz w:val="24"/>
                <w:szCs w:val="24"/>
              </w:rPr>
            </w:pPr>
            <w:r>
              <w:rPr>
                <w:rFonts w:hint="eastAsia"/>
                <w:color w:val="000000"/>
                <w:sz w:val="24"/>
                <w:szCs w:val="24"/>
              </w:rPr>
              <w:t>涉及</w:t>
            </w:r>
          </w:p>
          <w:p>
            <w:pPr>
              <w:rPr>
                <w:color w:val="000000"/>
              </w:rPr>
            </w:pPr>
            <w:r>
              <w:rPr>
                <w:rFonts w:hint="eastAsia"/>
                <w:color w:val="000000"/>
                <w:sz w:val="24"/>
                <w:szCs w:val="24"/>
              </w:rPr>
              <w:t>条款</w:t>
            </w: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rPr>
                <w:rFonts w:hint="eastAsia" w:eastAsia="宋体"/>
                <w:color w:val="000000"/>
                <w:sz w:val="24"/>
                <w:szCs w:val="24"/>
                <w:lang w:val="en-US" w:eastAsia="zh-CN"/>
              </w:rPr>
            </w:pPr>
            <w:r>
              <w:rPr>
                <w:rFonts w:hint="eastAsia"/>
                <w:color w:val="000000"/>
                <w:sz w:val="24"/>
                <w:szCs w:val="24"/>
              </w:rPr>
              <w:t>受审核部门：</w:t>
            </w:r>
            <w:bookmarkStart w:id="0" w:name="组织名称"/>
            <w:r>
              <w:rPr>
                <w:rFonts w:hint="eastAsia"/>
                <w:color w:val="000000"/>
                <w:sz w:val="24"/>
                <w:szCs w:val="24"/>
              </w:rPr>
              <w:t>江苏宜格智能科技有限公司</w:t>
            </w:r>
            <w:bookmarkEnd w:id="0"/>
            <w:r>
              <w:rPr>
                <w:rFonts w:hint="eastAsia"/>
                <w:color w:val="000000"/>
                <w:sz w:val="24"/>
                <w:szCs w:val="24"/>
              </w:rPr>
              <w:t xml:space="preserve">         陪同人员： </w:t>
            </w:r>
            <w:bookmarkStart w:id="1" w:name="联系人"/>
            <w:r>
              <w:rPr>
                <w:rFonts w:hint="eastAsia"/>
                <w:color w:val="000000"/>
                <w:sz w:val="24"/>
                <w:szCs w:val="24"/>
              </w:rPr>
              <w:t>范倩娴</w:t>
            </w:r>
            <w:bookmarkEnd w:id="1"/>
          </w:p>
        </w:tc>
        <w:tc>
          <w:tcPr>
            <w:tcW w:w="1585" w:type="dxa"/>
            <w:vMerge w:val="restart"/>
            <w:tcBorders>
              <w:top w:val="dotted" w:color="auto" w:sz="4" w:space="0"/>
              <w:left w:val="dotted" w:color="auto" w:sz="4" w:space="0"/>
              <w:bottom w:val="dotted" w:color="auto" w:sz="4" w:space="0"/>
              <w:right w:val="dotted" w:color="auto" w:sz="4" w:space="0"/>
            </w:tcBorders>
            <w:shd w:val="clear" w:color="auto" w:fill="FFFFFF"/>
            <w:vAlign w:val="center"/>
          </w:tcPr>
          <w:p>
            <w:pPr>
              <w:rPr>
                <w:color w:val="000000"/>
                <w:sz w:val="24"/>
                <w:szCs w:val="24"/>
              </w:rPr>
            </w:pPr>
            <w:r>
              <w:rPr>
                <w:rFonts w:hint="eastAsia"/>
                <w:color w:val="000000"/>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2160" w:type="dxa"/>
            <w:vMerge w:val="continue"/>
            <w:tcBorders>
              <w:top w:val="dotted" w:color="auto" w:sz="4" w:space="0"/>
              <w:left w:val="dotted" w:color="auto" w:sz="4" w:space="0"/>
              <w:bottom w:val="dotted" w:color="auto" w:sz="4" w:space="0"/>
              <w:right w:val="dotted" w:color="auto" w:sz="4" w:space="0"/>
            </w:tcBorders>
            <w:shd w:val="clear" w:color="auto" w:fill="FFFFFF"/>
            <w:vAlign w:val="center"/>
          </w:tcPr>
          <w:p>
            <w:pPr>
              <w:rPr>
                <w:color w:val="000000"/>
              </w:rPr>
            </w:pPr>
          </w:p>
        </w:tc>
        <w:tc>
          <w:tcPr>
            <w:tcW w:w="960" w:type="dxa"/>
            <w:vMerge w:val="continue"/>
            <w:tcBorders>
              <w:top w:val="dotted" w:color="auto" w:sz="4" w:space="0"/>
              <w:left w:val="dotted" w:color="auto" w:sz="4" w:space="0"/>
              <w:bottom w:val="dotted" w:color="auto" w:sz="4" w:space="0"/>
              <w:right w:val="dotted" w:color="auto" w:sz="4" w:space="0"/>
            </w:tcBorders>
            <w:shd w:val="clear" w:color="auto" w:fill="FFFFFF"/>
            <w:vAlign w:val="center"/>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spacing w:before="120"/>
              <w:rPr>
                <w:color w:val="000000"/>
              </w:rPr>
            </w:pPr>
            <w:r>
              <w:rPr>
                <w:rFonts w:hint="eastAsia"/>
                <w:color w:val="000000"/>
                <w:sz w:val="24"/>
                <w:szCs w:val="24"/>
              </w:rPr>
              <w:t>审核员：</w:t>
            </w:r>
            <w:bookmarkStart w:id="2" w:name="审核组成员不含组长"/>
            <w:r>
              <w:rPr>
                <w:rFonts w:hint="eastAsia"/>
                <w:color w:val="000000"/>
                <w:sz w:val="24"/>
                <w:szCs w:val="24"/>
              </w:rPr>
              <w:t>张静</w:t>
            </w:r>
            <w:bookmarkEnd w:id="2"/>
            <w:r>
              <w:rPr>
                <w:rFonts w:hint="eastAsia"/>
                <w:color w:val="000000"/>
                <w:sz w:val="24"/>
                <w:szCs w:val="24"/>
              </w:rPr>
              <w:t xml:space="preserve"> </w:t>
            </w:r>
            <w:r>
              <w:rPr>
                <w:rFonts w:hint="eastAsia"/>
                <w:color w:val="000000"/>
                <w:sz w:val="24"/>
                <w:szCs w:val="24"/>
                <w:lang w:val="en-US" w:eastAsia="zh-CN"/>
              </w:rPr>
              <w:t>李丽英</w:t>
            </w:r>
            <w:r>
              <w:rPr>
                <w:rFonts w:hint="eastAsia"/>
                <w:color w:val="000000"/>
                <w:sz w:val="24"/>
                <w:szCs w:val="24"/>
              </w:rPr>
              <w:t xml:space="preserve">         审核时间：</w:t>
            </w:r>
            <w:bookmarkStart w:id="3" w:name="审核日期"/>
            <w:r>
              <w:rPr>
                <w:color w:val="000000"/>
              </w:rPr>
              <w:t>2022年08月24日 上午至2022年08月24日 上午</w:t>
            </w:r>
            <w:bookmarkEnd w:id="3"/>
          </w:p>
        </w:tc>
        <w:tc>
          <w:tcPr>
            <w:tcW w:w="1585" w:type="dxa"/>
            <w:vMerge w:val="continue"/>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tcBorders>
              <w:top w:val="dotted" w:color="auto" w:sz="4" w:space="0"/>
              <w:left w:val="dotted" w:color="auto" w:sz="4" w:space="0"/>
              <w:bottom w:val="dotted" w:color="auto" w:sz="4" w:space="0"/>
              <w:right w:val="dotted" w:color="auto" w:sz="4" w:space="0"/>
            </w:tcBorders>
            <w:shd w:val="clear" w:color="auto" w:fill="FFFFFF"/>
            <w:vAlign w:val="center"/>
          </w:tcPr>
          <w:p>
            <w:pPr>
              <w:rPr>
                <w:color w:val="000000"/>
              </w:rPr>
            </w:pPr>
          </w:p>
        </w:tc>
        <w:tc>
          <w:tcPr>
            <w:tcW w:w="960" w:type="dxa"/>
            <w:vMerge w:val="continue"/>
            <w:tcBorders>
              <w:top w:val="dotted" w:color="auto" w:sz="4" w:space="0"/>
              <w:left w:val="dotted" w:color="auto" w:sz="4" w:space="0"/>
              <w:bottom w:val="dotted" w:color="auto" w:sz="4" w:space="0"/>
              <w:right w:val="dotted" w:color="auto" w:sz="4" w:space="0"/>
            </w:tcBorders>
            <w:shd w:val="clear" w:color="auto" w:fill="FFFFFF"/>
            <w:vAlign w:val="center"/>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rPr>
                <w:color w:val="000000"/>
                <w:sz w:val="24"/>
                <w:szCs w:val="24"/>
              </w:rPr>
            </w:pPr>
            <w:r>
              <w:rPr>
                <w:rFonts w:hint="eastAsia"/>
                <w:color w:val="000000"/>
                <w:sz w:val="24"/>
                <w:szCs w:val="24"/>
              </w:rPr>
              <w:t>审核条款：略</w:t>
            </w:r>
          </w:p>
        </w:tc>
        <w:tc>
          <w:tcPr>
            <w:tcW w:w="1585" w:type="dxa"/>
            <w:vMerge w:val="continue"/>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Borders>
              <w:top w:val="dotted" w:color="auto" w:sz="4" w:space="0"/>
              <w:left w:val="dotted" w:color="auto" w:sz="4" w:space="0"/>
              <w:bottom w:val="dotted" w:color="auto" w:sz="4" w:space="0"/>
              <w:right w:val="dotted" w:color="auto" w:sz="4" w:space="0"/>
            </w:tcBorders>
            <w:shd w:val="clear" w:color="auto" w:fill="FFFFFF"/>
          </w:tcPr>
          <w:p>
            <w:pPr>
              <w:rPr>
                <w:color w:val="000000"/>
                <w:szCs w:val="18"/>
                <w:shd w:val="pct10" w:color="auto" w:fill="FFFFFF"/>
              </w:rPr>
            </w:pPr>
            <w:r>
              <w:rPr>
                <w:rFonts w:hint="eastAsia"/>
                <w:color w:val="000000"/>
                <w:szCs w:val="18"/>
                <w:shd w:val="pct10" w:color="auto" w:fill="FFFFFF"/>
              </w:rPr>
              <w:t>合同基本信息确认</w:t>
            </w:r>
            <w:r>
              <w:rPr>
                <w:color w:val="000000"/>
                <w:szCs w:val="18"/>
                <w:shd w:val="pct10" w:color="auto" w:fill="FFFFFF"/>
              </w:rPr>
              <w:t>:</w:t>
            </w:r>
          </w:p>
          <w:p>
            <w:pPr>
              <w:rPr>
                <w:color w:val="000000"/>
                <w:szCs w:val="18"/>
              </w:rPr>
            </w:pPr>
            <w:r>
              <w:rPr>
                <w:rFonts w:hint="eastAsia"/>
                <w:color w:val="000000"/>
              </w:rPr>
              <w:t>核对资质证书（营业执照、生产（安全）许可证、行业许可证、3C证书等</w:t>
            </w:r>
            <w:r>
              <w:rPr>
                <w:rFonts w:hint="eastAsia"/>
                <w:color w:val="000000"/>
                <w:szCs w:val="18"/>
              </w:rPr>
              <w:t>）</w:t>
            </w:r>
            <w:r>
              <w:rPr>
                <w:rFonts w:hint="eastAsia"/>
                <w:b/>
                <w:bCs/>
                <w:color w:val="000000"/>
              </w:rPr>
              <w:t>原件</w:t>
            </w:r>
            <w:r>
              <w:rPr>
                <w:rFonts w:hint="eastAsia"/>
                <w:color w:val="000000"/>
              </w:rPr>
              <w:t>和复印件</w:t>
            </w:r>
            <w:r>
              <w:rPr>
                <w:color w:val="000000"/>
              </w:rPr>
              <w:t>/</w:t>
            </w:r>
            <w:r>
              <w:rPr>
                <w:rFonts w:hint="eastAsia"/>
                <w:color w:val="000000"/>
              </w:rPr>
              <w:t>扫描件的一致性</w:t>
            </w:r>
          </w:p>
        </w:tc>
        <w:tc>
          <w:tcPr>
            <w:tcW w:w="960"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spacing w:line="440" w:lineRule="exact"/>
              <w:rPr>
                <w:color w:val="000000"/>
                <w:szCs w:val="21"/>
              </w:rPr>
            </w:pPr>
            <w:r>
              <w:rPr>
                <w:rFonts w:hint="eastAsia"/>
                <w:color w:val="000000"/>
                <w:szCs w:val="21"/>
              </w:rPr>
              <w:t>现场检查</w:t>
            </w:r>
            <w:r>
              <w:rPr>
                <w:rFonts w:hint="eastAsia"/>
                <w:b/>
                <w:bCs/>
                <w:color w:val="000000"/>
                <w:szCs w:val="21"/>
              </w:rPr>
              <w:t>《营业执照》</w:t>
            </w:r>
            <w:r>
              <w:rPr>
                <w:rFonts w:hint="eastAsia"/>
                <w:color w:val="000000"/>
                <w:szCs w:val="21"/>
              </w:rPr>
              <w:t>——：□</w:t>
            </w:r>
            <w:r>
              <w:rPr>
                <w:rFonts w:hint="eastAsia" w:ascii="宋体" w:hAnsi="宋体"/>
                <w:color w:val="000000"/>
                <w:szCs w:val="21"/>
              </w:rPr>
              <w:t xml:space="preserve">正本 </w:t>
            </w:r>
            <w:r>
              <w:rPr>
                <w:rFonts w:hint="eastAsia"/>
                <w:color w:val="000000"/>
                <w:szCs w:val="21"/>
              </w:rPr>
              <w:sym w:font="Wingdings 2" w:char="0052"/>
            </w:r>
            <w:r>
              <w:rPr>
                <w:rFonts w:hint="eastAsia"/>
                <w:color w:val="000000"/>
                <w:szCs w:val="21"/>
              </w:rPr>
              <w:t>副本； □</w:t>
            </w:r>
            <w:r>
              <w:rPr>
                <w:rFonts w:hint="eastAsia" w:ascii="宋体" w:hAnsi="宋体"/>
                <w:color w:val="000000"/>
                <w:szCs w:val="21"/>
              </w:rPr>
              <w:t xml:space="preserve">原件 </w:t>
            </w:r>
            <w:r>
              <w:rPr>
                <w:rFonts w:hint="eastAsia"/>
                <w:color w:val="000000"/>
                <w:szCs w:val="21"/>
              </w:rPr>
              <w:sym w:font="Wingdings 2" w:char="0052"/>
            </w:r>
            <w:r>
              <w:rPr>
                <w:rFonts w:hint="eastAsia"/>
                <w:color w:val="000000"/>
                <w:szCs w:val="21"/>
                <w:lang w:val="en-US" w:eastAsia="zh-CN"/>
              </w:rPr>
              <w:t>扫描</w:t>
            </w:r>
            <w:r>
              <w:rPr>
                <w:rFonts w:hint="eastAsia"/>
                <w:color w:val="000000"/>
                <w:szCs w:val="21"/>
              </w:rPr>
              <w:t>件</w:t>
            </w:r>
          </w:p>
          <w:p>
            <w:pPr>
              <w:spacing w:line="440" w:lineRule="exact"/>
              <w:ind w:firstLine="420" w:firstLineChars="200"/>
              <w:rPr>
                <w:rFonts w:hint="default" w:eastAsia="宋体"/>
                <w:color w:val="000000"/>
                <w:szCs w:val="21"/>
                <w:u w:val="single"/>
                <w:lang w:val="en-US" w:eastAsia="zh-CN"/>
              </w:rPr>
            </w:pPr>
            <w:r>
              <w:rPr>
                <w:rFonts w:hint="eastAsia"/>
                <w:color w:val="000000"/>
                <w:szCs w:val="21"/>
              </w:rPr>
              <w:t>编号</w:t>
            </w:r>
            <w:r>
              <w:rPr>
                <w:rFonts w:hint="eastAsia"/>
                <w:color w:val="000000"/>
                <w:szCs w:val="21"/>
                <w:u w:val="single"/>
              </w:rPr>
              <w:t>：</w:t>
            </w:r>
            <w:r>
              <w:rPr>
                <w:rFonts w:hint="eastAsia"/>
                <w:color w:val="000000"/>
                <w:szCs w:val="21"/>
                <w:u w:val="single"/>
                <w:lang w:val="en-US" w:eastAsia="zh-CN"/>
              </w:rPr>
              <w:t>91320282MA25B75B6H</w:t>
            </w:r>
            <w:r>
              <w:rPr>
                <w:rFonts w:hint="eastAsia"/>
                <w:color w:val="000000"/>
                <w:szCs w:val="21"/>
                <w:u w:val="single"/>
              </w:rPr>
              <w:t xml:space="preserve"> </w:t>
            </w:r>
            <w:r>
              <w:rPr>
                <w:rFonts w:hint="eastAsia"/>
                <w:color w:val="000000"/>
                <w:szCs w:val="21"/>
              </w:rPr>
              <w:t xml:space="preserve">； </w:t>
            </w:r>
            <w:r>
              <w:rPr>
                <w:rFonts w:hint="eastAsia"/>
                <w:color w:val="000000"/>
                <w:szCs w:val="21"/>
                <w:lang w:val="en-US" w:eastAsia="zh-CN"/>
              </w:rPr>
              <w:t>成立日</w:t>
            </w:r>
            <w:r>
              <w:rPr>
                <w:rFonts w:hint="eastAsia"/>
                <w:color w:val="000000"/>
                <w:szCs w:val="21"/>
              </w:rPr>
              <w:t>期：</w:t>
            </w:r>
            <w:r>
              <w:rPr>
                <w:rFonts w:hint="eastAsia"/>
                <w:color w:val="000000"/>
                <w:szCs w:val="21"/>
                <w:lang w:val="en-US" w:eastAsia="zh-CN"/>
              </w:rPr>
              <w:t>2021年03月05日</w:t>
            </w:r>
            <w:r>
              <w:rPr>
                <w:rFonts w:hint="eastAsia"/>
                <w:color w:val="000000"/>
                <w:szCs w:val="21"/>
              </w:rPr>
              <w:t>；</w:t>
            </w:r>
            <w:r>
              <w:rPr>
                <w:rFonts w:hint="eastAsia"/>
                <w:color w:val="000000"/>
                <w:szCs w:val="21"/>
                <w:lang w:val="en-US" w:eastAsia="zh-CN"/>
              </w:rPr>
              <w:t>未描述有效期。</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420" w:firstLineChars="200"/>
              <w:textAlignment w:val="auto"/>
              <w:rPr>
                <w:rFonts w:hint="eastAsia"/>
                <w:color w:val="000000"/>
                <w:szCs w:val="21"/>
                <w:lang w:val="en-US" w:eastAsia="zh-CN"/>
              </w:rPr>
            </w:pPr>
            <w:r>
              <w:rPr>
                <w:rFonts w:hint="eastAsia"/>
                <w:color w:val="000000"/>
                <w:szCs w:val="21"/>
              </w:rPr>
              <w:t>经营范围的</w:t>
            </w:r>
            <w:r>
              <w:rPr>
                <w:rFonts w:hint="eastAsia"/>
                <w:b/>
                <w:bCs/>
                <w:color w:val="000000"/>
                <w:szCs w:val="21"/>
              </w:rPr>
              <w:t>相关描述</w:t>
            </w:r>
            <w:r>
              <w:rPr>
                <w:rFonts w:hint="eastAsia"/>
                <w:color w:val="000000"/>
                <w:szCs w:val="21"/>
              </w:rPr>
              <w:t>：许可项目:建筑智能化工程施工(依法须经批准的项目，经相关部门批准后方可开</w:t>
            </w:r>
            <w:r>
              <w:rPr>
                <w:rFonts w:hint="eastAsia"/>
                <w:color w:val="000000"/>
                <w:szCs w:val="21"/>
                <w:lang w:val="en-US" w:eastAsia="zh-CN"/>
              </w:rPr>
              <w:t>展，具体经营项目以审批结果为准）。</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420" w:firstLineChars="200"/>
              <w:textAlignment w:val="auto"/>
              <w:rPr>
                <w:color w:val="000000"/>
                <w:szCs w:val="21"/>
              </w:rPr>
            </w:pPr>
            <w:r>
              <w:rPr>
                <w:rFonts w:hint="eastAsia"/>
                <w:color w:val="000000"/>
                <w:szCs w:val="21"/>
              </w:rPr>
              <w:t>一般项目技术服务、技术开发、技术咨询、技术交、技术转、技术</w:t>
            </w:r>
            <w:r>
              <w:rPr>
                <w:rFonts w:hint="eastAsia"/>
                <w:color w:val="000000"/>
                <w:szCs w:val="21"/>
                <w:lang w:val="en-US" w:eastAsia="zh-CN"/>
              </w:rPr>
              <w:t>交流、技术转让、技术推广、</w:t>
            </w:r>
            <w:r>
              <w:rPr>
                <w:rFonts w:hint="eastAsia"/>
                <w:color w:val="000000"/>
                <w:szCs w:val="21"/>
              </w:rPr>
              <w:t>软件开发</w:t>
            </w:r>
            <w:r>
              <w:rPr>
                <w:rFonts w:hint="eastAsia"/>
                <w:color w:val="000000"/>
                <w:szCs w:val="21"/>
                <w:lang w:eastAsia="zh-CN"/>
              </w:rPr>
              <w:t>；</w:t>
            </w:r>
            <w:r>
              <w:rPr>
                <w:rFonts w:hint="eastAsia"/>
                <w:color w:val="000000"/>
                <w:szCs w:val="21"/>
              </w:rPr>
              <w:t>电子产品销售;计算机软硬件及辅助设备批发;计算机软硬件及外围设备制造;信息系统集成服务;数据处理和存储支持服务;信息技术咨询服务:数字视频监控系统制造;市政设施管理;安全系统监控服务:专业设计服务;工程管理服务;仪器仪表销售;音响设备销售。电线、电缆经营;通信设备销售;配电开关控制设备制造;配电开关控制设备销售;配电开关控制设备研发;信息系统运行维护服务;广告设计、代理;会议及展览服务;安防设备销售;环境监测专用仪器仪表制造;专用设备修理;电气机械设备销售;环境保护专用设备销售;环境监测专用仪器仪表销售;机械设备销售;机械设备租赁;机械设备研发;管道运输设备销售;金属制品销售;普通机械设备安装服务;消防器材销售;机械零件、零部件销售;五金产品制造;五金产品批发;五金产品零售;五金产品研发;建筑材料销售;塑料制品制造;塑料制品销售;技术玻璃制品制造;玻璃仪器制造;日用玻璃制品销售;功能玻璃和新型光学材料销售;技术玻璃制品销售;玻璃仪器销售;玻璃纤维及制品销售;化工产品销售(不含许可类化工产品)(除依法须经批准的项目外，凭营业执照依法自主开展经营活动)</w:t>
            </w:r>
          </w:p>
          <w:p>
            <w:pPr>
              <w:spacing w:line="440" w:lineRule="exact"/>
              <w:rPr>
                <w:color w:val="000000"/>
                <w:szCs w:val="21"/>
              </w:rPr>
            </w:pPr>
            <w:r>
              <w:rPr>
                <w:rFonts w:hint="eastAsia"/>
                <w:color w:val="000000"/>
              </w:rPr>
              <w:t>认证申请范围：</w:t>
            </w:r>
            <w:bookmarkStart w:id="4" w:name="审核范围"/>
            <w:r>
              <w:t>资质范围内电子与智能化工程施工专业承包、计算机软硬件的销售所涉及的能源管理活动</w:t>
            </w:r>
            <w:bookmarkEnd w:id="4"/>
            <w:r>
              <w:rPr>
                <w:rFonts w:hint="eastAsia"/>
                <w:color w:val="000000"/>
                <w:szCs w:val="21"/>
              </w:rPr>
              <w:t>；</w:t>
            </w:r>
          </w:p>
          <w:p>
            <w:pPr>
              <w:rPr>
                <w:color w:val="000000"/>
              </w:rPr>
            </w:pPr>
            <w:r>
              <w:drawing>
                <wp:inline distT="0" distB="0" distL="114300" distR="114300">
                  <wp:extent cx="5047615" cy="2379980"/>
                  <wp:effectExtent l="0" t="0" r="6985"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047615" cy="2379980"/>
                          </a:xfrm>
                          <a:prstGeom prst="rect">
                            <a:avLst/>
                          </a:prstGeom>
                          <a:noFill/>
                          <a:ln>
                            <a:noFill/>
                          </a:ln>
                        </pic:spPr>
                      </pic:pic>
                    </a:graphicData>
                  </a:graphic>
                </wp:inline>
              </w:drawing>
            </w:r>
          </w:p>
        </w:tc>
        <w:tc>
          <w:tcPr>
            <w:tcW w:w="1585"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r>
              <w:rPr>
                <w:rFonts w:hint="eastAsia"/>
                <w:color w:val="000000"/>
                <w:szCs w:val="21"/>
              </w:rPr>
              <w:sym w:font="Wingdings 2" w:char="0052"/>
            </w:r>
            <w:r>
              <w:rPr>
                <w:rFonts w:hint="eastAsia"/>
                <w:color w:val="000000"/>
              </w:rPr>
              <w:t>证件有效</w:t>
            </w:r>
          </w:p>
          <w:p>
            <w:pPr>
              <w:rPr>
                <w:color w:val="000000"/>
              </w:rPr>
            </w:pPr>
            <w:r>
              <w:rPr>
                <w:rFonts w:hint="eastAsia"/>
                <w:color w:val="000000"/>
                <w:szCs w:val="21"/>
              </w:rPr>
              <w:t>□</w:t>
            </w:r>
            <w:r>
              <w:rPr>
                <w:rFonts w:hint="eastAsia"/>
                <w:color w:val="000000"/>
              </w:rPr>
              <w:t>证件失效</w:t>
            </w:r>
          </w:p>
          <w:p>
            <w:pPr>
              <w:rPr>
                <w:color w:val="000000"/>
              </w:rPr>
            </w:pPr>
          </w:p>
          <w:p>
            <w:pPr>
              <w:rPr>
                <w:color w:val="000000"/>
              </w:rPr>
            </w:pPr>
            <w:r>
              <w:rPr>
                <w:rFonts w:hint="eastAsia"/>
                <w:color w:val="000000"/>
                <w:szCs w:val="21"/>
              </w:rPr>
              <w:sym w:font="Wingdings 2" w:char="0052"/>
            </w:r>
            <w:r>
              <w:rPr>
                <w:rFonts w:hint="eastAsia"/>
                <w:color w:val="000000"/>
              </w:rPr>
              <w:t>范围合规</w:t>
            </w:r>
          </w:p>
          <w:p>
            <w:pPr>
              <w:rPr>
                <w:color w:val="000000"/>
              </w:rPr>
            </w:pPr>
            <w:r>
              <w:rPr>
                <w:rFonts w:hint="eastAsia"/>
                <w:color w:val="000000"/>
                <w:szCs w:val="21"/>
              </w:rPr>
              <w:t>□</w:t>
            </w:r>
            <w:r>
              <w:rPr>
                <w:rFonts w:hint="eastAsia"/>
                <w:color w:val="000000"/>
                <w:szCs w:val="21"/>
                <w:lang w:val="en-US" w:eastAsia="zh-CN"/>
              </w:rPr>
              <w:t>超</w:t>
            </w:r>
            <w:r>
              <w:rPr>
                <w:rFonts w:hint="eastAsia"/>
                <w:color w:val="000000"/>
              </w:rPr>
              <w:t>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Borders>
              <w:top w:val="dotted" w:color="auto" w:sz="4" w:space="0"/>
              <w:left w:val="dotted" w:color="auto" w:sz="4" w:space="0"/>
              <w:bottom w:val="dotted" w:color="auto" w:sz="4" w:space="0"/>
              <w:right w:val="dotted" w:color="auto" w:sz="4" w:space="0"/>
            </w:tcBorders>
            <w:shd w:val="clear" w:color="auto" w:fill="FFFFFF"/>
          </w:tcPr>
          <w:p>
            <w:pPr>
              <w:rPr>
                <w:color w:val="000000"/>
                <w:szCs w:val="18"/>
                <w:shd w:val="pct10" w:color="auto" w:fill="FFFFFF"/>
              </w:rPr>
            </w:pPr>
            <w:r>
              <w:rPr>
                <w:rFonts w:hint="eastAsia"/>
                <w:color w:val="000000"/>
                <w:szCs w:val="18"/>
              </w:rPr>
              <w:t>同上</w:t>
            </w:r>
          </w:p>
        </w:tc>
        <w:tc>
          <w:tcPr>
            <w:tcW w:w="960"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spacing w:line="440" w:lineRule="exact"/>
              <w:rPr>
                <w:color w:val="000000"/>
                <w:szCs w:val="21"/>
              </w:rPr>
            </w:pPr>
            <w:r>
              <w:rPr>
                <w:rFonts w:hint="eastAsia"/>
                <w:color w:val="000000"/>
                <w:szCs w:val="21"/>
              </w:rPr>
              <w:t>现场检查</w:t>
            </w:r>
            <w:r>
              <w:rPr>
                <w:rFonts w:hint="eastAsia"/>
                <w:b/>
                <w:bCs/>
                <w:color w:val="000000"/>
                <w:szCs w:val="21"/>
              </w:rPr>
              <w:t>《</w:t>
            </w:r>
            <w:r>
              <w:rPr>
                <w:rFonts w:hint="eastAsia"/>
                <w:b/>
                <w:bCs/>
                <w:color w:val="000000"/>
                <w:szCs w:val="21"/>
                <w:lang w:val="en-US" w:eastAsia="zh-CN"/>
              </w:rPr>
              <w:t>建筑施工企业安全生产</w:t>
            </w:r>
            <w:r>
              <w:rPr>
                <w:rFonts w:hint="eastAsia"/>
                <w:b/>
                <w:bCs/>
                <w:color w:val="000000"/>
                <w:szCs w:val="21"/>
              </w:rPr>
              <w:t>许可证》</w:t>
            </w:r>
            <w:r>
              <w:rPr>
                <w:rFonts w:hint="eastAsia"/>
                <w:color w:val="000000"/>
                <w:szCs w:val="21"/>
              </w:rPr>
              <w:t>——：□</w:t>
            </w:r>
            <w:r>
              <w:rPr>
                <w:rFonts w:hint="eastAsia" w:ascii="宋体" w:hAnsi="宋体"/>
                <w:color w:val="000000"/>
                <w:szCs w:val="21"/>
              </w:rPr>
              <w:t xml:space="preserve">正本 </w:t>
            </w:r>
            <w:r>
              <w:rPr>
                <w:rFonts w:hint="eastAsia"/>
                <w:color w:val="000000"/>
                <w:szCs w:val="21"/>
              </w:rPr>
              <w:t>□副本； □</w:t>
            </w:r>
            <w:r>
              <w:rPr>
                <w:rFonts w:hint="eastAsia" w:ascii="宋体" w:hAnsi="宋体"/>
                <w:color w:val="000000"/>
                <w:szCs w:val="21"/>
              </w:rPr>
              <w:t xml:space="preserve">原件 </w:t>
            </w:r>
            <w:r>
              <w:rPr>
                <w:rFonts w:hint="eastAsia"/>
                <w:color w:val="000000"/>
                <w:szCs w:val="21"/>
              </w:rPr>
              <w:t>□复印件</w:t>
            </w:r>
          </w:p>
          <w:p>
            <w:pPr>
              <w:spacing w:line="440" w:lineRule="exact"/>
              <w:ind w:firstLine="420" w:firstLineChars="200"/>
              <w:rPr>
                <w:color w:val="000000"/>
                <w:szCs w:val="21"/>
                <w:u w:val="single"/>
              </w:rPr>
            </w:pPr>
            <w:r>
              <w:rPr>
                <w:rFonts w:hint="eastAsia"/>
                <w:color w:val="000000"/>
                <w:szCs w:val="21"/>
              </w:rPr>
              <w:t>编号</w:t>
            </w:r>
            <w:r>
              <w:rPr>
                <w:rFonts w:hint="eastAsia"/>
                <w:color w:val="000000"/>
                <w:szCs w:val="21"/>
                <w:u w:val="single"/>
              </w:rPr>
              <w:t>：</w:t>
            </w:r>
            <w:r>
              <w:rPr>
                <w:rFonts w:hint="eastAsia"/>
                <w:color w:val="000000"/>
                <w:szCs w:val="21"/>
                <w:u w:val="single"/>
                <w:lang w:val="en-US" w:eastAsia="zh-CN"/>
              </w:rPr>
              <w:t>91320282MA25B75B6H</w:t>
            </w:r>
            <w:r>
              <w:rPr>
                <w:rFonts w:hint="eastAsia"/>
                <w:color w:val="000000"/>
                <w:szCs w:val="21"/>
                <w:u w:val="single"/>
              </w:rPr>
              <w:t xml:space="preserve"> </w:t>
            </w:r>
            <w:r>
              <w:rPr>
                <w:rFonts w:hint="eastAsia"/>
                <w:color w:val="000000"/>
                <w:szCs w:val="21"/>
              </w:rPr>
              <w:t>； 有效期：</w:t>
            </w:r>
            <w:r>
              <w:rPr>
                <w:rFonts w:hint="eastAsia"/>
                <w:color w:val="000000"/>
                <w:szCs w:val="21"/>
                <w:lang w:val="en-US" w:eastAsia="zh-CN"/>
              </w:rPr>
              <w:t>至2024年8月29日</w:t>
            </w:r>
            <w:r>
              <w:rPr>
                <w:rFonts w:hint="eastAsia"/>
                <w:color w:val="000000"/>
                <w:szCs w:val="21"/>
              </w:rPr>
              <w:t>；</w:t>
            </w:r>
          </w:p>
          <w:p>
            <w:pPr>
              <w:spacing w:line="440" w:lineRule="exact"/>
              <w:ind w:firstLine="420" w:firstLineChars="200"/>
              <w:rPr>
                <w:rFonts w:hint="eastAsia"/>
                <w:color w:val="000000"/>
                <w:szCs w:val="21"/>
              </w:rPr>
            </w:pPr>
            <w:r>
              <w:drawing>
                <wp:anchor distT="0" distB="0" distL="114300" distR="114300" simplePos="0" relativeHeight="251658240" behindDoc="0" locked="0" layoutInCell="1" allowOverlap="1">
                  <wp:simplePos x="0" y="0"/>
                  <wp:positionH relativeFrom="column">
                    <wp:posOffset>1750695</wp:posOffset>
                  </wp:positionH>
                  <wp:positionV relativeFrom="paragraph">
                    <wp:posOffset>122555</wp:posOffset>
                  </wp:positionV>
                  <wp:extent cx="1909445" cy="2437130"/>
                  <wp:effectExtent l="0" t="0" r="8255" b="127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1909445" cy="2437130"/>
                          </a:xfrm>
                          <a:prstGeom prst="rect">
                            <a:avLst/>
                          </a:prstGeom>
                          <a:noFill/>
                          <a:ln>
                            <a:noFill/>
                          </a:ln>
                        </pic:spPr>
                      </pic:pic>
                    </a:graphicData>
                  </a:graphic>
                </wp:anchor>
              </w:drawing>
            </w:r>
            <w:r>
              <w:rPr>
                <w:rFonts w:hint="eastAsia"/>
                <w:color w:val="000000"/>
                <w:szCs w:val="21"/>
              </w:rPr>
              <w:t>经营范围的</w:t>
            </w:r>
            <w:r>
              <w:rPr>
                <w:rFonts w:hint="eastAsia"/>
                <w:b/>
                <w:bCs/>
                <w:color w:val="000000"/>
                <w:szCs w:val="21"/>
              </w:rPr>
              <w:t>相关描述</w:t>
            </w:r>
            <w:r>
              <w:rPr>
                <w:rFonts w:hint="eastAsia"/>
                <w:color w:val="000000"/>
                <w:szCs w:val="21"/>
              </w:rPr>
              <w:t>：</w:t>
            </w:r>
          </w:p>
          <w:p>
            <w:pPr>
              <w:spacing w:line="440" w:lineRule="exact"/>
              <w:ind w:firstLine="420" w:firstLineChars="200"/>
              <w:rPr>
                <w:rFonts w:hint="eastAsia"/>
                <w:color w:val="000000"/>
                <w:szCs w:val="21"/>
              </w:rPr>
            </w:pPr>
          </w:p>
          <w:p>
            <w:pPr>
              <w:spacing w:line="440" w:lineRule="exact"/>
              <w:ind w:firstLine="420" w:firstLineChars="200"/>
              <w:rPr>
                <w:rFonts w:hint="eastAsia"/>
                <w:color w:val="000000"/>
                <w:szCs w:val="21"/>
              </w:rPr>
            </w:pPr>
          </w:p>
          <w:p>
            <w:pPr>
              <w:spacing w:line="440" w:lineRule="exact"/>
              <w:ind w:firstLine="420" w:firstLineChars="200"/>
              <w:rPr>
                <w:rFonts w:hint="eastAsia"/>
                <w:color w:val="000000"/>
                <w:szCs w:val="21"/>
              </w:rPr>
            </w:pPr>
          </w:p>
          <w:p>
            <w:pPr>
              <w:spacing w:line="440" w:lineRule="exact"/>
              <w:ind w:firstLine="420" w:firstLineChars="200"/>
              <w:rPr>
                <w:rFonts w:hint="eastAsia"/>
                <w:color w:val="000000"/>
                <w:szCs w:val="21"/>
              </w:rPr>
            </w:pPr>
          </w:p>
          <w:p>
            <w:pPr>
              <w:spacing w:line="440" w:lineRule="exact"/>
              <w:ind w:firstLine="420" w:firstLineChars="200"/>
              <w:rPr>
                <w:rFonts w:hint="eastAsia"/>
                <w:color w:val="000000"/>
                <w:szCs w:val="21"/>
              </w:rPr>
            </w:pPr>
          </w:p>
          <w:p>
            <w:pPr>
              <w:spacing w:line="440" w:lineRule="exact"/>
              <w:ind w:firstLine="420" w:firstLineChars="200"/>
              <w:rPr>
                <w:rFonts w:hint="eastAsia"/>
                <w:color w:val="000000"/>
                <w:szCs w:val="21"/>
              </w:rPr>
            </w:pPr>
          </w:p>
          <w:p>
            <w:pPr>
              <w:spacing w:line="440" w:lineRule="exact"/>
              <w:ind w:firstLine="420" w:firstLineChars="200"/>
              <w:rPr>
                <w:rFonts w:hint="eastAsia"/>
                <w:color w:val="000000"/>
                <w:szCs w:val="21"/>
              </w:rPr>
            </w:pPr>
          </w:p>
          <w:p>
            <w:pPr>
              <w:spacing w:line="440" w:lineRule="exact"/>
              <w:ind w:firstLine="420" w:firstLineChars="200"/>
              <w:rPr>
                <w:rFonts w:hint="eastAsia"/>
                <w:color w:val="000000"/>
                <w:szCs w:val="21"/>
              </w:rPr>
            </w:pPr>
          </w:p>
          <w:p>
            <w:pPr>
              <w:spacing w:line="440" w:lineRule="exact"/>
              <w:rPr>
                <w:color w:val="000000"/>
                <w:szCs w:val="21"/>
              </w:rPr>
            </w:pPr>
            <w:r>
              <w:rPr>
                <w:rFonts w:hint="eastAsia"/>
                <w:color w:val="000000"/>
                <w:szCs w:val="21"/>
              </w:rPr>
              <w:t>现场检查</w:t>
            </w:r>
            <w:r>
              <w:rPr>
                <w:rFonts w:hint="eastAsia"/>
                <w:b/>
                <w:bCs/>
                <w:color w:val="000000"/>
                <w:szCs w:val="21"/>
              </w:rPr>
              <w:t>《</w:t>
            </w:r>
            <w:r>
              <w:rPr>
                <w:rFonts w:hint="eastAsia"/>
                <w:b/>
                <w:bCs/>
                <w:color w:val="000000"/>
                <w:szCs w:val="21"/>
                <w:lang w:val="en-US" w:eastAsia="zh-CN"/>
              </w:rPr>
              <w:t>建筑业企业资质</w:t>
            </w:r>
            <w:r>
              <w:rPr>
                <w:rFonts w:hint="eastAsia"/>
                <w:b/>
                <w:bCs/>
                <w:color w:val="000000"/>
                <w:szCs w:val="21"/>
              </w:rPr>
              <w:t>证</w:t>
            </w:r>
            <w:r>
              <w:rPr>
                <w:rFonts w:hint="eastAsia"/>
                <w:b/>
                <w:bCs/>
                <w:color w:val="000000"/>
                <w:szCs w:val="21"/>
                <w:lang w:val="en-US" w:eastAsia="zh-CN"/>
              </w:rPr>
              <w:t>书</w:t>
            </w:r>
            <w:r>
              <w:rPr>
                <w:rFonts w:hint="eastAsia"/>
                <w:b/>
                <w:bCs/>
                <w:color w:val="000000"/>
                <w:szCs w:val="21"/>
              </w:rPr>
              <w:t>》</w:t>
            </w:r>
            <w:r>
              <w:rPr>
                <w:rFonts w:hint="eastAsia"/>
                <w:color w:val="000000"/>
                <w:szCs w:val="21"/>
              </w:rPr>
              <w:t>——：□</w:t>
            </w:r>
            <w:r>
              <w:rPr>
                <w:rFonts w:hint="eastAsia" w:ascii="宋体" w:hAnsi="宋体"/>
                <w:color w:val="000000"/>
                <w:szCs w:val="21"/>
              </w:rPr>
              <w:t xml:space="preserve">正本 </w:t>
            </w:r>
            <w:r>
              <w:rPr>
                <w:rFonts w:hint="eastAsia"/>
                <w:color w:val="000000"/>
                <w:szCs w:val="21"/>
              </w:rPr>
              <w:t>□副本； □</w:t>
            </w:r>
            <w:r>
              <w:rPr>
                <w:rFonts w:hint="eastAsia" w:ascii="宋体" w:hAnsi="宋体"/>
                <w:color w:val="000000"/>
                <w:szCs w:val="21"/>
              </w:rPr>
              <w:t xml:space="preserve">原件 </w:t>
            </w:r>
            <w:r>
              <w:rPr>
                <w:rFonts w:hint="eastAsia"/>
                <w:color w:val="000000"/>
                <w:szCs w:val="21"/>
              </w:rPr>
              <w:t>□复印件</w:t>
            </w:r>
          </w:p>
          <w:p>
            <w:pPr>
              <w:spacing w:line="440" w:lineRule="exact"/>
              <w:ind w:firstLine="420" w:firstLineChars="200"/>
              <w:rPr>
                <w:color w:val="000000"/>
                <w:szCs w:val="21"/>
                <w:u w:val="single"/>
              </w:rPr>
            </w:pPr>
            <w:r>
              <w:rPr>
                <w:rFonts w:hint="eastAsia"/>
                <w:color w:val="000000"/>
                <w:szCs w:val="21"/>
              </w:rPr>
              <w:t>编号</w:t>
            </w:r>
            <w:r>
              <w:rPr>
                <w:rFonts w:hint="eastAsia"/>
                <w:color w:val="000000"/>
                <w:szCs w:val="21"/>
                <w:u w:val="single"/>
              </w:rPr>
              <w:t>：</w:t>
            </w:r>
            <w:r>
              <w:rPr>
                <w:rFonts w:hint="eastAsia"/>
                <w:color w:val="000000"/>
                <w:szCs w:val="21"/>
                <w:u w:val="single"/>
                <w:lang w:val="en-US" w:eastAsia="zh-CN"/>
              </w:rPr>
              <w:t>D32374340</w:t>
            </w:r>
            <w:r>
              <w:rPr>
                <w:rFonts w:hint="eastAsia"/>
                <w:color w:val="000000"/>
                <w:szCs w:val="21"/>
                <w:u w:val="single"/>
              </w:rPr>
              <w:t xml:space="preserve"> </w:t>
            </w:r>
            <w:r>
              <w:rPr>
                <w:rFonts w:hint="eastAsia"/>
                <w:color w:val="000000"/>
                <w:szCs w:val="21"/>
              </w:rPr>
              <w:t>； 有效期：</w:t>
            </w:r>
            <w:r>
              <w:rPr>
                <w:rFonts w:hint="eastAsia"/>
                <w:color w:val="000000"/>
                <w:szCs w:val="21"/>
                <w:lang w:val="en-US" w:eastAsia="zh-CN"/>
              </w:rPr>
              <w:t>至2026年7月3日</w:t>
            </w:r>
            <w:r>
              <w:rPr>
                <w:rFonts w:hint="eastAsia"/>
                <w:color w:val="000000"/>
                <w:szCs w:val="21"/>
              </w:rPr>
              <w:t>；</w:t>
            </w:r>
          </w:p>
          <w:p>
            <w:pPr>
              <w:spacing w:line="440" w:lineRule="exact"/>
              <w:rPr>
                <w:rFonts w:hint="eastAsia"/>
                <w:color w:val="000000"/>
                <w:szCs w:val="21"/>
              </w:rPr>
            </w:pPr>
            <w:r>
              <w:rPr>
                <w:rFonts w:hint="eastAsia"/>
                <w:color w:val="000000"/>
                <w:szCs w:val="21"/>
              </w:rPr>
              <w:t>经营范围的</w:t>
            </w:r>
            <w:r>
              <w:rPr>
                <w:rFonts w:hint="eastAsia"/>
                <w:b/>
                <w:bCs/>
                <w:color w:val="000000"/>
                <w:szCs w:val="21"/>
              </w:rPr>
              <w:t>相关描述</w:t>
            </w:r>
            <w:r>
              <w:rPr>
                <w:rFonts w:hint="eastAsia"/>
                <w:color w:val="000000"/>
                <w:szCs w:val="21"/>
              </w:rPr>
              <w:t>：</w:t>
            </w:r>
          </w:p>
          <w:p>
            <w:pPr>
              <w:spacing w:line="440" w:lineRule="exact"/>
              <w:ind w:firstLine="420" w:firstLineChars="200"/>
              <w:rPr>
                <w:rFonts w:hint="eastAsia"/>
                <w:color w:val="000000"/>
                <w:szCs w:val="21"/>
              </w:rPr>
            </w:pPr>
            <w:r>
              <w:drawing>
                <wp:anchor distT="0" distB="0" distL="114300" distR="114300" simplePos="0" relativeHeight="251659264" behindDoc="0" locked="0" layoutInCell="1" allowOverlap="1">
                  <wp:simplePos x="0" y="0"/>
                  <wp:positionH relativeFrom="column">
                    <wp:posOffset>266700</wp:posOffset>
                  </wp:positionH>
                  <wp:positionV relativeFrom="paragraph">
                    <wp:posOffset>187960</wp:posOffset>
                  </wp:positionV>
                  <wp:extent cx="2055495" cy="2288540"/>
                  <wp:effectExtent l="0" t="0" r="1905" b="10160"/>
                  <wp:wrapSquare wrapText="bothSides"/>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2055495" cy="2288540"/>
                          </a:xfrm>
                          <a:prstGeom prst="rect">
                            <a:avLst/>
                          </a:prstGeom>
                          <a:noFill/>
                          <a:ln>
                            <a:noFill/>
                          </a:ln>
                        </pic:spPr>
                      </pic:pic>
                    </a:graphicData>
                  </a:graphic>
                </wp:anchor>
              </w:drawing>
            </w:r>
          </w:p>
          <w:p>
            <w:pPr>
              <w:spacing w:line="440" w:lineRule="exact"/>
              <w:ind w:firstLine="420" w:firstLineChars="200"/>
              <w:rPr>
                <w:rFonts w:hint="eastAsia"/>
                <w:color w:val="000000"/>
                <w:szCs w:val="21"/>
              </w:rPr>
            </w:pPr>
          </w:p>
          <w:p>
            <w:pPr>
              <w:spacing w:line="440" w:lineRule="exact"/>
              <w:ind w:firstLine="420" w:firstLineChars="200"/>
              <w:rPr>
                <w:rFonts w:hint="eastAsia"/>
                <w:color w:val="000000"/>
                <w:szCs w:val="21"/>
              </w:rPr>
            </w:pPr>
          </w:p>
          <w:p>
            <w:pPr>
              <w:spacing w:line="440" w:lineRule="exact"/>
              <w:ind w:firstLine="420" w:firstLineChars="200"/>
              <w:rPr>
                <w:rFonts w:hint="eastAsia"/>
                <w:color w:val="000000"/>
                <w:szCs w:val="21"/>
              </w:rPr>
            </w:pPr>
          </w:p>
        </w:tc>
        <w:tc>
          <w:tcPr>
            <w:tcW w:w="1585"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r>
              <w:rPr>
                <w:rFonts w:hint="eastAsia"/>
                <w:color w:val="000000"/>
                <w:szCs w:val="21"/>
              </w:rPr>
              <w:sym w:font="Wingdings 2" w:char="0052"/>
            </w:r>
            <w:r>
              <w:rPr>
                <w:rFonts w:hint="eastAsia"/>
                <w:color w:val="000000"/>
              </w:rPr>
              <w:t>证件有效</w:t>
            </w:r>
          </w:p>
          <w:p>
            <w:pPr>
              <w:rPr>
                <w:color w:val="000000"/>
              </w:rPr>
            </w:pPr>
            <w:r>
              <w:rPr>
                <w:rFonts w:hint="eastAsia"/>
                <w:color w:val="000000"/>
                <w:szCs w:val="21"/>
              </w:rPr>
              <w:t>□</w:t>
            </w:r>
            <w:r>
              <w:rPr>
                <w:rFonts w:hint="eastAsia"/>
                <w:color w:val="000000"/>
              </w:rPr>
              <w:t>证件失效</w:t>
            </w:r>
          </w:p>
          <w:p>
            <w:pPr>
              <w:rPr>
                <w:color w:val="000000"/>
              </w:rPr>
            </w:pPr>
          </w:p>
          <w:p>
            <w:pPr>
              <w:rPr>
                <w:color w:val="000000"/>
              </w:rPr>
            </w:pPr>
            <w:r>
              <w:rPr>
                <w:rFonts w:hint="eastAsia"/>
                <w:color w:val="000000"/>
                <w:szCs w:val="21"/>
              </w:rPr>
              <w:sym w:font="Wingdings 2" w:char="0052"/>
            </w:r>
            <w:r>
              <w:rPr>
                <w:rFonts w:hint="eastAsia"/>
                <w:color w:val="000000"/>
              </w:rPr>
              <w:t>范围合规</w:t>
            </w:r>
          </w:p>
          <w:p>
            <w:pPr>
              <w:rPr>
                <w:rFonts w:ascii="宋体" w:hAnsi="宋体"/>
                <w:color w:val="000000"/>
                <w:szCs w:val="21"/>
              </w:rPr>
            </w:pPr>
            <w:r>
              <w:rPr>
                <w:rFonts w:hint="eastAsia"/>
                <w:color w:val="000000"/>
                <w:szCs w:val="21"/>
              </w:rPr>
              <w:t>□</w:t>
            </w:r>
            <w:r>
              <w:rPr>
                <w:rFonts w:hint="eastAsia"/>
                <w:color w:val="000000"/>
              </w:rPr>
              <w:t>超出范围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Borders>
              <w:top w:val="dotted" w:color="auto" w:sz="4" w:space="0"/>
              <w:left w:val="dotted" w:color="auto" w:sz="4" w:space="0"/>
              <w:bottom w:val="dotted" w:color="auto" w:sz="4" w:space="0"/>
              <w:right w:val="dotted" w:color="auto" w:sz="4" w:space="0"/>
            </w:tcBorders>
            <w:shd w:val="clear" w:color="auto" w:fill="FFFFFF"/>
          </w:tcPr>
          <w:p>
            <w:pPr>
              <w:rPr>
                <w:color w:val="000000"/>
                <w:szCs w:val="18"/>
                <w:shd w:val="pct10" w:color="auto" w:fill="FFFFFF"/>
              </w:rPr>
            </w:pPr>
            <w:r>
              <w:rPr>
                <w:rFonts w:hint="eastAsia"/>
                <w:color w:val="000000"/>
                <w:szCs w:val="18"/>
              </w:rPr>
              <w:t>确定审核范围的合理性</w:t>
            </w:r>
          </w:p>
        </w:tc>
        <w:tc>
          <w:tcPr>
            <w:tcW w:w="960"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rPr>
                <w:color w:val="000000"/>
              </w:rPr>
            </w:pPr>
            <w:r>
              <w:rPr>
                <w:rFonts w:hint="eastAsia"/>
                <w:color w:val="000000"/>
              </w:rPr>
              <w:t>注册地址：</w:t>
            </w:r>
            <w:bookmarkStart w:id="5" w:name="注册地址"/>
            <w:r>
              <w:rPr>
                <w:sz w:val="21"/>
                <w:szCs w:val="21"/>
              </w:rPr>
              <w:t>宜兴市张渚镇新东路388号</w:t>
            </w:r>
            <w:bookmarkEnd w:id="5"/>
          </w:p>
          <w:p>
            <w:pPr>
              <w:rPr>
                <w:color w:val="000000"/>
              </w:rPr>
            </w:pPr>
            <w:r>
              <w:rPr>
                <w:rFonts w:hint="eastAsia"/>
                <w:color w:val="000000"/>
              </w:rPr>
              <w:t>与《营业执照》和《XX许可证》内容一致。</w:t>
            </w:r>
          </w:p>
          <w:p>
            <w:pPr>
              <w:rPr>
                <w:color w:val="000000"/>
              </w:rPr>
            </w:pPr>
          </w:p>
          <w:p>
            <w:pPr>
              <w:rPr>
                <w:color w:val="000000"/>
              </w:rPr>
            </w:pPr>
            <w:r>
              <w:rPr>
                <w:rFonts w:hint="eastAsia"/>
                <w:color w:val="000000"/>
              </w:rPr>
              <w:t>经营地址：</w:t>
            </w:r>
            <w:bookmarkStart w:id="6" w:name="生产地址"/>
            <w:r>
              <w:rPr>
                <w:sz w:val="21"/>
                <w:szCs w:val="21"/>
              </w:rPr>
              <w:t>江苏省宜兴市岳南路88号</w:t>
            </w:r>
            <w:bookmarkEnd w:id="6"/>
          </w:p>
          <w:p>
            <w:pPr>
              <w:rPr>
                <w:color w:val="000000"/>
              </w:rPr>
            </w:pPr>
            <w:r>
              <w:rPr>
                <w:rFonts w:hint="eastAsia"/>
                <w:color w:val="000000"/>
              </w:rPr>
              <w:t>与生产或服务现场一致</w:t>
            </w:r>
          </w:p>
        </w:tc>
        <w:tc>
          <w:tcPr>
            <w:tcW w:w="1585"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r>
              <w:rPr>
                <w:rFonts w:hint="eastAsia"/>
                <w:color w:val="000000"/>
                <w:szCs w:val="21"/>
              </w:rPr>
              <w:sym w:font="Wingdings 2" w:char="0052"/>
            </w:r>
            <w:r>
              <w:rPr>
                <w:rFonts w:hint="eastAsia"/>
                <w:color w:val="000000"/>
              </w:rPr>
              <w:t>内容一致</w:t>
            </w:r>
          </w:p>
          <w:p>
            <w:pPr>
              <w:rPr>
                <w:color w:val="000000"/>
              </w:rPr>
            </w:pPr>
            <w:r>
              <w:rPr>
                <w:rFonts w:hint="eastAsia"/>
                <w:color w:val="000000"/>
                <w:szCs w:val="21"/>
              </w:rPr>
              <w:t>□</w:t>
            </w:r>
            <w:r>
              <w:rPr>
                <w:rFonts w:hint="eastAsia"/>
                <w:color w:val="000000"/>
              </w:rPr>
              <w:t>内容不同</w:t>
            </w:r>
          </w:p>
          <w:p>
            <w:pPr>
              <w:rPr>
                <w:color w:val="000000"/>
              </w:rPr>
            </w:pPr>
          </w:p>
          <w:p>
            <w:pPr>
              <w:rPr>
                <w:color w:val="000000"/>
              </w:rPr>
            </w:pPr>
            <w:r>
              <w:rPr>
                <w:rFonts w:hint="eastAsia"/>
                <w:color w:val="000000"/>
                <w:szCs w:val="21"/>
              </w:rPr>
              <w:sym w:font="Wingdings 2" w:char="0052"/>
            </w:r>
            <w:r>
              <w:rPr>
                <w:rFonts w:hint="eastAsia"/>
                <w:color w:val="000000"/>
              </w:rPr>
              <w:t>内容一致</w:t>
            </w:r>
          </w:p>
          <w:p>
            <w:pPr>
              <w:rPr>
                <w:color w:val="000000"/>
              </w:rPr>
            </w:pPr>
            <w:r>
              <w:rPr>
                <w:rFonts w:hint="eastAsia"/>
                <w:color w:val="000000"/>
                <w:szCs w:val="21"/>
              </w:rPr>
              <w:t>□</w:t>
            </w:r>
            <w:r>
              <w:rPr>
                <w:rFonts w:hint="eastAsia"/>
                <w:color w:val="000000"/>
              </w:rPr>
              <w:t>内容不同</w:t>
            </w:r>
          </w:p>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Borders>
              <w:top w:val="dotted" w:color="auto" w:sz="4" w:space="0"/>
              <w:left w:val="dotted" w:color="auto" w:sz="4" w:space="0"/>
              <w:bottom w:val="dotted" w:color="auto" w:sz="4" w:space="0"/>
              <w:right w:val="dotted" w:color="auto" w:sz="4" w:space="0"/>
            </w:tcBorders>
            <w:shd w:val="clear" w:color="auto" w:fill="FFFFFF"/>
          </w:tcPr>
          <w:p>
            <w:pPr>
              <w:rPr>
                <w:color w:val="000000"/>
                <w:szCs w:val="18"/>
              </w:rPr>
            </w:pPr>
            <w:r>
              <w:rPr>
                <w:rFonts w:hint="eastAsia"/>
                <w:color w:val="000000"/>
                <w:szCs w:val="18"/>
              </w:rPr>
              <w:t>确定多现场（固定）的地址（适用时）</w:t>
            </w:r>
          </w:p>
        </w:tc>
        <w:tc>
          <w:tcPr>
            <w:tcW w:w="960"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rPr>
                <w:color w:val="000000"/>
              </w:rPr>
            </w:pPr>
            <w:r>
              <w:rPr>
                <w:rFonts w:hint="eastAsia"/>
                <w:color w:val="000000"/>
              </w:rPr>
              <w:t>多现场的名称和具体位置：</w:t>
            </w:r>
          </w:p>
          <w:p>
            <w:pPr>
              <w:rPr>
                <w:color w:val="000000"/>
                <w:szCs w:val="21"/>
                <w:u w:val="single"/>
              </w:rPr>
            </w:pPr>
            <w:r>
              <w:rPr>
                <w:rFonts w:hint="eastAsia"/>
                <w:color w:val="000000"/>
              </w:rPr>
              <w:t>现场1：</w:t>
            </w:r>
          </w:p>
          <w:p>
            <w:pPr>
              <w:rPr>
                <w:color w:val="000000"/>
              </w:rPr>
            </w:pPr>
            <w:r>
              <w:rPr>
                <w:rFonts w:hint="eastAsia"/>
                <w:color w:val="000000"/>
              </w:rPr>
              <w:t>现场</w:t>
            </w:r>
            <w:r>
              <w:rPr>
                <w:color w:val="000000"/>
              </w:rPr>
              <w:t>2</w:t>
            </w:r>
            <w:r>
              <w:rPr>
                <w:rFonts w:hint="eastAsia"/>
                <w:color w:val="000000"/>
              </w:rPr>
              <w:t>：</w:t>
            </w:r>
          </w:p>
          <w:p>
            <w:pPr>
              <w:rPr>
                <w:color w:val="000000"/>
              </w:rPr>
            </w:pPr>
            <w:r>
              <w:rPr>
                <w:rFonts w:hint="eastAsia"/>
                <w:color w:val="000000"/>
              </w:rPr>
              <w:t>与申请时提供的《</w:t>
            </w:r>
            <w:r>
              <w:rPr>
                <w:rFonts w:hint="eastAsia" w:ascii="宋体" w:hAnsi="宋体"/>
                <w:bCs/>
                <w:color w:val="000000"/>
                <w:szCs w:val="21"/>
              </w:rPr>
              <w:t>多场所申报清单</w:t>
            </w:r>
            <w:r>
              <w:rPr>
                <w:rFonts w:hint="eastAsia"/>
                <w:color w:val="000000"/>
              </w:rPr>
              <w:t>》是否一致</w:t>
            </w:r>
          </w:p>
        </w:tc>
        <w:tc>
          <w:tcPr>
            <w:tcW w:w="1585"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r>
              <w:rPr>
                <w:rFonts w:hint="eastAsia"/>
                <w:color w:val="000000"/>
                <w:szCs w:val="21"/>
              </w:rPr>
              <w:t>□</w:t>
            </w:r>
            <w:r>
              <w:rPr>
                <w:rFonts w:hint="eastAsia"/>
                <w:color w:val="000000"/>
              </w:rPr>
              <w:t>内容一致</w:t>
            </w:r>
          </w:p>
          <w:p>
            <w:pPr>
              <w:rPr>
                <w:color w:val="000000"/>
              </w:rPr>
            </w:pPr>
            <w:r>
              <w:rPr>
                <w:rFonts w:hint="eastAsia"/>
                <w:color w:val="000000"/>
                <w:szCs w:val="21"/>
              </w:rPr>
              <w:t>□</w:t>
            </w:r>
            <w:r>
              <w:rPr>
                <w:rFonts w:hint="eastAsia"/>
                <w:color w:val="000000"/>
              </w:rPr>
              <w:t>内容不同</w:t>
            </w:r>
          </w:p>
          <w:p>
            <w:pPr>
              <w:rPr>
                <w:color w:val="000000"/>
              </w:rPr>
            </w:pPr>
          </w:p>
          <w:p>
            <w:pPr>
              <w:rPr>
                <w:color w:val="000000"/>
              </w:rPr>
            </w:pPr>
            <w:r>
              <w:rPr>
                <w:rFonts w:hint="eastAsia"/>
                <w:color w:val="000000"/>
                <w:szCs w:val="21"/>
              </w:rPr>
              <w:t>□</w:t>
            </w:r>
            <w:r>
              <w:rPr>
                <w:rFonts w:hint="eastAsia"/>
                <w:color w:val="000000"/>
              </w:rPr>
              <w:t>内容一致</w:t>
            </w:r>
          </w:p>
          <w:p>
            <w:pPr>
              <w:rPr>
                <w:color w:val="000000"/>
              </w:rPr>
            </w:pPr>
            <w:r>
              <w:rPr>
                <w:rFonts w:hint="eastAsia"/>
                <w:color w:val="000000"/>
                <w:szCs w:val="21"/>
              </w:rPr>
              <w:t>□</w:t>
            </w:r>
            <w:r>
              <w:rPr>
                <w:rFonts w:hint="eastAsia"/>
                <w:color w:val="000000"/>
              </w:rPr>
              <w:t>内容不同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Borders>
              <w:top w:val="dotted" w:color="auto" w:sz="4" w:space="0"/>
              <w:left w:val="dotted" w:color="auto" w:sz="4" w:space="0"/>
              <w:bottom w:val="dotted" w:color="auto" w:sz="4" w:space="0"/>
              <w:right w:val="dotted" w:color="auto" w:sz="4" w:space="0"/>
            </w:tcBorders>
            <w:shd w:val="clear" w:color="auto" w:fill="FFFFFF"/>
          </w:tcPr>
          <w:p>
            <w:pPr>
              <w:rPr>
                <w:color w:val="000000"/>
                <w:szCs w:val="18"/>
              </w:rPr>
            </w:pPr>
            <w:r>
              <w:rPr>
                <w:rFonts w:hint="eastAsia"/>
                <w:color w:val="000000"/>
                <w:szCs w:val="18"/>
              </w:rPr>
              <w:t>确定临时现场的地址（适用时）</w:t>
            </w:r>
          </w:p>
        </w:tc>
        <w:tc>
          <w:tcPr>
            <w:tcW w:w="960"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rPr>
                <w:color w:val="000000"/>
              </w:rPr>
            </w:pPr>
            <w:r>
              <w:rPr>
                <w:rFonts w:hint="eastAsia"/>
                <w:color w:val="000000"/>
              </w:rPr>
              <w:t>临时现场的名称和具体位置：</w:t>
            </w:r>
          </w:p>
          <w:p>
            <w:pPr>
              <w:rPr>
                <w:color w:val="000000"/>
                <w:szCs w:val="21"/>
                <w:u w:val="single"/>
              </w:rPr>
            </w:pPr>
            <w:r>
              <w:rPr>
                <w:rFonts w:hint="eastAsia"/>
                <w:color w:val="000000"/>
              </w:rPr>
              <w:t>现场1：</w:t>
            </w:r>
          </w:p>
          <w:p>
            <w:pPr>
              <w:rPr>
                <w:color w:val="000000"/>
                <w:szCs w:val="21"/>
                <w:u w:val="single"/>
              </w:rPr>
            </w:pPr>
            <w:r>
              <w:rPr>
                <w:rFonts w:hint="eastAsia"/>
                <w:color w:val="000000"/>
              </w:rPr>
              <w:t>现场</w:t>
            </w:r>
            <w:r>
              <w:rPr>
                <w:color w:val="000000"/>
              </w:rPr>
              <w:t>2</w:t>
            </w:r>
            <w:r>
              <w:rPr>
                <w:rFonts w:hint="eastAsia"/>
                <w:color w:val="000000"/>
              </w:rPr>
              <w:t>：</w:t>
            </w:r>
          </w:p>
          <w:p>
            <w:pPr>
              <w:rPr>
                <w:color w:val="000000"/>
                <w:szCs w:val="21"/>
                <w:u w:val="single"/>
              </w:rPr>
            </w:pPr>
          </w:p>
          <w:p>
            <w:pPr>
              <w:rPr>
                <w:color w:val="000000"/>
              </w:rPr>
            </w:pPr>
            <w:r>
              <w:rPr>
                <w:rFonts w:hint="eastAsia"/>
                <w:color w:val="000000"/>
              </w:rPr>
              <w:t>确定建设单位的在建项目清单（仅限建工QMS）与申请时提供的《</w:t>
            </w:r>
            <w:r>
              <w:rPr>
                <w:rFonts w:hint="eastAsia" w:ascii="宋体" w:hAnsi="宋体"/>
                <w:bCs/>
                <w:color w:val="000000"/>
                <w:szCs w:val="21"/>
              </w:rPr>
              <w:t>企业在建项目清单</w:t>
            </w:r>
            <w:r>
              <w:rPr>
                <w:rFonts w:hint="eastAsia"/>
                <w:color w:val="000000"/>
              </w:rPr>
              <w:t>》是否一致</w:t>
            </w:r>
          </w:p>
        </w:tc>
        <w:tc>
          <w:tcPr>
            <w:tcW w:w="1585"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r>
              <w:rPr>
                <w:rFonts w:hint="eastAsia"/>
                <w:color w:val="000000"/>
                <w:szCs w:val="21"/>
              </w:rPr>
              <w:t>□</w:t>
            </w:r>
            <w:r>
              <w:rPr>
                <w:rFonts w:hint="eastAsia"/>
                <w:color w:val="000000"/>
              </w:rPr>
              <w:t>内容一致</w:t>
            </w:r>
          </w:p>
          <w:p>
            <w:pPr>
              <w:rPr>
                <w:color w:val="000000"/>
              </w:rPr>
            </w:pPr>
            <w:r>
              <w:rPr>
                <w:rFonts w:hint="eastAsia"/>
                <w:color w:val="000000"/>
                <w:szCs w:val="21"/>
              </w:rPr>
              <w:t>□</w:t>
            </w:r>
            <w:r>
              <w:rPr>
                <w:rFonts w:hint="eastAsia"/>
                <w:color w:val="000000"/>
              </w:rPr>
              <w:t>内容不同</w:t>
            </w:r>
          </w:p>
          <w:p>
            <w:pPr>
              <w:rPr>
                <w:color w:val="000000"/>
              </w:rPr>
            </w:pPr>
          </w:p>
          <w:p>
            <w:pPr>
              <w:rPr>
                <w:color w:val="000000"/>
              </w:rPr>
            </w:pPr>
            <w:r>
              <w:rPr>
                <w:rFonts w:hint="eastAsia"/>
                <w:color w:val="000000"/>
                <w:szCs w:val="21"/>
              </w:rPr>
              <w:t>□</w:t>
            </w:r>
            <w:r>
              <w:rPr>
                <w:rFonts w:hint="eastAsia"/>
                <w:color w:val="000000"/>
              </w:rPr>
              <w:t>内容一致</w:t>
            </w:r>
          </w:p>
          <w:p>
            <w:pPr>
              <w:rPr>
                <w:rFonts w:ascii="宋体" w:hAnsi="宋体"/>
                <w:color w:val="000000"/>
                <w:szCs w:val="21"/>
              </w:rPr>
            </w:pPr>
            <w:r>
              <w:rPr>
                <w:rFonts w:hint="eastAsia"/>
                <w:color w:val="000000"/>
                <w:szCs w:val="21"/>
              </w:rPr>
              <w:t>□</w:t>
            </w:r>
            <w:r>
              <w:rPr>
                <w:rFonts w:hint="eastAsia"/>
                <w:color w:val="000000"/>
              </w:rPr>
              <w:t>内容不同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Borders>
              <w:top w:val="dotted" w:color="auto" w:sz="4" w:space="0"/>
              <w:left w:val="dotted" w:color="auto" w:sz="4" w:space="0"/>
              <w:bottom w:val="dotted" w:color="auto" w:sz="4" w:space="0"/>
              <w:right w:val="dotted" w:color="auto" w:sz="4" w:space="0"/>
            </w:tcBorders>
            <w:shd w:val="clear" w:color="auto" w:fill="FFFFFF"/>
          </w:tcPr>
          <w:p>
            <w:pPr>
              <w:rPr>
                <w:color w:val="000000"/>
                <w:szCs w:val="18"/>
              </w:rPr>
            </w:pPr>
            <w:r>
              <w:rPr>
                <w:rFonts w:hint="eastAsia"/>
              </w:rPr>
              <w:t>对</w:t>
            </w:r>
            <w:r>
              <w:t>多场所</w:t>
            </w:r>
            <w:r>
              <w:rPr>
                <w:rFonts w:hint="eastAsia"/>
              </w:rPr>
              <w:t>/临时场所</w:t>
            </w:r>
            <w:r>
              <w:t>建立的控制水平（</w:t>
            </w:r>
            <w:r>
              <w:rPr>
                <w:rFonts w:hint="eastAsia"/>
              </w:rPr>
              <w:t>适用</w:t>
            </w:r>
            <w:r>
              <w:t>时）</w:t>
            </w:r>
          </w:p>
        </w:tc>
        <w:tc>
          <w:tcPr>
            <w:tcW w:w="960"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rPr>
                <w:color w:val="000000"/>
              </w:rPr>
            </w:pPr>
            <w:r>
              <w:rPr>
                <w:rFonts w:hint="eastAsia" w:ascii="Wingdings" w:hAnsi="Wingdings"/>
                <w:color w:val="000000"/>
              </w:rPr>
              <w:t>¨</w:t>
            </w:r>
            <w:r>
              <w:rPr>
                <w:rFonts w:hint="eastAsia"/>
                <w:color w:val="000000"/>
              </w:rPr>
              <w:t xml:space="preserve">与组织总部在同一管理体系下运行     </w:t>
            </w:r>
          </w:p>
          <w:p>
            <w:pPr>
              <w:rPr>
                <w:color w:val="000000"/>
              </w:rPr>
            </w:pPr>
            <w:r>
              <w:rPr>
                <w:rFonts w:hint="eastAsia" w:ascii="Wingdings" w:hAnsi="Wingdings"/>
                <w:color w:val="000000"/>
              </w:rPr>
              <w:t>¨</w:t>
            </w:r>
            <w:r>
              <w:rPr>
                <w:rFonts w:hint="eastAsia"/>
                <w:color w:val="000000"/>
              </w:rPr>
              <w:t>组织总部有权对</w:t>
            </w:r>
            <w:r>
              <w:t>多场所</w:t>
            </w:r>
            <w:r>
              <w:rPr>
                <w:rFonts w:hint="eastAsia"/>
              </w:rPr>
              <w:t>/临时场所进行监督管理</w:t>
            </w:r>
          </w:p>
          <w:p>
            <w:pPr>
              <w:rPr>
                <w:color w:val="000000"/>
              </w:rPr>
            </w:pPr>
            <w:r>
              <w:rPr>
                <w:rFonts w:ascii="Wingdings" w:hAnsi="Wingdings"/>
                <w:color w:val="000000"/>
              </w:rPr>
              <w:t>¨</w:t>
            </w:r>
            <w:r>
              <w:rPr>
                <w:rFonts w:hint="eastAsia"/>
                <w:color w:val="000000"/>
              </w:rPr>
              <w:t>按照统一安排实施内部审核（不强制同一时段）</w:t>
            </w:r>
          </w:p>
          <w:p>
            <w:pPr>
              <w:rPr>
                <w:color w:val="000000"/>
              </w:rPr>
            </w:pPr>
            <w:r>
              <w:rPr>
                <w:rFonts w:ascii="Wingdings" w:hAnsi="Wingdings"/>
                <w:color w:val="000000"/>
              </w:rPr>
              <w:t>¨</w:t>
            </w:r>
            <w:r>
              <w:rPr>
                <w:rFonts w:hint="eastAsia"/>
                <w:color w:val="000000"/>
              </w:rPr>
              <w:t>与组织总部一同进行管理评审</w:t>
            </w:r>
          </w:p>
        </w:tc>
        <w:tc>
          <w:tcPr>
            <w:tcW w:w="1585"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r>
              <w:rPr>
                <w:rFonts w:hint="eastAsia"/>
                <w:color w:val="000000"/>
                <w:szCs w:val="21"/>
              </w:rPr>
              <w:t>□</w:t>
            </w:r>
            <w:r>
              <w:rPr>
                <w:rFonts w:hint="eastAsia"/>
                <w:color w:val="000000"/>
              </w:rPr>
              <w:t>满足要求</w:t>
            </w:r>
          </w:p>
          <w:p>
            <w:pPr>
              <w:rPr>
                <w:color w:val="000000"/>
              </w:rPr>
            </w:pPr>
            <w:r>
              <w:rPr>
                <w:rFonts w:hint="eastAsia"/>
                <w:color w:val="000000"/>
                <w:szCs w:val="21"/>
              </w:rPr>
              <w:t>□</w:t>
            </w:r>
            <w:r>
              <w:rPr>
                <w:rFonts w:hint="eastAsia"/>
                <w:color w:val="000000"/>
              </w:rPr>
              <w:t>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Borders>
              <w:top w:val="dotted" w:color="auto" w:sz="4" w:space="0"/>
              <w:left w:val="dotted" w:color="auto" w:sz="4" w:space="0"/>
              <w:bottom w:val="dotted" w:color="auto" w:sz="4" w:space="0"/>
              <w:right w:val="dotted" w:color="auto" w:sz="4" w:space="0"/>
            </w:tcBorders>
            <w:shd w:val="clear" w:color="auto" w:fill="FFFFFF"/>
          </w:tcPr>
          <w:p>
            <w:pPr>
              <w:rPr>
                <w:color w:val="000000"/>
                <w:szCs w:val="18"/>
              </w:rPr>
            </w:pPr>
            <w:r>
              <w:rPr>
                <w:rFonts w:hint="eastAsia"/>
                <w:color w:val="000000"/>
                <w:szCs w:val="18"/>
              </w:rPr>
              <w:t>确定生产/服务流程</w:t>
            </w:r>
          </w:p>
        </w:tc>
        <w:tc>
          <w:tcPr>
            <w:tcW w:w="960"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rPr>
                <w:color w:val="000000"/>
                <w:szCs w:val="18"/>
              </w:rPr>
            </w:pPr>
            <w:r>
              <w:rPr>
                <w:rFonts w:hint="eastAsia"/>
                <w:color w:val="000000"/>
              </w:rPr>
              <w:t>生产/服务流程图：</w:t>
            </w:r>
          </w:p>
          <w:p>
            <w:pPr>
              <w:rPr>
                <w:rFonts w:hint="eastAsia" w:ascii="Times New Roman" w:hAnsi="Times New Roman" w:eastAsia="宋体" w:cs="Times New Roman"/>
                <w:color w:val="000000"/>
                <w:szCs w:val="22"/>
                <w:lang w:val="en-US" w:eastAsia="zh-CN"/>
              </w:rPr>
            </w:pPr>
            <w:r>
              <w:rPr>
                <w:rFonts w:hint="eastAsia" w:ascii="Times New Roman" w:hAnsi="Times New Roman" w:eastAsia="宋体" w:cs="Times New Roman"/>
                <w:color w:val="000000"/>
                <w:szCs w:val="22"/>
                <w:lang w:val="en-US" w:eastAsia="zh-CN"/>
              </w:rPr>
              <w:t>业务流程（工程承包）：测量、定位－支架及固定基座施工－沟槽开挖、管网安装及施工－电缆放线、接线及试验－接地施工及接地测试－箱逆变基础施工－设备安装－设备接线－调试－组织验收－不符合整改－竣工移交</w:t>
            </w:r>
          </w:p>
          <w:p>
            <w:pPr>
              <w:rPr>
                <w:color w:val="000000"/>
              </w:rPr>
            </w:pPr>
            <w:r>
              <w:rPr>
                <w:rFonts w:hint="eastAsia" w:ascii="Times New Roman" w:hAnsi="Times New Roman" w:eastAsia="宋体" w:cs="Times New Roman"/>
                <w:color w:val="000000"/>
                <w:szCs w:val="22"/>
                <w:lang w:val="en-US" w:eastAsia="zh-CN"/>
              </w:rPr>
              <w:t>业务流程（计算机软硬件的销售）：顾客要求获取→顾客要求评审→→签订销售合同→销售活动策划→采购→产品质量验证→产品交付顾客→售后服务</w:t>
            </w:r>
          </w:p>
        </w:tc>
        <w:tc>
          <w:tcPr>
            <w:tcW w:w="1585"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r>
              <w:rPr>
                <w:rFonts w:hint="eastAsia"/>
                <w:color w:val="000000"/>
                <w:szCs w:val="21"/>
              </w:rPr>
              <w:sym w:font="Wingdings 2" w:char="0052"/>
            </w:r>
            <w:r>
              <w:rPr>
                <w:rFonts w:hint="eastAsia"/>
                <w:color w:val="000000"/>
              </w:rPr>
              <w:t>内容一致</w:t>
            </w:r>
          </w:p>
          <w:p>
            <w:pPr>
              <w:rPr>
                <w:color w:val="000000"/>
              </w:rPr>
            </w:pPr>
            <w:r>
              <w:rPr>
                <w:rFonts w:hint="eastAsia"/>
                <w:color w:val="000000"/>
                <w:szCs w:val="21"/>
              </w:rPr>
              <w:t>□</w:t>
            </w:r>
            <w:r>
              <w:rPr>
                <w:rFonts w:hint="eastAsia"/>
                <w:color w:val="000000"/>
              </w:rPr>
              <w:t>内容不同</w:t>
            </w:r>
          </w:p>
          <w:p>
            <w:pPr>
              <w:rPr>
                <w:color w:val="000000"/>
              </w:rPr>
            </w:pPr>
          </w:p>
          <w:p>
            <w:pPr>
              <w:rPr>
                <w:color w:val="000000"/>
              </w:rPr>
            </w:pPr>
            <w:r>
              <w:rPr>
                <w:rFonts w:hint="eastAsia"/>
                <w:color w:val="000000"/>
                <w:szCs w:val="21"/>
              </w:rPr>
              <w:sym w:font="Wingdings 2" w:char="0052"/>
            </w:r>
            <w:r>
              <w:rPr>
                <w:rFonts w:hint="eastAsia"/>
                <w:color w:val="000000"/>
              </w:rPr>
              <w:t>内容一致</w:t>
            </w:r>
          </w:p>
          <w:p>
            <w:pPr>
              <w:rPr>
                <w:rFonts w:ascii="宋体" w:hAnsi="宋体"/>
                <w:color w:val="000000"/>
                <w:szCs w:val="21"/>
              </w:rPr>
            </w:pPr>
            <w:r>
              <w:rPr>
                <w:rFonts w:hint="eastAsia"/>
                <w:color w:val="000000"/>
                <w:szCs w:val="21"/>
              </w:rPr>
              <w:t>□</w:t>
            </w:r>
            <w:r>
              <w:rPr>
                <w:rFonts w:hint="eastAsia"/>
                <w:color w:val="000000"/>
              </w:rPr>
              <w:t>内容不同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2160"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r>
              <w:rPr>
                <w:rFonts w:hint="eastAsia"/>
                <w:color w:val="000000"/>
                <w:szCs w:val="18"/>
              </w:rPr>
              <w:t>确定有效的员工人数</w:t>
            </w:r>
          </w:p>
        </w:tc>
        <w:tc>
          <w:tcPr>
            <w:tcW w:w="960"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rPr>
                <w:color w:val="000000"/>
                <w:szCs w:val="21"/>
              </w:rPr>
            </w:pPr>
            <w:r>
              <w:rPr>
                <w:rFonts w:hint="eastAsia"/>
                <w:color w:val="000000"/>
                <w:szCs w:val="21"/>
              </w:rPr>
              <w:t>认证范围内管理体系覆盖的人数</w:t>
            </w:r>
            <w:r>
              <w:rPr>
                <w:rFonts w:hint="eastAsia"/>
                <w:color w:val="000000"/>
                <w:szCs w:val="21"/>
                <w:lang w:val="en-US" w:eastAsia="zh-CN"/>
              </w:rPr>
              <w:t>25人</w:t>
            </w:r>
            <w:r>
              <w:rPr>
                <w:rFonts w:hint="eastAsia"/>
                <w:color w:val="000000"/>
                <w:szCs w:val="21"/>
              </w:rPr>
              <w:t>（总计</w:t>
            </w:r>
            <w:r>
              <w:rPr>
                <w:rFonts w:hint="eastAsia"/>
                <w:color w:val="000000"/>
                <w:szCs w:val="21"/>
                <w:lang w:val="en-US" w:eastAsia="zh-CN"/>
              </w:rPr>
              <w:t>25</w:t>
            </w:r>
            <w:r>
              <w:rPr>
                <w:rFonts w:hint="eastAsia"/>
                <w:color w:val="000000"/>
                <w:szCs w:val="21"/>
              </w:rPr>
              <w:t>人）　</w:t>
            </w:r>
          </w:p>
          <w:p>
            <w:pPr>
              <w:rPr>
                <w:color w:val="000000"/>
                <w:szCs w:val="18"/>
              </w:rPr>
            </w:pPr>
          </w:p>
          <w:p>
            <w:pPr>
              <w:rPr>
                <w:color w:val="000000"/>
                <w:szCs w:val="18"/>
              </w:rPr>
            </w:pPr>
            <w:r>
              <w:rPr>
                <w:rFonts w:hint="eastAsia"/>
                <w:color w:val="000000"/>
                <w:szCs w:val="18"/>
              </w:rPr>
              <w:t>管理人员</w:t>
            </w:r>
            <w:r>
              <w:rPr>
                <w:rFonts w:hint="eastAsia"/>
                <w:color w:val="000000"/>
                <w:szCs w:val="18"/>
                <w:lang w:val="en-US" w:eastAsia="zh-CN"/>
              </w:rPr>
              <w:t>25</w:t>
            </w:r>
            <w:r>
              <w:rPr>
                <w:rFonts w:hint="eastAsia"/>
                <w:color w:val="000000"/>
                <w:szCs w:val="21"/>
              </w:rPr>
              <w:t>人</w:t>
            </w:r>
            <w:r>
              <w:rPr>
                <w:rFonts w:hint="eastAsia"/>
                <w:color w:val="000000"/>
                <w:szCs w:val="18"/>
              </w:rPr>
              <w:t>；操作人员</w:t>
            </w:r>
            <w:r>
              <w:rPr>
                <w:rFonts w:hint="eastAsia"/>
                <w:color w:val="000000"/>
                <w:szCs w:val="21"/>
              </w:rPr>
              <w:t>人</w:t>
            </w:r>
            <w:r>
              <w:rPr>
                <w:rFonts w:hint="eastAsia"/>
                <w:color w:val="000000"/>
                <w:szCs w:val="18"/>
              </w:rPr>
              <w:t>；劳务派遣人员</w:t>
            </w:r>
            <w:r>
              <w:rPr>
                <w:rFonts w:hint="eastAsia"/>
                <w:color w:val="000000"/>
                <w:szCs w:val="21"/>
              </w:rPr>
              <w:t>人</w:t>
            </w:r>
            <w:r>
              <w:rPr>
                <w:rFonts w:hint="eastAsia"/>
                <w:color w:val="000000"/>
                <w:szCs w:val="18"/>
              </w:rPr>
              <w:t>；临时工</w:t>
            </w:r>
            <w:r>
              <w:rPr>
                <w:rFonts w:hint="eastAsia"/>
                <w:color w:val="000000"/>
                <w:szCs w:val="21"/>
              </w:rPr>
              <w:t>人</w:t>
            </w:r>
            <w:r>
              <w:rPr>
                <w:rFonts w:hint="eastAsia"/>
                <w:color w:val="000000"/>
                <w:szCs w:val="18"/>
              </w:rPr>
              <w:t>；</w:t>
            </w:r>
            <w:r>
              <w:rPr>
                <w:rFonts w:hint="eastAsia"/>
                <w:color w:val="000000"/>
                <w:szCs w:val="21"/>
              </w:rPr>
              <w:t>季节工人</w:t>
            </w:r>
            <w:r>
              <w:rPr>
                <w:rFonts w:hint="eastAsia"/>
                <w:color w:val="000000"/>
                <w:szCs w:val="18"/>
              </w:rPr>
              <w:t>；</w:t>
            </w:r>
          </w:p>
        </w:tc>
        <w:tc>
          <w:tcPr>
            <w:tcW w:w="1585"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r>
              <w:rPr>
                <w:rFonts w:hint="eastAsia"/>
                <w:color w:val="000000"/>
                <w:szCs w:val="21"/>
              </w:rPr>
              <w:sym w:font="Wingdings 2" w:char="0052"/>
            </w:r>
            <w:r>
              <w:rPr>
                <w:rFonts w:hint="eastAsia"/>
                <w:color w:val="000000"/>
              </w:rPr>
              <w:t>与申请一致</w:t>
            </w:r>
          </w:p>
          <w:p>
            <w:pPr>
              <w:rPr>
                <w:color w:val="000000"/>
              </w:rPr>
            </w:pPr>
            <w:r>
              <w:rPr>
                <w:rFonts w:hint="eastAsia"/>
                <w:color w:val="000000"/>
                <w:szCs w:val="21"/>
              </w:rPr>
              <w:t>□</w:t>
            </w:r>
            <w:r>
              <w:rPr>
                <w:rFonts w:hint="eastAsia"/>
                <w:color w:val="000000"/>
              </w:rPr>
              <w:t>与申请不同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2160" w:type="dxa"/>
            <w:tcBorders>
              <w:top w:val="dotted" w:color="auto" w:sz="4" w:space="0"/>
              <w:left w:val="dotted" w:color="auto" w:sz="4" w:space="0"/>
              <w:bottom w:val="dotted" w:color="auto" w:sz="4" w:space="0"/>
              <w:right w:val="dotted" w:color="auto" w:sz="4" w:space="0"/>
            </w:tcBorders>
            <w:shd w:val="clear" w:color="auto" w:fill="FFFFFF"/>
          </w:tcPr>
          <w:p>
            <w:pPr>
              <w:rPr>
                <w:color w:val="000000"/>
                <w:szCs w:val="18"/>
              </w:rPr>
            </w:pPr>
            <w:r>
              <w:rPr>
                <w:rFonts w:hint="eastAsia"/>
                <w:color w:val="000000"/>
                <w:szCs w:val="18"/>
              </w:rPr>
              <w:t>生产/服务的班次</w:t>
            </w:r>
          </w:p>
          <w:p>
            <w:pPr>
              <w:rPr>
                <w:color w:val="000000"/>
                <w:szCs w:val="18"/>
              </w:rPr>
            </w:pPr>
          </w:p>
        </w:tc>
        <w:tc>
          <w:tcPr>
            <w:tcW w:w="960"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rPr>
                <w:color w:val="000000"/>
                <w:szCs w:val="21"/>
              </w:rPr>
            </w:pPr>
            <w:r>
              <w:rPr>
                <w:rFonts w:hint="eastAsia"/>
                <w:color w:val="000000"/>
                <w:szCs w:val="21"/>
              </w:rPr>
              <w:sym w:font="Wingdings 2" w:char="0052"/>
            </w:r>
            <w:r>
              <w:rPr>
                <w:rFonts w:hint="eastAsia"/>
                <w:color w:val="000000"/>
                <w:szCs w:val="21"/>
              </w:rPr>
              <w:t>单班（例如：</w:t>
            </w:r>
            <w:r>
              <w:rPr>
                <w:color w:val="000000"/>
                <w:szCs w:val="21"/>
              </w:rPr>
              <w:t>8:00- 12 :00</w:t>
            </w:r>
            <w:r>
              <w:rPr>
                <w:rFonts w:hint="eastAsia"/>
                <w:color w:val="000000"/>
                <w:szCs w:val="21"/>
              </w:rPr>
              <w:t>；</w:t>
            </w:r>
            <w:r>
              <w:rPr>
                <w:color w:val="000000"/>
                <w:szCs w:val="21"/>
              </w:rPr>
              <w:t>13 :00- 17 :00</w:t>
            </w:r>
            <w:r>
              <w:rPr>
                <w:rFonts w:hint="eastAsia"/>
                <w:color w:val="000000"/>
                <w:szCs w:val="21"/>
              </w:rPr>
              <w:t>；）</w:t>
            </w:r>
          </w:p>
          <w:p>
            <w:pPr>
              <w:rPr>
                <w:color w:val="000000"/>
                <w:szCs w:val="21"/>
              </w:rPr>
            </w:pPr>
            <w:r>
              <w:rPr>
                <w:rFonts w:hint="eastAsia"/>
                <w:color w:val="000000"/>
                <w:szCs w:val="21"/>
              </w:rPr>
              <w:t>□双班（例如：早班</w:t>
            </w:r>
            <w:r>
              <w:rPr>
                <w:color w:val="000000"/>
                <w:szCs w:val="21"/>
              </w:rPr>
              <w:t>8:00- 16 :00</w:t>
            </w:r>
            <w:r>
              <w:rPr>
                <w:rFonts w:hint="eastAsia"/>
                <w:color w:val="000000"/>
                <w:szCs w:val="21"/>
              </w:rPr>
              <w:t>；晚班</w:t>
            </w:r>
            <w:r>
              <w:rPr>
                <w:color w:val="000000"/>
                <w:szCs w:val="21"/>
              </w:rPr>
              <w:t>16 :00- 24 :00</w:t>
            </w:r>
            <w:r>
              <w:rPr>
                <w:rFonts w:hint="eastAsia"/>
                <w:color w:val="000000"/>
                <w:szCs w:val="21"/>
              </w:rPr>
              <w:t>；）</w:t>
            </w:r>
          </w:p>
          <w:p>
            <w:pPr>
              <w:rPr>
                <w:color w:val="000000"/>
                <w:szCs w:val="21"/>
              </w:rPr>
            </w:pPr>
            <w:r>
              <w:rPr>
                <w:rFonts w:hint="eastAsia"/>
                <w:color w:val="000000"/>
                <w:szCs w:val="21"/>
              </w:rPr>
              <w:t>□三班（例如：早班</w:t>
            </w:r>
            <w:r>
              <w:rPr>
                <w:color w:val="000000"/>
                <w:szCs w:val="21"/>
              </w:rPr>
              <w:t>8:00- 16 :00</w:t>
            </w:r>
            <w:r>
              <w:rPr>
                <w:rFonts w:hint="eastAsia"/>
                <w:color w:val="000000"/>
                <w:szCs w:val="21"/>
              </w:rPr>
              <w:t>；晚班</w:t>
            </w:r>
            <w:r>
              <w:rPr>
                <w:color w:val="000000"/>
                <w:szCs w:val="21"/>
              </w:rPr>
              <w:t>16 :00- 24 :00</w:t>
            </w:r>
            <w:r>
              <w:rPr>
                <w:rFonts w:hint="eastAsia"/>
                <w:color w:val="000000"/>
                <w:szCs w:val="21"/>
              </w:rPr>
              <w:t>；夜班</w:t>
            </w:r>
            <w:r>
              <w:rPr>
                <w:color w:val="000000"/>
                <w:szCs w:val="21"/>
              </w:rPr>
              <w:t>24 :00-</w:t>
            </w:r>
            <w:r>
              <w:rPr>
                <w:rFonts w:hint="eastAsia"/>
                <w:color w:val="000000"/>
                <w:szCs w:val="21"/>
              </w:rPr>
              <w:t>次日</w:t>
            </w:r>
            <w:r>
              <w:rPr>
                <w:color w:val="000000"/>
                <w:szCs w:val="21"/>
              </w:rPr>
              <w:t xml:space="preserve"> 08 :00</w:t>
            </w:r>
            <w:r>
              <w:rPr>
                <w:rFonts w:hint="eastAsia"/>
                <w:color w:val="000000"/>
                <w:szCs w:val="21"/>
              </w:rPr>
              <w:t>）</w:t>
            </w:r>
          </w:p>
        </w:tc>
        <w:tc>
          <w:tcPr>
            <w:tcW w:w="1585"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2160" w:type="dxa"/>
            <w:tcBorders>
              <w:top w:val="dotted" w:color="auto" w:sz="4" w:space="0"/>
              <w:left w:val="dotted" w:color="auto" w:sz="4" w:space="0"/>
              <w:bottom w:val="dotted" w:color="auto" w:sz="4" w:space="0"/>
              <w:right w:val="dotted" w:color="auto" w:sz="4" w:space="0"/>
            </w:tcBorders>
            <w:shd w:val="clear" w:color="auto" w:fill="FFFFFF"/>
          </w:tcPr>
          <w:p>
            <w:pPr>
              <w:rPr>
                <w:color w:val="000000"/>
                <w:szCs w:val="18"/>
              </w:rPr>
            </w:pPr>
            <w:r>
              <w:rPr>
                <w:rFonts w:hint="eastAsia"/>
                <w:color w:val="000000"/>
                <w:szCs w:val="18"/>
              </w:rPr>
              <w:t>体系运行时间是否满足</w:t>
            </w:r>
            <w:r>
              <w:rPr>
                <w:rFonts w:hint="eastAsia"/>
                <w:color w:val="000000"/>
                <w:szCs w:val="18"/>
                <w:lang w:val="en-US" w:eastAsia="zh-CN"/>
              </w:rPr>
              <w:t>6</w:t>
            </w:r>
            <w:r>
              <w:rPr>
                <w:rFonts w:hint="eastAsia"/>
                <w:color w:val="000000"/>
                <w:szCs w:val="18"/>
              </w:rPr>
              <w:t>个月</w:t>
            </w:r>
          </w:p>
        </w:tc>
        <w:tc>
          <w:tcPr>
            <w:tcW w:w="960"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rPr>
                <w:color w:val="000000"/>
                <w:szCs w:val="18"/>
              </w:rPr>
            </w:pPr>
            <w:r>
              <w:rPr>
                <w:rFonts w:hint="eastAsia"/>
                <w:color w:val="000000"/>
                <w:szCs w:val="18"/>
              </w:rPr>
              <w:t>管理手册发布的时间：</w:t>
            </w:r>
            <w:r>
              <w:rPr>
                <w:rFonts w:hint="eastAsia"/>
                <w:color w:val="000000"/>
                <w:szCs w:val="18"/>
                <w:lang w:val="en-US" w:eastAsia="zh-CN"/>
              </w:rPr>
              <w:t>2022</w:t>
            </w:r>
            <w:r>
              <w:rPr>
                <w:rFonts w:hint="eastAsia"/>
                <w:color w:val="000000"/>
                <w:szCs w:val="18"/>
              </w:rPr>
              <w:t>年</w:t>
            </w:r>
            <w:r>
              <w:rPr>
                <w:rFonts w:hint="eastAsia"/>
                <w:color w:val="000000"/>
                <w:szCs w:val="18"/>
                <w:lang w:val="en-US" w:eastAsia="zh-CN"/>
              </w:rPr>
              <w:t>1</w:t>
            </w:r>
            <w:r>
              <w:rPr>
                <w:rFonts w:hint="eastAsia"/>
                <w:color w:val="000000"/>
                <w:szCs w:val="18"/>
              </w:rPr>
              <w:t>月</w:t>
            </w:r>
            <w:r>
              <w:rPr>
                <w:rFonts w:hint="eastAsia"/>
                <w:color w:val="000000"/>
                <w:szCs w:val="18"/>
                <w:lang w:val="en-US" w:eastAsia="zh-CN"/>
              </w:rPr>
              <w:t>1</w:t>
            </w:r>
            <w:r>
              <w:rPr>
                <w:rFonts w:hint="eastAsia"/>
                <w:color w:val="000000"/>
                <w:szCs w:val="18"/>
              </w:rPr>
              <w:t>日</w:t>
            </w:r>
          </w:p>
          <w:p>
            <w:pPr>
              <w:rPr>
                <w:color w:val="000000"/>
              </w:rPr>
            </w:pPr>
            <w:r>
              <w:rPr>
                <w:rFonts w:hint="eastAsia"/>
                <w:color w:val="000000"/>
                <w:szCs w:val="21"/>
              </w:rPr>
              <w:sym w:font="Wingdings 2" w:char="0052"/>
            </w:r>
            <w:r>
              <w:rPr>
                <w:rFonts w:hint="eastAsia"/>
                <w:color w:val="000000"/>
              </w:rPr>
              <w:t>至今管理体系已运行</w:t>
            </w:r>
            <w:r>
              <w:rPr>
                <w:rFonts w:hint="eastAsia"/>
                <w:color w:val="000000"/>
                <w:lang w:val="en-US" w:eastAsia="zh-CN"/>
              </w:rPr>
              <w:t>6</w:t>
            </w:r>
            <w:r>
              <w:rPr>
                <w:rFonts w:hint="eastAsia"/>
                <w:color w:val="000000"/>
              </w:rPr>
              <w:t>个月以上</w:t>
            </w:r>
          </w:p>
          <w:p>
            <w:pPr>
              <w:rPr>
                <w:color w:val="000000"/>
              </w:rPr>
            </w:pPr>
            <w:r>
              <w:rPr>
                <w:rFonts w:hint="eastAsia"/>
                <w:color w:val="000000"/>
                <w:szCs w:val="21"/>
              </w:rPr>
              <w:t>□</w:t>
            </w:r>
            <w:r>
              <w:rPr>
                <w:rFonts w:hint="eastAsia"/>
                <w:color w:val="000000"/>
              </w:rPr>
              <w:t>至今管理体系运行不足</w:t>
            </w:r>
            <w:r>
              <w:rPr>
                <w:rFonts w:hint="eastAsia"/>
                <w:color w:val="000000"/>
                <w:lang w:val="en-US" w:eastAsia="zh-CN"/>
              </w:rPr>
              <w:t>6</w:t>
            </w:r>
            <w:r>
              <w:rPr>
                <w:rFonts w:hint="eastAsia"/>
                <w:color w:val="000000"/>
              </w:rPr>
              <w:t>个月以</w:t>
            </w:r>
          </w:p>
          <w:p>
            <w:pPr>
              <w:rPr>
                <w:color w:val="000000"/>
                <w:szCs w:val="18"/>
              </w:rPr>
            </w:pPr>
          </w:p>
        </w:tc>
        <w:tc>
          <w:tcPr>
            <w:tcW w:w="1585"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r>
              <w:rPr>
                <w:rFonts w:hint="eastAsia"/>
                <w:color w:val="000000"/>
                <w:szCs w:val="21"/>
              </w:rPr>
              <w:sym w:font="Wingdings 2" w:char="0052"/>
            </w:r>
            <w:r>
              <w:rPr>
                <w:rFonts w:hint="eastAsia"/>
                <w:color w:val="000000"/>
              </w:rPr>
              <w:t>满足要求</w:t>
            </w:r>
          </w:p>
          <w:p>
            <w:pPr>
              <w:rPr>
                <w:color w:val="000000"/>
              </w:rPr>
            </w:pPr>
            <w:r>
              <w:rPr>
                <w:rFonts w:hint="eastAsia"/>
                <w:color w:val="000000"/>
                <w:szCs w:val="21"/>
              </w:rPr>
              <w:t>□</w:t>
            </w:r>
            <w:r>
              <w:rPr>
                <w:rFonts w:hint="eastAsia"/>
                <w:color w:val="000000"/>
              </w:rPr>
              <w:t>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2160" w:type="dxa"/>
            <w:tcBorders>
              <w:top w:val="dotted" w:color="auto" w:sz="4" w:space="0"/>
              <w:left w:val="dotted" w:color="auto" w:sz="4" w:space="0"/>
              <w:bottom w:val="dotted" w:color="auto" w:sz="4" w:space="0"/>
              <w:right w:val="dotted" w:color="auto" w:sz="4" w:space="0"/>
            </w:tcBorders>
            <w:shd w:val="clear" w:color="auto" w:fill="FFFFFF"/>
          </w:tcPr>
          <w:p>
            <w:pPr>
              <w:rPr>
                <w:color w:val="000000"/>
                <w:szCs w:val="18"/>
              </w:rPr>
            </w:pPr>
            <w:r>
              <w:rPr>
                <w:rFonts w:hint="eastAsia"/>
                <w:color w:val="000000"/>
                <w:szCs w:val="18"/>
              </w:rPr>
              <w:t>组织对相关标准的宣贯培训</w:t>
            </w:r>
          </w:p>
        </w:tc>
        <w:tc>
          <w:tcPr>
            <w:tcW w:w="960"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rPr>
                <w:color w:val="000000"/>
                <w:szCs w:val="18"/>
              </w:rPr>
            </w:pPr>
            <w:r>
              <w:rPr>
                <w:rFonts w:hint="eastAsia"/>
                <w:color w:val="000000"/>
                <w:szCs w:val="18"/>
              </w:rPr>
              <w:t>标准宣贯的时间：</w:t>
            </w:r>
            <w:r>
              <w:rPr>
                <w:rFonts w:hint="eastAsia"/>
                <w:color w:val="000000"/>
                <w:szCs w:val="18"/>
                <w:lang w:val="en-US" w:eastAsia="zh-CN"/>
              </w:rPr>
              <w:t>2021</w:t>
            </w:r>
            <w:r>
              <w:rPr>
                <w:rFonts w:hint="eastAsia"/>
                <w:color w:val="000000"/>
                <w:szCs w:val="18"/>
              </w:rPr>
              <w:t>年</w:t>
            </w:r>
            <w:r>
              <w:rPr>
                <w:rFonts w:hint="eastAsia"/>
                <w:color w:val="000000"/>
                <w:szCs w:val="18"/>
                <w:lang w:val="en-US" w:eastAsia="zh-CN"/>
              </w:rPr>
              <w:t>12</w:t>
            </w:r>
            <w:r>
              <w:rPr>
                <w:rFonts w:hint="eastAsia"/>
                <w:color w:val="000000"/>
                <w:szCs w:val="18"/>
              </w:rPr>
              <w:t>月</w:t>
            </w:r>
            <w:r>
              <w:rPr>
                <w:rFonts w:hint="eastAsia"/>
                <w:color w:val="000000"/>
                <w:szCs w:val="18"/>
                <w:lang w:val="en-US" w:eastAsia="zh-CN"/>
              </w:rPr>
              <w:t>20</w:t>
            </w:r>
            <w:r>
              <w:rPr>
                <w:rFonts w:hint="eastAsia"/>
                <w:color w:val="000000"/>
                <w:szCs w:val="18"/>
              </w:rPr>
              <w:t>日</w:t>
            </w:r>
          </w:p>
          <w:p>
            <w:pPr>
              <w:rPr>
                <w:color w:val="000000"/>
                <w:szCs w:val="21"/>
              </w:rPr>
            </w:pPr>
            <w:r>
              <w:rPr>
                <w:rFonts w:hint="eastAsia"/>
                <w:color w:val="000000"/>
                <w:szCs w:val="21"/>
              </w:rPr>
              <w:t xml:space="preserve">□QMS  </w:t>
            </w:r>
            <w:r>
              <w:rPr>
                <w:rFonts w:hint="eastAsia"/>
                <w:color w:val="000000"/>
                <w:szCs w:val="21"/>
              </w:rPr>
              <w:sym w:font="Wingdings 2" w:char="0052"/>
            </w:r>
            <w:r>
              <w:rPr>
                <w:rFonts w:hint="eastAsia"/>
                <w:color w:val="000000"/>
                <w:szCs w:val="21"/>
              </w:rPr>
              <w:t>E</w:t>
            </w:r>
            <w:r>
              <w:rPr>
                <w:rFonts w:hint="eastAsia"/>
                <w:color w:val="000000"/>
                <w:szCs w:val="21"/>
                <w:lang w:val="en-US" w:eastAsia="zh-CN"/>
              </w:rPr>
              <w:t>n</w:t>
            </w:r>
            <w:r>
              <w:rPr>
                <w:rFonts w:hint="eastAsia"/>
                <w:color w:val="000000"/>
                <w:szCs w:val="21"/>
              </w:rPr>
              <w:t xml:space="preserve">MS  □OHSMS  □FSMSMS  □HACCP  </w:t>
            </w:r>
          </w:p>
          <w:p>
            <w:pPr>
              <w:rPr>
                <w:color w:val="000000"/>
                <w:szCs w:val="21"/>
              </w:rPr>
            </w:pPr>
          </w:p>
          <w:p>
            <w:pPr>
              <w:widowControl/>
              <w:jc w:val="left"/>
              <w:rPr>
                <w:color w:val="000000"/>
                <w:szCs w:val="18"/>
              </w:rPr>
            </w:pPr>
            <w:r>
              <w:rPr>
                <w:rFonts w:hint="eastAsia"/>
                <w:color w:val="000000"/>
                <w:szCs w:val="21"/>
              </w:rPr>
              <w:sym w:font="Wingdings 2" w:char="0052"/>
            </w:r>
            <w:r>
              <w:rPr>
                <w:rFonts w:hint="eastAsia"/>
                <w:color w:val="000000"/>
              </w:rPr>
              <w:t>已培训了相关标准和内审员知识；</w:t>
            </w:r>
            <w:r>
              <w:rPr>
                <w:rFonts w:hint="eastAsia"/>
                <w:color w:val="000000"/>
                <w:szCs w:val="21"/>
              </w:rPr>
              <w:t>□</w:t>
            </w:r>
            <w:r>
              <w:rPr>
                <w:rFonts w:hint="eastAsia"/>
                <w:color w:val="000000"/>
              </w:rPr>
              <w:t>至今未培训相关标准和内审员知识</w:t>
            </w:r>
          </w:p>
          <w:p>
            <w:pPr>
              <w:widowControl/>
              <w:jc w:val="left"/>
              <w:rPr>
                <w:color w:val="000000"/>
                <w:szCs w:val="18"/>
              </w:rPr>
            </w:pPr>
            <w:r>
              <w:rPr>
                <w:rFonts w:hint="eastAsia"/>
                <w:color w:val="000000"/>
                <w:szCs w:val="18"/>
              </w:rPr>
              <w:t>员工对相关标准的认知和能力（应知应会、持证上岗等）</w:t>
            </w:r>
            <w:r>
              <w:rPr>
                <w:rFonts w:hint="eastAsia"/>
                <w:color w:val="000000"/>
                <w:szCs w:val="21"/>
              </w:rPr>
              <w:t>□满足要求，</w:t>
            </w:r>
            <w:r>
              <w:rPr>
                <w:rFonts w:hint="eastAsia"/>
                <w:color w:val="000000"/>
                <w:szCs w:val="21"/>
              </w:rPr>
              <w:sym w:font="Wingdings 2" w:char="0052"/>
            </w:r>
            <w:r>
              <w:rPr>
                <w:rFonts w:hint="eastAsia"/>
                <w:color w:val="000000"/>
                <w:szCs w:val="21"/>
              </w:rPr>
              <w:t>基本满足要求，□不满足要求</w:t>
            </w:r>
          </w:p>
        </w:tc>
        <w:tc>
          <w:tcPr>
            <w:tcW w:w="1585" w:type="dxa"/>
            <w:tcBorders>
              <w:top w:val="dotted" w:color="auto" w:sz="4" w:space="0"/>
              <w:left w:val="dotted" w:color="auto" w:sz="4" w:space="0"/>
              <w:bottom w:val="dotted" w:color="auto" w:sz="4" w:space="0"/>
              <w:right w:val="dotted" w:color="auto" w:sz="4" w:space="0"/>
            </w:tcBorders>
            <w:shd w:val="clear" w:color="auto" w:fill="FFFFFF"/>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2160" w:type="dxa"/>
            <w:tcBorders>
              <w:top w:val="dotted" w:color="auto" w:sz="4" w:space="0"/>
              <w:left w:val="dotted" w:color="auto" w:sz="4" w:space="0"/>
              <w:bottom w:val="dotted" w:color="auto" w:sz="4" w:space="0"/>
              <w:right w:val="dotted" w:color="auto" w:sz="4" w:space="0"/>
            </w:tcBorders>
            <w:shd w:val="clear" w:color="auto" w:fill="FFFFFF"/>
          </w:tcPr>
          <w:p>
            <w:pPr>
              <w:rPr>
                <w:color w:val="000000"/>
                <w:szCs w:val="18"/>
                <w:shd w:val="pct10" w:color="auto" w:fill="FFFFFF"/>
              </w:rPr>
            </w:pPr>
            <w:r>
              <w:rPr>
                <w:rFonts w:hint="eastAsia"/>
                <w:color w:val="000000"/>
                <w:szCs w:val="18"/>
                <w:shd w:val="pct10" w:color="auto" w:fill="FFFFFF"/>
              </w:rPr>
              <w:t>了解企业基本情况：</w:t>
            </w:r>
          </w:p>
          <w:p>
            <w:pPr>
              <w:rPr>
                <w:color w:val="000000"/>
              </w:rPr>
            </w:pPr>
          </w:p>
        </w:tc>
        <w:tc>
          <w:tcPr>
            <w:tcW w:w="960"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left"/>
              <w:rPr>
                <w:color w:val="000000"/>
                <w:szCs w:val="18"/>
              </w:rPr>
            </w:pPr>
            <w:r>
              <w:rPr>
                <w:rFonts w:hint="eastAsia"/>
                <w:color w:val="000000"/>
                <w:szCs w:val="18"/>
              </w:rPr>
              <w:t>- 主要的内部环境和外部环境分析的充分性</w:t>
            </w:r>
          </w:p>
          <w:p>
            <w:pPr>
              <w:widowControl/>
              <w:ind w:firstLine="420" w:firstLineChars="200"/>
              <w:jc w:val="left"/>
              <w:rPr>
                <w:color w:val="000000"/>
                <w:u w:val="single"/>
              </w:rPr>
            </w:pPr>
            <w:r>
              <w:rPr>
                <w:rFonts w:ascii="Wingdings" w:hAnsi="Wingdings"/>
                <w:color w:val="000000"/>
              </w:rPr>
              <w:sym w:font="Wingdings" w:char="00FE"/>
            </w:r>
            <w:r>
              <w:rPr>
                <w:rFonts w:hint="eastAsia"/>
                <w:color w:val="000000"/>
              </w:rPr>
              <w:t xml:space="preserve">已实施   </w:t>
            </w:r>
            <w:r>
              <w:rPr>
                <w:rFonts w:ascii="Wingdings" w:hAnsi="Wingdings"/>
                <w:color w:val="000000"/>
              </w:rPr>
              <w:t>¨</w:t>
            </w:r>
            <w:r>
              <w:rPr>
                <w:rFonts w:hint="eastAsia"/>
                <w:color w:val="000000"/>
              </w:rPr>
              <w:t xml:space="preserve">不充分，需要完善： </w:t>
            </w:r>
          </w:p>
          <w:p>
            <w:pPr>
              <w:widowControl/>
              <w:jc w:val="left"/>
              <w:rPr>
                <w:color w:val="000000"/>
                <w:szCs w:val="18"/>
              </w:rPr>
            </w:pPr>
          </w:p>
          <w:p>
            <w:pPr>
              <w:widowControl/>
              <w:jc w:val="left"/>
              <w:rPr>
                <w:color w:val="000000"/>
                <w:szCs w:val="18"/>
              </w:rPr>
            </w:pPr>
            <w:r>
              <w:rPr>
                <w:rFonts w:hint="eastAsia"/>
                <w:color w:val="000000"/>
                <w:szCs w:val="18"/>
              </w:rPr>
              <w:t>- 主要的相关方和期望的充分性</w:t>
            </w:r>
          </w:p>
          <w:p>
            <w:pPr>
              <w:widowControl/>
              <w:ind w:firstLine="420" w:firstLineChars="200"/>
              <w:jc w:val="left"/>
              <w:rPr>
                <w:color w:val="000000"/>
                <w:u w:val="single"/>
              </w:rPr>
            </w:pPr>
            <w:r>
              <w:rPr>
                <w:rFonts w:ascii="Wingdings" w:hAnsi="Wingdings"/>
                <w:color w:val="000000"/>
              </w:rPr>
              <w:sym w:font="Wingdings" w:char="00FE"/>
            </w:r>
            <w:r>
              <w:rPr>
                <w:rFonts w:hint="eastAsia"/>
                <w:color w:val="000000"/>
              </w:rPr>
              <w:t xml:space="preserve">已实施   </w:t>
            </w:r>
            <w:r>
              <w:rPr>
                <w:rFonts w:ascii="Wingdings" w:hAnsi="Wingdings"/>
                <w:color w:val="000000"/>
              </w:rPr>
              <w:t>¨</w:t>
            </w:r>
            <w:r>
              <w:rPr>
                <w:rFonts w:hint="eastAsia"/>
                <w:color w:val="000000"/>
              </w:rPr>
              <w:t xml:space="preserve">不充分，需要完善： </w:t>
            </w:r>
          </w:p>
          <w:p>
            <w:pPr>
              <w:widowControl/>
              <w:jc w:val="left"/>
              <w:rPr>
                <w:color w:val="000000"/>
                <w:u w:val="single"/>
              </w:rPr>
            </w:pPr>
          </w:p>
          <w:p>
            <w:pPr>
              <w:widowControl/>
              <w:jc w:val="left"/>
              <w:rPr>
                <w:color w:val="000000"/>
                <w:szCs w:val="18"/>
              </w:rPr>
            </w:pPr>
            <w:r>
              <w:rPr>
                <w:rFonts w:hint="eastAsia"/>
                <w:color w:val="000000"/>
                <w:szCs w:val="18"/>
              </w:rPr>
              <w:t>- 确定风险的识别和评价</w:t>
            </w:r>
          </w:p>
          <w:p>
            <w:pPr>
              <w:widowControl/>
              <w:ind w:firstLine="420" w:firstLineChars="200"/>
              <w:jc w:val="left"/>
              <w:rPr>
                <w:color w:val="000000"/>
                <w:szCs w:val="18"/>
                <w:highlight w:val="cyan"/>
              </w:rPr>
            </w:pPr>
            <w:r>
              <w:rPr>
                <w:rFonts w:ascii="Wingdings" w:hAnsi="Wingdings"/>
                <w:color w:val="000000"/>
              </w:rPr>
              <w:sym w:font="Wingdings" w:char="00FE"/>
            </w:r>
            <w:r>
              <w:rPr>
                <w:rFonts w:hint="eastAsia"/>
                <w:color w:val="000000"/>
              </w:rPr>
              <w:t xml:space="preserve">已实施   </w:t>
            </w:r>
            <w:r>
              <w:rPr>
                <w:rFonts w:ascii="Wingdings" w:hAnsi="Wingdings"/>
                <w:color w:val="000000"/>
              </w:rPr>
              <w:t>¨</w:t>
            </w:r>
            <w:r>
              <w:rPr>
                <w:rFonts w:hint="eastAsia"/>
                <w:color w:val="000000"/>
              </w:rPr>
              <w:t xml:space="preserve">不充分，需要完善： </w:t>
            </w:r>
          </w:p>
          <w:p>
            <w:pPr>
              <w:widowControl/>
              <w:jc w:val="left"/>
              <w:rPr>
                <w:color w:val="000000"/>
                <w:szCs w:val="18"/>
                <w:highlight w:val="cyan"/>
              </w:rPr>
            </w:pPr>
          </w:p>
          <w:p>
            <w:pPr>
              <w:widowControl/>
              <w:jc w:val="left"/>
              <w:rPr>
                <w:color w:val="000000"/>
                <w:szCs w:val="18"/>
              </w:rPr>
            </w:pPr>
            <w:r>
              <w:rPr>
                <w:rFonts w:hint="eastAsia"/>
                <w:color w:val="000000"/>
                <w:szCs w:val="18"/>
              </w:rPr>
              <w:t>- 组织机构设置、职责分配及沟通</w:t>
            </w:r>
          </w:p>
          <w:p>
            <w:pPr>
              <w:widowControl/>
              <w:ind w:firstLine="420" w:firstLineChars="200"/>
              <w:jc w:val="left"/>
              <w:rPr>
                <w:color w:val="000000"/>
                <w:szCs w:val="18"/>
              </w:rPr>
            </w:pPr>
            <w:r>
              <w:rPr>
                <w:rFonts w:ascii="Wingdings" w:hAnsi="Wingdings"/>
                <w:color w:val="000000"/>
              </w:rPr>
              <w:sym w:font="Wingdings" w:char="00FE"/>
            </w:r>
            <w:r>
              <w:rPr>
                <w:rFonts w:hint="eastAsia"/>
                <w:color w:val="000000"/>
              </w:rPr>
              <w:t xml:space="preserve">已实施   </w:t>
            </w:r>
            <w:r>
              <w:rPr>
                <w:rFonts w:ascii="Wingdings" w:hAnsi="Wingdings"/>
                <w:color w:val="000000"/>
              </w:rPr>
              <w:t>¨</w:t>
            </w:r>
            <w:r>
              <w:rPr>
                <w:rFonts w:hint="eastAsia"/>
                <w:color w:val="000000"/>
              </w:rPr>
              <w:t xml:space="preserve">不充分，需要完善： </w:t>
            </w:r>
          </w:p>
          <w:p>
            <w:pPr>
              <w:widowControl/>
              <w:jc w:val="left"/>
              <w:rPr>
                <w:color w:val="000000"/>
                <w:szCs w:val="18"/>
              </w:rPr>
            </w:pPr>
          </w:p>
          <w:p>
            <w:pPr>
              <w:widowControl/>
              <w:jc w:val="left"/>
              <w:rPr>
                <w:color w:val="000000"/>
                <w:szCs w:val="18"/>
              </w:rPr>
            </w:pPr>
            <w:r>
              <w:rPr>
                <w:rFonts w:hint="eastAsia"/>
                <w:color w:val="000000"/>
                <w:szCs w:val="18"/>
              </w:rPr>
              <w:t>- 确定外部提供过程、产品和服务（外包过程）：</w:t>
            </w:r>
          </w:p>
          <w:p>
            <w:pPr>
              <w:widowControl/>
              <w:jc w:val="left"/>
              <w:rPr>
                <w:color w:val="000000"/>
                <w:szCs w:val="18"/>
                <w:highlight w:val="cyan"/>
              </w:rPr>
            </w:pPr>
          </w:p>
          <w:p>
            <w:pPr>
              <w:widowControl/>
              <w:jc w:val="left"/>
              <w:rPr>
                <w:color w:val="000000"/>
                <w:szCs w:val="18"/>
                <w:highlight w:val="cyan"/>
              </w:rPr>
            </w:pPr>
          </w:p>
          <w:p>
            <w:pPr>
              <w:widowControl/>
              <w:jc w:val="left"/>
              <w:rPr>
                <w:color w:val="000000"/>
                <w:szCs w:val="18"/>
              </w:rPr>
            </w:pPr>
            <w:r>
              <w:rPr>
                <w:rFonts w:hint="eastAsia"/>
                <w:color w:val="000000"/>
                <w:szCs w:val="18"/>
              </w:rPr>
              <w:t>- 被主管部门处罚和曝光情况</w:t>
            </w:r>
          </w:p>
          <w:p>
            <w:pPr>
              <w:widowControl/>
              <w:ind w:firstLine="420" w:firstLineChars="200"/>
              <w:jc w:val="left"/>
              <w:rPr>
                <w:color w:val="000000"/>
                <w:u w:val="single"/>
              </w:rPr>
            </w:pPr>
            <w:r>
              <w:rPr>
                <w:rFonts w:ascii="Wingdings" w:hAnsi="Wingdings"/>
                <w:color w:val="000000"/>
              </w:rPr>
              <w:sym w:font="Wingdings" w:char="00FE"/>
            </w:r>
            <w:r>
              <w:rPr>
                <w:rFonts w:hint="eastAsia"/>
                <w:color w:val="000000"/>
              </w:rPr>
              <w:t xml:space="preserve">未发生   </w:t>
            </w:r>
            <w:r>
              <w:rPr>
                <w:rFonts w:ascii="Wingdings" w:hAnsi="Wingdings"/>
                <w:color w:val="000000"/>
              </w:rPr>
              <w:t>¨</w:t>
            </w:r>
            <w:r>
              <w:rPr>
                <w:rFonts w:hint="eastAsia"/>
                <w:color w:val="000000"/>
              </w:rPr>
              <w:t xml:space="preserve">已发生，说明： </w:t>
            </w:r>
          </w:p>
          <w:p>
            <w:pPr>
              <w:widowControl/>
              <w:jc w:val="left"/>
              <w:rPr>
                <w:color w:val="000000"/>
                <w:szCs w:val="18"/>
                <w:highlight w:val="cyan"/>
              </w:rPr>
            </w:pPr>
          </w:p>
          <w:p>
            <w:pPr>
              <w:rPr>
                <w:color w:val="000000"/>
                <w:szCs w:val="18"/>
              </w:rPr>
            </w:pPr>
            <w:r>
              <w:rPr>
                <w:rFonts w:hint="eastAsia"/>
                <w:color w:val="000000"/>
                <w:szCs w:val="18"/>
              </w:rPr>
              <w:t>- 其他机构转入情况（适用时）</w:t>
            </w:r>
          </w:p>
          <w:p>
            <w:pPr>
              <w:ind w:firstLine="210" w:firstLineChars="100"/>
              <w:rPr>
                <w:color w:val="000000"/>
                <w:szCs w:val="18"/>
                <w:highlight w:val="cyan"/>
              </w:rPr>
            </w:pPr>
            <w:r>
              <w:rPr>
                <w:rFonts w:ascii="Wingdings" w:hAnsi="Wingdings"/>
                <w:color w:val="000000"/>
              </w:rPr>
              <w:t>¨</w:t>
            </w:r>
            <w:r>
              <w:rPr>
                <w:rFonts w:hint="eastAsia"/>
                <w:color w:val="000000"/>
              </w:rPr>
              <w:t xml:space="preserve">已收集到以往的不符合项   </w:t>
            </w:r>
            <w:r>
              <w:rPr>
                <w:rFonts w:ascii="Wingdings" w:hAnsi="Wingdings"/>
                <w:color w:val="000000"/>
              </w:rPr>
              <w:t>¨</w:t>
            </w:r>
            <w:r>
              <w:rPr>
                <w:rFonts w:hint="eastAsia"/>
                <w:color w:val="000000"/>
              </w:rPr>
              <w:t>未收集到以往的不符合项 ，</w:t>
            </w:r>
          </w:p>
        </w:tc>
        <w:tc>
          <w:tcPr>
            <w:tcW w:w="1585"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r>
              <w:rPr>
                <w:rFonts w:hint="eastAsia"/>
                <w:color w:val="000000"/>
                <w:szCs w:val="21"/>
              </w:rPr>
              <w:sym w:font="Wingdings 2" w:char="0052"/>
            </w:r>
            <w:r>
              <w:rPr>
                <w:rFonts w:hint="eastAsia"/>
                <w:color w:val="000000"/>
              </w:rPr>
              <w:t>满足要求</w:t>
            </w:r>
          </w:p>
          <w:p>
            <w:pPr>
              <w:rPr>
                <w:color w:val="000000"/>
              </w:rPr>
            </w:pPr>
            <w:r>
              <w:rPr>
                <w:rFonts w:hint="eastAsia"/>
                <w:color w:val="000000"/>
                <w:szCs w:val="21"/>
              </w:rPr>
              <w:t>□</w:t>
            </w:r>
            <w:r>
              <w:rPr>
                <w:rFonts w:hint="eastAsia"/>
                <w:color w:val="000000"/>
              </w:rPr>
              <w:t>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Borders>
              <w:top w:val="dotted" w:color="auto" w:sz="4" w:space="0"/>
              <w:left w:val="dotted" w:color="auto" w:sz="4" w:space="0"/>
              <w:bottom w:val="dotted" w:color="auto" w:sz="4" w:space="0"/>
              <w:right w:val="dotted" w:color="auto" w:sz="4" w:space="0"/>
            </w:tcBorders>
            <w:shd w:val="clear" w:color="auto" w:fill="FFFFFF"/>
          </w:tcPr>
          <w:p>
            <w:pPr>
              <w:widowControl/>
              <w:spacing w:before="40"/>
              <w:jc w:val="left"/>
              <w:rPr>
                <w:color w:val="000000"/>
                <w:szCs w:val="18"/>
                <w:shd w:val="pct10" w:color="auto" w:fill="FFFFFF"/>
              </w:rPr>
            </w:pPr>
            <w:r>
              <w:rPr>
                <w:rFonts w:hint="eastAsia"/>
                <w:b/>
                <w:bCs/>
                <w:color w:val="000000"/>
                <w:szCs w:val="18"/>
                <w:shd w:val="pct10" w:color="auto" w:fill="FFFFFF"/>
              </w:rPr>
              <w:t>与最高管理者了解各</w:t>
            </w:r>
            <w:r>
              <w:rPr>
                <w:rFonts w:hint="eastAsia"/>
                <w:color w:val="000000"/>
                <w:szCs w:val="18"/>
                <w:shd w:val="pct10" w:color="auto" w:fill="FFFFFF"/>
              </w:rPr>
              <w:t>管理体系的运行情况：</w:t>
            </w:r>
          </w:p>
          <w:p>
            <w:pPr>
              <w:rPr>
                <w:color w:val="000000"/>
              </w:rPr>
            </w:pPr>
          </w:p>
        </w:tc>
        <w:tc>
          <w:tcPr>
            <w:tcW w:w="960"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b/>
                <w:bCs/>
                <w:color w:val="000000"/>
                <w:szCs w:val="18"/>
              </w:rPr>
            </w:pPr>
            <w:r>
              <w:rPr>
                <w:rFonts w:hint="eastAsia"/>
                <w:color w:val="000000"/>
                <w:szCs w:val="18"/>
              </w:rPr>
              <w:t>组织文件化的管理方针已制定，内容为：</w:t>
            </w:r>
            <w:r>
              <w:rPr>
                <w:rFonts w:hint="eastAsia" w:eastAsia="宋体"/>
                <w:b/>
                <w:bCs/>
                <w:color w:val="000000"/>
                <w:szCs w:val="18"/>
              </w:rPr>
              <w:t>严格贯彻节能法律法规，履行节能降耗相关要求；</w:t>
            </w:r>
          </w:p>
          <w:p>
            <w:pPr>
              <w:keepNext w:val="0"/>
              <w:keepLines w:val="0"/>
              <w:pageBreakBefore w:val="0"/>
              <w:widowControl w:val="0"/>
              <w:kinsoku/>
              <w:wordWrap/>
              <w:overflowPunct/>
              <w:topLinePunct w:val="0"/>
              <w:autoSpaceDE/>
              <w:autoSpaceDN/>
              <w:bidi w:val="0"/>
              <w:adjustRightInd/>
              <w:snapToGrid/>
              <w:spacing w:line="240" w:lineRule="auto"/>
              <w:ind w:firstLine="3795" w:firstLineChars="1800"/>
              <w:textAlignment w:val="auto"/>
              <w:rPr>
                <w:rFonts w:hint="eastAsia" w:eastAsia="宋体"/>
                <w:b/>
                <w:bCs/>
                <w:color w:val="000000"/>
                <w:szCs w:val="18"/>
              </w:rPr>
            </w:pPr>
            <w:r>
              <w:rPr>
                <w:rFonts w:hint="eastAsia" w:eastAsia="宋体"/>
                <w:b/>
                <w:bCs/>
                <w:color w:val="000000"/>
                <w:szCs w:val="18"/>
              </w:rPr>
              <w:t>提供资源促进节能进步，持续改进能源管理绩效；</w:t>
            </w:r>
          </w:p>
          <w:p>
            <w:pPr>
              <w:widowControl/>
              <w:spacing w:before="40"/>
              <w:ind w:firstLine="3795" w:firstLineChars="1800"/>
              <w:jc w:val="left"/>
              <w:rPr>
                <w:rFonts w:hint="eastAsia" w:eastAsia="宋体"/>
                <w:b/>
                <w:bCs/>
                <w:color w:val="000000"/>
                <w:szCs w:val="18"/>
              </w:rPr>
            </w:pPr>
            <w:r>
              <w:rPr>
                <w:rFonts w:hint="eastAsia" w:eastAsia="宋体"/>
                <w:b/>
                <w:bCs/>
                <w:color w:val="000000"/>
                <w:szCs w:val="18"/>
              </w:rPr>
              <w:t>形成节能降耗长效机制，构建节约环保绿色企业。</w:t>
            </w:r>
          </w:p>
          <w:p>
            <w:pPr>
              <w:widowControl/>
              <w:spacing w:before="40"/>
              <w:ind w:firstLine="3795" w:firstLineChars="1800"/>
              <w:jc w:val="left"/>
              <w:rPr>
                <w:rFonts w:hint="eastAsia" w:eastAsia="宋体"/>
                <w:b/>
                <w:bCs/>
                <w:color w:val="000000"/>
                <w:szCs w:val="18"/>
              </w:rPr>
            </w:pPr>
          </w:p>
          <w:p>
            <w:pPr>
              <w:widowControl/>
              <w:spacing w:before="40"/>
              <w:jc w:val="left"/>
              <w:rPr>
                <w:color w:val="000000"/>
                <w:spacing w:val="-2"/>
                <w:szCs w:val="21"/>
              </w:rPr>
            </w:pPr>
            <w:r>
              <w:rPr>
                <w:rFonts w:hint="eastAsia"/>
                <w:color w:val="000000"/>
                <w:szCs w:val="18"/>
              </w:rPr>
              <w:t>贯彻情况：</w:t>
            </w:r>
            <w:r>
              <w:rPr>
                <w:rFonts w:hint="eastAsia"/>
                <w:color w:val="000000"/>
                <w:szCs w:val="21"/>
              </w:rPr>
              <w:sym w:font="Wingdings 2" w:char="0052"/>
            </w:r>
            <w:r>
              <w:rPr>
                <w:rFonts w:hint="eastAsia"/>
                <w:color w:val="000000"/>
                <w:spacing w:val="-2"/>
                <w:szCs w:val="21"/>
              </w:rPr>
              <w:t>文件发放</w:t>
            </w:r>
            <w:r>
              <w:rPr>
                <w:rFonts w:hint="eastAsia"/>
                <w:color w:val="000000"/>
                <w:szCs w:val="21"/>
              </w:rPr>
              <w:t>□标语 □</w:t>
            </w:r>
            <w:r>
              <w:rPr>
                <w:rFonts w:hint="eastAsia"/>
                <w:color w:val="000000"/>
                <w:spacing w:val="-2"/>
                <w:szCs w:val="21"/>
              </w:rPr>
              <w:t>展板</w:t>
            </w:r>
            <w:r>
              <w:rPr>
                <w:rFonts w:hint="eastAsia"/>
                <w:color w:val="000000"/>
                <w:szCs w:val="21"/>
              </w:rPr>
              <w:sym w:font="Wingdings 2" w:char="0052"/>
            </w:r>
            <w:r>
              <w:rPr>
                <w:rFonts w:hint="eastAsia"/>
                <w:color w:val="000000"/>
                <w:spacing w:val="-2"/>
                <w:szCs w:val="21"/>
              </w:rPr>
              <w:t>网站</w:t>
            </w:r>
            <w:r>
              <w:rPr>
                <w:rFonts w:hint="eastAsia"/>
                <w:color w:val="000000"/>
                <w:szCs w:val="21"/>
              </w:rPr>
              <w:t>□</w:t>
            </w:r>
            <w:r>
              <w:rPr>
                <w:rFonts w:hint="eastAsia"/>
                <w:color w:val="000000"/>
                <w:spacing w:val="-2"/>
                <w:szCs w:val="21"/>
              </w:rPr>
              <w:t>员工手册</w:t>
            </w:r>
            <w:r>
              <w:rPr>
                <w:rFonts w:hint="eastAsia"/>
                <w:color w:val="000000"/>
                <w:szCs w:val="21"/>
              </w:rPr>
              <w:t>□</w:t>
            </w:r>
          </w:p>
          <w:p>
            <w:pPr>
              <w:widowControl/>
              <w:spacing w:before="40"/>
              <w:jc w:val="left"/>
              <w:rPr>
                <w:color w:val="000000"/>
                <w:szCs w:val="18"/>
              </w:rPr>
            </w:pPr>
          </w:p>
          <w:p>
            <w:pPr>
              <w:widowControl/>
              <w:spacing w:before="40"/>
              <w:jc w:val="left"/>
              <w:rPr>
                <w:color w:val="000000"/>
                <w:szCs w:val="18"/>
              </w:rPr>
            </w:pPr>
            <w:r>
              <w:rPr>
                <w:rFonts w:hint="eastAsia"/>
                <w:color w:val="000000"/>
                <w:szCs w:val="18"/>
              </w:rPr>
              <w:t>组织文件化的管理目标已制定，内容为：</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5"/>
              <w:gridCol w:w="1118"/>
              <w:gridCol w:w="2350"/>
              <w:gridCol w:w="2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5" w:type="dxa"/>
                </w:tcPr>
                <w:p>
                  <w:pPr>
                    <w:widowControl/>
                    <w:spacing w:before="40"/>
                    <w:jc w:val="left"/>
                    <w:rPr>
                      <w:rFonts w:hint="default" w:eastAsia="宋体"/>
                      <w:color w:val="000000"/>
                      <w:szCs w:val="18"/>
                      <w:lang w:val="en-US" w:eastAsia="zh-CN"/>
                    </w:rPr>
                  </w:pPr>
                  <w:r>
                    <w:rPr>
                      <w:rFonts w:hint="eastAsia"/>
                      <w:color w:val="000000"/>
                      <w:szCs w:val="18"/>
                    </w:rPr>
                    <w:t>目标</w:t>
                  </w:r>
                  <w:r>
                    <w:rPr>
                      <w:rFonts w:hint="eastAsia"/>
                      <w:color w:val="000000"/>
                      <w:szCs w:val="18"/>
                      <w:lang w:val="en-US" w:eastAsia="zh-CN"/>
                    </w:rPr>
                    <w:t>2022年</w:t>
                  </w:r>
                </w:p>
              </w:tc>
              <w:tc>
                <w:tcPr>
                  <w:tcW w:w="1118" w:type="dxa"/>
                </w:tcPr>
                <w:p>
                  <w:pPr>
                    <w:widowControl/>
                    <w:spacing w:before="40"/>
                    <w:jc w:val="left"/>
                    <w:rPr>
                      <w:color w:val="000000"/>
                      <w:szCs w:val="18"/>
                    </w:rPr>
                  </w:pPr>
                  <w:r>
                    <w:rPr>
                      <w:rFonts w:hint="eastAsia"/>
                      <w:color w:val="000000"/>
                      <w:szCs w:val="18"/>
                    </w:rPr>
                    <w:t>考核频次</w:t>
                  </w:r>
                </w:p>
              </w:tc>
              <w:tc>
                <w:tcPr>
                  <w:tcW w:w="2350" w:type="dxa"/>
                </w:tcPr>
                <w:p>
                  <w:pPr>
                    <w:widowControl/>
                    <w:spacing w:before="40"/>
                    <w:jc w:val="left"/>
                    <w:rPr>
                      <w:color w:val="000000"/>
                      <w:szCs w:val="18"/>
                    </w:rPr>
                  </w:pPr>
                  <w:r>
                    <w:rPr>
                      <w:rFonts w:hint="eastAsia"/>
                      <w:color w:val="000000"/>
                      <w:szCs w:val="18"/>
                    </w:rPr>
                    <w:t>计算方法</w:t>
                  </w:r>
                </w:p>
              </w:tc>
              <w:tc>
                <w:tcPr>
                  <w:tcW w:w="2830" w:type="dxa"/>
                </w:tcPr>
                <w:p>
                  <w:pPr>
                    <w:widowControl/>
                    <w:spacing w:before="40"/>
                    <w:jc w:val="left"/>
                    <w:rPr>
                      <w:rFonts w:hint="eastAsia"/>
                      <w:color w:val="000000"/>
                      <w:szCs w:val="18"/>
                      <w:lang w:val="en-US" w:eastAsia="zh-CN"/>
                    </w:rPr>
                  </w:pPr>
                  <w:r>
                    <w:rPr>
                      <w:rFonts w:hint="eastAsia"/>
                      <w:color w:val="000000"/>
                      <w:szCs w:val="18"/>
                    </w:rPr>
                    <w:t>完成情况</w:t>
                  </w:r>
                  <w:r>
                    <w:rPr>
                      <w:rFonts w:hint="eastAsia"/>
                      <w:color w:val="000000"/>
                      <w:szCs w:val="18"/>
                      <w:lang w:val="en-US" w:eastAsia="zh-CN"/>
                    </w:rPr>
                    <w:t>2022年1-6月</w:t>
                  </w:r>
                </w:p>
                <w:p>
                  <w:pPr>
                    <w:widowControl/>
                    <w:spacing w:before="40"/>
                    <w:jc w:val="left"/>
                    <w:rPr>
                      <w:color w:val="000000"/>
                      <w:szCs w:val="18"/>
                    </w:rPr>
                  </w:pPr>
                  <w:r>
                    <w:rPr>
                      <w:rFonts w:hint="eastAsia"/>
                      <w:color w:val="000000"/>
                      <w:szCs w:val="18"/>
                      <w:lang w:val="en-US" w:eastAsia="zh-CN"/>
                    </w:rPr>
                    <w:t xml:space="preserve"> </w:t>
                  </w:r>
                  <w:r>
                    <w:rPr>
                      <w:rFonts w:hint="eastAsia"/>
                      <w:color w:val="000000"/>
                      <w:szCs w:val="18"/>
                    </w:rPr>
                    <w:t>（审核周期）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5" w:type="dxa"/>
                  <w:vAlign w:val="center"/>
                </w:tcPr>
                <w:p>
                  <w:pPr>
                    <w:jc w:val="left"/>
                    <w:rPr>
                      <w:rFonts w:hint="eastAsia" w:ascii="宋体" w:hAnsi="宋体" w:eastAsia="宋体" w:cs="Times New Roman"/>
                      <w:kern w:val="2"/>
                      <w:sz w:val="21"/>
                      <w:szCs w:val="21"/>
                      <w:lang w:val="en-US" w:eastAsia="zh-CN" w:bidi="ar-SA"/>
                    </w:rPr>
                  </w:pPr>
                  <w:r>
                    <w:rPr>
                      <w:rFonts w:hint="eastAsia" w:ascii="宋体" w:hAnsi="宋体"/>
                      <w:sz w:val="21"/>
                      <w:szCs w:val="21"/>
                    </w:rPr>
                    <w:t>综合能耗，</w:t>
                  </w:r>
                  <w:r>
                    <w:rPr>
                      <w:rFonts w:hint="eastAsia" w:ascii="宋体" w:hAnsi="宋体"/>
                      <w:sz w:val="21"/>
                      <w:szCs w:val="21"/>
                      <w:lang w:val="en-US" w:eastAsia="zh-CN"/>
                    </w:rPr>
                    <w:t>3500kg</w:t>
                  </w:r>
                  <w:r>
                    <w:rPr>
                      <w:rFonts w:hint="eastAsia" w:ascii="宋体" w:hAnsi="宋体"/>
                      <w:sz w:val="21"/>
                      <w:szCs w:val="21"/>
                    </w:rPr>
                    <w:t>ce</w:t>
                  </w:r>
                </w:p>
              </w:tc>
              <w:tc>
                <w:tcPr>
                  <w:tcW w:w="1118" w:type="dxa"/>
                  <w:vAlign w:val="top"/>
                </w:tcPr>
                <w:p>
                  <w:pPr>
                    <w:widowControl/>
                    <w:spacing w:before="40"/>
                    <w:jc w:val="left"/>
                    <w:rPr>
                      <w:color w:val="000000"/>
                      <w:szCs w:val="18"/>
                      <w:highlight w:val="cyan"/>
                    </w:rPr>
                  </w:pPr>
                  <w:r>
                    <w:rPr>
                      <w:rFonts w:hint="eastAsia" w:ascii="宋体" w:hAnsi="宋体" w:cs="Times New Roman"/>
                      <w:sz w:val="21"/>
                      <w:szCs w:val="21"/>
                      <w:lang w:val="en-US" w:eastAsia="zh-CN"/>
                    </w:rPr>
                    <w:t>年</w:t>
                  </w:r>
                </w:p>
              </w:tc>
              <w:tc>
                <w:tcPr>
                  <w:tcW w:w="2350" w:type="dxa"/>
                  <w:vAlign w:val="top"/>
                </w:tcPr>
                <w:p>
                  <w:pPr>
                    <w:widowControl/>
                    <w:spacing w:before="40"/>
                    <w:jc w:val="left"/>
                    <w:rPr>
                      <w:color w:val="000000"/>
                      <w:szCs w:val="18"/>
                      <w:highlight w:val="cyan"/>
                    </w:rPr>
                  </w:pPr>
                  <w:r>
                    <w:rPr>
                      <w:rFonts w:hint="eastAsia" w:ascii="宋体" w:hAnsi="宋体" w:cs="Times New Roman"/>
                      <w:sz w:val="21"/>
                      <w:szCs w:val="21"/>
                      <w:lang w:val="en-US" w:eastAsia="zh-CN"/>
                    </w:rPr>
                    <w:t>按照GB2589标准计算</w:t>
                  </w:r>
                </w:p>
              </w:tc>
              <w:tc>
                <w:tcPr>
                  <w:tcW w:w="2830" w:type="dxa"/>
                  <w:vAlign w:val="center"/>
                </w:tcPr>
                <w:p>
                  <w:pPr>
                    <w:jc w:val="center"/>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sz w:val="21"/>
                      <w:szCs w:val="21"/>
                      <w:lang w:val="en-US" w:eastAsia="zh-CN"/>
                    </w:rPr>
                    <w:t xml:space="preserve">2424.84 </w:t>
                  </w:r>
                  <w:r>
                    <w:rPr>
                      <w:rFonts w:hint="eastAsia" w:ascii="宋体" w:hAnsi="宋体"/>
                      <w:sz w:val="21"/>
                      <w:szCs w:val="21"/>
                      <w:lang w:val="en-US" w:eastAsia="zh-CN"/>
                    </w:rPr>
                    <w:t>kg</w:t>
                  </w:r>
                  <w:r>
                    <w:rPr>
                      <w:rFonts w:hint="eastAsia" w:ascii="宋体" w:hAnsi="宋体"/>
                      <w:sz w:val="21"/>
                      <w:szCs w:val="21"/>
                    </w:rPr>
                    <w:t>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5" w:type="dxa"/>
                  <w:vAlign w:val="center"/>
                </w:tcPr>
                <w:p>
                  <w:pPr>
                    <w:jc w:val="left"/>
                    <w:rPr>
                      <w:rFonts w:hint="default" w:ascii="宋体" w:hAnsi="宋体" w:eastAsia="宋体" w:cs="Times New Roman"/>
                      <w:kern w:val="2"/>
                      <w:sz w:val="21"/>
                      <w:szCs w:val="21"/>
                      <w:lang w:val="en-US" w:eastAsia="zh-CN" w:bidi="ar-SA"/>
                    </w:rPr>
                  </w:pPr>
                  <w:r>
                    <w:rPr>
                      <w:rFonts w:hint="eastAsia" w:ascii="宋体" w:hAnsi="宋体"/>
                      <w:sz w:val="21"/>
                      <w:szCs w:val="21"/>
                    </w:rPr>
                    <w:t>单位</w:t>
                  </w:r>
                  <w:r>
                    <w:rPr>
                      <w:rFonts w:hint="eastAsia" w:ascii="宋体" w:hAnsi="宋体"/>
                      <w:sz w:val="21"/>
                      <w:szCs w:val="21"/>
                      <w:lang w:val="en-US" w:eastAsia="zh-CN"/>
                    </w:rPr>
                    <w:t>面积</w:t>
                  </w:r>
                  <w:r>
                    <w:rPr>
                      <w:rFonts w:hint="eastAsia" w:ascii="宋体" w:hAnsi="宋体"/>
                      <w:sz w:val="21"/>
                      <w:szCs w:val="21"/>
                    </w:rPr>
                    <w:t>综合能耗</w:t>
                  </w:r>
                  <w:r>
                    <w:rPr>
                      <w:rFonts w:hint="eastAsia" w:ascii="宋体" w:hAnsi="宋体"/>
                      <w:sz w:val="21"/>
                      <w:szCs w:val="21"/>
                      <w:lang w:val="en-US" w:eastAsia="zh-CN"/>
                    </w:rPr>
                    <w:t>8.00</w:t>
                  </w:r>
                  <w:bookmarkStart w:id="7" w:name="_GoBack"/>
                  <w:bookmarkEnd w:id="7"/>
                  <w:r>
                    <w:rPr>
                      <w:rFonts w:hint="eastAsia" w:ascii="宋体" w:hAnsi="宋体"/>
                      <w:sz w:val="21"/>
                      <w:szCs w:val="21"/>
                      <w:lang w:val="en-US" w:eastAsia="zh-CN"/>
                    </w:rPr>
                    <w:t>Kg</w:t>
                  </w:r>
                  <w:r>
                    <w:rPr>
                      <w:rFonts w:hint="eastAsia" w:ascii="宋体" w:hAnsi="宋体"/>
                      <w:sz w:val="21"/>
                      <w:szCs w:val="21"/>
                    </w:rPr>
                    <w:t>ce/</w:t>
                  </w:r>
                  <w:r>
                    <w:rPr>
                      <w:rFonts w:hint="eastAsia" w:ascii="宋体" w:hAnsi="宋体"/>
                      <w:sz w:val="21"/>
                      <w:szCs w:val="21"/>
                      <w:lang w:val="en-US" w:eastAsia="zh-CN"/>
                    </w:rPr>
                    <w:t>m</w:t>
                  </w:r>
                  <w:r>
                    <w:rPr>
                      <w:rFonts w:hint="eastAsia" w:ascii="宋体" w:hAnsi="宋体"/>
                      <w:sz w:val="21"/>
                      <w:szCs w:val="21"/>
                      <w:vertAlign w:val="superscript"/>
                      <w:lang w:val="en-US" w:eastAsia="zh-CN"/>
                    </w:rPr>
                    <w:t>2</w:t>
                  </w:r>
                </w:p>
              </w:tc>
              <w:tc>
                <w:tcPr>
                  <w:tcW w:w="1118" w:type="dxa"/>
                  <w:vAlign w:val="top"/>
                </w:tcPr>
                <w:p>
                  <w:pPr>
                    <w:widowControl/>
                    <w:spacing w:before="40"/>
                    <w:jc w:val="left"/>
                    <w:rPr>
                      <w:color w:val="000000"/>
                      <w:szCs w:val="18"/>
                      <w:highlight w:val="cyan"/>
                    </w:rPr>
                  </w:pPr>
                  <w:r>
                    <w:rPr>
                      <w:rFonts w:hint="eastAsia" w:ascii="宋体" w:hAnsi="宋体" w:cs="Times New Roman"/>
                      <w:sz w:val="21"/>
                      <w:szCs w:val="21"/>
                      <w:lang w:val="en-US" w:eastAsia="zh-CN"/>
                    </w:rPr>
                    <w:t>年</w:t>
                  </w:r>
                </w:p>
              </w:tc>
              <w:tc>
                <w:tcPr>
                  <w:tcW w:w="2350" w:type="dxa"/>
                  <w:vAlign w:val="top"/>
                </w:tcPr>
                <w:p>
                  <w:pPr>
                    <w:widowControl/>
                    <w:spacing w:before="40"/>
                    <w:jc w:val="left"/>
                    <w:rPr>
                      <w:color w:val="000000"/>
                      <w:szCs w:val="18"/>
                      <w:highlight w:val="cyan"/>
                    </w:rPr>
                  </w:pPr>
                  <w:r>
                    <w:rPr>
                      <w:rFonts w:hint="eastAsia" w:ascii="宋体" w:hAnsi="宋体" w:cs="Times New Roman"/>
                      <w:sz w:val="21"/>
                      <w:szCs w:val="21"/>
                      <w:lang w:val="en-US" w:eastAsia="zh-CN"/>
                    </w:rPr>
                    <w:t>按照GB2589标准计算</w:t>
                  </w:r>
                </w:p>
              </w:tc>
              <w:tc>
                <w:tcPr>
                  <w:tcW w:w="2830" w:type="dxa"/>
                  <w:vAlign w:val="center"/>
                </w:tcPr>
                <w:p>
                  <w:pPr>
                    <w:jc w:val="center"/>
                    <w:rPr>
                      <w:rFonts w:hint="default" w:ascii="宋体" w:hAnsi="宋体" w:eastAsia="宋体" w:cs="Times New Roman"/>
                      <w:color w:val="auto"/>
                      <w:kern w:val="2"/>
                      <w:sz w:val="21"/>
                      <w:szCs w:val="21"/>
                      <w:lang w:val="en-US" w:eastAsia="zh-CN" w:bidi="ar-SA"/>
                    </w:rPr>
                  </w:pPr>
                  <w:r>
                    <w:rPr>
                      <w:rFonts w:hint="eastAsia" w:ascii="宋体" w:hAnsi="宋体" w:cs="Times New Roman"/>
                      <w:color w:val="auto"/>
                      <w:sz w:val="21"/>
                      <w:szCs w:val="21"/>
                      <w:lang w:val="en-US" w:eastAsia="zh-CN"/>
                    </w:rPr>
                    <w:t>3</w:t>
                  </w:r>
                  <w:r>
                    <w:rPr>
                      <w:rFonts w:hint="eastAsia" w:ascii="宋体" w:hAnsi="宋体" w:eastAsia="宋体" w:cs="Times New Roman"/>
                      <w:color w:val="auto"/>
                      <w:sz w:val="21"/>
                      <w:szCs w:val="21"/>
                      <w:lang w:val="en-US" w:eastAsia="zh-CN"/>
                    </w:rPr>
                    <w:t>.</w:t>
                  </w:r>
                  <w:r>
                    <w:rPr>
                      <w:rFonts w:hint="eastAsia" w:ascii="宋体" w:hAnsi="宋体" w:cs="Times New Roman"/>
                      <w:color w:val="auto"/>
                      <w:sz w:val="21"/>
                      <w:szCs w:val="21"/>
                      <w:lang w:val="en-US" w:eastAsia="zh-CN"/>
                    </w:rPr>
                    <w:t>03</w:t>
                  </w:r>
                  <w:r>
                    <w:rPr>
                      <w:rFonts w:hint="eastAsia" w:ascii="宋体" w:hAnsi="宋体" w:eastAsia="宋体" w:cs="Times New Roman"/>
                      <w:color w:val="auto"/>
                      <w:sz w:val="21"/>
                      <w:szCs w:val="21"/>
                      <w:lang w:val="en-US" w:eastAsia="zh-CN"/>
                    </w:rPr>
                    <w:t xml:space="preserve"> </w:t>
                  </w:r>
                  <w:r>
                    <w:rPr>
                      <w:rFonts w:hint="eastAsia" w:ascii="宋体" w:hAnsi="宋体"/>
                      <w:sz w:val="21"/>
                      <w:szCs w:val="21"/>
                      <w:lang w:val="en-US" w:eastAsia="zh-CN"/>
                    </w:rPr>
                    <w:t>Kg</w:t>
                  </w:r>
                  <w:r>
                    <w:rPr>
                      <w:rFonts w:hint="eastAsia" w:ascii="宋体" w:hAnsi="宋体"/>
                      <w:sz w:val="21"/>
                      <w:szCs w:val="21"/>
                    </w:rPr>
                    <w:t>ce/</w:t>
                  </w:r>
                  <w:r>
                    <w:rPr>
                      <w:rFonts w:hint="eastAsia" w:ascii="宋体" w:hAnsi="宋体"/>
                      <w:sz w:val="21"/>
                      <w:szCs w:val="21"/>
                      <w:lang w:val="en-US" w:eastAsia="zh-CN"/>
                    </w:rPr>
                    <w:t>m</w:t>
                  </w:r>
                  <w:r>
                    <w:rPr>
                      <w:rFonts w:hint="eastAsia" w:ascii="宋体" w:hAnsi="宋体"/>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5" w:type="dxa"/>
                  <w:vAlign w:val="center"/>
                </w:tcPr>
                <w:p>
                  <w:pPr>
                    <w:jc w:val="left"/>
                    <w:rPr>
                      <w:rFonts w:hint="eastAsia" w:ascii="宋体" w:hAnsi="宋体" w:eastAsia="宋体" w:cs="Times New Roman"/>
                      <w:kern w:val="2"/>
                      <w:sz w:val="21"/>
                      <w:szCs w:val="21"/>
                      <w:lang w:val="en-US" w:eastAsia="zh-CN" w:bidi="ar-SA"/>
                    </w:rPr>
                  </w:pPr>
                  <w:r>
                    <w:rPr>
                      <w:rFonts w:hint="eastAsia" w:ascii="宋体" w:hAnsi="宋体"/>
                      <w:sz w:val="21"/>
                      <w:szCs w:val="21"/>
                    </w:rPr>
                    <w:t>单位产值综合能耗</w:t>
                  </w:r>
                  <w:r>
                    <w:rPr>
                      <w:rFonts w:hint="eastAsia" w:ascii="宋体" w:hAnsi="宋体"/>
                      <w:sz w:val="21"/>
                      <w:szCs w:val="21"/>
                      <w:lang w:val="en-US" w:eastAsia="zh-CN"/>
                    </w:rPr>
                    <w:t>10.00</w:t>
                  </w:r>
                  <w:r>
                    <w:rPr>
                      <w:rFonts w:hint="eastAsia" w:ascii="宋体" w:hAnsi="宋体"/>
                      <w:sz w:val="21"/>
                      <w:szCs w:val="21"/>
                    </w:rPr>
                    <w:t>kgce/万元</w:t>
                  </w:r>
                </w:p>
              </w:tc>
              <w:tc>
                <w:tcPr>
                  <w:tcW w:w="1118" w:type="dxa"/>
                  <w:vAlign w:val="top"/>
                </w:tcPr>
                <w:p>
                  <w:pPr>
                    <w:widowControl/>
                    <w:spacing w:before="40"/>
                    <w:jc w:val="left"/>
                    <w:rPr>
                      <w:color w:val="000000"/>
                      <w:szCs w:val="18"/>
                      <w:highlight w:val="cyan"/>
                    </w:rPr>
                  </w:pPr>
                  <w:r>
                    <w:rPr>
                      <w:rFonts w:hint="eastAsia" w:ascii="宋体" w:hAnsi="宋体" w:cs="Times New Roman"/>
                      <w:sz w:val="21"/>
                      <w:szCs w:val="21"/>
                      <w:lang w:val="en-US" w:eastAsia="zh-CN"/>
                    </w:rPr>
                    <w:t>年</w:t>
                  </w:r>
                </w:p>
              </w:tc>
              <w:tc>
                <w:tcPr>
                  <w:tcW w:w="2350" w:type="dxa"/>
                  <w:vAlign w:val="top"/>
                </w:tcPr>
                <w:p>
                  <w:pPr>
                    <w:widowControl/>
                    <w:spacing w:before="40"/>
                    <w:jc w:val="left"/>
                    <w:rPr>
                      <w:color w:val="000000"/>
                      <w:szCs w:val="18"/>
                      <w:highlight w:val="cyan"/>
                    </w:rPr>
                  </w:pPr>
                  <w:r>
                    <w:rPr>
                      <w:rFonts w:hint="eastAsia" w:ascii="宋体" w:hAnsi="宋体" w:cs="Times New Roman"/>
                      <w:sz w:val="21"/>
                      <w:szCs w:val="21"/>
                      <w:lang w:val="en-US" w:eastAsia="zh-CN"/>
                    </w:rPr>
                    <w:t>按照GB2589标准计算</w:t>
                  </w:r>
                </w:p>
              </w:tc>
              <w:tc>
                <w:tcPr>
                  <w:tcW w:w="2830" w:type="dxa"/>
                  <w:vAlign w:val="center"/>
                </w:tcPr>
                <w:p>
                  <w:pPr>
                    <w:jc w:val="center"/>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sz w:val="21"/>
                      <w:szCs w:val="21"/>
                      <w:lang w:val="en-US" w:eastAsia="zh-CN"/>
                    </w:rPr>
                    <w:t>2.9</w:t>
                  </w:r>
                  <w:r>
                    <w:rPr>
                      <w:rFonts w:hint="eastAsia" w:ascii="宋体" w:hAnsi="宋体" w:cs="Times New Roman"/>
                      <w:color w:val="auto"/>
                      <w:sz w:val="21"/>
                      <w:szCs w:val="21"/>
                      <w:lang w:val="en-US" w:eastAsia="zh-CN"/>
                    </w:rPr>
                    <w:t>7</w:t>
                  </w:r>
                  <w:r>
                    <w:rPr>
                      <w:rFonts w:hint="eastAsia" w:ascii="宋体" w:hAnsi="宋体" w:eastAsia="宋体" w:cs="Times New Roman"/>
                      <w:color w:val="auto"/>
                      <w:sz w:val="21"/>
                      <w:szCs w:val="21"/>
                      <w:lang w:val="en-US" w:eastAsia="zh-CN"/>
                    </w:rPr>
                    <w:t xml:space="preserve"> </w:t>
                  </w:r>
                  <w:r>
                    <w:rPr>
                      <w:rFonts w:hint="eastAsia" w:ascii="宋体" w:hAnsi="宋体"/>
                      <w:sz w:val="21"/>
                      <w:szCs w:val="21"/>
                    </w:rPr>
                    <w:t>kgce/万元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5" w:type="dxa"/>
                </w:tcPr>
                <w:p>
                  <w:pPr>
                    <w:widowControl/>
                    <w:spacing w:before="40"/>
                    <w:jc w:val="left"/>
                    <w:rPr>
                      <w:color w:val="000000"/>
                      <w:szCs w:val="18"/>
                      <w:highlight w:val="cyan"/>
                    </w:rPr>
                  </w:pPr>
                </w:p>
              </w:tc>
              <w:tc>
                <w:tcPr>
                  <w:tcW w:w="1118" w:type="dxa"/>
                </w:tcPr>
                <w:p>
                  <w:pPr>
                    <w:widowControl/>
                    <w:spacing w:before="40"/>
                    <w:jc w:val="left"/>
                    <w:rPr>
                      <w:color w:val="000000"/>
                      <w:szCs w:val="18"/>
                      <w:highlight w:val="cyan"/>
                    </w:rPr>
                  </w:pPr>
                </w:p>
              </w:tc>
              <w:tc>
                <w:tcPr>
                  <w:tcW w:w="2350" w:type="dxa"/>
                </w:tcPr>
                <w:p>
                  <w:pPr>
                    <w:widowControl/>
                    <w:spacing w:before="40"/>
                    <w:jc w:val="left"/>
                    <w:rPr>
                      <w:color w:val="000000"/>
                      <w:szCs w:val="18"/>
                      <w:highlight w:val="cyan"/>
                    </w:rPr>
                  </w:pPr>
                </w:p>
              </w:tc>
              <w:tc>
                <w:tcPr>
                  <w:tcW w:w="2830" w:type="dxa"/>
                </w:tcPr>
                <w:p>
                  <w:pPr>
                    <w:widowControl/>
                    <w:spacing w:before="40"/>
                    <w:jc w:val="left"/>
                    <w:rPr>
                      <w:color w:val="000000"/>
                      <w:szCs w:val="18"/>
                      <w:highlight w:val="cyan"/>
                    </w:rPr>
                  </w:pPr>
                </w:p>
              </w:tc>
            </w:tr>
          </w:tbl>
          <w:p>
            <w:pPr>
              <w:widowControl/>
              <w:jc w:val="left"/>
              <w:rPr>
                <w:color w:val="000000"/>
                <w:szCs w:val="18"/>
                <w:shd w:val="pct10" w:color="auto" w:fill="FFFFFF"/>
              </w:rPr>
            </w:pPr>
          </w:p>
        </w:tc>
        <w:tc>
          <w:tcPr>
            <w:tcW w:w="1585"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r>
              <w:rPr>
                <w:rFonts w:hint="eastAsia"/>
                <w:color w:val="000000"/>
                <w:szCs w:val="21"/>
              </w:rPr>
              <w:sym w:font="Wingdings 2" w:char="0052"/>
            </w:r>
            <w:r>
              <w:rPr>
                <w:rFonts w:hint="eastAsia"/>
                <w:color w:val="000000"/>
              </w:rPr>
              <w:t>满足要求</w:t>
            </w:r>
          </w:p>
          <w:p>
            <w:pPr>
              <w:rPr>
                <w:color w:val="000000"/>
              </w:rPr>
            </w:pPr>
            <w:r>
              <w:rPr>
                <w:rFonts w:hint="eastAsia"/>
                <w:color w:val="000000"/>
                <w:szCs w:val="21"/>
              </w:rPr>
              <w:t>□</w:t>
            </w:r>
            <w:r>
              <w:rPr>
                <w:rFonts w:hint="eastAsia"/>
                <w:color w:val="000000"/>
              </w:rPr>
              <w:t>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trPr>
        <w:tc>
          <w:tcPr>
            <w:tcW w:w="2160" w:type="dxa"/>
            <w:tcBorders>
              <w:top w:val="dotted" w:color="auto" w:sz="4" w:space="0"/>
              <w:left w:val="dotted" w:color="auto" w:sz="4" w:space="0"/>
              <w:bottom w:val="dotted" w:color="auto" w:sz="4" w:space="0"/>
              <w:right w:val="dotted" w:color="auto" w:sz="4" w:space="0"/>
            </w:tcBorders>
            <w:shd w:val="clear" w:color="auto" w:fill="FFFFFF"/>
          </w:tcPr>
          <w:p>
            <w:pPr>
              <w:widowControl/>
              <w:jc w:val="left"/>
              <w:rPr>
                <w:color w:val="000000"/>
                <w:szCs w:val="18"/>
                <w:shd w:val="pct10" w:color="auto" w:fill="FFFFFF"/>
              </w:rPr>
            </w:pPr>
            <w:r>
              <w:rPr>
                <w:rFonts w:hint="eastAsia"/>
                <w:color w:val="000000"/>
                <w:szCs w:val="18"/>
                <w:shd w:val="pct10" w:color="auto" w:fill="FFFFFF"/>
              </w:rPr>
              <w:t>文件化体系策划情况</w:t>
            </w:r>
          </w:p>
          <w:p>
            <w:pPr>
              <w:rPr>
                <w:color w:val="000000"/>
              </w:rPr>
            </w:pPr>
          </w:p>
        </w:tc>
        <w:tc>
          <w:tcPr>
            <w:tcW w:w="960"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left"/>
              <w:rPr>
                <w:color w:val="000000"/>
                <w:szCs w:val="18"/>
              </w:rPr>
            </w:pPr>
            <w:r>
              <w:rPr>
                <w:rFonts w:hint="eastAsia"/>
                <w:color w:val="000000"/>
                <w:szCs w:val="18"/>
              </w:rPr>
              <w:t>组织的文件化体系的结构——</w:t>
            </w:r>
          </w:p>
          <w:p>
            <w:pPr>
              <w:rPr>
                <w:color w:val="000000"/>
                <w:szCs w:val="18"/>
              </w:rPr>
            </w:pPr>
            <w:r>
              <w:rPr>
                <w:rFonts w:hint="eastAsia"/>
                <w:color w:val="000000"/>
                <w:szCs w:val="18"/>
              </w:rPr>
              <w:t>-《管理手册》</w:t>
            </w:r>
            <w:r>
              <w:rPr>
                <w:rFonts w:hint="eastAsia"/>
                <w:color w:val="000000"/>
                <w:szCs w:val="18"/>
                <w:lang w:val="en-US" w:eastAsia="zh-CN"/>
              </w:rPr>
              <w:t>1</w:t>
            </w:r>
            <w:r>
              <w:rPr>
                <w:rFonts w:hint="eastAsia"/>
                <w:color w:val="000000"/>
                <w:szCs w:val="18"/>
              </w:rPr>
              <w:t xml:space="preserve">份；覆盖了 </w:t>
            </w:r>
            <w:r>
              <w:rPr>
                <w:rFonts w:hint="eastAsia"/>
                <w:color w:val="000000"/>
                <w:szCs w:val="21"/>
              </w:rPr>
              <w:t>□</w:t>
            </w:r>
            <w:r>
              <w:rPr>
                <w:color w:val="000000"/>
                <w:spacing w:val="-2"/>
                <w:szCs w:val="21"/>
              </w:rPr>
              <w:t xml:space="preserve">QMS </w:t>
            </w:r>
            <w:r>
              <w:rPr>
                <w:rFonts w:hint="eastAsia"/>
                <w:color w:val="000000"/>
                <w:szCs w:val="21"/>
              </w:rPr>
              <w:t>□5</w:t>
            </w:r>
            <w:r>
              <w:rPr>
                <w:color w:val="000000"/>
                <w:szCs w:val="21"/>
              </w:rPr>
              <w:t xml:space="preserve">0430 </w:t>
            </w:r>
            <w:r>
              <w:rPr>
                <w:rFonts w:hint="eastAsia"/>
                <w:color w:val="000000"/>
                <w:szCs w:val="21"/>
              </w:rPr>
              <w:sym w:font="Wingdings 2" w:char="0052"/>
            </w:r>
            <w:r>
              <w:rPr>
                <w:color w:val="000000"/>
                <w:spacing w:val="-2"/>
                <w:szCs w:val="21"/>
              </w:rPr>
              <w:t>E</w:t>
            </w:r>
            <w:r>
              <w:rPr>
                <w:rFonts w:hint="eastAsia"/>
                <w:color w:val="000000"/>
                <w:spacing w:val="-2"/>
                <w:szCs w:val="21"/>
                <w:lang w:val="en-US" w:eastAsia="zh-CN"/>
              </w:rPr>
              <w:t>n</w:t>
            </w:r>
            <w:r>
              <w:rPr>
                <w:color w:val="000000"/>
                <w:spacing w:val="-2"/>
                <w:szCs w:val="21"/>
              </w:rPr>
              <w:t xml:space="preserve">MS </w:t>
            </w:r>
            <w:r>
              <w:rPr>
                <w:rFonts w:hint="eastAsia"/>
                <w:color w:val="000000"/>
                <w:szCs w:val="21"/>
              </w:rPr>
              <w:t>□</w:t>
            </w:r>
            <w:r>
              <w:rPr>
                <w:color w:val="000000"/>
                <w:spacing w:val="-2"/>
                <w:szCs w:val="21"/>
              </w:rPr>
              <w:t xml:space="preserve">OHSMS  </w:t>
            </w:r>
            <w:r>
              <w:rPr>
                <w:rFonts w:hint="eastAsia"/>
                <w:color w:val="000000"/>
                <w:szCs w:val="21"/>
              </w:rPr>
              <w:t>□</w:t>
            </w:r>
            <w:r>
              <w:rPr>
                <w:rFonts w:hint="eastAsia"/>
                <w:color w:val="000000"/>
                <w:spacing w:val="-2"/>
                <w:szCs w:val="21"/>
              </w:rPr>
              <w:t>FS</w:t>
            </w:r>
            <w:r>
              <w:rPr>
                <w:color w:val="000000"/>
                <w:spacing w:val="-2"/>
                <w:szCs w:val="21"/>
              </w:rPr>
              <w:t xml:space="preserve">MS </w:t>
            </w:r>
            <w:r>
              <w:rPr>
                <w:rFonts w:hint="eastAsia"/>
                <w:color w:val="000000"/>
                <w:szCs w:val="21"/>
              </w:rPr>
              <w:t>□</w:t>
            </w:r>
            <w:r>
              <w:rPr>
                <w:rFonts w:hint="eastAsia"/>
                <w:color w:val="000000"/>
                <w:spacing w:val="-2"/>
                <w:szCs w:val="21"/>
              </w:rPr>
              <w:t>HACCP</w:t>
            </w:r>
          </w:p>
          <w:p>
            <w:pPr>
              <w:rPr>
                <w:color w:val="000000"/>
                <w:szCs w:val="18"/>
                <w:shd w:val="pct10" w:color="auto" w:fill="FFFFFF"/>
              </w:rPr>
            </w:pPr>
            <w:r>
              <w:rPr>
                <w:rFonts w:hint="eastAsia"/>
                <w:color w:val="000000"/>
                <w:szCs w:val="18"/>
              </w:rPr>
              <w:t>-文件化的程序；</w:t>
            </w:r>
            <w:r>
              <w:rPr>
                <w:rFonts w:hint="eastAsia"/>
                <w:color w:val="000000"/>
                <w:szCs w:val="18"/>
                <w:lang w:val="en-US" w:eastAsia="zh-CN"/>
              </w:rPr>
              <w:t>17</w:t>
            </w:r>
            <w:r>
              <w:rPr>
                <w:rFonts w:hint="eastAsia"/>
                <w:color w:val="000000"/>
                <w:szCs w:val="18"/>
              </w:rPr>
              <w:t>份；详见《</w:t>
            </w:r>
            <w:r>
              <w:rPr>
                <w:rFonts w:hint="eastAsia"/>
                <w:color w:val="000000"/>
                <w:szCs w:val="18"/>
                <w:lang w:val="en-US" w:eastAsia="zh-CN"/>
              </w:rPr>
              <w:t>程序</w:t>
            </w:r>
            <w:r>
              <w:rPr>
                <w:rFonts w:hint="eastAsia"/>
                <w:color w:val="000000"/>
                <w:szCs w:val="18"/>
              </w:rPr>
              <w:t>清单》</w:t>
            </w:r>
          </w:p>
          <w:p>
            <w:pPr>
              <w:rPr>
                <w:rFonts w:hint="eastAsia"/>
                <w:color w:val="000000"/>
                <w:szCs w:val="18"/>
              </w:rPr>
            </w:pPr>
            <w:r>
              <w:rPr>
                <w:rFonts w:hint="eastAsia"/>
                <w:color w:val="000000"/>
                <w:szCs w:val="18"/>
              </w:rPr>
              <w:t>-作业文件；</w:t>
            </w:r>
            <w:r>
              <w:rPr>
                <w:rFonts w:hint="eastAsia"/>
                <w:color w:val="000000"/>
                <w:szCs w:val="18"/>
                <w:lang w:val="en-US" w:eastAsia="zh-CN"/>
              </w:rPr>
              <w:t>47</w:t>
            </w:r>
            <w:r>
              <w:rPr>
                <w:rFonts w:hint="eastAsia"/>
                <w:color w:val="000000"/>
                <w:szCs w:val="18"/>
              </w:rPr>
              <w:t>份；详见《文件清单》</w:t>
            </w:r>
          </w:p>
          <w:p>
            <w:pPr>
              <w:rPr>
                <w:color w:val="000000"/>
              </w:rPr>
            </w:pPr>
            <w:r>
              <w:rPr>
                <w:rFonts w:hint="eastAsia"/>
                <w:color w:val="000000"/>
                <w:szCs w:val="18"/>
              </w:rPr>
              <w:t>-记录表格；</w:t>
            </w:r>
            <w:r>
              <w:rPr>
                <w:rFonts w:hint="eastAsia"/>
                <w:color w:val="000000"/>
                <w:szCs w:val="18"/>
                <w:lang w:val="en-US" w:eastAsia="zh-CN"/>
              </w:rPr>
              <w:t>58个</w:t>
            </w:r>
            <w:r>
              <w:rPr>
                <w:rFonts w:hint="eastAsia"/>
                <w:color w:val="000000"/>
                <w:szCs w:val="18"/>
              </w:rPr>
              <w:t>；</w:t>
            </w:r>
          </w:p>
        </w:tc>
        <w:tc>
          <w:tcPr>
            <w:tcW w:w="1585" w:type="dxa"/>
            <w:tcBorders>
              <w:top w:val="dotted" w:color="auto" w:sz="4" w:space="0"/>
              <w:left w:val="dotted" w:color="auto" w:sz="4" w:space="0"/>
              <w:bottom w:val="dotted" w:color="auto" w:sz="4" w:space="0"/>
              <w:right w:val="dotted" w:color="auto" w:sz="4" w:space="0"/>
            </w:tcBorders>
            <w:shd w:val="clear" w:color="auto" w:fill="FFFFFF"/>
            <w:vAlign w:val="top"/>
          </w:tcPr>
          <w:p>
            <w:pPr>
              <w:rPr>
                <w:color w:val="000000"/>
              </w:rPr>
            </w:pPr>
            <w:r>
              <w:rPr>
                <w:rFonts w:hint="eastAsia"/>
                <w:color w:val="000000"/>
                <w:szCs w:val="21"/>
              </w:rPr>
              <w:sym w:font="Wingdings 2" w:char="0052"/>
            </w:r>
            <w:r>
              <w:rPr>
                <w:rFonts w:hint="eastAsia"/>
                <w:color w:val="000000"/>
              </w:rPr>
              <w:t>满足要求</w:t>
            </w:r>
          </w:p>
          <w:p>
            <w:pPr>
              <w:rPr>
                <w:color w:val="000000"/>
              </w:rPr>
            </w:pPr>
            <w:r>
              <w:rPr>
                <w:rFonts w:hint="eastAsia"/>
                <w:color w:val="000000"/>
                <w:szCs w:val="21"/>
              </w:rPr>
              <w:t>□</w:t>
            </w:r>
            <w:r>
              <w:rPr>
                <w:rFonts w:hint="eastAsia"/>
                <w:color w:val="000000"/>
              </w:rPr>
              <w:t>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Borders>
              <w:top w:val="dotted" w:color="auto" w:sz="4" w:space="0"/>
              <w:left w:val="dotted" w:color="auto" w:sz="4" w:space="0"/>
              <w:bottom w:val="dotted" w:color="auto" w:sz="4" w:space="0"/>
              <w:right w:val="dotted" w:color="auto" w:sz="4" w:space="0"/>
            </w:tcBorders>
            <w:shd w:val="clear" w:color="auto" w:fill="FFFFFF"/>
          </w:tcPr>
          <w:p>
            <w:pPr>
              <w:widowControl/>
              <w:spacing w:before="40"/>
              <w:jc w:val="left"/>
              <w:rPr>
                <w:color w:val="000000"/>
                <w:szCs w:val="18"/>
              </w:rPr>
            </w:pPr>
            <w:r>
              <w:rPr>
                <w:rFonts w:hint="eastAsia"/>
                <w:color w:val="000000"/>
                <w:szCs w:val="18"/>
              </w:rPr>
              <w:t>内审的策划和实施</w:t>
            </w:r>
          </w:p>
          <w:p>
            <w:pPr>
              <w:widowControl/>
              <w:spacing w:before="40"/>
              <w:jc w:val="left"/>
              <w:rPr>
                <w:color w:val="000000"/>
                <w:szCs w:val="18"/>
              </w:rPr>
            </w:pPr>
            <w:r>
              <w:rPr>
                <w:rFonts w:hint="eastAsia"/>
                <w:color w:val="000000"/>
                <w:szCs w:val="18"/>
              </w:rPr>
              <w:t>管理体系的评审</w:t>
            </w:r>
          </w:p>
          <w:p>
            <w:pPr>
              <w:widowControl/>
              <w:spacing w:before="40"/>
              <w:jc w:val="left"/>
              <w:rPr>
                <w:b/>
                <w:bCs/>
                <w:color w:val="000000"/>
                <w:szCs w:val="18"/>
                <w:shd w:val="pct10" w:color="auto" w:fill="FFFFFF"/>
              </w:rPr>
            </w:pPr>
          </w:p>
        </w:tc>
        <w:tc>
          <w:tcPr>
            <w:tcW w:w="960"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before="40"/>
              <w:jc w:val="left"/>
              <w:rPr>
                <w:color w:val="000000"/>
                <w:szCs w:val="18"/>
              </w:rPr>
            </w:pPr>
            <w:r>
              <w:rPr>
                <w:rFonts w:hint="eastAsia"/>
                <w:color w:val="000000"/>
                <w:szCs w:val="18"/>
              </w:rPr>
              <w:t>自管理体系建立后，于</w:t>
            </w:r>
            <w:r>
              <w:rPr>
                <w:rFonts w:hint="eastAsia"/>
                <w:color w:val="000000"/>
                <w:szCs w:val="18"/>
                <w:lang w:val="en-US" w:eastAsia="zh-CN"/>
              </w:rPr>
              <w:t>2022</w:t>
            </w:r>
            <w:r>
              <w:rPr>
                <w:rFonts w:hint="eastAsia"/>
                <w:color w:val="000000"/>
                <w:szCs w:val="18"/>
              </w:rPr>
              <w:t>年</w:t>
            </w:r>
            <w:r>
              <w:rPr>
                <w:rFonts w:hint="eastAsia"/>
                <w:color w:val="000000"/>
                <w:szCs w:val="18"/>
                <w:highlight w:val="none"/>
                <w:lang w:val="en-US" w:eastAsia="zh-CN"/>
              </w:rPr>
              <w:t>7</w:t>
            </w:r>
            <w:r>
              <w:rPr>
                <w:rFonts w:hint="eastAsia"/>
                <w:color w:val="000000"/>
                <w:szCs w:val="18"/>
                <w:highlight w:val="none"/>
              </w:rPr>
              <w:t>月</w:t>
            </w:r>
            <w:r>
              <w:rPr>
                <w:rFonts w:hint="eastAsia"/>
                <w:color w:val="000000"/>
                <w:szCs w:val="18"/>
                <w:highlight w:val="none"/>
                <w:lang w:val="en-US" w:eastAsia="zh-CN"/>
              </w:rPr>
              <w:t>11</w:t>
            </w:r>
            <w:r>
              <w:rPr>
                <w:rFonts w:hint="eastAsia"/>
                <w:color w:val="000000"/>
                <w:szCs w:val="18"/>
              </w:rPr>
              <w:t>日实施了内部审核；记录包括：</w:t>
            </w:r>
          </w:p>
          <w:p>
            <w:pPr>
              <w:widowControl/>
              <w:spacing w:before="40"/>
              <w:jc w:val="left"/>
              <w:rPr>
                <w:color w:val="000000"/>
                <w:szCs w:val="18"/>
              </w:rPr>
            </w:pPr>
            <w:r>
              <w:rPr>
                <w:rFonts w:hint="eastAsia"/>
                <w:color w:val="000000"/>
                <w:szCs w:val="21"/>
              </w:rPr>
              <w:sym w:font="Wingdings 2" w:char="0052"/>
            </w:r>
            <w:r>
              <w:rPr>
                <w:rFonts w:hint="eastAsia"/>
                <w:color w:val="000000"/>
                <w:szCs w:val="18"/>
              </w:rPr>
              <w:t>内审计划、</w:t>
            </w:r>
            <w:r>
              <w:rPr>
                <w:rFonts w:hint="eastAsia"/>
                <w:color w:val="000000"/>
                <w:szCs w:val="21"/>
              </w:rPr>
              <w:sym w:font="Wingdings 2" w:char="0052"/>
            </w:r>
            <w:r>
              <w:rPr>
                <w:rFonts w:hint="eastAsia"/>
                <w:color w:val="000000"/>
                <w:szCs w:val="18"/>
              </w:rPr>
              <w:t>内审检查表、</w:t>
            </w:r>
            <w:r>
              <w:rPr>
                <w:rFonts w:hint="eastAsia"/>
                <w:color w:val="000000"/>
                <w:szCs w:val="21"/>
              </w:rPr>
              <w:sym w:font="Wingdings 2" w:char="0052"/>
            </w:r>
            <w:r>
              <w:rPr>
                <w:rFonts w:hint="eastAsia"/>
                <w:color w:val="000000"/>
                <w:szCs w:val="18"/>
              </w:rPr>
              <w:t>不符合项报告</w:t>
            </w:r>
            <w:r>
              <w:rPr>
                <w:rFonts w:hint="eastAsia"/>
                <w:color w:val="000000"/>
                <w:szCs w:val="18"/>
                <w:lang w:val="en-US" w:eastAsia="zh-CN"/>
              </w:rPr>
              <w:t>1</w:t>
            </w:r>
            <w:r>
              <w:rPr>
                <w:rFonts w:hint="eastAsia"/>
                <w:color w:val="000000"/>
                <w:szCs w:val="18"/>
              </w:rPr>
              <w:t>份、</w:t>
            </w:r>
            <w:r>
              <w:rPr>
                <w:rFonts w:hint="eastAsia"/>
                <w:color w:val="000000"/>
                <w:szCs w:val="21"/>
              </w:rPr>
              <w:sym w:font="Wingdings 2" w:char="0052"/>
            </w:r>
            <w:r>
              <w:rPr>
                <w:rFonts w:hint="eastAsia"/>
                <w:color w:val="000000"/>
                <w:szCs w:val="18"/>
              </w:rPr>
              <w:t>内审报告</w:t>
            </w:r>
          </w:p>
          <w:p>
            <w:pPr>
              <w:widowControl/>
              <w:spacing w:before="40"/>
              <w:jc w:val="left"/>
              <w:rPr>
                <w:color w:val="000000"/>
                <w:szCs w:val="18"/>
                <w:highlight w:val="cyan"/>
              </w:rPr>
            </w:pPr>
          </w:p>
          <w:p>
            <w:pPr>
              <w:widowControl/>
              <w:spacing w:before="40"/>
              <w:jc w:val="left"/>
              <w:rPr>
                <w:color w:val="000000"/>
                <w:szCs w:val="18"/>
                <w:highlight w:val="cyan"/>
              </w:rPr>
            </w:pPr>
            <w:r>
              <w:rPr>
                <w:rFonts w:hint="eastAsia"/>
                <w:color w:val="000000"/>
                <w:szCs w:val="18"/>
              </w:rPr>
              <w:t>自管理体系建立后，于</w:t>
            </w:r>
            <w:r>
              <w:rPr>
                <w:rFonts w:hint="eastAsia"/>
                <w:color w:val="000000"/>
                <w:szCs w:val="18"/>
                <w:lang w:val="en-US" w:eastAsia="zh-CN"/>
              </w:rPr>
              <w:t>2022</w:t>
            </w:r>
            <w:r>
              <w:rPr>
                <w:rFonts w:hint="eastAsia"/>
                <w:color w:val="000000"/>
                <w:szCs w:val="18"/>
              </w:rPr>
              <w:t>年</w:t>
            </w:r>
            <w:r>
              <w:rPr>
                <w:rFonts w:hint="eastAsia"/>
                <w:color w:val="000000"/>
                <w:szCs w:val="18"/>
                <w:highlight w:val="none"/>
                <w:lang w:val="en-US" w:eastAsia="zh-CN"/>
              </w:rPr>
              <w:t>7</w:t>
            </w:r>
            <w:r>
              <w:rPr>
                <w:rFonts w:hint="eastAsia"/>
                <w:color w:val="000000"/>
                <w:szCs w:val="18"/>
                <w:highlight w:val="none"/>
              </w:rPr>
              <w:t>月</w:t>
            </w:r>
            <w:r>
              <w:rPr>
                <w:rFonts w:hint="eastAsia"/>
                <w:color w:val="000000"/>
                <w:szCs w:val="18"/>
                <w:highlight w:val="none"/>
                <w:lang w:val="en-US" w:eastAsia="zh-CN"/>
              </w:rPr>
              <w:t>25</w:t>
            </w:r>
            <w:r>
              <w:rPr>
                <w:rFonts w:hint="eastAsia"/>
                <w:color w:val="000000"/>
                <w:szCs w:val="18"/>
                <w:highlight w:val="none"/>
              </w:rPr>
              <w:t>日</w:t>
            </w:r>
            <w:r>
              <w:rPr>
                <w:rFonts w:hint="eastAsia"/>
                <w:color w:val="000000"/>
                <w:szCs w:val="18"/>
              </w:rPr>
              <w:t>实施了管理评审；</w:t>
            </w:r>
          </w:p>
          <w:p>
            <w:pPr>
              <w:widowControl/>
              <w:spacing w:before="40"/>
              <w:jc w:val="left"/>
              <w:rPr>
                <w:color w:val="000000"/>
                <w:szCs w:val="18"/>
              </w:rPr>
            </w:pPr>
            <w:r>
              <w:rPr>
                <w:rFonts w:hint="eastAsia"/>
                <w:color w:val="000000"/>
                <w:szCs w:val="21"/>
              </w:rPr>
              <w:sym w:font="Wingdings 2" w:char="0052"/>
            </w:r>
            <w:r>
              <w:rPr>
                <w:rFonts w:hint="eastAsia"/>
                <w:color w:val="000000"/>
                <w:szCs w:val="21"/>
              </w:rPr>
              <w:t>管理评审输入</w:t>
            </w:r>
            <w:r>
              <w:rPr>
                <w:rFonts w:hint="eastAsia"/>
                <w:color w:val="000000"/>
                <w:szCs w:val="18"/>
              </w:rPr>
              <w:t>、</w:t>
            </w:r>
            <w:r>
              <w:rPr>
                <w:rFonts w:hint="eastAsia"/>
                <w:color w:val="000000"/>
                <w:szCs w:val="21"/>
              </w:rPr>
              <w:sym w:font="Wingdings 2" w:char="0052"/>
            </w:r>
            <w:r>
              <w:rPr>
                <w:rFonts w:hint="eastAsia"/>
                <w:color w:val="000000"/>
                <w:szCs w:val="18"/>
              </w:rPr>
              <w:t>管理评审输出（报告）</w:t>
            </w:r>
          </w:p>
          <w:p>
            <w:pPr>
              <w:widowControl/>
              <w:spacing w:before="40"/>
              <w:jc w:val="left"/>
              <w:rPr>
                <w:color w:val="000000"/>
                <w:szCs w:val="18"/>
                <w:highlight w:val="cyan"/>
              </w:rPr>
            </w:pPr>
          </w:p>
        </w:tc>
        <w:tc>
          <w:tcPr>
            <w:tcW w:w="1585" w:type="dxa"/>
            <w:tcBorders>
              <w:top w:val="dotted" w:color="auto" w:sz="4" w:space="0"/>
              <w:left w:val="dotted" w:color="auto" w:sz="4" w:space="0"/>
              <w:bottom w:val="dotted" w:color="auto" w:sz="4" w:space="0"/>
              <w:right w:val="dotted" w:color="auto" w:sz="4" w:space="0"/>
            </w:tcBorders>
            <w:shd w:val="clear" w:color="auto" w:fill="FFFFFF"/>
            <w:vAlign w:val="top"/>
          </w:tcPr>
          <w:p>
            <w:pPr>
              <w:rPr>
                <w:color w:val="000000"/>
              </w:rPr>
            </w:pPr>
            <w:r>
              <w:rPr>
                <w:rFonts w:hint="eastAsia"/>
                <w:color w:val="000000"/>
                <w:szCs w:val="21"/>
              </w:rPr>
              <w:sym w:font="Wingdings 2" w:char="0052"/>
            </w:r>
            <w:r>
              <w:rPr>
                <w:rFonts w:hint="eastAsia"/>
                <w:color w:val="000000"/>
              </w:rPr>
              <w:t>满足要求</w:t>
            </w:r>
          </w:p>
          <w:p>
            <w:pPr>
              <w:rPr>
                <w:color w:val="000000"/>
              </w:rPr>
            </w:pPr>
            <w:r>
              <w:rPr>
                <w:rFonts w:hint="eastAsia"/>
                <w:color w:val="000000"/>
                <w:szCs w:val="21"/>
              </w:rPr>
              <w:t>□</w:t>
            </w:r>
            <w:r>
              <w:rPr>
                <w:rFonts w:hint="eastAsia"/>
                <w:color w:val="000000"/>
              </w:rPr>
              <w:t>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trPr>
        <w:tc>
          <w:tcPr>
            <w:tcW w:w="2160" w:type="dxa"/>
            <w:tcBorders>
              <w:top w:val="dotted" w:color="auto" w:sz="4" w:space="0"/>
              <w:left w:val="dotted" w:color="auto" w:sz="4" w:space="0"/>
              <w:bottom w:val="single" w:color="auto" w:sz="4" w:space="0"/>
              <w:right w:val="dotted" w:color="auto" w:sz="4" w:space="0"/>
            </w:tcBorders>
            <w:shd w:val="clear" w:color="auto" w:fill="E6E0EC" w:themeFill="accent4" w:themeFillTint="32"/>
          </w:tcPr>
          <w:p>
            <w:pPr>
              <w:jc w:val="left"/>
              <w:rPr>
                <w:color w:val="000000"/>
                <w:szCs w:val="18"/>
                <w:shd w:val="pct10" w:color="auto" w:fill="FFFFFF"/>
              </w:rPr>
            </w:pPr>
            <w:r>
              <w:rPr>
                <w:rFonts w:hint="eastAsia"/>
                <w:color w:val="000000"/>
                <w:szCs w:val="18"/>
                <w:shd w:val="pct10" w:color="auto" w:fill="FFFFFF"/>
              </w:rPr>
              <w:t>EnMS运行情况：</w:t>
            </w:r>
          </w:p>
          <w:p>
            <w:pPr>
              <w:rPr>
                <w:color w:val="000000"/>
              </w:rPr>
            </w:pPr>
          </w:p>
        </w:tc>
        <w:tc>
          <w:tcPr>
            <w:tcW w:w="960" w:type="dxa"/>
            <w:tcBorders>
              <w:top w:val="dotted" w:color="auto" w:sz="4" w:space="0"/>
              <w:left w:val="dotted" w:color="auto" w:sz="4" w:space="0"/>
              <w:bottom w:val="single" w:color="auto" w:sz="4" w:space="0"/>
              <w:right w:val="dotted" w:color="auto" w:sz="4" w:space="0"/>
            </w:tcBorders>
            <w:shd w:val="clear" w:color="auto" w:fill="E6E0EC" w:themeFill="accent4" w:themeFillTint="32"/>
          </w:tcPr>
          <w:p>
            <w:pPr>
              <w:rPr>
                <w:color w:val="000000"/>
              </w:rPr>
            </w:pPr>
          </w:p>
        </w:tc>
        <w:tc>
          <w:tcPr>
            <w:tcW w:w="10004" w:type="dxa"/>
            <w:tcBorders>
              <w:top w:val="dotted" w:color="auto" w:sz="4" w:space="0"/>
              <w:left w:val="dotted" w:color="auto" w:sz="4" w:space="0"/>
              <w:bottom w:val="single" w:color="auto" w:sz="4" w:space="0"/>
              <w:right w:val="dotted" w:color="auto" w:sz="4" w:space="0"/>
            </w:tcBorders>
            <w:shd w:val="clear" w:color="auto" w:fill="E6E0EC" w:themeFill="accent4" w:themeFillTint="32"/>
            <w:vAlign w:val="center"/>
          </w:tcPr>
          <w:p>
            <w:pPr>
              <w:rPr>
                <w:color w:val="000000"/>
                <w:szCs w:val="18"/>
              </w:rPr>
            </w:pPr>
            <w:r>
              <w:rPr>
                <w:rFonts w:hint="eastAsia"/>
                <w:color w:val="000000"/>
                <w:szCs w:val="18"/>
              </w:rPr>
              <w:t>根据</w:t>
            </w:r>
            <w:r>
              <w:rPr>
                <w:rFonts w:hint="eastAsia"/>
                <w:color w:val="000000"/>
              </w:rPr>
              <w:t>该企业的产品/服务特性</w:t>
            </w:r>
            <w:r>
              <w:rPr>
                <w:rFonts w:hint="eastAsia"/>
                <w:color w:val="000000"/>
                <w:szCs w:val="18"/>
              </w:rPr>
              <w:t>确认能源消耗的种类：</w:t>
            </w:r>
          </w:p>
          <w:p>
            <w:pPr>
              <w:rPr>
                <w:color w:val="000000"/>
                <w:szCs w:val="18"/>
                <w:highlight w:val="magenta"/>
              </w:rPr>
            </w:pPr>
            <w:r>
              <w:rPr>
                <w:rFonts w:ascii="Wingdings" w:hAnsi="Wingdings"/>
                <w:color w:val="000000"/>
              </w:rPr>
              <w:t>¨</w:t>
            </w:r>
            <w:r>
              <w:rPr>
                <w:rFonts w:hint="eastAsia"/>
                <w:color w:val="000000"/>
              </w:rPr>
              <w:t>重点</w:t>
            </w:r>
            <w:r>
              <w:rPr>
                <w:rFonts w:hint="eastAsia"/>
                <w:color w:val="000000"/>
                <w:szCs w:val="18"/>
              </w:rPr>
              <w:t>用能单位</w:t>
            </w:r>
            <w:r>
              <w:rPr>
                <w:rFonts w:ascii="Wingdings" w:hAnsi="Wingdings"/>
                <w:color w:val="000000"/>
              </w:rPr>
              <w:sym w:font="Wingdings" w:char="00FE"/>
            </w:r>
            <w:r>
              <w:rPr>
                <w:rFonts w:hint="eastAsia"/>
                <w:color w:val="000000"/>
                <w:szCs w:val="18"/>
              </w:rPr>
              <w:t>一般用能单位</w:t>
            </w:r>
            <w:r>
              <w:rPr>
                <w:rFonts w:ascii="Wingdings" w:hAnsi="Wingdings"/>
                <w:color w:val="000000"/>
              </w:rPr>
              <w:t>¨¨</w:t>
            </w:r>
            <w:r>
              <w:rPr>
                <w:rFonts w:hint="eastAsia"/>
                <w:color w:val="000000"/>
              </w:rPr>
              <w:t>其他——</w:t>
            </w:r>
          </w:p>
          <w:p>
            <w:pPr>
              <w:rPr>
                <w:color w:val="000000"/>
                <w:szCs w:val="18"/>
              </w:rPr>
            </w:pPr>
          </w:p>
          <w:p>
            <w:pPr>
              <w:rPr>
                <w:rFonts w:ascii="宋体" w:hAnsi="宋体" w:cs="宋体"/>
                <w:szCs w:val="21"/>
              </w:rPr>
            </w:pPr>
            <w:r>
              <w:rPr>
                <w:rFonts w:hint="eastAsia" w:ascii="宋体" w:hAnsi="宋体" w:cs="宋体"/>
                <w:szCs w:val="21"/>
              </w:rPr>
              <w:t>能源目标指标完成情况：</w:t>
            </w:r>
          </w:p>
          <w:tbl>
            <w:tblPr>
              <w:tblStyle w:val="6"/>
              <w:tblW w:w="97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6"/>
              <w:gridCol w:w="2258"/>
              <w:gridCol w:w="4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6" w:type="dxa"/>
                </w:tcPr>
                <w:p>
                  <w:pPr>
                    <w:rPr>
                      <w:rFonts w:ascii="宋体" w:hAnsi="宋体" w:cs="宋体"/>
                      <w:szCs w:val="21"/>
                    </w:rPr>
                  </w:pPr>
                  <w:r>
                    <w:rPr>
                      <w:rFonts w:hint="eastAsia" w:ascii="宋体" w:hAnsi="宋体" w:cs="宋体"/>
                      <w:szCs w:val="21"/>
                    </w:rPr>
                    <w:t>能耗指标</w:t>
                  </w:r>
                </w:p>
              </w:tc>
              <w:tc>
                <w:tcPr>
                  <w:tcW w:w="2258" w:type="dxa"/>
                </w:tcPr>
                <w:p>
                  <w:pPr>
                    <w:rPr>
                      <w:rFonts w:ascii="宋体" w:hAnsi="宋体" w:cs="宋体"/>
                      <w:szCs w:val="21"/>
                    </w:rPr>
                  </w:pPr>
                  <w:r>
                    <w:rPr>
                      <w:rFonts w:hint="eastAsia" w:ascii="宋体" w:hAnsi="宋体" w:cs="宋体"/>
                      <w:szCs w:val="21"/>
                    </w:rPr>
                    <w:t>完成情况</w:t>
                  </w:r>
                </w:p>
              </w:tc>
              <w:tc>
                <w:tcPr>
                  <w:tcW w:w="4524" w:type="dxa"/>
                </w:tcPr>
                <w:p>
                  <w:pPr>
                    <w:rPr>
                      <w:rFonts w:ascii="宋体" w:hAnsi="宋体" w:cs="宋体"/>
                      <w:szCs w:val="21"/>
                    </w:rPr>
                  </w:pPr>
                  <w:r>
                    <w:rPr>
                      <w:rFonts w:hint="eastAsia"/>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6" w:type="dxa"/>
                </w:tcPr>
                <w:p>
                  <w:pPr>
                    <w:rPr>
                      <w:rFonts w:ascii="宋体" w:hAnsi="宋体" w:cs="宋体"/>
                      <w:szCs w:val="21"/>
                    </w:rPr>
                  </w:pPr>
                  <w:r>
                    <w:rPr>
                      <w:rFonts w:hint="eastAsia" w:ascii="宋体" w:hAnsi="宋体" w:cs="宋体"/>
                      <w:szCs w:val="21"/>
                    </w:rPr>
                    <w:t>国家限额指标</w:t>
                  </w:r>
                </w:p>
              </w:tc>
              <w:tc>
                <w:tcPr>
                  <w:tcW w:w="2258" w:type="dxa"/>
                </w:tcPr>
                <w:p>
                  <w:pPr>
                    <w:rPr>
                      <w:rFonts w:ascii="宋体" w:hAnsi="宋体" w:cs="宋体"/>
                      <w:szCs w:val="21"/>
                    </w:rPr>
                  </w:pPr>
                  <w:r>
                    <w:rPr>
                      <w:rFonts w:ascii="Wingdings" w:hAnsi="Wingdings"/>
                      <w:szCs w:val="21"/>
                    </w:rPr>
                    <w:t>¨</w:t>
                  </w:r>
                  <w:r>
                    <w:rPr>
                      <w:rFonts w:hint="eastAsia"/>
                      <w:szCs w:val="21"/>
                    </w:rPr>
                    <w:t xml:space="preserve">已完成  </w:t>
                  </w:r>
                  <w:r>
                    <w:rPr>
                      <w:rFonts w:ascii="Wingdings" w:hAnsi="Wingdings"/>
                      <w:szCs w:val="21"/>
                    </w:rPr>
                    <w:t>¨</w:t>
                  </w:r>
                  <w:r>
                    <w:rPr>
                      <w:rFonts w:hint="eastAsia"/>
                      <w:szCs w:val="21"/>
                    </w:rPr>
                    <w:t xml:space="preserve">未完成   </w:t>
                  </w:r>
                </w:p>
              </w:tc>
              <w:tc>
                <w:tcPr>
                  <w:tcW w:w="4524"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6" w:type="dxa"/>
                </w:tcPr>
                <w:p>
                  <w:pPr>
                    <w:rPr>
                      <w:rFonts w:ascii="宋体" w:hAnsi="宋体" w:cs="宋体"/>
                      <w:szCs w:val="21"/>
                    </w:rPr>
                  </w:pPr>
                  <w:r>
                    <w:rPr>
                      <w:rFonts w:hint="eastAsia" w:ascii="宋体" w:hAnsi="宋体" w:cs="宋体"/>
                      <w:szCs w:val="21"/>
                    </w:rPr>
                    <w:t>地方政府下达的指标</w:t>
                  </w:r>
                </w:p>
              </w:tc>
              <w:tc>
                <w:tcPr>
                  <w:tcW w:w="2258" w:type="dxa"/>
                </w:tcPr>
                <w:p>
                  <w:pPr>
                    <w:rPr>
                      <w:rFonts w:ascii="宋体" w:hAnsi="宋体" w:cs="宋体"/>
                      <w:szCs w:val="21"/>
                    </w:rPr>
                  </w:pPr>
                  <w:r>
                    <w:rPr>
                      <w:rFonts w:ascii="Wingdings" w:hAnsi="Wingdings"/>
                      <w:szCs w:val="21"/>
                    </w:rPr>
                    <w:t>¨</w:t>
                  </w:r>
                  <w:r>
                    <w:rPr>
                      <w:rFonts w:hint="eastAsia"/>
                      <w:szCs w:val="21"/>
                    </w:rPr>
                    <w:t xml:space="preserve">已完成  </w:t>
                  </w:r>
                  <w:r>
                    <w:rPr>
                      <w:rFonts w:ascii="Wingdings" w:hAnsi="Wingdings"/>
                      <w:szCs w:val="21"/>
                    </w:rPr>
                    <w:t>¨</w:t>
                  </w:r>
                  <w:r>
                    <w:rPr>
                      <w:rFonts w:hint="eastAsia"/>
                      <w:szCs w:val="21"/>
                    </w:rPr>
                    <w:t xml:space="preserve">未完成   </w:t>
                  </w:r>
                </w:p>
              </w:tc>
              <w:tc>
                <w:tcPr>
                  <w:tcW w:w="4524"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6" w:type="dxa"/>
                </w:tcPr>
                <w:p>
                  <w:pPr>
                    <w:rPr>
                      <w:rFonts w:ascii="宋体" w:hAnsi="宋体" w:cs="宋体"/>
                      <w:szCs w:val="21"/>
                    </w:rPr>
                  </w:pPr>
                  <w:r>
                    <w:rPr>
                      <w:rFonts w:hint="eastAsia" w:ascii="宋体" w:hAnsi="宋体" w:cs="宋体"/>
                      <w:szCs w:val="21"/>
                    </w:rPr>
                    <w:t>集团或上一级部门下达的指标</w:t>
                  </w:r>
                </w:p>
              </w:tc>
              <w:tc>
                <w:tcPr>
                  <w:tcW w:w="2258" w:type="dxa"/>
                </w:tcPr>
                <w:p>
                  <w:pPr>
                    <w:rPr>
                      <w:rFonts w:ascii="宋体" w:hAnsi="宋体" w:cs="宋体"/>
                      <w:szCs w:val="21"/>
                    </w:rPr>
                  </w:pPr>
                  <w:r>
                    <w:rPr>
                      <w:rFonts w:ascii="Wingdings" w:hAnsi="Wingdings"/>
                      <w:szCs w:val="21"/>
                    </w:rPr>
                    <w:t>¨</w:t>
                  </w:r>
                  <w:r>
                    <w:rPr>
                      <w:rFonts w:hint="eastAsia"/>
                      <w:szCs w:val="21"/>
                    </w:rPr>
                    <w:t xml:space="preserve">已完成  </w:t>
                  </w:r>
                  <w:r>
                    <w:rPr>
                      <w:rFonts w:ascii="Wingdings" w:hAnsi="Wingdings"/>
                      <w:szCs w:val="21"/>
                    </w:rPr>
                    <w:t>¨</w:t>
                  </w:r>
                  <w:r>
                    <w:rPr>
                      <w:rFonts w:hint="eastAsia"/>
                      <w:szCs w:val="21"/>
                    </w:rPr>
                    <w:t xml:space="preserve">未完成   </w:t>
                  </w:r>
                </w:p>
              </w:tc>
              <w:tc>
                <w:tcPr>
                  <w:tcW w:w="4524"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6" w:type="dxa"/>
                </w:tcPr>
                <w:p>
                  <w:pPr>
                    <w:rPr>
                      <w:rFonts w:ascii="宋体" w:hAnsi="宋体" w:cs="宋体"/>
                      <w:szCs w:val="21"/>
                    </w:rPr>
                  </w:pPr>
                  <w:r>
                    <w:rPr>
                      <w:rFonts w:hint="eastAsia" w:ascii="宋体" w:hAnsi="宋体" w:cs="宋体"/>
                      <w:szCs w:val="21"/>
                    </w:rPr>
                    <w:t>本单位制定的目标指标</w:t>
                  </w:r>
                </w:p>
              </w:tc>
              <w:tc>
                <w:tcPr>
                  <w:tcW w:w="2258" w:type="dxa"/>
                </w:tcPr>
                <w:p>
                  <w:pPr>
                    <w:rPr>
                      <w:rFonts w:ascii="宋体" w:hAnsi="宋体" w:cs="宋体"/>
                      <w:szCs w:val="21"/>
                    </w:rPr>
                  </w:pPr>
                  <w:r>
                    <w:rPr>
                      <w:rFonts w:ascii="Wingdings" w:hAnsi="Wingdings"/>
                      <w:szCs w:val="21"/>
                    </w:rPr>
                    <w:sym w:font="Wingdings" w:char="00FE"/>
                  </w:r>
                  <w:r>
                    <w:rPr>
                      <w:rFonts w:hint="eastAsia"/>
                      <w:szCs w:val="21"/>
                    </w:rPr>
                    <w:t xml:space="preserve">已完成  </w:t>
                  </w:r>
                  <w:r>
                    <w:rPr>
                      <w:rFonts w:ascii="Wingdings" w:hAnsi="Wingdings"/>
                      <w:szCs w:val="21"/>
                    </w:rPr>
                    <w:t>¨</w:t>
                  </w:r>
                  <w:r>
                    <w:rPr>
                      <w:rFonts w:hint="eastAsia"/>
                      <w:szCs w:val="21"/>
                    </w:rPr>
                    <w:t xml:space="preserve">未完成   </w:t>
                  </w:r>
                </w:p>
              </w:tc>
              <w:tc>
                <w:tcPr>
                  <w:tcW w:w="4524" w:type="dxa"/>
                </w:tcPr>
                <w:p>
                  <w:pPr>
                    <w:rPr>
                      <w:rFonts w:ascii="宋体" w:hAnsi="宋体" w:cs="宋体"/>
                      <w:szCs w:val="21"/>
                    </w:rPr>
                  </w:pPr>
                </w:p>
              </w:tc>
            </w:tr>
          </w:tbl>
          <w:p>
            <w:pPr>
              <w:rPr>
                <w:color w:val="000000"/>
                <w:szCs w:val="18"/>
              </w:rPr>
            </w:pPr>
          </w:p>
          <w:p>
            <w:pPr>
              <w:rPr>
                <w:color w:val="000000"/>
                <w:szCs w:val="18"/>
              </w:rPr>
            </w:pPr>
            <w:r>
              <w:rPr>
                <w:rFonts w:hint="eastAsia"/>
                <w:color w:val="000000"/>
                <w:szCs w:val="18"/>
              </w:rPr>
              <w:t>现有产量与能源评估的产能的对比</w:t>
            </w:r>
          </w:p>
          <w:p>
            <w:pPr>
              <w:rPr>
                <w:color w:val="000000"/>
                <w:szCs w:val="18"/>
              </w:rPr>
            </w:pPr>
            <w:r>
              <w:rPr>
                <w:rFonts w:hint="eastAsia"/>
                <w:color w:val="000000"/>
                <w:szCs w:val="18"/>
              </w:rPr>
              <w:t>现有产量：</w:t>
            </w:r>
            <w:r>
              <w:rPr>
                <w:rFonts w:hint="eastAsia"/>
                <w:color w:val="000000"/>
                <w:szCs w:val="18"/>
                <w:u w:val="single"/>
              </w:rPr>
              <w:t xml:space="preserve">  </w:t>
            </w:r>
            <w:r>
              <w:rPr>
                <w:rFonts w:hint="eastAsia"/>
                <w:color w:val="000000"/>
                <w:szCs w:val="18"/>
                <w:u w:val="single"/>
                <w:lang w:eastAsia="zh-CN"/>
              </w:rPr>
              <w:t>————</w:t>
            </w:r>
            <w:r>
              <w:rPr>
                <w:rFonts w:hint="eastAsia"/>
                <w:color w:val="000000"/>
                <w:szCs w:val="18"/>
                <w:u w:val="single"/>
              </w:rPr>
              <w:t xml:space="preserve">  ；</w:t>
            </w:r>
            <w:r>
              <w:rPr>
                <w:rFonts w:hint="eastAsia"/>
                <w:color w:val="000000"/>
                <w:szCs w:val="18"/>
              </w:rPr>
              <w:t xml:space="preserve"> 能评的产能：</w:t>
            </w:r>
          </w:p>
          <w:p>
            <w:pPr>
              <w:rPr>
                <w:color w:val="000000"/>
              </w:rPr>
            </w:pPr>
            <w:r>
              <w:rPr>
                <w:rFonts w:ascii="Wingdings" w:hAnsi="Wingdings"/>
                <w:color w:val="000000"/>
              </w:rPr>
              <w:t>¨</w:t>
            </w:r>
            <w:r>
              <w:rPr>
                <w:rFonts w:hint="eastAsia"/>
                <w:color w:val="000000"/>
                <w:szCs w:val="18"/>
              </w:rPr>
              <w:t>未超出产能</w:t>
            </w:r>
            <w:r>
              <w:rPr>
                <w:rFonts w:ascii="Wingdings" w:hAnsi="Wingdings"/>
                <w:color w:val="000000"/>
              </w:rPr>
              <w:t>¨</w:t>
            </w:r>
            <w:r>
              <w:rPr>
                <w:rFonts w:hint="eastAsia"/>
                <w:color w:val="000000"/>
              </w:rPr>
              <w:t>已</w:t>
            </w:r>
            <w:r>
              <w:rPr>
                <w:rFonts w:hint="eastAsia"/>
                <w:color w:val="000000"/>
                <w:szCs w:val="18"/>
              </w:rPr>
              <w:t>超出产能</w:t>
            </w:r>
            <w:r>
              <w:rPr>
                <w:rFonts w:hint="eastAsia"/>
                <w:color w:val="000000"/>
              </w:rPr>
              <w:t>，说明：</w:t>
            </w:r>
          </w:p>
          <w:p>
            <w:pPr>
              <w:rPr>
                <w:color w:val="000000"/>
              </w:rPr>
            </w:pPr>
          </w:p>
          <w:p>
            <w:pPr>
              <w:rPr>
                <w:color w:val="000000"/>
                <w:szCs w:val="18"/>
              </w:rPr>
            </w:pPr>
            <w:r>
              <w:rPr>
                <w:color w:val="000000"/>
                <w:szCs w:val="18"/>
              </w:rPr>
              <w:t>查看</w:t>
            </w:r>
            <w:r>
              <w:rPr>
                <w:rFonts w:hint="eastAsia"/>
                <w:color w:val="000000"/>
                <w:szCs w:val="18"/>
              </w:rPr>
              <w:t>合规性证明</w:t>
            </w:r>
          </w:p>
          <w:p>
            <w:pPr>
              <w:rPr>
                <w:color w:val="000000"/>
                <w:szCs w:val="18"/>
                <w:u w:val="single"/>
              </w:rPr>
            </w:pPr>
            <w:r>
              <w:rPr>
                <w:color w:val="000000"/>
                <w:szCs w:val="18"/>
              </w:rPr>
              <w:t>《</w:t>
            </w:r>
            <w:r>
              <w:rPr>
                <w:rFonts w:hint="eastAsia"/>
              </w:rPr>
              <w:t>节能评估报告</w:t>
            </w:r>
            <w:r>
              <w:rPr>
                <w:color w:val="000000"/>
                <w:szCs w:val="18"/>
              </w:rPr>
              <w:t>》</w:t>
            </w:r>
            <w:r>
              <w:rPr>
                <w:rFonts w:hint="eastAsia"/>
                <w:color w:val="000000"/>
                <w:szCs w:val="18"/>
              </w:rPr>
              <w:t>编号：日期：</w:t>
            </w:r>
            <w:r>
              <w:rPr>
                <w:rFonts w:hint="eastAsia"/>
                <w:color w:val="000000"/>
                <w:szCs w:val="18"/>
                <w:u w:val="single"/>
              </w:rPr>
              <w:t xml:space="preserve">        年     月     日</w:t>
            </w:r>
          </w:p>
          <w:p>
            <w:pPr>
              <w:rPr>
                <w:color w:val="000000"/>
                <w:szCs w:val="18"/>
              </w:rPr>
            </w:pPr>
            <w:r>
              <w:rPr>
                <w:rFonts w:hint="eastAsia"/>
                <w:color w:val="000000"/>
                <w:szCs w:val="18"/>
              </w:rPr>
              <w:t>结论：</w:t>
            </w:r>
          </w:p>
          <w:p>
            <w:pPr>
              <w:rPr>
                <w:color w:val="000000"/>
                <w:szCs w:val="18"/>
              </w:rPr>
            </w:pPr>
          </w:p>
          <w:p>
            <w:pPr>
              <w:rPr>
                <w:color w:val="000000"/>
                <w:szCs w:val="18"/>
                <w:u w:val="single"/>
              </w:rPr>
            </w:pPr>
            <w:r>
              <w:rPr>
                <w:color w:val="000000"/>
                <w:szCs w:val="18"/>
              </w:rPr>
              <w:t>《</w:t>
            </w:r>
            <w:r>
              <w:rPr>
                <w:rFonts w:hint="eastAsia"/>
              </w:rPr>
              <w:t>节能项目验收</w:t>
            </w:r>
            <w:r>
              <w:rPr>
                <w:color w:val="000000"/>
                <w:szCs w:val="18"/>
              </w:rPr>
              <w:t>》</w:t>
            </w:r>
            <w:r>
              <w:rPr>
                <w:rFonts w:hint="eastAsia"/>
                <w:color w:val="000000"/>
                <w:szCs w:val="18"/>
              </w:rPr>
              <w:t>编号：日期：</w:t>
            </w:r>
            <w:r>
              <w:rPr>
                <w:rFonts w:hint="eastAsia"/>
                <w:color w:val="000000"/>
                <w:szCs w:val="18"/>
                <w:u w:val="single"/>
              </w:rPr>
              <w:t xml:space="preserve">        年     月     日</w:t>
            </w:r>
          </w:p>
          <w:p>
            <w:pPr>
              <w:rPr>
                <w:color w:val="000000"/>
                <w:szCs w:val="18"/>
              </w:rPr>
            </w:pPr>
            <w:r>
              <w:rPr>
                <w:rFonts w:hint="eastAsia"/>
                <w:color w:val="000000"/>
                <w:szCs w:val="18"/>
              </w:rPr>
              <w:t>结论：</w:t>
            </w:r>
          </w:p>
          <w:p>
            <w:pPr>
              <w:rPr>
                <w:color w:val="000000"/>
                <w:szCs w:val="18"/>
              </w:rPr>
            </w:pPr>
          </w:p>
          <w:p>
            <w:pPr>
              <w:rPr>
                <w:color w:val="000000"/>
                <w:szCs w:val="18"/>
                <w:u w:val="single"/>
              </w:rPr>
            </w:pPr>
            <w:r>
              <w:rPr>
                <w:color w:val="000000"/>
                <w:szCs w:val="18"/>
              </w:rPr>
              <w:t>《</w:t>
            </w:r>
            <w:r>
              <w:rPr>
                <w:rFonts w:hint="eastAsia"/>
              </w:rPr>
              <w:t>能源审计报告</w:t>
            </w:r>
            <w:r>
              <w:rPr>
                <w:color w:val="000000"/>
                <w:szCs w:val="18"/>
              </w:rPr>
              <w:t>》</w:t>
            </w:r>
            <w:r>
              <w:rPr>
                <w:rFonts w:hint="eastAsia"/>
                <w:color w:val="000000"/>
                <w:szCs w:val="18"/>
              </w:rPr>
              <w:t>编号：日期：</w:t>
            </w:r>
            <w:r>
              <w:rPr>
                <w:rFonts w:hint="eastAsia"/>
                <w:color w:val="000000"/>
                <w:szCs w:val="18"/>
                <w:u w:val="single"/>
              </w:rPr>
              <w:t xml:space="preserve">        年     月     日</w:t>
            </w:r>
          </w:p>
          <w:p>
            <w:pPr>
              <w:rPr>
                <w:color w:val="000000"/>
                <w:szCs w:val="18"/>
              </w:rPr>
            </w:pPr>
            <w:r>
              <w:rPr>
                <w:rFonts w:hint="eastAsia"/>
                <w:color w:val="000000"/>
                <w:szCs w:val="18"/>
              </w:rPr>
              <w:t>结论：</w:t>
            </w:r>
          </w:p>
          <w:p>
            <w:pPr>
              <w:rPr>
                <w:color w:val="000000"/>
                <w:szCs w:val="18"/>
              </w:rPr>
            </w:pPr>
          </w:p>
          <w:p>
            <w:pPr>
              <w:rPr>
                <w:color w:val="000000"/>
                <w:szCs w:val="18"/>
              </w:rPr>
            </w:pPr>
            <w:r>
              <w:rPr>
                <w:rFonts w:hint="eastAsia"/>
                <w:color w:val="000000"/>
                <w:szCs w:val="18"/>
              </w:rPr>
              <w:t>- 查看主要能源使用的识别的充分性</w:t>
            </w:r>
          </w:p>
          <w:p>
            <w:pPr>
              <w:ind w:firstLine="420" w:firstLineChars="200"/>
              <w:rPr>
                <w:color w:val="000000"/>
                <w:u w:val="single"/>
              </w:rPr>
            </w:pPr>
            <w:r>
              <w:rPr>
                <w:rFonts w:ascii="Wingdings" w:hAnsi="Wingdings"/>
                <w:color w:val="000000"/>
              </w:rPr>
              <w:sym w:font="Wingdings" w:char="00FE"/>
            </w:r>
            <w:r>
              <w:rPr>
                <w:rFonts w:hint="eastAsia"/>
                <w:color w:val="000000"/>
              </w:rPr>
              <w:t xml:space="preserve">充分   </w:t>
            </w:r>
            <w:r>
              <w:rPr>
                <w:rFonts w:ascii="Wingdings" w:hAnsi="Wingdings"/>
                <w:color w:val="000000"/>
              </w:rPr>
              <w:t>¨</w:t>
            </w:r>
            <w:r>
              <w:rPr>
                <w:rFonts w:hint="eastAsia"/>
                <w:color w:val="000000"/>
              </w:rPr>
              <w:t xml:space="preserve">不充分，需要完善： </w:t>
            </w:r>
          </w:p>
          <w:p>
            <w:pPr>
              <w:rPr>
                <w:color w:val="000000"/>
                <w:szCs w:val="18"/>
              </w:rPr>
            </w:pPr>
          </w:p>
          <w:p>
            <w:pPr>
              <w:rPr>
                <w:color w:val="000000"/>
                <w:szCs w:val="18"/>
              </w:rPr>
            </w:pPr>
          </w:p>
          <w:p>
            <w:pPr>
              <w:rPr>
                <w:color w:val="000000"/>
                <w:szCs w:val="18"/>
              </w:rPr>
            </w:pPr>
            <w:r>
              <w:rPr>
                <w:color w:val="000000"/>
                <w:szCs w:val="18"/>
              </w:rPr>
              <w:t xml:space="preserve">- </w:t>
            </w:r>
            <w:r>
              <w:rPr>
                <w:rFonts w:hint="eastAsia"/>
                <w:color w:val="000000"/>
                <w:szCs w:val="18"/>
              </w:rPr>
              <w:t xml:space="preserve">了解能源基准和能源绩效参数确定的合理性 </w:t>
            </w:r>
          </w:p>
          <w:p>
            <w:pPr>
              <w:ind w:firstLine="420" w:firstLineChars="200"/>
              <w:rPr>
                <w:color w:val="000000"/>
                <w:u w:val="single"/>
              </w:rPr>
            </w:pPr>
            <w:r>
              <w:rPr>
                <w:rFonts w:ascii="Wingdings" w:hAnsi="Wingdings"/>
                <w:color w:val="000000"/>
              </w:rPr>
              <w:sym w:font="Wingdings" w:char="00FE"/>
            </w:r>
            <w:r>
              <w:rPr>
                <w:rFonts w:hint="eastAsia"/>
                <w:color w:val="000000"/>
              </w:rPr>
              <w:t xml:space="preserve">合理   </w:t>
            </w:r>
            <w:r>
              <w:rPr>
                <w:rFonts w:ascii="Wingdings" w:hAnsi="Wingdings"/>
                <w:color w:val="000000"/>
              </w:rPr>
              <w:t>¨</w:t>
            </w:r>
            <w:r>
              <w:rPr>
                <w:rFonts w:hint="eastAsia"/>
                <w:color w:val="000000"/>
              </w:rPr>
              <w:t xml:space="preserve">不合理，需要完善： </w:t>
            </w:r>
          </w:p>
          <w:p>
            <w:pPr>
              <w:ind w:firstLine="420" w:firstLineChars="200"/>
              <w:rPr>
                <w:color w:val="000000"/>
                <w:u w:val="single"/>
              </w:rPr>
            </w:pPr>
          </w:p>
          <w:p>
            <w:pPr>
              <w:pStyle w:val="13"/>
              <w:numPr>
                <w:ilvl w:val="0"/>
                <w:numId w:val="1"/>
              </w:numPr>
              <w:ind w:firstLineChars="0"/>
              <w:rPr>
                <w:color w:val="000000"/>
                <w:sz w:val="21"/>
                <w:szCs w:val="18"/>
              </w:rPr>
            </w:pPr>
            <w:r>
              <w:rPr>
                <w:rFonts w:hint="eastAsia"/>
                <w:color w:val="000000"/>
                <w:sz w:val="21"/>
                <w:szCs w:val="18"/>
              </w:rPr>
              <w:t xml:space="preserve">了解能源数据收集的策划的合理性 </w:t>
            </w:r>
          </w:p>
          <w:p>
            <w:pPr>
              <w:ind w:firstLine="420" w:firstLineChars="200"/>
              <w:rPr>
                <w:color w:val="000000"/>
                <w:u w:val="single"/>
              </w:rPr>
            </w:pPr>
            <w:r>
              <w:rPr>
                <w:rFonts w:ascii="Wingdings" w:hAnsi="Wingdings"/>
                <w:color w:val="000000"/>
              </w:rPr>
              <w:sym w:font="Wingdings" w:char="00FE"/>
            </w:r>
            <w:r>
              <w:rPr>
                <w:rFonts w:hint="eastAsia"/>
                <w:color w:val="000000"/>
              </w:rPr>
              <w:t xml:space="preserve">合理   </w:t>
            </w:r>
            <w:r>
              <w:rPr>
                <w:rFonts w:ascii="Wingdings" w:hAnsi="Wingdings"/>
                <w:color w:val="000000"/>
              </w:rPr>
              <w:t>¨</w:t>
            </w:r>
            <w:r>
              <w:rPr>
                <w:rFonts w:hint="eastAsia"/>
                <w:color w:val="000000"/>
              </w:rPr>
              <w:t xml:space="preserve">不合理，需要完善： </w:t>
            </w:r>
          </w:p>
          <w:p>
            <w:pPr>
              <w:ind w:firstLine="420" w:firstLineChars="200"/>
              <w:rPr>
                <w:color w:val="000000"/>
                <w:u w:val="single"/>
              </w:rPr>
            </w:pPr>
          </w:p>
          <w:p>
            <w:pPr>
              <w:rPr>
                <w:color w:val="000000"/>
                <w:szCs w:val="18"/>
              </w:rPr>
            </w:pPr>
            <w:r>
              <w:rPr>
                <w:rFonts w:hint="eastAsia"/>
                <w:color w:val="000000"/>
                <w:szCs w:val="18"/>
              </w:rPr>
              <w:t>-了解适用的能源法律和其他要求的获取、识别和实施情况</w:t>
            </w:r>
          </w:p>
          <w:p>
            <w:pPr>
              <w:ind w:firstLine="420" w:firstLineChars="200"/>
              <w:rPr>
                <w:rFonts w:hint="default" w:eastAsia="宋体"/>
                <w:color w:val="000000"/>
                <w:u w:val="single"/>
                <w:lang w:val="en-US" w:eastAsia="zh-CN"/>
              </w:rPr>
            </w:pPr>
            <w:r>
              <w:rPr>
                <w:rFonts w:ascii="Wingdings" w:hAnsi="Wingdings"/>
                <w:color w:val="000000"/>
              </w:rPr>
              <w:t>¨</w:t>
            </w:r>
            <w:r>
              <w:rPr>
                <w:rFonts w:hint="eastAsia"/>
                <w:color w:val="000000"/>
              </w:rPr>
              <w:t xml:space="preserve">充分   </w:t>
            </w:r>
            <w:r>
              <w:rPr>
                <w:rFonts w:ascii="Wingdings" w:hAnsi="Wingdings"/>
                <w:color w:val="000000"/>
              </w:rPr>
              <w:sym w:font="Wingdings" w:char="00FE"/>
            </w:r>
            <w:r>
              <w:rPr>
                <w:rFonts w:hint="eastAsia"/>
                <w:color w:val="000000"/>
              </w:rPr>
              <w:t xml:space="preserve">不充分，需要完善： </w:t>
            </w:r>
            <w:r>
              <w:rPr>
                <w:rFonts w:hint="eastAsia"/>
                <w:color w:val="000000"/>
                <w:lang w:val="en-US" w:eastAsia="zh-CN"/>
              </w:rPr>
              <w:t>部分标准需完善</w:t>
            </w:r>
          </w:p>
          <w:p>
            <w:pPr>
              <w:ind w:firstLine="420" w:firstLineChars="200"/>
              <w:rPr>
                <w:color w:val="000000"/>
                <w:u w:val="single"/>
              </w:rPr>
            </w:pPr>
          </w:p>
          <w:p>
            <w:pPr>
              <w:rPr>
                <w:color w:val="000000"/>
                <w:szCs w:val="18"/>
              </w:rPr>
            </w:pPr>
            <w:r>
              <w:rPr>
                <w:rFonts w:hint="eastAsia"/>
                <w:color w:val="000000"/>
                <w:szCs w:val="18"/>
              </w:rPr>
              <w:t xml:space="preserve">- 了解企业进行合规性评价的有效性 </w:t>
            </w:r>
          </w:p>
          <w:p>
            <w:pPr>
              <w:ind w:firstLine="420" w:firstLineChars="200"/>
              <w:rPr>
                <w:color w:val="000000"/>
                <w:u w:val="single"/>
              </w:rPr>
            </w:pPr>
            <w:r>
              <w:rPr>
                <w:rFonts w:ascii="Wingdings" w:hAnsi="Wingdings"/>
                <w:color w:val="000000"/>
              </w:rPr>
              <w:sym w:font="Wingdings" w:char="00FE"/>
            </w:r>
            <w:r>
              <w:rPr>
                <w:rFonts w:hint="eastAsia"/>
                <w:color w:val="000000"/>
              </w:rPr>
              <w:t xml:space="preserve">有效   </w:t>
            </w:r>
            <w:r>
              <w:rPr>
                <w:rFonts w:ascii="Wingdings" w:hAnsi="Wingdings"/>
                <w:color w:val="000000"/>
              </w:rPr>
              <w:t>¨</w:t>
            </w:r>
            <w:r>
              <w:rPr>
                <w:rFonts w:hint="eastAsia"/>
                <w:color w:val="000000"/>
              </w:rPr>
              <w:t xml:space="preserve">不足，需要完善： </w:t>
            </w:r>
          </w:p>
          <w:p>
            <w:pPr>
              <w:rPr>
                <w:color w:val="000000"/>
              </w:rPr>
            </w:pPr>
          </w:p>
          <w:p>
            <w:pPr>
              <w:rPr>
                <w:color w:val="000000"/>
                <w:szCs w:val="18"/>
              </w:rPr>
            </w:pPr>
            <w:r>
              <w:rPr>
                <w:rFonts w:hint="eastAsia"/>
                <w:color w:val="000000"/>
                <w:szCs w:val="18"/>
              </w:rPr>
              <w:t xml:space="preserve">- 了解组织能源评审报告的完成情况 </w:t>
            </w:r>
          </w:p>
          <w:p>
            <w:pPr>
              <w:ind w:firstLine="420" w:firstLineChars="200"/>
              <w:rPr>
                <w:color w:val="000000"/>
                <w:szCs w:val="18"/>
              </w:rPr>
            </w:pPr>
            <w:r>
              <w:rPr>
                <w:rFonts w:ascii="Wingdings" w:hAnsi="Wingdings"/>
                <w:color w:val="000000"/>
              </w:rPr>
              <w:sym w:font="Wingdings" w:char="00FE"/>
            </w:r>
            <w:r>
              <w:rPr>
                <w:rFonts w:hint="eastAsia"/>
                <w:color w:val="000000"/>
              </w:rPr>
              <w:t xml:space="preserve">有效   </w:t>
            </w:r>
            <w:r>
              <w:rPr>
                <w:rFonts w:ascii="Wingdings" w:hAnsi="Wingdings"/>
                <w:color w:val="000000"/>
              </w:rPr>
              <w:sym w:font="Wingdings" w:char="00A8"/>
            </w:r>
            <w:r>
              <w:rPr>
                <w:rFonts w:hint="eastAsia"/>
                <w:color w:val="000000"/>
              </w:rPr>
              <w:t xml:space="preserve">不足，需要完善： </w:t>
            </w:r>
          </w:p>
          <w:p>
            <w:pPr>
              <w:rPr>
                <w:color w:val="000000"/>
                <w:szCs w:val="18"/>
              </w:rPr>
            </w:pPr>
          </w:p>
          <w:p>
            <w:pPr>
              <w:rPr>
                <w:color w:val="000000"/>
                <w:szCs w:val="18"/>
              </w:rPr>
            </w:pPr>
            <w:r>
              <w:rPr>
                <w:rFonts w:hint="eastAsia"/>
                <w:color w:val="000000"/>
                <w:szCs w:val="18"/>
              </w:rPr>
              <w:t>-近一年是否进行了技术改进？</w:t>
            </w:r>
            <w:r>
              <w:rPr>
                <w:rFonts w:ascii="Wingdings" w:hAnsi="Wingdings"/>
                <w:color w:val="000000"/>
              </w:rPr>
              <w:sym w:font="Wingdings" w:char="00FE"/>
            </w:r>
            <w:r>
              <w:rPr>
                <w:rFonts w:hint="eastAsia"/>
                <w:color w:val="000000"/>
              </w:rPr>
              <w:t xml:space="preserve">未发生 </w:t>
            </w:r>
            <w:r>
              <w:rPr>
                <w:rFonts w:ascii="Wingdings" w:hAnsi="Wingdings"/>
                <w:color w:val="000000"/>
              </w:rPr>
              <w:t>¨</w:t>
            </w:r>
            <w:r>
              <w:rPr>
                <w:rFonts w:hint="eastAsia"/>
                <w:color w:val="000000"/>
              </w:rPr>
              <w:t>发生过，说明</w:t>
            </w:r>
            <w:r>
              <w:rPr>
                <w:rFonts w:hint="eastAsia"/>
                <w:color w:val="000000"/>
                <w:szCs w:val="18"/>
              </w:rPr>
              <w:t>：</w:t>
            </w:r>
          </w:p>
          <w:p>
            <w:pPr>
              <w:rPr>
                <w:color w:val="000000"/>
                <w:szCs w:val="18"/>
                <w:highlight w:val="red"/>
              </w:rPr>
            </w:pPr>
          </w:p>
          <w:p>
            <w:pPr>
              <w:rPr>
                <w:color w:val="000000"/>
                <w:szCs w:val="18"/>
              </w:rPr>
            </w:pPr>
            <w:r>
              <w:rPr>
                <w:rFonts w:hint="eastAsia"/>
                <w:color w:val="000000"/>
                <w:szCs w:val="18"/>
              </w:rPr>
              <w:t>-能源采购包括：</w:t>
            </w:r>
          </w:p>
          <w:p>
            <w:pPr>
              <w:ind w:left="210" w:leftChars="100"/>
              <w:rPr>
                <w:color w:val="000000"/>
                <w:szCs w:val="18"/>
              </w:rPr>
            </w:pPr>
            <w:r>
              <w:rPr>
                <w:rFonts w:ascii="Wingdings" w:hAnsi="Wingdings"/>
                <w:color w:val="000000"/>
              </w:rPr>
              <w:sym w:font="Wingdings" w:char="00FE"/>
            </w:r>
            <w:r>
              <w:rPr>
                <w:rFonts w:hint="eastAsia"/>
                <w:color w:val="000000"/>
              </w:rPr>
              <w:t xml:space="preserve">电    </w:t>
            </w:r>
            <w:r>
              <w:rPr>
                <w:rFonts w:ascii="Wingdings" w:hAnsi="Wingdings"/>
                <w:color w:val="000000"/>
              </w:rPr>
              <w:sym w:font="Wingdings" w:char="00FE"/>
            </w:r>
            <w:r>
              <w:rPr>
                <w:rFonts w:hint="eastAsia" w:ascii="Wingdings" w:hAnsi="Wingdings"/>
                <w:color w:val="000000"/>
                <w:lang w:val="en-US" w:eastAsia="zh-CN"/>
              </w:rPr>
              <w:t>新</w:t>
            </w:r>
            <w:r>
              <w:rPr>
                <w:rFonts w:hint="eastAsia"/>
                <w:color w:val="000000"/>
              </w:rPr>
              <w:t xml:space="preserve">水   </w:t>
            </w:r>
            <w:r>
              <w:rPr>
                <w:rFonts w:ascii="Wingdings" w:hAnsi="Wingdings"/>
                <w:color w:val="000000"/>
              </w:rPr>
              <w:t>¨</w:t>
            </w:r>
            <w:r>
              <w:rPr>
                <w:rFonts w:hint="eastAsia"/>
                <w:color w:val="000000"/>
              </w:rPr>
              <w:t xml:space="preserve">煤   </w:t>
            </w:r>
            <w:r>
              <w:rPr>
                <w:rFonts w:ascii="Wingdings" w:hAnsi="Wingdings"/>
                <w:color w:val="000000"/>
              </w:rPr>
              <w:t>¨</w:t>
            </w:r>
            <w:r>
              <w:rPr>
                <w:rFonts w:hint="eastAsia"/>
                <w:color w:val="000000"/>
              </w:rPr>
              <w:t xml:space="preserve">天然气   </w:t>
            </w:r>
            <w:r>
              <w:rPr>
                <w:rFonts w:ascii="Wingdings" w:hAnsi="Wingdings"/>
                <w:color w:val="000000"/>
              </w:rPr>
              <w:t>¨</w:t>
            </w:r>
            <w:r>
              <w:rPr>
                <w:color w:val="000000"/>
              </w:rPr>
              <w:t>燃料</w:t>
            </w:r>
            <w:r>
              <w:rPr>
                <w:rFonts w:hint="eastAsia"/>
                <w:color w:val="000000"/>
              </w:rPr>
              <w:t xml:space="preserve">油  </w:t>
            </w:r>
            <w:r>
              <w:rPr>
                <w:rFonts w:ascii="Wingdings" w:hAnsi="Wingdings"/>
                <w:color w:val="000000"/>
              </w:rPr>
              <w:t>¨</w:t>
            </w:r>
            <w:r>
              <w:rPr>
                <w:rFonts w:hint="eastAsia"/>
                <w:color w:val="000000"/>
              </w:rPr>
              <w:t xml:space="preserve">蒸汽    </w:t>
            </w:r>
            <w:r>
              <w:rPr>
                <w:rFonts w:ascii="Wingdings" w:hAnsi="Wingdings"/>
                <w:color w:val="000000"/>
              </w:rPr>
              <w:t>¨</w:t>
            </w:r>
            <w:r>
              <w:rPr>
                <w:rFonts w:hint="eastAsia"/>
                <w:color w:val="000000"/>
              </w:rPr>
              <w:t xml:space="preserve">压缩空气   </w:t>
            </w:r>
            <w:r>
              <w:rPr>
                <w:rFonts w:ascii="Wingdings" w:hAnsi="Wingdings"/>
                <w:color w:val="000000"/>
              </w:rPr>
              <w:t>¨</w:t>
            </w:r>
            <w:r>
              <w:rPr>
                <w:rFonts w:hint="eastAsia"/>
                <w:color w:val="000000"/>
              </w:rPr>
              <w:t xml:space="preserve">压缩气体   </w:t>
            </w:r>
            <w:r>
              <w:rPr>
                <w:rFonts w:ascii="Wingdings" w:hAnsi="Wingdings"/>
                <w:color w:val="000000"/>
              </w:rPr>
              <w:t>¨</w:t>
            </w:r>
            <w:r>
              <w:rPr>
                <w:rFonts w:hint="eastAsia"/>
                <w:color w:val="000000"/>
              </w:rPr>
              <w:t xml:space="preserve">其他—— </w:t>
            </w:r>
          </w:p>
          <w:p>
            <w:pPr>
              <w:rPr>
                <w:color w:val="000000"/>
                <w:shd w:val="pct10" w:color="auto" w:fill="FFFFFF"/>
              </w:rPr>
            </w:pPr>
          </w:p>
        </w:tc>
        <w:tc>
          <w:tcPr>
            <w:tcW w:w="1585" w:type="dxa"/>
            <w:tcBorders>
              <w:top w:val="dotted" w:color="auto" w:sz="4" w:space="0"/>
              <w:left w:val="dotted" w:color="auto" w:sz="4" w:space="0"/>
              <w:bottom w:val="single" w:color="auto" w:sz="4" w:space="0"/>
              <w:right w:val="dotted" w:color="auto" w:sz="4" w:space="0"/>
            </w:tcBorders>
            <w:shd w:val="clear" w:color="auto" w:fill="E6E0EC" w:themeFill="accent4" w:themeFillTint="32"/>
          </w:tcPr>
          <w:p>
            <w:pPr>
              <w:rPr>
                <w:color w:val="000000"/>
              </w:rPr>
            </w:pPr>
            <w:r>
              <w:rPr>
                <w:rFonts w:hint="eastAsia"/>
                <w:color w:val="000000"/>
                <w:szCs w:val="21"/>
              </w:rPr>
              <w:sym w:font="Wingdings 2" w:char="0052"/>
            </w:r>
            <w:r>
              <w:rPr>
                <w:rFonts w:hint="eastAsia"/>
                <w:color w:val="000000"/>
              </w:rPr>
              <w:t>满足要求</w:t>
            </w:r>
          </w:p>
          <w:p>
            <w:pPr>
              <w:rPr>
                <w:color w:val="000000"/>
              </w:rPr>
            </w:pPr>
            <w:r>
              <w:rPr>
                <w:rFonts w:hint="eastAsia"/>
                <w:color w:val="000000"/>
                <w:szCs w:val="21"/>
              </w:rPr>
              <w:t>□</w:t>
            </w:r>
            <w:r>
              <w:rPr>
                <w:rFonts w:hint="eastAsia"/>
                <w:color w:val="000000"/>
              </w:rPr>
              <w:t>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9" w:hRule="atLeast"/>
        </w:trPr>
        <w:tc>
          <w:tcPr>
            <w:tcW w:w="2160" w:type="dxa"/>
            <w:tcBorders>
              <w:top w:val="single" w:color="auto" w:sz="4" w:space="0"/>
              <w:left w:val="dotted" w:color="auto" w:sz="4" w:space="0"/>
              <w:bottom w:val="dotted" w:color="auto" w:sz="4" w:space="0"/>
              <w:right w:val="dotted" w:color="auto" w:sz="4" w:space="0"/>
            </w:tcBorders>
            <w:shd w:val="clear" w:color="auto" w:fill="E6E0EC" w:themeFill="accent4" w:themeFillTint="32"/>
          </w:tcPr>
          <w:p>
            <w:pPr>
              <w:rPr>
                <w:color w:val="000000"/>
              </w:rPr>
            </w:pPr>
          </w:p>
        </w:tc>
        <w:tc>
          <w:tcPr>
            <w:tcW w:w="960" w:type="dxa"/>
            <w:tcBorders>
              <w:top w:val="single" w:color="auto" w:sz="4" w:space="0"/>
              <w:left w:val="dotted" w:color="auto" w:sz="4" w:space="0"/>
              <w:bottom w:val="dotted" w:color="auto" w:sz="4" w:space="0"/>
              <w:right w:val="dotted" w:color="auto" w:sz="4" w:space="0"/>
            </w:tcBorders>
            <w:shd w:val="clear" w:color="auto" w:fill="E6E0EC" w:themeFill="accent4" w:themeFillTint="32"/>
          </w:tcPr>
          <w:p>
            <w:pPr>
              <w:rPr>
                <w:color w:val="000000"/>
              </w:rPr>
            </w:pPr>
          </w:p>
        </w:tc>
        <w:tc>
          <w:tcPr>
            <w:tcW w:w="10004" w:type="dxa"/>
            <w:tcBorders>
              <w:top w:val="single" w:color="auto" w:sz="4" w:space="0"/>
              <w:left w:val="dotted" w:color="auto" w:sz="4" w:space="0"/>
              <w:bottom w:val="dotted" w:color="auto" w:sz="4" w:space="0"/>
              <w:right w:val="dotted" w:color="auto" w:sz="4" w:space="0"/>
            </w:tcBorders>
            <w:shd w:val="clear" w:color="auto" w:fill="E6E0EC" w:themeFill="accent4" w:themeFillTint="32"/>
            <w:vAlign w:val="center"/>
          </w:tcPr>
          <w:p>
            <w:pPr>
              <w:rPr>
                <w:color w:val="000000"/>
                <w:szCs w:val="18"/>
              </w:rPr>
            </w:pPr>
            <w:r>
              <w:rPr>
                <w:rFonts w:hint="eastAsia"/>
                <w:color w:val="000000"/>
                <w:szCs w:val="18"/>
              </w:rPr>
              <w:t>- 了解节能知识和技能教育的实施</w:t>
            </w:r>
          </w:p>
          <w:p>
            <w:pPr>
              <w:rPr>
                <w:color w:val="000000"/>
                <w:szCs w:val="18"/>
              </w:rPr>
            </w:pPr>
            <w:r>
              <w:rPr>
                <w:rFonts w:ascii="Wingdings" w:hAnsi="Wingdings"/>
                <w:color w:val="000000"/>
                <w:szCs w:val="18"/>
              </w:rPr>
              <w:sym w:font="Wingdings" w:char="00FE"/>
            </w:r>
            <w:r>
              <w:rPr>
                <w:rFonts w:hint="eastAsia"/>
                <w:color w:val="000000"/>
                <w:szCs w:val="18"/>
              </w:rPr>
              <w:t xml:space="preserve">已实施   </w:t>
            </w:r>
            <w:r>
              <w:rPr>
                <w:rFonts w:ascii="Wingdings" w:hAnsi="Wingdings"/>
                <w:color w:val="000000"/>
                <w:szCs w:val="18"/>
              </w:rPr>
              <w:t>¨</w:t>
            </w:r>
            <w:r>
              <w:rPr>
                <w:rFonts w:hint="eastAsia"/>
                <w:color w:val="000000"/>
                <w:szCs w:val="18"/>
              </w:rPr>
              <w:t xml:space="preserve">不充分，需要完善：    </w:t>
            </w:r>
          </w:p>
          <w:p>
            <w:pPr>
              <w:rPr>
                <w:color w:val="000000"/>
                <w:szCs w:val="18"/>
              </w:rPr>
            </w:pPr>
          </w:p>
          <w:p>
            <w:pPr>
              <w:rPr>
                <w:color w:val="000000"/>
                <w:szCs w:val="18"/>
              </w:rPr>
            </w:pPr>
            <w:r>
              <w:rPr>
                <w:rFonts w:hint="eastAsia"/>
                <w:color w:val="000000"/>
                <w:szCs w:val="18"/>
              </w:rPr>
              <w:t>— 了解主要能源使用情况</w:t>
            </w:r>
          </w:p>
          <w:p>
            <w:pPr>
              <w:ind w:left="210" w:leftChars="100"/>
              <w:rPr>
                <w:color w:val="000000"/>
                <w:szCs w:val="18"/>
              </w:rPr>
            </w:pPr>
            <w:r>
              <w:rPr>
                <w:rFonts w:ascii="Wingdings" w:hAnsi="Wingdings"/>
                <w:color w:val="000000"/>
              </w:rPr>
              <w:sym w:font="Wingdings" w:char="00FE"/>
            </w:r>
            <w:r>
              <w:rPr>
                <w:rFonts w:hint="eastAsia"/>
                <w:color w:val="000000"/>
              </w:rPr>
              <w:t xml:space="preserve">电力    </w:t>
            </w:r>
            <w:r>
              <w:rPr>
                <w:rFonts w:ascii="Wingdings" w:hAnsi="Wingdings"/>
                <w:color w:val="000000"/>
              </w:rPr>
              <w:t>¨</w:t>
            </w:r>
            <w:r>
              <w:rPr>
                <w:rFonts w:hint="eastAsia"/>
                <w:color w:val="000000"/>
              </w:rPr>
              <w:t xml:space="preserve">热水   </w:t>
            </w:r>
            <w:r>
              <w:rPr>
                <w:rFonts w:ascii="Wingdings" w:hAnsi="Wingdings"/>
                <w:color w:val="000000"/>
              </w:rPr>
              <w:t>¨</w:t>
            </w:r>
            <w:r>
              <w:rPr>
                <w:rFonts w:hint="eastAsia"/>
                <w:color w:val="000000"/>
              </w:rPr>
              <w:t xml:space="preserve">煤   </w:t>
            </w:r>
            <w:r>
              <w:rPr>
                <w:rFonts w:ascii="Wingdings" w:hAnsi="Wingdings"/>
                <w:color w:val="000000"/>
              </w:rPr>
              <w:t>¨</w:t>
            </w:r>
            <w:r>
              <w:rPr>
                <w:rFonts w:hint="eastAsia"/>
                <w:color w:val="000000"/>
              </w:rPr>
              <w:t xml:space="preserve">天然气   </w:t>
            </w:r>
            <w:r>
              <w:rPr>
                <w:rFonts w:ascii="Wingdings" w:hAnsi="Wingdings"/>
                <w:color w:val="000000"/>
              </w:rPr>
              <w:t>¨</w:t>
            </w:r>
            <w:r>
              <w:rPr>
                <w:color w:val="000000"/>
              </w:rPr>
              <w:t>燃料</w:t>
            </w:r>
            <w:r>
              <w:rPr>
                <w:rFonts w:hint="eastAsia"/>
                <w:color w:val="000000"/>
              </w:rPr>
              <w:t xml:space="preserve">油  </w:t>
            </w:r>
            <w:r>
              <w:rPr>
                <w:rFonts w:ascii="Wingdings" w:hAnsi="Wingdings"/>
                <w:color w:val="000000"/>
              </w:rPr>
              <w:t>¨</w:t>
            </w:r>
            <w:r>
              <w:rPr>
                <w:color w:val="000000"/>
              </w:rPr>
              <w:t>燃料</w:t>
            </w:r>
            <w:r>
              <w:rPr>
                <w:rFonts w:hint="eastAsia"/>
                <w:color w:val="000000"/>
              </w:rPr>
              <w:t xml:space="preserve">气  </w:t>
            </w:r>
            <w:r>
              <w:rPr>
                <w:rFonts w:ascii="Wingdings" w:hAnsi="Wingdings"/>
                <w:color w:val="000000"/>
              </w:rPr>
              <w:t>¨</w:t>
            </w:r>
            <w:r>
              <w:rPr>
                <w:rFonts w:hint="eastAsia"/>
                <w:color w:val="000000"/>
              </w:rPr>
              <w:t xml:space="preserve">蒸汽    </w:t>
            </w:r>
            <w:r>
              <w:rPr>
                <w:rFonts w:ascii="Wingdings" w:hAnsi="Wingdings"/>
                <w:color w:val="000000"/>
              </w:rPr>
              <w:t>¨</w:t>
            </w:r>
            <w:r>
              <w:rPr>
                <w:rFonts w:hint="eastAsia"/>
                <w:color w:val="000000"/>
              </w:rPr>
              <w:t xml:space="preserve">压缩空气   </w:t>
            </w:r>
            <w:r>
              <w:rPr>
                <w:rFonts w:ascii="Wingdings" w:hAnsi="Wingdings"/>
                <w:color w:val="000000"/>
              </w:rPr>
              <w:t>¨</w:t>
            </w:r>
            <w:r>
              <w:rPr>
                <w:rFonts w:hint="eastAsia"/>
                <w:color w:val="000000"/>
              </w:rPr>
              <w:t xml:space="preserve">其他—— </w:t>
            </w:r>
          </w:p>
          <w:p>
            <w:pPr>
              <w:rPr>
                <w:color w:val="000000"/>
              </w:rPr>
            </w:pPr>
          </w:p>
        </w:tc>
        <w:tc>
          <w:tcPr>
            <w:tcW w:w="1585" w:type="dxa"/>
            <w:tcBorders>
              <w:top w:val="single" w:color="auto" w:sz="4" w:space="0"/>
              <w:left w:val="dotted" w:color="auto" w:sz="4" w:space="0"/>
              <w:bottom w:val="dotted" w:color="auto" w:sz="4" w:space="0"/>
              <w:right w:val="dotted" w:color="auto" w:sz="4" w:space="0"/>
            </w:tcBorders>
            <w:shd w:val="clear" w:color="auto" w:fill="E6E0EC" w:themeFill="accent4" w:themeFillTint="32"/>
          </w:tcPr>
          <w:p>
            <w:pPr>
              <w:rPr>
                <w:color w:val="000000"/>
              </w:rPr>
            </w:pPr>
            <w:r>
              <w:rPr>
                <w:rFonts w:hint="eastAsia"/>
                <w:color w:val="000000"/>
                <w:szCs w:val="21"/>
              </w:rPr>
              <w:sym w:font="Wingdings 2" w:char="0052"/>
            </w:r>
            <w:r>
              <w:rPr>
                <w:rFonts w:hint="eastAsia"/>
                <w:color w:val="000000"/>
              </w:rPr>
              <w:t>满足要求</w:t>
            </w:r>
          </w:p>
          <w:p>
            <w:pPr>
              <w:rPr>
                <w:color w:val="000000"/>
              </w:rPr>
            </w:pPr>
            <w:r>
              <w:rPr>
                <w:rFonts w:hint="eastAsia"/>
                <w:color w:val="000000"/>
                <w:szCs w:val="21"/>
              </w:rPr>
              <w:t>□</w:t>
            </w:r>
            <w:r>
              <w:rPr>
                <w:rFonts w:hint="eastAsia"/>
                <w:color w:val="000000"/>
              </w:rPr>
              <w:t>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2160" w:type="dxa"/>
            <w:tcBorders>
              <w:top w:val="single" w:color="auto" w:sz="4" w:space="0"/>
              <w:left w:val="dotted" w:color="auto" w:sz="4" w:space="0"/>
              <w:bottom w:val="dotted" w:color="auto" w:sz="4" w:space="0"/>
              <w:right w:val="dotted" w:color="auto" w:sz="4" w:space="0"/>
            </w:tcBorders>
            <w:shd w:val="clear" w:color="auto" w:fill="E6E0EC" w:themeFill="accent4" w:themeFillTint="32"/>
          </w:tcPr>
          <w:p>
            <w:pPr>
              <w:rPr>
                <w:color w:val="000000"/>
              </w:rPr>
            </w:pPr>
          </w:p>
        </w:tc>
        <w:tc>
          <w:tcPr>
            <w:tcW w:w="960" w:type="dxa"/>
            <w:tcBorders>
              <w:top w:val="single" w:color="auto" w:sz="4" w:space="0"/>
              <w:left w:val="dotted" w:color="auto" w:sz="4" w:space="0"/>
              <w:bottom w:val="dotted" w:color="auto" w:sz="4" w:space="0"/>
              <w:right w:val="dotted" w:color="auto" w:sz="4" w:space="0"/>
            </w:tcBorders>
            <w:shd w:val="clear" w:color="auto" w:fill="E6E0EC" w:themeFill="accent4" w:themeFillTint="32"/>
          </w:tcPr>
          <w:p>
            <w:pPr>
              <w:rPr>
                <w:color w:val="000000"/>
              </w:rPr>
            </w:pPr>
          </w:p>
        </w:tc>
        <w:tc>
          <w:tcPr>
            <w:tcW w:w="10004" w:type="dxa"/>
            <w:tcBorders>
              <w:top w:val="single" w:color="auto" w:sz="4" w:space="0"/>
              <w:left w:val="dotted" w:color="auto" w:sz="4" w:space="0"/>
              <w:bottom w:val="dotted" w:color="auto" w:sz="4" w:space="0"/>
              <w:right w:val="dotted" w:color="auto" w:sz="4" w:space="0"/>
            </w:tcBorders>
            <w:shd w:val="clear" w:color="auto" w:fill="E6E0EC" w:themeFill="accent4" w:themeFillTint="32"/>
            <w:vAlign w:val="center"/>
          </w:tcPr>
          <w:p>
            <w:pPr>
              <w:rPr>
                <w:color w:val="000000"/>
                <w:szCs w:val="18"/>
              </w:rPr>
            </w:pPr>
          </w:p>
          <w:p>
            <w:pPr>
              <w:rPr>
                <w:color w:val="000000"/>
              </w:rPr>
            </w:pPr>
            <w:r>
              <w:rPr>
                <w:rFonts w:hint="eastAsia"/>
                <w:color w:val="000000"/>
                <w:szCs w:val="18"/>
              </w:rPr>
              <w:t xml:space="preserve">- </w:t>
            </w:r>
            <w:r>
              <w:rPr>
                <w:rFonts w:hint="eastAsia"/>
                <w:color w:val="000000"/>
              </w:rPr>
              <w:t>了解节水情况</w:t>
            </w:r>
          </w:p>
          <w:p>
            <w:pPr>
              <w:ind w:left="210" w:leftChars="100"/>
              <w:rPr>
                <w:color w:val="000000"/>
              </w:rPr>
            </w:pPr>
            <w:r>
              <w:rPr>
                <w:rFonts w:ascii="Wingdings" w:hAnsi="Wingdings"/>
                <w:color w:val="000000"/>
              </w:rPr>
              <w:sym w:font="Wingdings" w:char="00FE"/>
            </w:r>
            <w:r>
              <w:rPr>
                <w:rFonts w:hint="eastAsia"/>
                <w:color w:val="000000"/>
              </w:rPr>
              <w:t xml:space="preserve">新鲜水   </w:t>
            </w:r>
            <w:r>
              <w:rPr>
                <w:rFonts w:ascii="Wingdings" w:hAnsi="Wingdings"/>
                <w:color w:val="000000"/>
              </w:rPr>
              <w:t>¨</w:t>
            </w:r>
            <w:r>
              <w:rPr>
                <w:rFonts w:hint="eastAsia"/>
                <w:color w:val="000000"/>
              </w:rPr>
              <w:t xml:space="preserve">循环水   </w:t>
            </w:r>
            <w:r>
              <w:rPr>
                <w:rFonts w:ascii="Wingdings" w:hAnsi="Wingdings"/>
                <w:color w:val="000000"/>
              </w:rPr>
              <w:t>¨</w:t>
            </w:r>
            <w:r>
              <w:rPr>
                <w:rFonts w:hint="eastAsia"/>
                <w:color w:val="000000"/>
              </w:rPr>
              <w:t xml:space="preserve">化学水   </w:t>
            </w:r>
            <w:r>
              <w:rPr>
                <w:rFonts w:ascii="Wingdings" w:hAnsi="Wingdings"/>
                <w:color w:val="000000"/>
              </w:rPr>
              <w:t>¨</w:t>
            </w:r>
            <w:r>
              <w:rPr>
                <w:rFonts w:hint="eastAsia"/>
                <w:color w:val="000000"/>
              </w:rPr>
              <w:t xml:space="preserve">除盐水   </w:t>
            </w:r>
            <w:r>
              <w:rPr>
                <w:rFonts w:ascii="Wingdings" w:hAnsi="Wingdings"/>
                <w:color w:val="000000"/>
              </w:rPr>
              <w:t>¨</w:t>
            </w:r>
            <w:r>
              <w:rPr>
                <w:rFonts w:hint="eastAsia"/>
                <w:color w:val="000000"/>
              </w:rPr>
              <w:t xml:space="preserve">其他——  </w:t>
            </w:r>
          </w:p>
          <w:p>
            <w:pPr>
              <w:ind w:left="210" w:leftChars="100"/>
              <w:rPr>
                <w:color w:val="000000"/>
              </w:rPr>
            </w:pPr>
          </w:p>
          <w:p>
            <w:pPr>
              <w:rPr>
                <w:color w:val="000000"/>
                <w:szCs w:val="18"/>
              </w:rPr>
            </w:pPr>
            <w:r>
              <w:rPr>
                <w:rFonts w:hint="eastAsia"/>
                <w:color w:val="000000"/>
                <w:szCs w:val="18"/>
              </w:rPr>
              <w:t>- 了解主要耗能设备的识别状况</w:t>
            </w:r>
          </w:p>
          <w:p>
            <w:pPr>
              <w:ind w:left="210" w:leftChars="100"/>
              <w:rPr>
                <w:color w:val="000000"/>
              </w:rPr>
            </w:pPr>
            <w:r>
              <w:rPr>
                <w:rFonts w:ascii="Wingdings" w:hAnsi="Wingdings"/>
                <w:color w:val="000000"/>
              </w:rPr>
              <w:sym w:font="Wingdings" w:char="00FE"/>
            </w:r>
            <w:r>
              <w:rPr>
                <w:rFonts w:hint="eastAsia"/>
                <w:color w:val="000000"/>
              </w:rPr>
              <w:t xml:space="preserve">电力    </w:t>
            </w:r>
            <w:r>
              <w:rPr>
                <w:rFonts w:ascii="Wingdings" w:hAnsi="Wingdings"/>
                <w:color w:val="000000"/>
              </w:rPr>
              <w:t>¨</w:t>
            </w:r>
            <w:r>
              <w:rPr>
                <w:rFonts w:hint="eastAsia"/>
                <w:color w:val="000000"/>
              </w:rPr>
              <w:t xml:space="preserve">热水   </w:t>
            </w:r>
            <w:r>
              <w:rPr>
                <w:rFonts w:ascii="Wingdings" w:hAnsi="Wingdings"/>
                <w:color w:val="000000"/>
              </w:rPr>
              <w:t>¨</w:t>
            </w:r>
            <w:r>
              <w:rPr>
                <w:rFonts w:hint="eastAsia"/>
                <w:color w:val="000000"/>
              </w:rPr>
              <w:t xml:space="preserve">煤   </w:t>
            </w:r>
            <w:r>
              <w:rPr>
                <w:rFonts w:ascii="Wingdings" w:hAnsi="Wingdings"/>
                <w:color w:val="000000"/>
              </w:rPr>
              <w:t>¨</w:t>
            </w:r>
            <w:r>
              <w:rPr>
                <w:rFonts w:hint="eastAsia"/>
                <w:color w:val="000000"/>
              </w:rPr>
              <w:t xml:space="preserve">天然气   </w:t>
            </w:r>
            <w:r>
              <w:rPr>
                <w:rFonts w:ascii="Wingdings" w:hAnsi="Wingdings"/>
                <w:color w:val="000000"/>
              </w:rPr>
              <w:t>¨</w:t>
            </w:r>
            <w:r>
              <w:rPr>
                <w:color w:val="000000"/>
              </w:rPr>
              <w:t>燃料</w:t>
            </w:r>
            <w:r>
              <w:rPr>
                <w:rFonts w:hint="eastAsia"/>
                <w:color w:val="000000"/>
              </w:rPr>
              <w:t xml:space="preserve">油  </w:t>
            </w:r>
            <w:r>
              <w:rPr>
                <w:rFonts w:ascii="Wingdings" w:hAnsi="Wingdings"/>
                <w:color w:val="000000"/>
              </w:rPr>
              <w:t>¨</w:t>
            </w:r>
            <w:r>
              <w:rPr>
                <w:rFonts w:hint="eastAsia"/>
                <w:color w:val="000000"/>
              </w:rPr>
              <w:t xml:space="preserve">蒸汽    </w:t>
            </w:r>
            <w:r>
              <w:rPr>
                <w:rFonts w:ascii="Wingdings" w:hAnsi="Wingdings"/>
                <w:color w:val="000000"/>
              </w:rPr>
              <w:t>¨</w:t>
            </w:r>
            <w:r>
              <w:rPr>
                <w:rFonts w:hint="eastAsia"/>
                <w:color w:val="000000"/>
              </w:rPr>
              <w:t xml:space="preserve">压缩空气   </w:t>
            </w:r>
            <w:r>
              <w:rPr>
                <w:rFonts w:ascii="Wingdings" w:hAnsi="Wingdings"/>
                <w:color w:val="000000"/>
              </w:rPr>
              <w:t>¨</w:t>
            </w:r>
            <w:r>
              <w:rPr>
                <w:rFonts w:hint="eastAsia"/>
                <w:color w:val="000000"/>
              </w:rPr>
              <w:t xml:space="preserve">其他—— </w:t>
            </w:r>
          </w:p>
          <w:p>
            <w:pPr>
              <w:ind w:left="210" w:leftChars="100"/>
              <w:rPr>
                <w:color w:val="000000"/>
                <w:szCs w:val="18"/>
              </w:rPr>
            </w:pPr>
          </w:p>
          <w:p>
            <w:pPr>
              <w:rPr>
                <w:color w:val="000000"/>
                <w:szCs w:val="18"/>
              </w:rPr>
            </w:pPr>
            <w:r>
              <w:rPr>
                <w:rFonts w:hint="eastAsia"/>
                <w:color w:val="000000"/>
                <w:szCs w:val="18"/>
              </w:rPr>
              <w:t>- 了解主要耗能设备的运行效率</w:t>
            </w:r>
          </w:p>
          <w:p>
            <w:pPr>
              <w:ind w:left="210" w:leftChars="100"/>
              <w:rPr>
                <w:color w:val="000000"/>
              </w:rPr>
            </w:pPr>
            <w:r>
              <w:rPr>
                <w:rFonts w:ascii="Wingdings" w:hAnsi="Wingdings"/>
                <w:color w:val="000000"/>
              </w:rPr>
              <w:t>¨</w:t>
            </w:r>
            <w:r>
              <w:rPr>
                <w:rFonts w:hint="eastAsia"/>
                <w:color w:val="000000"/>
              </w:rPr>
              <w:t xml:space="preserve">机泵    </w:t>
            </w:r>
            <w:r>
              <w:rPr>
                <w:rFonts w:ascii="Wingdings" w:hAnsi="Wingdings"/>
                <w:color w:val="000000"/>
              </w:rPr>
              <w:t>¨</w:t>
            </w:r>
            <w:r>
              <w:rPr>
                <w:rFonts w:hint="eastAsia"/>
                <w:color w:val="000000"/>
              </w:rPr>
              <w:t xml:space="preserve">电机   </w:t>
            </w:r>
            <w:r>
              <w:rPr>
                <w:rFonts w:ascii="Wingdings" w:hAnsi="Wingdings"/>
                <w:color w:val="000000"/>
              </w:rPr>
              <w:t>¨</w:t>
            </w:r>
            <w:r>
              <w:rPr>
                <w:rFonts w:hint="eastAsia"/>
                <w:color w:val="000000"/>
              </w:rPr>
              <w:t xml:space="preserve">变压器  </w:t>
            </w:r>
            <w:r>
              <w:rPr>
                <w:rFonts w:ascii="Wingdings" w:hAnsi="Wingdings"/>
                <w:color w:val="000000"/>
              </w:rPr>
              <w:t>¨</w:t>
            </w:r>
            <w:r>
              <w:rPr>
                <w:rFonts w:hint="eastAsia"/>
                <w:color w:val="000000"/>
              </w:rPr>
              <w:t xml:space="preserve">电器   </w:t>
            </w:r>
            <w:r>
              <w:rPr>
                <w:rFonts w:ascii="Wingdings" w:hAnsi="Wingdings"/>
                <w:color w:val="000000"/>
              </w:rPr>
              <w:t>¨</w:t>
            </w:r>
            <w:r>
              <w:rPr>
                <w:rFonts w:hint="eastAsia"/>
                <w:color w:val="000000"/>
              </w:rPr>
              <w:t xml:space="preserve">锅炉  </w:t>
            </w:r>
            <w:r>
              <w:rPr>
                <w:rFonts w:ascii="Wingdings" w:hAnsi="Wingdings"/>
                <w:color w:val="000000"/>
              </w:rPr>
              <w:t>¨</w:t>
            </w:r>
            <w:r>
              <w:rPr>
                <w:rFonts w:hint="eastAsia"/>
                <w:color w:val="000000"/>
              </w:rPr>
              <w:t xml:space="preserve">机床    </w:t>
            </w:r>
            <w:r>
              <w:rPr>
                <w:rFonts w:ascii="Wingdings" w:hAnsi="Wingdings"/>
                <w:color w:val="000000"/>
              </w:rPr>
              <w:t>¨</w:t>
            </w:r>
            <w:r>
              <w:rPr>
                <w:rFonts w:hint="eastAsia"/>
                <w:color w:val="000000"/>
              </w:rPr>
              <w:t xml:space="preserve">锻压设备   </w:t>
            </w:r>
            <w:r>
              <w:rPr>
                <w:rFonts w:ascii="Wingdings" w:hAnsi="Wingdings"/>
                <w:color w:val="000000"/>
              </w:rPr>
              <w:t>¨</w:t>
            </w:r>
            <w:r>
              <w:rPr>
                <w:rFonts w:hint="eastAsia"/>
                <w:color w:val="000000"/>
              </w:rPr>
              <w:t>其他——</w:t>
            </w:r>
            <w:r>
              <w:rPr>
                <w:rFonts w:hint="eastAsia"/>
                <w:color w:val="000000"/>
                <w:lang w:val="en-US" w:eastAsia="zh-CN"/>
              </w:rPr>
              <w:t>空调、办公设备</w:t>
            </w:r>
            <w:r>
              <w:rPr>
                <w:rFonts w:hint="eastAsia"/>
                <w:color w:val="000000"/>
              </w:rPr>
              <w:t xml:space="preserve"> </w:t>
            </w:r>
          </w:p>
          <w:p>
            <w:pPr>
              <w:ind w:left="210" w:leftChars="100"/>
              <w:rPr>
                <w:color w:val="000000"/>
                <w:szCs w:val="18"/>
              </w:rPr>
            </w:pPr>
          </w:p>
          <w:p>
            <w:pPr>
              <w:rPr>
                <w:rFonts w:hint="default" w:eastAsia="宋体"/>
                <w:color w:val="000000"/>
                <w:szCs w:val="18"/>
                <w:lang w:val="en-US" w:eastAsia="zh-CN"/>
              </w:rPr>
            </w:pPr>
            <w:r>
              <w:rPr>
                <w:rFonts w:hint="eastAsia"/>
                <w:color w:val="000000"/>
                <w:szCs w:val="18"/>
              </w:rPr>
              <w:t>- 了解淘汰落后设备的识别情况</w:t>
            </w:r>
            <w:r>
              <w:rPr>
                <w:rFonts w:hint="eastAsia"/>
                <w:color w:val="000000"/>
                <w:szCs w:val="18"/>
                <w:lang w:eastAsia="zh-CN"/>
              </w:rPr>
              <w:t>——</w:t>
            </w:r>
            <w:r>
              <w:rPr>
                <w:rFonts w:hint="eastAsia"/>
                <w:color w:val="000000"/>
                <w:szCs w:val="18"/>
                <w:lang w:val="en-US" w:eastAsia="zh-CN"/>
              </w:rPr>
              <w:t>无</w:t>
            </w:r>
          </w:p>
          <w:p>
            <w:pPr>
              <w:ind w:left="210" w:leftChars="100"/>
              <w:rPr>
                <w:color w:val="000000"/>
              </w:rPr>
            </w:pPr>
            <w:r>
              <w:rPr>
                <w:rFonts w:ascii="Wingdings" w:hAnsi="Wingdings"/>
                <w:color w:val="000000"/>
              </w:rPr>
              <w:t>¨</w:t>
            </w:r>
            <w:r>
              <w:rPr>
                <w:rFonts w:hint="eastAsia"/>
                <w:color w:val="000000"/>
              </w:rPr>
              <w:t xml:space="preserve">机泵    </w:t>
            </w:r>
            <w:r>
              <w:rPr>
                <w:rFonts w:ascii="Wingdings" w:hAnsi="Wingdings"/>
                <w:color w:val="000000"/>
              </w:rPr>
              <w:t>¨</w:t>
            </w:r>
            <w:r>
              <w:rPr>
                <w:rFonts w:hint="eastAsia"/>
                <w:color w:val="000000"/>
              </w:rPr>
              <w:t xml:space="preserve">电机   </w:t>
            </w:r>
            <w:r>
              <w:rPr>
                <w:rFonts w:ascii="Wingdings" w:hAnsi="Wingdings"/>
                <w:color w:val="000000"/>
              </w:rPr>
              <w:t>¨</w:t>
            </w:r>
            <w:r>
              <w:rPr>
                <w:rFonts w:hint="eastAsia"/>
                <w:color w:val="000000"/>
              </w:rPr>
              <w:t xml:space="preserve">变压器  </w:t>
            </w:r>
            <w:r>
              <w:rPr>
                <w:rFonts w:ascii="Wingdings" w:hAnsi="Wingdings"/>
                <w:color w:val="000000"/>
              </w:rPr>
              <w:sym w:font="Wingdings" w:char="00A8"/>
            </w:r>
            <w:r>
              <w:rPr>
                <w:rFonts w:hint="eastAsia"/>
                <w:color w:val="000000"/>
              </w:rPr>
              <w:t xml:space="preserve">电器   </w:t>
            </w:r>
            <w:r>
              <w:rPr>
                <w:rFonts w:ascii="Wingdings" w:hAnsi="Wingdings"/>
                <w:color w:val="000000"/>
              </w:rPr>
              <w:t>¨</w:t>
            </w:r>
            <w:r>
              <w:rPr>
                <w:rFonts w:hint="eastAsia"/>
                <w:color w:val="000000"/>
              </w:rPr>
              <w:t xml:space="preserve">锅炉  </w:t>
            </w:r>
            <w:r>
              <w:rPr>
                <w:rFonts w:ascii="Wingdings" w:hAnsi="Wingdings"/>
                <w:color w:val="000000"/>
              </w:rPr>
              <w:t>¨</w:t>
            </w:r>
            <w:r>
              <w:rPr>
                <w:rFonts w:hint="eastAsia"/>
                <w:color w:val="000000"/>
              </w:rPr>
              <w:t xml:space="preserve">机床    </w:t>
            </w:r>
            <w:r>
              <w:rPr>
                <w:rFonts w:ascii="Wingdings" w:hAnsi="Wingdings"/>
                <w:color w:val="000000"/>
              </w:rPr>
              <w:t>¨</w:t>
            </w:r>
            <w:r>
              <w:rPr>
                <w:rFonts w:hint="eastAsia"/>
                <w:color w:val="000000"/>
              </w:rPr>
              <w:t xml:space="preserve">锻压设备   </w:t>
            </w:r>
            <w:r>
              <w:rPr>
                <w:rFonts w:ascii="Wingdings" w:hAnsi="Wingdings"/>
                <w:color w:val="000000"/>
              </w:rPr>
              <w:t>¨</w:t>
            </w:r>
            <w:r>
              <w:rPr>
                <w:rFonts w:hint="eastAsia"/>
                <w:color w:val="000000"/>
              </w:rPr>
              <w:t xml:space="preserve">其他—— </w:t>
            </w:r>
          </w:p>
          <w:p>
            <w:pPr>
              <w:ind w:left="210" w:leftChars="100"/>
              <w:rPr>
                <w:color w:val="000000"/>
                <w:szCs w:val="18"/>
              </w:rPr>
            </w:pPr>
          </w:p>
          <w:p>
            <w:pPr>
              <w:rPr>
                <w:rFonts w:hint="default" w:eastAsia="宋体"/>
                <w:color w:val="000000"/>
                <w:szCs w:val="18"/>
                <w:lang w:val="en-US" w:eastAsia="zh-CN"/>
              </w:rPr>
            </w:pPr>
            <w:r>
              <w:rPr>
                <w:rFonts w:hint="eastAsia"/>
                <w:color w:val="000000"/>
                <w:szCs w:val="18"/>
              </w:rPr>
              <w:t xml:space="preserve">- </w:t>
            </w:r>
            <w:r>
              <w:rPr>
                <w:color w:val="000000"/>
                <w:szCs w:val="18"/>
              </w:rPr>
              <w:t>了解能耗限值达标情况</w:t>
            </w:r>
            <w:r>
              <w:rPr>
                <w:rFonts w:hint="eastAsia"/>
                <w:color w:val="000000"/>
                <w:szCs w:val="18"/>
                <w:lang w:eastAsia="zh-CN"/>
              </w:rPr>
              <w:t>——</w:t>
            </w:r>
            <w:r>
              <w:rPr>
                <w:rFonts w:hint="eastAsia"/>
                <w:color w:val="000000"/>
                <w:szCs w:val="18"/>
                <w:lang w:val="en-US" w:eastAsia="zh-CN"/>
              </w:rPr>
              <w:t>不涉及</w:t>
            </w:r>
          </w:p>
          <w:p>
            <w:pPr>
              <w:ind w:firstLine="210" w:firstLineChars="100"/>
              <w:rPr>
                <w:color w:val="000000"/>
              </w:rPr>
            </w:pPr>
            <w:r>
              <w:rPr>
                <w:rFonts w:ascii="Wingdings" w:hAnsi="Wingdings"/>
                <w:color w:val="000000"/>
              </w:rPr>
              <w:t>¨</w:t>
            </w:r>
            <w:r>
              <w:rPr>
                <w:rFonts w:hint="eastAsia"/>
                <w:color w:val="000000"/>
              </w:rPr>
              <w:t xml:space="preserve">达标    </w:t>
            </w:r>
            <w:r>
              <w:rPr>
                <w:rFonts w:ascii="Wingdings" w:hAnsi="Wingdings"/>
                <w:color w:val="000000"/>
              </w:rPr>
              <w:t>¨</w:t>
            </w:r>
            <w:r>
              <w:rPr>
                <w:rFonts w:hint="eastAsia"/>
                <w:color w:val="000000"/>
              </w:rPr>
              <w:t>不达标，原因：————————</w:t>
            </w:r>
          </w:p>
          <w:p>
            <w:pPr>
              <w:ind w:firstLine="210" w:firstLineChars="100"/>
              <w:rPr>
                <w:color w:val="000000"/>
                <w:szCs w:val="18"/>
              </w:rPr>
            </w:pPr>
          </w:p>
          <w:p>
            <w:pPr>
              <w:rPr>
                <w:rFonts w:hint="eastAsia"/>
                <w:color w:val="000000"/>
                <w:szCs w:val="18"/>
                <w:lang w:eastAsia="zh-CN"/>
              </w:rPr>
            </w:pPr>
            <w:r>
              <w:rPr>
                <w:rFonts w:hint="eastAsia"/>
                <w:color w:val="000000"/>
                <w:szCs w:val="18"/>
              </w:rPr>
              <w:t>- 了解能源计量器具配备情况</w:t>
            </w:r>
            <w:r>
              <w:rPr>
                <w:rFonts w:hint="eastAsia"/>
                <w:color w:val="000000"/>
                <w:szCs w:val="18"/>
                <w:lang w:eastAsia="zh-CN"/>
              </w:rPr>
              <w:t>：</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0000FF"/>
                <w:szCs w:val="18"/>
                <w:lang w:val="en-US" w:eastAsia="zh-CN"/>
              </w:rPr>
            </w:pPr>
            <w:r>
              <w:rPr>
                <w:rFonts w:hint="eastAsia"/>
                <w:color w:val="0000FF"/>
                <w:szCs w:val="18"/>
                <w:lang w:val="en-US" w:eastAsia="zh-CN"/>
              </w:rPr>
              <w:t>企业的主要任务是电气设备的智能化施工服务，而施工服务为外包过程，因此该企业的能耗统计仅统计办公能耗。</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0000FF"/>
                <w:szCs w:val="18"/>
                <w:lang w:val="en-US" w:eastAsia="zh-CN"/>
              </w:rPr>
            </w:pPr>
            <w:r>
              <w:rPr>
                <w:rFonts w:hint="eastAsia"/>
                <w:color w:val="0000FF"/>
                <w:szCs w:val="18"/>
                <w:lang w:val="en-US" w:eastAsia="zh-CN"/>
              </w:rPr>
              <w:t>该企业的办公地址（经营地址）与米格电气股份有限公司在同一办公区域，企业未配备电表和水表，电量和水量的数据统计由米格电气股份有限公司按照办公人员数量进行分配。宜格无水电计量表。</w:t>
            </w:r>
          </w:p>
          <w:p>
            <w:pPr>
              <w:rPr>
                <w:rFonts w:hint="default"/>
                <w:color w:val="0000FF"/>
                <w:szCs w:val="18"/>
                <w:lang w:val="en-US" w:eastAsia="zh-CN"/>
              </w:rPr>
            </w:pPr>
          </w:p>
          <w:p>
            <w:pPr>
              <w:rPr>
                <w:color w:val="000000"/>
                <w:szCs w:val="18"/>
              </w:rPr>
            </w:pPr>
            <w:r>
              <w:rPr>
                <w:rFonts w:ascii="Wingdings" w:hAnsi="Wingdings"/>
                <w:color w:val="000000"/>
                <w:szCs w:val="18"/>
              </w:rPr>
              <w:sym w:font="Wingdings" w:char="00A8"/>
            </w:r>
            <w:r>
              <w:rPr>
                <w:rFonts w:hint="eastAsia"/>
                <w:color w:val="000000"/>
                <w:szCs w:val="18"/>
              </w:rPr>
              <w:t xml:space="preserve">用能单位            配备率  </w:t>
            </w:r>
            <w:r>
              <w:rPr>
                <w:rFonts w:ascii="Wingdings" w:hAnsi="Wingdings"/>
                <w:color w:val="000000"/>
                <w:szCs w:val="18"/>
              </w:rPr>
              <w:sym w:font="Wingdings" w:char="00A8"/>
            </w:r>
            <w:r>
              <w:rPr>
                <w:color w:val="000000"/>
                <w:szCs w:val="18"/>
              </w:rPr>
              <w:t>符合</w:t>
            </w:r>
            <w:r>
              <w:rPr>
                <w:rFonts w:ascii="Wingdings" w:hAnsi="Wingdings"/>
                <w:color w:val="000000"/>
                <w:szCs w:val="18"/>
              </w:rPr>
              <w:t>¨</w:t>
            </w:r>
            <w:r>
              <w:rPr>
                <w:color w:val="000000"/>
                <w:szCs w:val="18"/>
              </w:rPr>
              <w:t>不符合</w:t>
            </w:r>
            <w:r>
              <w:rPr>
                <w:rFonts w:hint="eastAsia"/>
                <w:color w:val="000000"/>
                <w:szCs w:val="18"/>
              </w:rPr>
              <w:t xml:space="preserve">    配备等级 </w:t>
            </w:r>
            <w:r>
              <w:rPr>
                <w:rFonts w:ascii="Wingdings" w:hAnsi="Wingdings"/>
                <w:color w:val="000000"/>
                <w:szCs w:val="18"/>
              </w:rPr>
              <w:sym w:font="Wingdings" w:char="00A8"/>
            </w:r>
            <w:r>
              <w:rPr>
                <w:color w:val="000000"/>
                <w:szCs w:val="18"/>
              </w:rPr>
              <w:t>符合</w:t>
            </w:r>
            <w:r>
              <w:rPr>
                <w:rFonts w:ascii="Wingdings" w:hAnsi="Wingdings"/>
                <w:color w:val="000000"/>
                <w:szCs w:val="18"/>
              </w:rPr>
              <w:t>¨</w:t>
            </w:r>
            <w:r>
              <w:rPr>
                <w:color w:val="000000"/>
                <w:szCs w:val="18"/>
              </w:rPr>
              <w:t>不符合</w:t>
            </w:r>
          </w:p>
          <w:p>
            <w:pPr>
              <w:rPr>
                <w:color w:val="000000"/>
                <w:szCs w:val="18"/>
              </w:rPr>
            </w:pPr>
            <w:r>
              <w:rPr>
                <w:rFonts w:ascii="Wingdings" w:hAnsi="Wingdings"/>
                <w:color w:val="000000"/>
                <w:szCs w:val="18"/>
              </w:rPr>
              <w:t>¨</w:t>
            </w:r>
            <w:r>
              <w:rPr>
                <w:color w:val="000000"/>
                <w:szCs w:val="18"/>
              </w:rPr>
              <w:t>主要次级用能单位</w:t>
            </w:r>
            <w:r>
              <w:rPr>
                <w:rFonts w:hint="eastAsia"/>
                <w:color w:val="000000"/>
                <w:szCs w:val="18"/>
              </w:rPr>
              <w:t xml:space="preserve">    配备率  </w:t>
            </w:r>
            <w:r>
              <w:rPr>
                <w:rFonts w:ascii="Wingdings" w:hAnsi="Wingdings"/>
                <w:color w:val="000000"/>
                <w:szCs w:val="18"/>
              </w:rPr>
              <w:t>¨</w:t>
            </w:r>
            <w:r>
              <w:rPr>
                <w:color w:val="000000"/>
                <w:szCs w:val="18"/>
              </w:rPr>
              <w:t>符合</w:t>
            </w:r>
            <w:r>
              <w:rPr>
                <w:rFonts w:ascii="Wingdings" w:hAnsi="Wingdings"/>
                <w:color w:val="000000"/>
                <w:szCs w:val="18"/>
              </w:rPr>
              <w:t>¨</w:t>
            </w:r>
            <w:r>
              <w:rPr>
                <w:color w:val="000000"/>
                <w:szCs w:val="18"/>
              </w:rPr>
              <w:t>不符合</w:t>
            </w:r>
            <w:r>
              <w:rPr>
                <w:rFonts w:hint="eastAsia"/>
                <w:color w:val="000000"/>
                <w:szCs w:val="18"/>
              </w:rPr>
              <w:t xml:space="preserve">    配备等级 </w:t>
            </w:r>
            <w:r>
              <w:rPr>
                <w:rFonts w:ascii="Wingdings" w:hAnsi="Wingdings"/>
                <w:color w:val="000000"/>
                <w:szCs w:val="18"/>
              </w:rPr>
              <w:t>¨</w:t>
            </w:r>
            <w:r>
              <w:rPr>
                <w:color w:val="000000"/>
                <w:szCs w:val="18"/>
              </w:rPr>
              <w:t>符合</w:t>
            </w:r>
            <w:r>
              <w:rPr>
                <w:rFonts w:ascii="Wingdings" w:hAnsi="Wingdings"/>
                <w:color w:val="000000"/>
                <w:szCs w:val="18"/>
              </w:rPr>
              <w:t>¨</w:t>
            </w:r>
            <w:r>
              <w:rPr>
                <w:color w:val="000000"/>
                <w:szCs w:val="18"/>
              </w:rPr>
              <w:t>不符合</w:t>
            </w:r>
          </w:p>
          <w:p>
            <w:pPr>
              <w:rPr>
                <w:color w:val="000000"/>
                <w:szCs w:val="18"/>
              </w:rPr>
            </w:pPr>
            <w:r>
              <w:rPr>
                <w:rFonts w:ascii="Wingdings" w:hAnsi="Wingdings"/>
                <w:color w:val="000000"/>
                <w:szCs w:val="18"/>
              </w:rPr>
              <w:t>¨</w:t>
            </w:r>
            <w:r>
              <w:rPr>
                <w:rFonts w:hint="eastAsia"/>
                <w:color w:val="000000"/>
                <w:szCs w:val="18"/>
              </w:rPr>
              <w:t xml:space="preserve">主要用能设备        配备率  </w:t>
            </w:r>
            <w:r>
              <w:rPr>
                <w:rFonts w:ascii="Wingdings" w:hAnsi="Wingdings"/>
                <w:color w:val="000000"/>
                <w:szCs w:val="18"/>
              </w:rPr>
              <w:t>¨</w:t>
            </w:r>
            <w:r>
              <w:rPr>
                <w:color w:val="000000"/>
                <w:szCs w:val="18"/>
              </w:rPr>
              <w:t>符合</w:t>
            </w:r>
            <w:r>
              <w:rPr>
                <w:rFonts w:ascii="Wingdings" w:hAnsi="Wingdings"/>
                <w:color w:val="000000"/>
                <w:szCs w:val="18"/>
              </w:rPr>
              <w:t>¨</w:t>
            </w:r>
            <w:r>
              <w:rPr>
                <w:color w:val="000000"/>
                <w:szCs w:val="18"/>
              </w:rPr>
              <w:t>不符合</w:t>
            </w:r>
            <w:r>
              <w:rPr>
                <w:rFonts w:hint="eastAsia"/>
                <w:color w:val="000000"/>
                <w:szCs w:val="18"/>
              </w:rPr>
              <w:t xml:space="preserve">    配备等级 </w:t>
            </w:r>
            <w:r>
              <w:rPr>
                <w:rFonts w:ascii="Wingdings" w:hAnsi="Wingdings"/>
                <w:color w:val="000000"/>
                <w:szCs w:val="18"/>
              </w:rPr>
              <w:t>¨</w:t>
            </w:r>
            <w:r>
              <w:rPr>
                <w:color w:val="000000"/>
                <w:szCs w:val="18"/>
              </w:rPr>
              <w:t>符合</w:t>
            </w:r>
            <w:r>
              <w:rPr>
                <w:rFonts w:ascii="Wingdings" w:hAnsi="Wingdings"/>
                <w:color w:val="000000"/>
                <w:szCs w:val="18"/>
              </w:rPr>
              <w:t>¨</w:t>
            </w:r>
            <w:r>
              <w:rPr>
                <w:color w:val="000000"/>
                <w:szCs w:val="18"/>
              </w:rPr>
              <w:t>不符合</w:t>
            </w:r>
          </w:p>
          <w:p>
            <w:pPr>
              <w:rPr>
                <w:color w:val="000000"/>
              </w:rPr>
            </w:pPr>
          </w:p>
        </w:tc>
        <w:tc>
          <w:tcPr>
            <w:tcW w:w="1585" w:type="dxa"/>
            <w:tcBorders>
              <w:top w:val="single" w:color="auto" w:sz="4" w:space="0"/>
              <w:left w:val="dotted" w:color="auto" w:sz="4" w:space="0"/>
              <w:bottom w:val="dotted" w:color="auto" w:sz="4" w:space="0"/>
              <w:right w:val="dotted" w:color="auto" w:sz="4" w:space="0"/>
            </w:tcBorders>
            <w:shd w:val="clear" w:color="auto" w:fill="E6E0EC" w:themeFill="accent4" w:themeFillTint="32"/>
          </w:tcPr>
          <w:p>
            <w:pPr>
              <w:rPr>
                <w:color w:val="000000"/>
              </w:rPr>
            </w:pPr>
            <w:r>
              <w:rPr>
                <w:rFonts w:hint="eastAsia"/>
                <w:color w:val="000000"/>
                <w:szCs w:val="21"/>
              </w:rPr>
              <w:sym w:font="Wingdings 2" w:char="0052"/>
            </w:r>
            <w:r>
              <w:rPr>
                <w:rFonts w:hint="eastAsia"/>
                <w:color w:val="000000"/>
              </w:rPr>
              <w:t>满足要求</w:t>
            </w:r>
          </w:p>
          <w:p>
            <w:pPr>
              <w:rPr>
                <w:color w:val="000000"/>
              </w:rPr>
            </w:pPr>
            <w:r>
              <w:rPr>
                <w:rFonts w:hint="eastAsia"/>
                <w:color w:val="000000"/>
                <w:szCs w:val="21"/>
              </w:rPr>
              <w:t>□</w:t>
            </w:r>
            <w:r>
              <w:rPr>
                <w:rFonts w:hint="eastAsia"/>
                <w:color w:val="000000"/>
              </w:rPr>
              <w:t>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2160" w:type="dxa"/>
            <w:tcBorders>
              <w:top w:val="dotted" w:color="auto" w:sz="4" w:space="0"/>
              <w:left w:val="dotted" w:color="auto" w:sz="4" w:space="0"/>
              <w:bottom w:val="dotted" w:color="auto" w:sz="4" w:space="0"/>
              <w:right w:val="dotted" w:color="auto" w:sz="4" w:space="0"/>
            </w:tcBorders>
            <w:shd w:val="clear" w:color="auto" w:fill="E6E0EC" w:themeFill="accent4" w:themeFillTint="32"/>
          </w:tcPr>
          <w:p>
            <w:pPr>
              <w:widowControl/>
              <w:spacing w:before="40"/>
              <w:jc w:val="left"/>
              <w:rPr>
                <w:color w:val="000000"/>
                <w:szCs w:val="18"/>
                <w:highlight w:val="cyan"/>
              </w:rPr>
            </w:pPr>
            <w:r>
              <w:rPr>
                <w:rFonts w:hint="eastAsia"/>
                <w:color w:val="000000"/>
                <w:szCs w:val="18"/>
              </w:rPr>
              <w:t>相关方的反馈及</w:t>
            </w:r>
            <w:r>
              <w:rPr>
                <w:rFonts w:hint="eastAsia"/>
                <w:color w:val="000000"/>
              </w:rPr>
              <w:t>投诉处理</w:t>
            </w:r>
          </w:p>
          <w:p>
            <w:pPr>
              <w:rPr>
                <w:color w:val="000000"/>
              </w:rPr>
            </w:pPr>
          </w:p>
        </w:tc>
        <w:tc>
          <w:tcPr>
            <w:tcW w:w="960" w:type="dxa"/>
            <w:tcBorders>
              <w:top w:val="dotted" w:color="auto" w:sz="4" w:space="0"/>
              <w:left w:val="dotted" w:color="auto" w:sz="4" w:space="0"/>
              <w:bottom w:val="dotted" w:color="auto" w:sz="4" w:space="0"/>
              <w:right w:val="dotted" w:color="auto" w:sz="4" w:space="0"/>
            </w:tcBorders>
            <w:shd w:val="clear" w:color="auto" w:fill="E6E0EC" w:themeFill="accent4" w:themeFillTint="32"/>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E6E0EC" w:themeFill="accent4" w:themeFillTint="32"/>
            <w:vAlign w:val="center"/>
          </w:tcPr>
          <w:p>
            <w:pPr>
              <w:rPr>
                <w:color w:val="000000"/>
              </w:rPr>
            </w:pPr>
            <w:r>
              <w:rPr>
                <w:rFonts w:hint="eastAsia"/>
                <w:color w:val="000000"/>
              </w:rPr>
              <w:t>近一年相关方反馈处理情况，</w:t>
            </w:r>
            <w:r>
              <w:rPr>
                <w:rFonts w:hint="eastAsia"/>
                <w:color w:val="000000"/>
                <w:szCs w:val="21"/>
              </w:rPr>
              <w:sym w:font="Wingdings 2" w:char="0052"/>
            </w:r>
            <w:r>
              <w:rPr>
                <w:rFonts w:hint="eastAsia"/>
                <w:color w:val="000000"/>
              </w:rPr>
              <w:t>未发生</w:t>
            </w:r>
          </w:p>
          <w:p>
            <w:pPr>
              <w:ind w:firstLine="2520" w:firstLineChars="1200"/>
              <w:rPr>
                <w:color w:val="000000"/>
                <w:u w:val="single"/>
              </w:rPr>
            </w:pPr>
            <w:r>
              <w:rPr>
                <w:rFonts w:hint="eastAsia"/>
                <w:color w:val="000000"/>
                <w:szCs w:val="21"/>
              </w:rPr>
              <w:t>□</w:t>
            </w:r>
            <w:r>
              <w:rPr>
                <w:rFonts w:hint="eastAsia"/>
                <w:color w:val="000000"/>
              </w:rPr>
              <w:t>发生过，说明</w:t>
            </w:r>
            <w:r>
              <w:rPr>
                <w:rFonts w:hint="eastAsia"/>
                <w:color w:val="000000"/>
                <w:u w:val="single"/>
              </w:rPr>
              <w:t xml:space="preserve">； </w:t>
            </w:r>
          </w:p>
          <w:p>
            <w:pPr>
              <w:rPr>
                <w:color w:val="000000"/>
              </w:rPr>
            </w:pPr>
            <w:r>
              <w:rPr>
                <w:rFonts w:hint="eastAsia"/>
                <w:color w:val="000000"/>
              </w:rPr>
              <w:t>近一年处罚整改情况，</w:t>
            </w:r>
            <w:r>
              <w:rPr>
                <w:rFonts w:hint="eastAsia"/>
                <w:color w:val="000000"/>
                <w:szCs w:val="21"/>
              </w:rPr>
              <w:sym w:font="Wingdings 2" w:char="0052"/>
            </w:r>
            <w:r>
              <w:rPr>
                <w:rFonts w:hint="eastAsia"/>
                <w:color w:val="000000"/>
              </w:rPr>
              <w:t>未发生</w:t>
            </w:r>
          </w:p>
          <w:p>
            <w:pPr>
              <w:ind w:firstLine="2520" w:firstLineChars="1200"/>
              <w:rPr>
                <w:color w:val="000000"/>
                <w:u w:val="single"/>
              </w:rPr>
            </w:pPr>
            <w:r>
              <w:rPr>
                <w:rFonts w:hint="eastAsia"/>
                <w:color w:val="000000"/>
                <w:szCs w:val="21"/>
              </w:rPr>
              <w:t>□</w:t>
            </w:r>
            <w:r>
              <w:rPr>
                <w:rFonts w:hint="eastAsia"/>
                <w:color w:val="000000"/>
              </w:rPr>
              <w:t>发生过，说明</w:t>
            </w:r>
            <w:r>
              <w:rPr>
                <w:rFonts w:hint="eastAsia"/>
                <w:color w:val="000000"/>
                <w:u w:val="single"/>
              </w:rPr>
              <w:t xml:space="preserve">； </w:t>
            </w:r>
          </w:p>
          <w:p>
            <w:pPr>
              <w:rPr>
                <w:color w:val="000000"/>
                <w:u w:val="single"/>
              </w:rPr>
            </w:pPr>
            <w:r>
              <w:rPr>
                <w:rFonts w:hint="eastAsia"/>
                <w:color w:val="000000"/>
              </w:rPr>
              <w:t>近一年重大能源事故情况，</w:t>
            </w:r>
            <w:r>
              <w:rPr>
                <w:rFonts w:hint="eastAsia"/>
                <w:color w:val="000000"/>
                <w:szCs w:val="21"/>
              </w:rPr>
              <w:sym w:font="Wingdings 2" w:char="0052"/>
            </w:r>
            <w:r>
              <w:rPr>
                <w:rFonts w:hint="eastAsia"/>
                <w:color w:val="000000"/>
              </w:rPr>
              <w:t xml:space="preserve">未发生 </w:t>
            </w:r>
          </w:p>
          <w:p>
            <w:pPr>
              <w:ind w:firstLine="2520" w:firstLineChars="1200"/>
              <w:rPr>
                <w:color w:val="000000"/>
              </w:rPr>
            </w:pPr>
            <w:r>
              <w:rPr>
                <w:rFonts w:hint="eastAsia"/>
                <w:color w:val="000000"/>
                <w:szCs w:val="21"/>
              </w:rPr>
              <w:t>□</w:t>
            </w:r>
            <w:r>
              <w:rPr>
                <w:rFonts w:hint="eastAsia"/>
                <w:color w:val="000000"/>
              </w:rPr>
              <w:t>发生过，说明</w:t>
            </w:r>
            <w:r>
              <w:rPr>
                <w:rFonts w:hint="eastAsia"/>
                <w:color w:val="000000"/>
                <w:u w:val="single"/>
              </w:rPr>
              <w:t>；</w:t>
            </w:r>
          </w:p>
        </w:tc>
        <w:tc>
          <w:tcPr>
            <w:tcW w:w="1585" w:type="dxa"/>
            <w:tcBorders>
              <w:top w:val="dotted" w:color="auto" w:sz="4" w:space="0"/>
              <w:left w:val="dotted" w:color="auto" w:sz="4" w:space="0"/>
              <w:bottom w:val="dotted" w:color="auto" w:sz="4" w:space="0"/>
              <w:right w:val="dotted" w:color="auto" w:sz="4" w:space="0"/>
            </w:tcBorders>
            <w:shd w:val="clear" w:color="auto" w:fill="E6E0EC" w:themeFill="accent4" w:themeFillTint="32"/>
          </w:tcPr>
          <w:p>
            <w:pPr>
              <w:rPr>
                <w:color w:val="000000"/>
              </w:rPr>
            </w:pPr>
            <w:r>
              <w:rPr>
                <w:rFonts w:hint="eastAsia"/>
                <w:color w:val="000000"/>
                <w:szCs w:val="21"/>
              </w:rPr>
              <w:sym w:font="Wingdings 2" w:char="0052"/>
            </w:r>
            <w:r>
              <w:rPr>
                <w:rFonts w:hint="eastAsia"/>
                <w:color w:val="000000"/>
              </w:rPr>
              <w:t>满足要求</w:t>
            </w:r>
          </w:p>
          <w:p>
            <w:pPr>
              <w:rPr>
                <w:color w:val="000000"/>
              </w:rPr>
            </w:pPr>
            <w:r>
              <w:rPr>
                <w:rFonts w:hint="eastAsia"/>
                <w:color w:val="000000"/>
                <w:szCs w:val="21"/>
              </w:rPr>
              <w:t>□</w:t>
            </w:r>
            <w:r>
              <w:rPr>
                <w:rFonts w:hint="eastAsia"/>
                <w:color w:val="000000"/>
              </w:rPr>
              <w:t>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2160" w:type="dxa"/>
            <w:tcBorders>
              <w:top w:val="dotted" w:color="auto" w:sz="4" w:space="0"/>
              <w:left w:val="dotted" w:color="auto" w:sz="4" w:space="0"/>
              <w:bottom w:val="dotted" w:color="auto" w:sz="4" w:space="0"/>
              <w:right w:val="dotted" w:color="auto" w:sz="4" w:space="0"/>
            </w:tcBorders>
            <w:shd w:val="clear" w:color="auto" w:fill="E6E0EC" w:themeFill="accent4" w:themeFillTint="32"/>
          </w:tcPr>
          <w:p>
            <w:pPr>
              <w:jc w:val="left"/>
              <w:rPr>
                <w:color w:val="000000"/>
                <w:shd w:val="pct10" w:color="auto" w:fill="FFFFFF"/>
              </w:rPr>
            </w:pPr>
            <w:r>
              <w:rPr>
                <w:rFonts w:hint="eastAsia"/>
                <w:color w:val="000000"/>
                <w:szCs w:val="18"/>
                <w:shd w:val="pct10" w:color="auto" w:fill="FFFFFF"/>
              </w:rPr>
              <w:t>EnMS</w:t>
            </w:r>
            <w:r>
              <w:rPr>
                <w:rFonts w:hint="eastAsia"/>
                <w:color w:val="000000"/>
                <w:shd w:val="pct10" w:color="auto" w:fill="FFFFFF"/>
              </w:rPr>
              <w:t>场所巡查</w:t>
            </w:r>
            <w:r>
              <w:rPr>
                <w:color w:val="000000"/>
                <w:shd w:val="pct10" w:color="auto" w:fill="FFFFFF"/>
              </w:rPr>
              <w:t>:</w:t>
            </w:r>
          </w:p>
          <w:p>
            <w:pPr>
              <w:rPr>
                <w:color w:val="000000"/>
              </w:rPr>
            </w:pPr>
          </w:p>
        </w:tc>
        <w:tc>
          <w:tcPr>
            <w:tcW w:w="960" w:type="dxa"/>
            <w:tcBorders>
              <w:top w:val="dotted" w:color="auto" w:sz="4" w:space="0"/>
              <w:left w:val="dotted" w:color="auto" w:sz="4" w:space="0"/>
              <w:bottom w:val="dotted" w:color="auto" w:sz="4" w:space="0"/>
              <w:right w:val="dotted" w:color="auto" w:sz="4" w:space="0"/>
            </w:tcBorders>
            <w:shd w:val="clear" w:color="auto" w:fill="E6E0EC" w:themeFill="accent4" w:themeFillTint="32"/>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E6E0EC" w:themeFill="accent4" w:themeFillTint="32"/>
            <w:vAlign w:val="center"/>
          </w:tcPr>
          <w:p>
            <w:pPr>
              <w:rPr>
                <w:color w:val="000000"/>
                <w:szCs w:val="18"/>
              </w:rPr>
            </w:pPr>
            <w:r>
              <w:rPr>
                <w:rFonts w:hint="eastAsia"/>
                <w:color w:val="000000"/>
              </w:rPr>
              <w:t>- 巡视厂区，</w:t>
            </w:r>
            <w:r>
              <w:rPr>
                <w:rFonts w:hint="eastAsia"/>
                <w:color w:val="000000"/>
                <w:szCs w:val="18"/>
              </w:rPr>
              <w:t>查看地理位置图、厂区平面图（适用时）</w:t>
            </w:r>
          </w:p>
          <w:p>
            <w:pPr>
              <w:ind w:firstLine="210" w:firstLineChars="100"/>
              <w:rPr>
                <w:rFonts w:hint="eastAsia" w:eastAsia="宋体"/>
                <w:color w:val="000000"/>
                <w:szCs w:val="18"/>
                <w:lang w:val="en-US" w:eastAsia="zh-CN"/>
              </w:rPr>
            </w:pPr>
            <w:r>
              <w:rPr>
                <w:rFonts w:ascii="Wingdings" w:hAnsi="Wingdings"/>
                <w:color w:val="000000"/>
              </w:rPr>
              <w:sym w:font="Wingdings" w:char="00A8"/>
            </w:r>
            <w:r>
              <w:rPr>
                <w:rFonts w:hint="eastAsia"/>
                <w:color w:val="000000"/>
              </w:rPr>
              <w:t xml:space="preserve">工业区   </w:t>
            </w:r>
            <w:r>
              <w:rPr>
                <w:rFonts w:ascii="Wingdings" w:hAnsi="Wingdings"/>
                <w:color w:val="000000"/>
              </w:rPr>
              <w:t>¨</w:t>
            </w:r>
            <w:r>
              <w:rPr>
                <w:rFonts w:hint="eastAsia"/>
                <w:color w:val="000000"/>
                <w:szCs w:val="18"/>
              </w:rPr>
              <w:t>商业区</w:t>
            </w:r>
            <w:r>
              <w:rPr>
                <w:rFonts w:ascii="Wingdings" w:hAnsi="Wingdings"/>
                <w:color w:val="000000"/>
              </w:rPr>
              <w:t>¨</w:t>
            </w:r>
            <w:r>
              <w:rPr>
                <w:rFonts w:hint="eastAsia"/>
                <w:color w:val="000000"/>
                <w:szCs w:val="18"/>
              </w:rPr>
              <w:t xml:space="preserve">生态保护区   </w:t>
            </w:r>
            <w:r>
              <w:rPr>
                <w:rFonts w:ascii="Wingdings" w:hAnsi="Wingdings"/>
                <w:color w:val="000000"/>
              </w:rPr>
              <w:sym w:font="Wingdings" w:char="00FE"/>
            </w:r>
            <w:r>
              <w:rPr>
                <w:rFonts w:hint="eastAsia"/>
                <w:color w:val="000000"/>
              </w:rPr>
              <w:t>其他——</w:t>
            </w:r>
            <w:r>
              <w:rPr>
                <w:rFonts w:hint="eastAsia"/>
                <w:color w:val="000000"/>
                <w:lang w:val="en-US" w:eastAsia="zh-CN"/>
              </w:rPr>
              <w:t>环保科技工业园</w:t>
            </w:r>
          </w:p>
          <w:p>
            <w:pPr>
              <w:rPr>
                <w:color w:val="000000"/>
              </w:rPr>
            </w:pPr>
          </w:p>
          <w:p>
            <w:pPr>
              <w:rPr>
                <w:color w:val="000000"/>
              </w:rPr>
            </w:pPr>
            <w:r>
              <w:rPr>
                <w:rFonts w:hint="eastAsia"/>
                <w:color w:val="000000"/>
              </w:rPr>
              <w:t>- 巡视办公区域和生产区域的能源管理情况，是否存在：</w:t>
            </w:r>
          </w:p>
          <w:p>
            <w:pPr>
              <w:rPr>
                <w:color w:val="000000"/>
                <w:szCs w:val="18"/>
              </w:rPr>
            </w:pPr>
            <w:r>
              <w:rPr>
                <w:rFonts w:ascii="Wingdings" w:hAnsi="Wingdings"/>
                <w:color w:val="000000"/>
                <w:szCs w:val="21"/>
              </w:rPr>
              <w:sym w:font="Wingdings" w:char="00FE"/>
            </w:r>
            <w:r>
              <w:rPr>
                <w:rFonts w:hint="eastAsia" w:ascii="宋体" w:hAnsi="宋体" w:cs="宋体"/>
                <w:kern w:val="0"/>
                <w:szCs w:val="21"/>
              </w:rPr>
              <w:t>空调温度控制，</w:t>
            </w:r>
            <w:r>
              <w:rPr>
                <w:rFonts w:ascii="Wingdings" w:hAnsi="Wingdings"/>
                <w:color w:val="000000"/>
                <w:szCs w:val="21"/>
              </w:rPr>
              <w:t>¨</w:t>
            </w:r>
            <w:r>
              <w:rPr>
                <w:rFonts w:hint="eastAsia" w:ascii="宋体" w:hAnsi="宋体" w:cs="宋体"/>
                <w:kern w:val="0"/>
                <w:szCs w:val="21"/>
              </w:rPr>
              <w:t>长明灯，</w:t>
            </w:r>
            <w:r>
              <w:rPr>
                <w:rFonts w:ascii="Wingdings" w:hAnsi="Wingdings"/>
                <w:color w:val="000000"/>
                <w:szCs w:val="21"/>
              </w:rPr>
              <w:t>¨</w:t>
            </w:r>
            <w:r>
              <w:rPr>
                <w:rFonts w:hint="eastAsia" w:ascii="宋体" w:hAnsi="宋体" w:cs="宋体"/>
                <w:kern w:val="0"/>
                <w:szCs w:val="21"/>
              </w:rPr>
              <w:t>长流水；</w:t>
            </w:r>
            <w:r>
              <w:rPr>
                <w:rFonts w:ascii="Wingdings" w:hAnsi="Wingdings"/>
                <w:color w:val="000000"/>
              </w:rPr>
              <w:t>¨</w:t>
            </w:r>
            <w:r>
              <w:rPr>
                <w:rFonts w:hint="eastAsia" w:ascii="宋体" w:hAnsi="宋体" w:cs="宋体"/>
                <w:kern w:val="0"/>
                <w:szCs w:val="21"/>
              </w:rPr>
              <w:t xml:space="preserve">天然气使用开关关闭； </w:t>
            </w:r>
            <w:r>
              <w:rPr>
                <w:rFonts w:ascii="Wingdings" w:hAnsi="Wingdings"/>
                <w:color w:val="000000"/>
              </w:rPr>
              <w:t>¨</w:t>
            </w:r>
            <w:r>
              <w:rPr>
                <w:rFonts w:hint="eastAsia"/>
                <w:color w:val="000000"/>
              </w:rPr>
              <w:t>其他——</w:t>
            </w:r>
          </w:p>
          <w:p>
            <w:pPr>
              <w:rPr>
                <w:rFonts w:ascii="宋体" w:hAnsi="宋体" w:cs="宋体"/>
                <w:kern w:val="0"/>
                <w:szCs w:val="21"/>
              </w:rPr>
            </w:pPr>
          </w:p>
          <w:p>
            <w:pPr>
              <w:rPr>
                <w:color w:val="000000"/>
                <w:szCs w:val="18"/>
              </w:rPr>
            </w:pPr>
            <w:r>
              <w:rPr>
                <w:rFonts w:hint="eastAsia"/>
                <w:color w:val="000000"/>
              </w:rPr>
              <w:t>- 巡视生产区域（</w:t>
            </w:r>
            <w:r>
              <w:rPr>
                <w:rFonts w:hint="eastAsia"/>
                <w:color w:val="000000"/>
                <w:lang w:val="en-US" w:eastAsia="zh-CN"/>
              </w:rPr>
              <w:t>无生产区、电气智能化安装施工，施工过程外包，巡视办公区</w:t>
            </w:r>
            <w:r>
              <w:rPr>
                <w:rFonts w:hint="eastAsia"/>
                <w:color w:val="000000"/>
              </w:rPr>
              <w:t>），</w:t>
            </w:r>
            <w:r>
              <w:rPr>
                <w:rFonts w:hint="eastAsia"/>
                <w:color w:val="000000"/>
                <w:szCs w:val="18"/>
              </w:rPr>
              <w:t>了解能源使用的种类：</w:t>
            </w:r>
          </w:p>
          <w:p>
            <w:pPr>
              <w:rPr>
                <w:color w:val="000000"/>
                <w:szCs w:val="18"/>
              </w:rPr>
            </w:pPr>
            <w:r>
              <w:rPr>
                <w:rFonts w:hint="eastAsia"/>
                <w:color w:val="000000"/>
                <w:szCs w:val="18"/>
              </w:rPr>
              <w:t>资源能源消耗类：</w:t>
            </w:r>
          </w:p>
          <w:p>
            <w:pPr>
              <w:widowControl/>
              <w:spacing w:before="40"/>
              <w:ind w:firstLine="210" w:firstLineChars="100"/>
              <w:jc w:val="left"/>
              <w:rPr>
                <w:color w:val="000000"/>
              </w:rPr>
            </w:pPr>
            <w:r>
              <w:rPr>
                <w:rFonts w:ascii="Wingdings" w:hAnsi="Wingdings"/>
                <w:color w:val="000000"/>
              </w:rPr>
              <w:t>¨</w:t>
            </w:r>
            <w:r>
              <w:rPr>
                <w:rFonts w:hint="eastAsia"/>
                <w:color w:val="000000"/>
              </w:rPr>
              <w:t xml:space="preserve">燃料气   </w:t>
            </w:r>
            <w:r>
              <w:rPr>
                <w:rFonts w:ascii="Wingdings" w:hAnsi="Wingdings"/>
                <w:color w:val="000000"/>
              </w:rPr>
              <w:t>¨</w:t>
            </w:r>
            <w:r>
              <w:rPr>
                <w:rFonts w:hint="eastAsia"/>
                <w:color w:val="000000"/>
              </w:rPr>
              <w:t xml:space="preserve">热水  </w:t>
            </w:r>
            <w:r>
              <w:rPr>
                <w:rFonts w:ascii="Wingdings" w:hAnsi="Wingdings"/>
                <w:color w:val="000000"/>
              </w:rPr>
              <w:t>¨</w:t>
            </w:r>
            <w:r>
              <w:rPr>
                <w:rFonts w:hint="eastAsia"/>
                <w:color w:val="000000"/>
              </w:rPr>
              <w:t xml:space="preserve">燃料油  </w:t>
            </w:r>
            <w:r>
              <w:rPr>
                <w:rFonts w:ascii="Wingdings" w:hAnsi="Wingdings"/>
                <w:color w:val="000000"/>
              </w:rPr>
              <w:sym w:font="Wingdings" w:char="00FE"/>
            </w:r>
            <w:r>
              <w:rPr>
                <w:rFonts w:hint="eastAsia"/>
                <w:color w:val="000000"/>
              </w:rPr>
              <w:t xml:space="preserve">电能    </w:t>
            </w:r>
            <w:r>
              <w:rPr>
                <w:rFonts w:ascii="Wingdings" w:hAnsi="Wingdings"/>
                <w:color w:val="000000"/>
              </w:rPr>
              <w:t>¨</w:t>
            </w:r>
            <w:r>
              <w:rPr>
                <w:rFonts w:hint="eastAsia"/>
                <w:color w:val="000000"/>
              </w:rPr>
              <w:t xml:space="preserve">天然气   </w:t>
            </w:r>
            <w:r>
              <w:rPr>
                <w:rFonts w:ascii="Wingdings" w:hAnsi="Wingdings"/>
                <w:color w:val="000000"/>
              </w:rPr>
              <w:t>¨</w:t>
            </w:r>
            <w:r>
              <w:rPr>
                <w:rFonts w:hint="eastAsia"/>
                <w:color w:val="000000"/>
              </w:rPr>
              <w:t xml:space="preserve">压缩空气   </w:t>
            </w:r>
            <w:r>
              <w:rPr>
                <w:rFonts w:ascii="Wingdings" w:hAnsi="Wingdings"/>
                <w:color w:val="000000"/>
              </w:rPr>
              <w:t>¨</w:t>
            </w:r>
            <w:r>
              <w:rPr>
                <w:rFonts w:hint="eastAsia"/>
                <w:color w:val="000000"/>
              </w:rPr>
              <w:t xml:space="preserve">蒸汽   </w:t>
            </w:r>
            <w:r>
              <w:rPr>
                <w:rFonts w:ascii="Wingdings" w:hAnsi="Wingdings"/>
                <w:color w:val="000000"/>
              </w:rPr>
              <w:t>¨</w:t>
            </w:r>
            <w:r>
              <w:rPr>
                <w:rFonts w:hint="eastAsia"/>
                <w:color w:val="000000"/>
              </w:rPr>
              <w:t xml:space="preserve">其他—— </w:t>
            </w:r>
          </w:p>
          <w:p>
            <w:pPr>
              <w:widowControl/>
              <w:spacing w:before="40"/>
              <w:jc w:val="left"/>
              <w:rPr>
                <w:color w:val="000000"/>
              </w:rPr>
            </w:pPr>
          </w:p>
          <w:p>
            <w:pPr>
              <w:widowControl/>
              <w:spacing w:before="40"/>
              <w:jc w:val="left"/>
              <w:rPr>
                <w:color w:val="000000"/>
              </w:rPr>
            </w:pPr>
            <w:r>
              <w:rPr>
                <w:rFonts w:hint="eastAsia"/>
                <w:color w:val="000000"/>
              </w:rPr>
              <w:t>- 巡视动力设施和辅助设施的状况，关注主要用能场所：</w:t>
            </w:r>
          </w:p>
          <w:p>
            <w:pPr>
              <w:widowControl/>
              <w:spacing w:before="40"/>
              <w:ind w:left="420" w:leftChars="100" w:hanging="210" w:hangingChars="100"/>
              <w:jc w:val="left"/>
              <w:rPr>
                <w:rFonts w:hint="default" w:eastAsia="宋体"/>
                <w:color w:val="000000"/>
                <w:lang w:val="en-US" w:eastAsia="zh-CN"/>
              </w:rPr>
            </w:pPr>
            <w:r>
              <w:rPr>
                <w:rFonts w:ascii="Wingdings" w:hAnsi="Wingdings"/>
                <w:color w:val="000000"/>
              </w:rPr>
              <w:t>¨</w:t>
            </w:r>
            <w:r>
              <w:rPr>
                <w:rFonts w:hint="eastAsia"/>
                <w:color w:val="000000"/>
              </w:rPr>
              <w:t xml:space="preserve">锅炉房     </w:t>
            </w:r>
            <w:r>
              <w:rPr>
                <w:rFonts w:ascii="Wingdings" w:hAnsi="Wingdings"/>
                <w:color w:val="000000"/>
              </w:rPr>
              <w:t>¨</w:t>
            </w:r>
            <w:r>
              <w:rPr>
                <w:rFonts w:hint="eastAsia"/>
                <w:color w:val="000000"/>
              </w:rPr>
              <w:t xml:space="preserve">加热炉   </w:t>
            </w:r>
            <w:r>
              <w:rPr>
                <w:rFonts w:ascii="Wingdings" w:hAnsi="Wingdings"/>
                <w:color w:val="000000"/>
              </w:rPr>
              <w:t>¨</w:t>
            </w:r>
            <w:r>
              <w:rPr>
                <w:color w:val="000000"/>
              </w:rPr>
              <w:t>汽轮机</w:t>
            </w:r>
            <w:r>
              <w:rPr>
                <w:rFonts w:hint="eastAsia"/>
                <w:color w:val="000000"/>
              </w:rPr>
              <w:t>、</w:t>
            </w:r>
            <w:r>
              <w:rPr>
                <w:color w:val="000000"/>
              </w:rPr>
              <w:t>空压机</w:t>
            </w:r>
            <w:r>
              <w:rPr>
                <w:rFonts w:ascii="Wingdings" w:hAnsi="Wingdings"/>
                <w:color w:val="000000"/>
              </w:rPr>
              <w:t>¨</w:t>
            </w:r>
            <w:r>
              <w:rPr>
                <w:rFonts w:hint="eastAsia"/>
                <w:color w:val="000000"/>
              </w:rPr>
              <w:t xml:space="preserve">高压配电室  </w:t>
            </w:r>
            <w:r>
              <w:rPr>
                <w:rFonts w:ascii="Wingdings" w:hAnsi="Wingdings"/>
                <w:color w:val="000000"/>
              </w:rPr>
              <w:t>¨</w:t>
            </w:r>
            <w:r>
              <w:rPr>
                <w:rFonts w:hint="eastAsia"/>
                <w:color w:val="000000"/>
              </w:rPr>
              <w:t xml:space="preserve">低压配电室  </w:t>
            </w:r>
            <w:r>
              <w:rPr>
                <w:rFonts w:ascii="Wingdings" w:hAnsi="Wingdings"/>
                <w:color w:val="000000"/>
              </w:rPr>
              <w:t>¨</w:t>
            </w:r>
            <w:r>
              <w:rPr>
                <w:rFonts w:hint="eastAsia"/>
                <w:color w:val="000000"/>
              </w:rPr>
              <w:t xml:space="preserve">空压站  </w:t>
            </w:r>
            <w:r>
              <w:rPr>
                <w:rFonts w:ascii="Wingdings" w:hAnsi="Wingdings"/>
                <w:color w:val="000000"/>
              </w:rPr>
              <w:t>¨</w:t>
            </w:r>
            <w:r>
              <w:rPr>
                <w:rFonts w:hint="eastAsia"/>
                <w:color w:val="000000"/>
              </w:rPr>
              <w:t xml:space="preserve">制冷站   </w:t>
            </w:r>
            <w:r>
              <w:rPr>
                <w:rFonts w:ascii="Wingdings" w:hAnsi="Wingdings"/>
                <w:color w:val="000000"/>
              </w:rPr>
              <w:t>¨</w:t>
            </w:r>
            <w:r>
              <w:rPr>
                <w:rFonts w:hint="eastAsia"/>
                <w:color w:val="000000"/>
              </w:rPr>
              <w:t xml:space="preserve">污水处理站    </w:t>
            </w:r>
            <w:r>
              <w:rPr>
                <w:rFonts w:ascii="Wingdings" w:hAnsi="Wingdings"/>
                <w:color w:val="000000"/>
              </w:rPr>
              <w:t>¨</w:t>
            </w:r>
            <w:r>
              <w:rPr>
                <w:rFonts w:hint="eastAsia"/>
                <w:color w:val="000000"/>
              </w:rPr>
              <w:t xml:space="preserve">改建/扩建施工现场     </w:t>
            </w:r>
            <w:r>
              <w:rPr>
                <w:rFonts w:ascii="Wingdings" w:hAnsi="Wingdings"/>
                <w:color w:val="000000"/>
              </w:rPr>
              <w:t>¨</w:t>
            </w:r>
            <w:r>
              <w:rPr>
                <w:rFonts w:hint="eastAsia"/>
                <w:color w:val="000000"/>
              </w:rPr>
              <w:t xml:space="preserve">食堂       </w:t>
            </w:r>
            <w:r>
              <w:rPr>
                <w:rFonts w:ascii="Wingdings" w:hAnsi="Wingdings"/>
                <w:color w:val="000000"/>
              </w:rPr>
              <w:t>¨</w:t>
            </w:r>
            <w:r>
              <w:rPr>
                <w:rFonts w:hint="eastAsia"/>
                <w:color w:val="000000"/>
              </w:rPr>
              <w:t xml:space="preserve">其他—— </w:t>
            </w:r>
            <w:r>
              <w:rPr>
                <w:rFonts w:hint="eastAsia"/>
                <w:color w:val="000000"/>
                <w:lang w:val="en-US" w:eastAsia="zh-CN"/>
              </w:rPr>
              <w:t>办公用电设备、空调</w:t>
            </w:r>
          </w:p>
          <w:p>
            <w:pPr>
              <w:widowControl/>
              <w:spacing w:before="40"/>
              <w:ind w:firstLine="210" w:firstLineChars="100"/>
              <w:jc w:val="left"/>
              <w:rPr>
                <w:color w:val="000000"/>
              </w:rPr>
            </w:pPr>
          </w:p>
          <w:p>
            <w:pPr>
              <w:widowControl/>
              <w:spacing w:before="40"/>
              <w:jc w:val="left"/>
              <w:rPr>
                <w:color w:val="000000"/>
              </w:rPr>
            </w:pPr>
            <w:r>
              <w:rPr>
                <w:rFonts w:hint="eastAsia"/>
                <w:color w:val="000000"/>
              </w:rPr>
              <w:t>- 确认生产/服务流程</w:t>
            </w:r>
          </w:p>
          <w:p>
            <w:pPr>
              <w:ind w:firstLine="420" w:firstLineChars="200"/>
              <w:rPr>
                <w:color w:val="000000"/>
                <w:u w:val="single"/>
              </w:rPr>
            </w:pPr>
            <w:r>
              <w:rPr>
                <w:rFonts w:ascii="Wingdings" w:hAnsi="Wingdings"/>
                <w:color w:val="000000"/>
              </w:rPr>
              <w:sym w:font="Wingdings" w:char="00FE"/>
            </w:r>
            <w:r>
              <w:rPr>
                <w:rFonts w:hint="eastAsia"/>
                <w:color w:val="000000"/>
              </w:rPr>
              <w:t xml:space="preserve">与提供流程图一致   </w:t>
            </w:r>
            <w:r>
              <w:rPr>
                <w:rFonts w:ascii="Wingdings" w:hAnsi="Wingdings"/>
                <w:color w:val="000000"/>
              </w:rPr>
              <w:t>¨</w:t>
            </w:r>
            <w:r>
              <w:rPr>
                <w:rFonts w:hint="eastAsia"/>
                <w:color w:val="000000"/>
              </w:rPr>
              <w:t xml:space="preserve">与提供流程图不一致，说明： </w:t>
            </w:r>
          </w:p>
          <w:p>
            <w:pPr>
              <w:widowControl/>
              <w:spacing w:before="40"/>
              <w:jc w:val="left"/>
              <w:rPr>
                <w:color w:val="000000"/>
              </w:rPr>
            </w:pPr>
          </w:p>
          <w:p>
            <w:pPr>
              <w:widowControl/>
              <w:spacing w:before="40"/>
              <w:jc w:val="left"/>
              <w:rPr>
                <w:color w:val="000000"/>
              </w:rPr>
            </w:pPr>
            <w:r>
              <w:rPr>
                <w:rFonts w:hint="eastAsia"/>
                <w:color w:val="000000"/>
              </w:rPr>
              <w:t>- 观察基础设施（高耗能设备）运行完好：是否存在低负荷运行——</w:t>
            </w:r>
          </w:p>
          <w:p>
            <w:pPr>
              <w:widowControl/>
              <w:spacing w:before="40"/>
              <w:ind w:left="420" w:leftChars="100" w:hanging="210" w:hangingChars="100"/>
              <w:jc w:val="left"/>
              <w:rPr>
                <w:color w:val="000000"/>
              </w:rPr>
            </w:pPr>
            <w:r>
              <w:rPr>
                <w:rFonts w:ascii="Wingdings" w:hAnsi="Wingdings"/>
                <w:color w:val="000000"/>
              </w:rPr>
              <w:t>¨</w:t>
            </w:r>
            <w:r>
              <w:rPr>
                <w:rFonts w:hint="eastAsia"/>
                <w:color w:val="000000"/>
              </w:rPr>
              <w:t xml:space="preserve">电动机   </w:t>
            </w:r>
            <w:r>
              <w:rPr>
                <w:rFonts w:ascii="Wingdings" w:hAnsi="Wingdings"/>
                <w:color w:val="000000"/>
              </w:rPr>
              <w:t>¨</w:t>
            </w:r>
            <w:r>
              <w:rPr>
                <w:rFonts w:hint="eastAsia"/>
                <w:color w:val="000000"/>
              </w:rPr>
              <w:t xml:space="preserve">工业锅炉   </w:t>
            </w:r>
            <w:r>
              <w:rPr>
                <w:rFonts w:ascii="Wingdings" w:hAnsi="Wingdings"/>
                <w:color w:val="000000"/>
              </w:rPr>
              <w:t>¨</w:t>
            </w:r>
            <w:r>
              <w:rPr>
                <w:rFonts w:hint="eastAsia"/>
                <w:color w:val="000000"/>
              </w:rPr>
              <w:t xml:space="preserve">工业炉窑    </w:t>
            </w:r>
            <w:r>
              <w:rPr>
                <w:rFonts w:ascii="Wingdings" w:hAnsi="Wingdings"/>
                <w:color w:val="000000"/>
              </w:rPr>
              <w:sym w:font="Wingdings" w:char="00FE"/>
            </w:r>
            <w:r>
              <w:rPr>
                <w:rFonts w:hint="eastAsia"/>
                <w:color w:val="000000"/>
              </w:rPr>
              <w:t xml:space="preserve">电器   </w:t>
            </w:r>
            <w:r>
              <w:rPr>
                <w:rFonts w:ascii="Wingdings" w:hAnsi="Wingdings"/>
                <w:color w:val="000000"/>
              </w:rPr>
              <w:t>¨</w:t>
            </w:r>
            <w:r>
              <w:rPr>
                <w:rFonts w:hint="eastAsia"/>
                <w:color w:val="000000"/>
              </w:rPr>
              <w:t xml:space="preserve">反应釜   </w:t>
            </w:r>
            <w:r>
              <w:rPr>
                <w:rFonts w:ascii="Wingdings" w:hAnsi="Wingdings"/>
                <w:color w:val="000000"/>
              </w:rPr>
              <w:t>¨</w:t>
            </w:r>
            <w:r>
              <w:rPr>
                <w:rFonts w:hint="eastAsia"/>
                <w:color w:val="000000"/>
              </w:rPr>
              <w:t xml:space="preserve">机床  </w:t>
            </w:r>
            <w:r>
              <w:rPr>
                <w:rFonts w:ascii="Wingdings" w:hAnsi="Wingdings"/>
                <w:color w:val="000000"/>
              </w:rPr>
              <w:t>¨</w:t>
            </w:r>
            <w:r>
              <w:rPr>
                <w:rFonts w:hint="eastAsia"/>
                <w:color w:val="000000"/>
              </w:rPr>
              <w:t xml:space="preserve">锻压设备   </w:t>
            </w:r>
            <w:r>
              <w:rPr>
                <w:rFonts w:ascii="Wingdings" w:hAnsi="Wingdings"/>
                <w:color w:val="000000"/>
              </w:rPr>
              <w:t>¨</w:t>
            </w:r>
            <w:r>
              <w:rPr>
                <w:rFonts w:hint="eastAsia"/>
                <w:color w:val="000000"/>
              </w:rPr>
              <w:t>热处理设备</w:t>
            </w:r>
          </w:p>
          <w:p>
            <w:pPr>
              <w:widowControl/>
              <w:spacing w:before="40"/>
              <w:ind w:left="420" w:leftChars="100" w:hanging="210" w:hangingChars="100"/>
              <w:jc w:val="left"/>
              <w:rPr>
                <w:color w:val="000000"/>
              </w:rPr>
            </w:pPr>
            <w:r>
              <w:rPr>
                <w:rFonts w:ascii="Wingdings" w:hAnsi="Wingdings"/>
                <w:color w:val="000000"/>
              </w:rPr>
              <w:t>¨</w:t>
            </w:r>
            <w:r>
              <w:rPr>
                <w:rFonts w:hint="eastAsia"/>
                <w:color w:val="000000"/>
              </w:rPr>
              <w:t xml:space="preserve">制冷设备   </w:t>
            </w:r>
            <w:r>
              <w:rPr>
                <w:rFonts w:ascii="Wingdings" w:hAnsi="Wingdings"/>
                <w:color w:val="000000"/>
              </w:rPr>
              <w:t>¨</w:t>
            </w:r>
            <w:r>
              <w:rPr>
                <w:rFonts w:hint="eastAsia"/>
                <w:color w:val="000000"/>
              </w:rPr>
              <w:t xml:space="preserve">泵     </w:t>
            </w:r>
            <w:r>
              <w:rPr>
                <w:rFonts w:ascii="Wingdings" w:hAnsi="Wingdings"/>
                <w:color w:val="000000"/>
              </w:rPr>
              <w:t>¨</w:t>
            </w:r>
            <w:r>
              <w:rPr>
                <w:rFonts w:hint="eastAsia"/>
                <w:color w:val="000000"/>
              </w:rPr>
              <w:t>其他——</w:t>
            </w:r>
          </w:p>
          <w:p>
            <w:pPr>
              <w:widowControl/>
              <w:spacing w:before="40"/>
              <w:ind w:firstLine="210" w:firstLineChars="100"/>
              <w:jc w:val="left"/>
              <w:rPr>
                <w:color w:val="000000"/>
              </w:rPr>
            </w:pPr>
          </w:p>
          <w:p>
            <w:pPr>
              <w:widowControl/>
              <w:spacing w:before="40"/>
              <w:jc w:val="left"/>
              <w:rPr>
                <w:rFonts w:hint="default" w:eastAsia="宋体"/>
                <w:color w:val="000000"/>
                <w:lang w:val="en-US" w:eastAsia="zh-CN"/>
              </w:rPr>
            </w:pPr>
            <w:r>
              <w:rPr>
                <w:rFonts w:hint="eastAsia"/>
                <w:color w:val="000000"/>
              </w:rPr>
              <w:t>- 观察能源相关的监视和测量设备的种类并了解检定/校准情况</w:t>
            </w:r>
            <w:r>
              <w:rPr>
                <w:rFonts w:hint="eastAsia"/>
                <w:color w:val="000000"/>
                <w:lang w:eastAsia="zh-CN"/>
              </w:rPr>
              <w:t>——</w:t>
            </w:r>
            <w:r>
              <w:rPr>
                <w:rFonts w:hint="eastAsia"/>
                <w:color w:val="000000"/>
                <w:lang w:val="en-US" w:eastAsia="zh-CN"/>
              </w:rPr>
              <w:t>无监视测量设备</w:t>
            </w:r>
          </w:p>
          <w:p>
            <w:pPr>
              <w:widowControl/>
              <w:spacing w:before="40"/>
              <w:ind w:firstLine="210" w:firstLineChars="100"/>
              <w:jc w:val="left"/>
              <w:rPr>
                <w:color w:val="000000"/>
              </w:rPr>
            </w:pPr>
            <w:r>
              <w:rPr>
                <w:rFonts w:ascii="Wingdings" w:hAnsi="Wingdings"/>
                <w:color w:val="000000"/>
              </w:rPr>
              <w:t>¨</w:t>
            </w:r>
            <w:r>
              <w:rPr>
                <w:color w:val="000000"/>
              </w:rPr>
              <w:t>流量计</w:t>
            </w:r>
            <w:r>
              <w:rPr>
                <w:rFonts w:ascii="Wingdings" w:hAnsi="Wingdings"/>
                <w:color w:val="000000"/>
              </w:rPr>
              <w:t>¨</w:t>
            </w:r>
            <w:r>
              <w:rPr>
                <w:rFonts w:hint="eastAsia"/>
                <w:color w:val="000000"/>
              </w:rPr>
              <w:t xml:space="preserve">温度计  </w:t>
            </w:r>
            <w:r>
              <w:rPr>
                <w:rFonts w:ascii="Wingdings" w:hAnsi="Wingdings"/>
                <w:color w:val="000000"/>
              </w:rPr>
              <w:t>¨</w:t>
            </w:r>
            <w:r>
              <w:rPr>
                <w:rFonts w:hint="eastAsia"/>
                <w:color w:val="000000"/>
              </w:rPr>
              <w:t xml:space="preserve">氧化锆测定仪  </w:t>
            </w:r>
            <w:r>
              <w:rPr>
                <w:rFonts w:ascii="Wingdings" w:hAnsi="Wingdings"/>
                <w:color w:val="000000"/>
              </w:rPr>
              <w:t>¨</w:t>
            </w:r>
            <w:r>
              <w:rPr>
                <w:rFonts w:hint="eastAsia"/>
                <w:color w:val="000000"/>
              </w:rPr>
              <w:t xml:space="preserve">压力表   </w:t>
            </w:r>
            <w:r>
              <w:rPr>
                <w:rFonts w:ascii="Wingdings" w:hAnsi="Wingdings"/>
                <w:color w:val="000000"/>
              </w:rPr>
              <w:sym w:font="Wingdings" w:char="00A8"/>
            </w:r>
            <w:r>
              <w:rPr>
                <w:rFonts w:hint="eastAsia"/>
                <w:color w:val="000000"/>
              </w:rPr>
              <w:t xml:space="preserve">电表   </w:t>
            </w:r>
            <w:r>
              <w:rPr>
                <w:rFonts w:ascii="Wingdings" w:hAnsi="Wingdings"/>
                <w:color w:val="000000"/>
              </w:rPr>
              <w:t>¨</w:t>
            </w:r>
            <w:r>
              <w:rPr>
                <w:rFonts w:hint="eastAsia"/>
                <w:color w:val="000000"/>
              </w:rPr>
              <w:t xml:space="preserve">电流表    </w:t>
            </w:r>
            <w:r>
              <w:rPr>
                <w:rFonts w:ascii="Wingdings" w:hAnsi="Wingdings"/>
                <w:color w:val="000000"/>
              </w:rPr>
              <w:t>¨</w:t>
            </w:r>
            <w:r>
              <w:rPr>
                <w:rFonts w:hint="eastAsia"/>
                <w:color w:val="000000"/>
              </w:rPr>
              <w:t xml:space="preserve">电压表   </w:t>
            </w:r>
            <w:r>
              <w:rPr>
                <w:rFonts w:ascii="Wingdings" w:hAnsi="Wingdings"/>
                <w:color w:val="000000"/>
              </w:rPr>
              <w:t>¨</w:t>
            </w:r>
            <w:r>
              <w:rPr>
                <w:rFonts w:hint="eastAsia"/>
                <w:color w:val="000000"/>
              </w:rPr>
              <w:t>其他——</w:t>
            </w:r>
          </w:p>
          <w:p>
            <w:pPr>
              <w:widowControl/>
              <w:spacing w:before="40"/>
              <w:jc w:val="left"/>
              <w:rPr>
                <w:color w:val="000000"/>
                <w:szCs w:val="21"/>
              </w:rPr>
            </w:pPr>
            <w:r>
              <w:rPr>
                <w:rFonts w:hint="eastAsia"/>
                <w:color w:val="000000"/>
              </w:rPr>
              <w:t xml:space="preserve">- </w:t>
            </w:r>
          </w:p>
        </w:tc>
        <w:tc>
          <w:tcPr>
            <w:tcW w:w="1585" w:type="dxa"/>
            <w:tcBorders>
              <w:top w:val="dotted" w:color="auto" w:sz="4" w:space="0"/>
              <w:left w:val="dotted" w:color="auto" w:sz="4" w:space="0"/>
              <w:bottom w:val="dotted" w:color="auto" w:sz="4" w:space="0"/>
              <w:right w:val="dotted" w:color="auto" w:sz="4" w:space="0"/>
            </w:tcBorders>
            <w:shd w:val="clear" w:color="auto" w:fill="E6E0EC" w:themeFill="accent4" w:themeFillTint="32"/>
          </w:tcPr>
          <w:p>
            <w:pPr>
              <w:rPr>
                <w:color w:val="000000"/>
              </w:rPr>
            </w:pPr>
            <w:r>
              <w:rPr>
                <w:rFonts w:hint="eastAsia"/>
                <w:color w:val="000000"/>
                <w:szCs w:val="21"/>
              </w:rPr>
              <w:sym w:font="Wingdings 2" w:char="0052"/>
            </w:r>
            <w:r>
              <w:rPr>
                <w:rFonts w:hint="eastAsia"/>
                <w:color w:val="000000"/>
              </w:rPr>
              <w:t>满足要求</w:t>
            </w:r>
          </w:p>
          <w:p>
            <w:pPr>
              <w:rPr>
                <w:color w:val="000000"/>
              </w:rPr>
            </w:pPr>
            <w:r>
              <w:rPr>
                <w:rFonts w:hint="eastAsia"/>
                <w:color w:val="000000"/>
                <w:szCs w:val="21"/>
              </w:rPr>
              <w:t>□</w:t>
            </w:r>
            <w:r>
              <w:rPr>
                <w:rFonts w:hint="eastAsia"/>
                <w:color w:val="000000"/>
              </w:rPr>
              <w:t>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Borders>
              <w:top w:val="dotted" w:color="auto" w:sz="4" w:space="0"/>
              <w:left w:val="dotted" w:color="auto" w:sz="4" w:space="0"/>
              <w:bottom w:val="dotted" w:color="auto" w:sz="4" w:space="0"/>
              <w:right w:val="dotted" w:color="auto" w:sz="4" w:space="0"/>
            </w:tcBorders>
            <w:shd w:val="clear" w:color="auto" w:fill="FFFFFF"/>
          </w:tcPr>
          <w:p>
            <w:pPr>
              <w:rPr>
                <w:b/>
                <w:bCs/>
                <w:color w:val="000000"/>
              </w:rPr>
            </w:pPr>
            <w:r>
              <w:rPr>
                <w:rFonts w:hint="eastAsia"/>
                <w:color w:val="000000"/>
                <w:szCs w:val="18"/>
              </w:rPr>
              <w:t>与申请信息变更的说明</w:t>
            </w:r>
          </w:p>
        </w:tc>
        <w:tc>
          <w:tcPr>
            <w:tcW w:w="960"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pStyle w:val="13"/>
              <w:numPr>
                <w:ilvl w:val="0"/>
                <w:numId w:val="2"/>
              </w:numPr>
              <w:ind w:firstLineChars="0"/>
              <w:jc w:val="left"/>
              <w:rPr>
                <w:color w:val="000000"/>
                <w:sz w:val="21"/>
                <w:szCs w:val="21"/>
              </w:rPr>
            </w:pPr>
            <w:r>
              <w:rPr>
                <w:rFonts w:hint="eastAsia"/>
                <w:color w:val="000000"/>
                <w:sz w:val="21"/>
                <w:szCs w:val="21"/>
              </w:rPr>
              <w:t xml:space="preserve">注册地址变更                               </w:t>
            </w:r>
          </w:p>
          <w:p>
            <w:pPr>
              <w:jc w:val="left"/>
              <w:rPr>
                <w:color w:val="000000"/>
                <w:szCs w:val="21"/>
              </w:rPr>
            </w:pPr>
            <w:r>
              <w:rPr>
                <w:rFonts w:hint="eastAsia"/>
                <w:color w:val="000000"/>
                <w:szCs w:val="21"/>
              </w:rPr>
              <w:t xml:space="preserve">□ 经营地址变更                                    </w:t>
            </w:r>
          </w:p>
          <w:p>
            <w:pPr>
              <w:jc w:val="left"/>
              <w:rPr>
                <w:color w:val="000000"/>
                <w:szCs w:val="21"/>
              </w:rPr>
            </w:pPr>
            <w:r>
              <w:rPr>
                <w:rFonts w:hint="eastAsia"/>
                <w:color w:val="000000"/>
                <w:szCs w:val="21"/>
              </w:rPr>
              <w:t xml:space="preserve">□ 认证范围变更                                    </w:t>
            </w:r>
          </w:p>
          <w:p>
            <w:pPr>
              <w:jc w:val="left"/>
              <w:rPr>
                <w:color w:val="000000"/>
                <w:szCs w:val="21"/>
              </w:rPr>
            </w:pPr>
            <w:r>
              <w:rPr>
                <w:rFonts w:hint="eastAsia"/>
                <w:color w:val="000000"/>
                <w:szCs w:val="21"/>
              </w:rPr>
              <w:t xml:space="preserve">□ 员工人数变更                                     </w:t>
            </w:r>
          </w:p>
          <w:p>
            <w:pPr>
              <w:jc w:val="left"/>
              <w:rPr>
                <w:color w:val="000000"/>
                <w:szCs w:val="21"/>
              </w:rPr>
            </w:pPr>
            <w:r>
              <w:rPr>
                <w:rFonts w:hint="eastAsia"/>
                <w:color w:val="000000"/>
                <w:szCs w:val="21"/>
              </w:rPr>
              <w:t xml:space="preserve">□ 临时现场变更                                     </w:t>
            </w:r>
          </w:p>
          <w:p>
            <w:pPr>
              <w:jc w:val="left"/>
              <w:rPr>
                <w:color w:val="000000"/>
                <w:szCs w:val="21"/>
              </w:rPr>
            </w:pPr>
            <w:r>
              <w:rPr>
                <w:rFonts w:hint="eastAsia"/>
                <w:color w:val="000000"/>
                <w:szCs w:val="21"/>
              </w:rPr>
              <w:t xml:space="preserve">□ 其他                                              </w:t>
            </w:r>
          </w:p>
        </w:tc>
        <w:tc>
          <w:tcPr>
            <w:tcW w:w="1585"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r>
              <w:rPr>
                <w:rFonts w:hint="eastAsia"/>
                <w:color w:val="000000"/>
                <w:szCs w:val="21"/>
              </w:rPr>
              <w:t>□</w:t>
            </w:r>
            <w:r>
              <w:rPr>
                <w:rFonts w:hint="eastAsia"/>
                <w:color w:val="000000"/>
              </w:rPr>
              <w:t>满足要求</w:t>
            </w:r>
          </w:p>
          <w:p>
            <w:pPr>
              <w:rPr>
                <w:color w:val="000000"/>
              </w:rPr>
            </w:pPr>
            <w:r>
              <w:rPr>
                <w:rFonts w:hint="eastAsia"/>
                <w:color w:val="000000"/>
                <w:szCs w:val="21"/>
              </w:rPr>
              <w:t>□</w:t>
            </w:r>
            <w:r>
              <w:rPr>
                <w:rFonts w:hint="eastAsia"/>
                <w:color w:val="000000"/>
              </w:rPr>
              <w:t>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Borders>
              <w:top w:val="dotted" w:color="auto" w:sz="4" w:space="0"/>
              <w:left w:val="dotted" w:color="auto" w:sz="4" w:space="0"/>
              <w:bottom w:val="dotted" w:color="auto" w:sz="4" w:space="0"/>
              <w:right w:val="dotted" w:color="auto" w:sz="4" w:space="0"/>
            </w:tcBorders>
            <w:shd w:val="clear" w:color="auto" w:fill="FFFFFF"/>
          </w:tcPr>
          <w:p>
            <w:pPr>
              <w:rPr>
                <w:b/>
                <w:bCs/>
                <w:color w:val="000000"/>
                <w:sz w:val="24"/>
              </w:rPr>
            </w:pPr>
            <w:r>
              <w:rPr>
                <w:rFonts w:hint="eastAsia"/>
                <w:color w:val="000000"/>
                <w:szCs w:val="18"/>
              </w:rPr>
              <w:t>识别二阶段审核的资源配置情况和可行性</w:t>
            </w:r>
          </w:p>
        </w:tc>
        <w:tc>
          <w:tcPr>
            <w:tcW w:w="960"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pStyle w:val="13"/>
              <w:ind w:firstLine="0" w:firstLineChars="0"/>
              <w:jc w:val="left"/>
              <w:rPr>
                <w:color w:val="000000"/>
                <w:sz w:val="21"/>
                <w:szCs w:val="21"/>
              </w:rPr>
            </w:pPr>
            <w:r>
              <w:rPr>
                <w:rFonts w:hint="eastAsia"/>
                <w:color w:val="000000"/>
                <w:sz w:val="21"/>
                <w:szCs w:val="21"/>
              </w:rPr>
              <w:sym w:font="Wingdings 2" w:char="0052"/>
            </w:r>
            <w:r>
              <w:rPr>
                <w:rFonts w:hint="eastAsia"/>
                <w:color w:val="000000"/>
                <w:sz w:val="21"/>
                <w:szCs w:val="21"/>
              </w:rPr>
              <w:t xml:space="preserve"> 识别二阶段审核的资源配置情况</w:t>
            </w:r>
          </w:p>
          <w:p>
            <w:pPr>
              <w:pStyle w:val="13"/>
              <w:ind w:firstLine="0" w:firstLineChars="0"/>
              <w:jc w:val="left"/>
              <w:rPr>
                <w:color w:val="000000"/>
                <w:sz w:val="21"/>
                <w:szCs w:val="21"/>
              </w:rPr>
            </w:pPr>
            <w:r>
              <w:rPr>
                <w:rFonts w:hint="eastAsia"/>
                <w:color w:val="000000"/>
                <w:sz w:val="21"/>
                <w:szCs w:val="21"/>
              </w:rPr>
              <w:sym w:font="Wingdings 2" w:char="0052"/>
            </w:r>
            <w:r>
              <w:rPr>
                <w:rFonts w:hint="eastAsia"/>
                <w:color w:val="000000"/>
                <w:sz w:val="21"/>
                <w:szCs w:val="21"/>
              </w:rPr>
              <w:t xml:space="preserve"> 有生产/服务现场   </w:t>
            </w:r>
            <w:r>
              <w:rPr>
                <w:rFonts w:hint="eastAsia"/>
                <w:color w:val="000000"/>
                <w:sz w:val="21"/>
                <w:szCs w:val="21"/>
              </w:rPr>
              <w:sym w:font="Wingdings 2" w:char="0052"/>
            </w:r>
            <w:r>
              <w:rPr>
                <w:rFonts w:hint="eastAsia"/>
                <w:color w:val="000000"/>
                <w:sz w:val="21"/>
                <w:szCs w:val="21"/>
              </w:rPr>
              <w:t xml:space="preserve">领导层可以迎审  </w:t>
            </w:r>
            <w:r>
              <w:rPr>
                <w:rFonts w:hint="eastAsia"/>
                <w:color w:val="000000"/>
                <w:sz w:val="21"/>
                <w:szCs w:val="21"/>
              </w:rPr>
              <w:sym w:font="Wingdings 2" w:char="0052"/>
            </w:r>
            <w:r>
              <w:rPr>
                <w:rFonts w:hint="eastAsia"/>
                <w:color w:val="000000"/>
                <w:sz w:val="21"/>
                <w:szCs w:val="21"/>
              </w:rPr>
              <w:t xml:space="preserve">交通食宿  □劳保用品  </w:t>
            </w:r>
          </w:p>
          <w:p>
            <w:pPr>
              <w:pStyle w:val="13"/>
              <w:ind w:firstLine="0" w:firstLineChars="0"/>
              <w:jc w:val="left"/>
              <w:rPr>
                <w:color w:val="000000"/>
                <w:sz w:val="21"/>
                <w:szCs w:val="21"/>
              </w:rPr>
            </w:pPr>
            <w:r>
              <w:rPr>
                <w:rFonts w:hint="eastAsia"/>
                <w:color w:val="000000"/>
                <w:sz w:val="21"/>
                <w:szCs w:val="21"/>
              </w:rPr>
              <w:t>□ 其他：</w:t>
            </w:r>
          </w:p>
          <w:p>
            <w:pPr>
              <w:pStyle w:val="13"/>
              <w:ind w:firstLine="0" w:firstLineChars="0"/>
              <w:jc w:val="left"/>
              <w:rPr>
                <w:color w:val="000000"/>
                <w:sz w:val="21"/>
                <w:szCs w:val="21"/>
              </w:rPr>
            </w:pPr>
          </w:p>
          <w:p>
            <w:pPr>
              <w:pStyle w:val="13"/>
              <w:ind w:firstLine="0" w:firstLineChars="0"/>
              <w:jc w:val="left"/>
              <w:rPr>
                <w:color w:val="000000"/>
                <w:sz w:val="21"/>
                <w:szCs w:val="21"/>
              </w:rPr>
            </w:pPr>
            <w:r>
              <w:rPr>
                <w:rFonts w:hint="eastAsia"/>
                <w:color w:val="000000"/>
                <w:sz w:val="21"/>
                <w:szCs w:val="21"/>
              </w:rPr>
              <w:sym w:font="Wingdings 2" w:char="0052"/>
            </w:r>
            <w:r>
              <w:rPr>
                <w:rFonts w:hint="eastAsia"/>
                <w:color w:val="000000"/>
                <w:sz w:val="21"/>
                <w:szCs w:val="21"/>
              </w:rPr>
              <w:t xml:space="preserve"> 识别二阶段审核的可行性</w:t>
            </w:r>
          </w:p>
          <w:p>
            <w:pPr>
              <w:pStyle w:val="13"/>
              <w:ind w:firstLine="0" w:firstLineChars="0"/>
              <w:jc w:val="left"/>
              <w:rPr>
                <w:color w:val="000000"/>
                <w:sz w:val="21"/>
                <w:szCs w:val="21"/>
              </w:rPr>
            </w:pPr>
            <w:r>
              <w:rPr>
                <w:rFonts w:hint="eastAsia"/>
                <w:color w:val="000000"/>
                <w:sz w:val="21"/>
                <w:szCs w:val="21"/>
              </w:rPr>
              <w:sym w:font="Wingdings 2" w:char="0052"/>
            </w:r>
            <w:r>
              <w:rPr>
                <w:rFonts w:hint="eastAsia"/>
                <w:color w:val="000000"/>
                <w:sz w:val="21"/>
                <w:szCs w:val="21"/>
              </w:rPr>
              <w:t xml:space="preserve"> 二阶段日期的可接受性  </w:t>
            </w:r>
            <w:r>
              <w:rPr>
                <w:rFonts w:hint="eastAsia"/>
                <w:color w:val="000000"/>
                <w:sz w:val="21"/>
                <w:szCs w:val="21"/>
              </w:rPr>
              <w:sym w:font="Wingdings 2" w:char="0052"/>
            </w:r>
            <w:r>
              <w:rPr>
                <w:rFonts w:hint="eastAsia"/>
                <w:color w:val="000000"/>
                <w:sz w:val="21"/>
                <w:szCs w:val="21"/>
              </w:rPr>
              <w:t xml:space="preserve">审核组成员的可接受性  </w:t>
            </w:r>
            <w:r>
              <w:rPr>
                <w:rFonts w:hint="eastAsia"/>
                <w:color w:val="000000"/>
                <w:sz w:val="21"/>
                <w:szCs w:val="21"/>
              </w:rPr>
              <w:sym w:font="Wingdings 2" w:char="0052"/>
            </w:r>
            <w:r>
              <w:rPr>
                <w:rFonts w:hint="eastAsia"/>
                <w:color w:val="000000"/>
                <w:sz w:val="21"/>
                <w:szCs w:val="21"/>
              </w:rPr>
              <w:t>一阶段的问题已整改</w:t>
            </w:r>
          </w:p>
          <w:p>
            <w:pPr>
              <w:pStyle w:val="13"/>
              <w:ind w:firstLine="0" w:firstLineChars="0"/>
              <w:jc w:val="left"/>
              <w:rPr>
                <w:color w:val="000000"/>
                <w:sz w:val="21"/>
                <w:szCs w:val="21"/>
              </w:rPr>
            </w:pPr>
            <w:r>
              <w:rPr>
                <w:rFonts w:hint="eastAsia"/>
                <w:color w:val="000000"/>
                <w:sz w:val="21"/>
                <w:szCs w:val="21"/>
              </w:rPr>
              <w:sym w:font="Wingdings 2" w:char="0052"/>
            </w:r>
            <w:r>
              <w:rPr>
                <w:rFonts w:hint="eastAsia"/>
                <w:color w:val="000000"/>
                <w:sz w:val="21"/>
                <w:szCs w:val="21"/>
              </w:rPr>
              <w:t xml:space="preserve"> 不存在影响二阶段审核的问题</w:t>
            </w:r>
          </w:p>
        </w:tc>
        <w:tc>
          <w:tcPr>
            <w:tcW w:w="1585"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r>
              <w:rPr>
                <w:rFonts w:hint="eastAsia"/>
                <w:color w:val="000000"/>
                <w:szCs w:val="21"/>
              </w:rPr>
              <w:sym w:font="Wingdings 2" w:char="0052"/>
            </w:r>
            <w:r>
              <w:rPr>
                <w:rFonts w:hint="eastAsia"/>
                <w:color w:val="000000"/>
              </w:rPr>
              <w:t>满足要求</w:t>
            </w:r>
          </w:p>
          <w:p>
            <w:pPr>
              <w:rPr>
                <w:color w:val="000000"/>
              </w:rPr>
            </w:pPr>
            <w:r>
              <w:rPr>
                <w:rFonts w:hint="eastAsia"/>
                <w:color w:val="000000"/>
                <w:szCs w:val="21"/>
              </w:rPr>
              <w:t>□</w:t>
            </w:r>
            <w:r>
              <w:rPr>
                <w:rFonts w:hint="eastAsia"/>
                <w:color w:val="000000"/>
              </w:rPr>
              <w:t>不满足要求</w:t>
            </w:r>
          </w:p>
        </w:tc>
      </w:tr>
    </w:tbl>
    <w:p/>
    <w:p>
      <w:pPr>
        <w:pStyle w:val="3"/>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3"/>
              <w:jc w:val="center"/>
            </w:pPr>
            <w:r>
              <w:rPr>
                <w:b/>
                <w:sz w:val="24"/>
                <w:szCs w:val="24"/>
              </w:rPr>
              <w:fldChar w:fldCharType="begin"/>
            </w:r>
            <w:r>
              <w:rPr>
                <w:b/>
              </w:rPr>
              <w:instrText xml:space="preserve">PAGE</w:instrText>
            </w:r>
            <w:r>
              <w:rPr>
                <w:b/>
                <w:sz w:val="24"/>
                <w:szCs w:val="24"/>
              </w:rPr>
              <w:fldChar w:fldCharType="separate"/>
            </w:r>
            <w:r>
              <w:rPr>
                <w:b/>
              </w:rPr>
              <w:t>19</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26</w:t>
            </w:r>
            <w:r>
              <w:rPr>
                <w:b/>
                <w:sz w:val="24"/>
                <w:szCs w:val="24"/>
              </w:rPr>
              <w:fldChar w:fldCharType="end"/>
            </w:r>
          </w:p>
        </w:sdtContent>
      </w:sdt>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drawing>
        <wp:anchor distT="0" distB="0" distL="114300" distR="114300" simplePos="0" relativeHeight="251662336" behindDoc="0" locked="0" layoutInCell="1" allowOverlap="1">
          <wp:simplePos x="0" y="0"/>
          <wp:positionH relativeFrom="column">
            <wp:posOffset>-76200</wp:posOffset>
          </wp:positionH>
          <wp:positionV relativeFrom="paragraph">
            <wp:posOffset>-140335</wp:posOffset>
          </wp:positionV>
          <wp:extent cx="485775" cy="485775"/>
          <wp:effectExtent l="19050" t="0" r="9525" b="0"/>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2049" o:spid="_x0000_s2049" o:spt="202" type="#_x0000_t202" style="position:absolute;left:0pt;margin-left:637.9pt;margin-top:2.6pt;height:20.2pt;width:85.7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w:t>
                </w:r>
                <w:r>
                  <w:rPr>
                    <w:sz w:val="18"/>
                    <w:szCs w:val="18"/>
                  </w:rPr>
                  <w:t>13</w:t>
                </w:r>
                <w:r>
                  <w:rPr>
                    <w:rFonts w:hint="eastAsia"/>
                    <w:sz w:val="18"/>
                    <w:szCs w:val="18"/>
                  </w:rPr>
                  <w:t>(05版)</w:t>
                </w:r>
              </w:p>
            </w:txbxContent>
          </v:textbox>
        </v:shape>
      </w:pict>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4"/>
      <w:pBdr>
        <w:bottom w:val="single" w:color="auto" w:sz="4" w:space="1"/>
      </w:pBdr>
      <w:spacing w:line="320" w:lineRule="exact"/>
      <w:ind w:firstLine="756" w:firstLineChars="400"/>
      <w:jc w:val="left"/>
    </w:pPr>
    <w:r>
      <w:rPr>
        <w:rStyle w:val="12"/>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EC6C60"/>
    <w:multiLevelType w:val="multilevel"/>
    <w:tmpl w:val="31EC6C60"/>
    <w:lvl w:ilvl="0" w:tentative="0">
      <w:start w:val="0"/>
      <w:numFmt w:val="bullet"/>
      <w:lvlText w:val="□"/>
      <w:lvlJc w:val="left"/>
      <w:pPr>
        <w:ind w:left="360" w:hanging="360"/>
      </w:pPr>
      <w:rPr>
        <w:rFonts w:hint="eastAsia" w:ascii="宋体" w:hAnsi="宋体"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37A16B35"/>
    <w:multiLevelType w:val="multilevel"/>
    <w:tmpl w:val="37A16B35"/>
    <w:lvl w:ilvl="0" w:tentative="0">
      <w:start w:val="0"/>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B51642A"/>
    <w:rsid w:val="274C2F00"/>
    <w:rsid w:val="362D6F7E"/>
    <w:rsid w:val="42C77EED"/>
    <w:rsid w:val="4CB834D6"/>
    <w:rsid w:val="534E6B41"/>
    <w:rsid w:val="6C87458A"/>
    <w:rsid w:val="7A5D65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rPr>
  </w:style>
  <w:style w:type="character" w:customStyle="1" w:styleId="9">
    <w:name w:val="页眉 Char"/>
    <w:basedOn w:val="7"/>
    <w:link w:val="4"/>
    <w:qFormat/>
    <w:uiPriority w:val="99"/>
    <w:rPr>
      <w:rFonts w:ascii="Times New Roman" w:hAnsi="Times New Roman" w:eastAsia="宋体" w:cs="Times New Roman"/>
      <w:sz w:val="18"/>
      <w:szCs w:val="18"/>
    </w:rPr>
  </w:style>
  <w:style w:type="character" w:customStyle="1" w:styleId="10">
    <w:name w:val="页脚 Char"/>
    <w:basedOn w:val="7"/>
    <w:link w:val="3"/>
    <w:qFormat/>
    <w:uiPriority w:val="99"/>
    <w:rPr>
      <w:rFonts w:ascii="Times New Roman" w:hAnsi="Times New Roman" w:eastAsia="宋体" w:cs="Times New Roman"/>
      <w:sz w:val="18"/>
      <w:szCs w:val="18"/>
    </w:rPr>
  </w:style>
  <w:style w:type="character" w:customStyle="1" w:styleId="11">
    <w:name w:val="批注框文本 Char"/>
    <w:basedOn w:val="7"/>
    <w:link w:val="2"/>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 w:type="paragraph" w:styleId="13">
    <w:name w:val="List Paragraph"/>
    <w:basedOn w:val="1"/>
    <w:qFormat/>
    <w:uiPriority w:val="34"/>
    <w:pPr>
      <w:ind w:firstLine="42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1954</Words>
  <Characters>11144</Characters>
  <Lines>92</Lines>
  <Paragraphs>26</Paragraphs>
  <TotalTime>1</TotalTime>
  <ScaleCrop>false</ScaleCrop>
  <LinksUpToDate>false</LinksUpToDate>
  <CharactersWithSpaces>13072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丽英</cp:lastModifiedBy>
  <dcterms:modified xsi:type="dcterms:W3CDTF">2022-08-27T06:48:43Z</dcterms:modified>
  <cp:revision>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5F7C65144C2B4464A3804FF2E286B100</vt:lpwstr>
  </property>
  <property fmtid="{D5CDD505-2E9C-101B-9397-08002B2CF9AE}" pid="3" name="KSOProductBuildVer">
    <vt:lpwstr>2052-11.1.0.10314</vt:lpwstr>
  </property>
</Properties>
</file>