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B6BA5" w14:textId="77777777" w:rsidR="00937A98" w:rsidRDefault="008B307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6"/>
        <w:gridCol w:w="960"/>
        <w:gridCol w:w="745"/>
        <w:gridCol w:w="9256"/>
        <w:gridCol w:w="1590"/>
      </w:tblGrid>
      <w:tr w:rsidR="00937A98" w14:paraId="54741FD0" w14:textId="77777777">
        <w:trPr>
          <w:trHeight w:val="515"/>
        </w:trPr>
        <w:tc>
          <w:tcPr>
            <w:tcW w:w="2164" w:type="dxa"/>
            <w:gridSpan w:val="2"/>
            <w:vMerge w:val="restart"/>
            <w:vAlign w:val="center"/>
          </w:tcPr>
          <w:p w14:paraId="28ED643F" w14:textId="77777777" w:rsidR="00937A98" w:rsidRDefault="008B307B">
            <w:pPr>
              <w:spacing w:before="120"/>
              <w:jc w:val="center"/>
              <w:rPr>
                <w:sz w:val="24"/>
                <w:szCs w:val="24"/>
              </w:rPr>
            </w:pPr>
            <w:r>
              <w:rPr>
                <w:rFonts w:hint="eastAsia"/>
                <w:sz w:val="24"/>
                <w:szCs w:val="24"/>
              </w:rPr>
              <w:t>过程与活动、</w:t>
            </w:r>
          </w:p>
          <w:p w14:paraId="362B8D6B" w14:textId="77777777" w:rsidR="00937A98" w:rsidRDefault="008B307B">
            <w:pPr>
              <w:jc w:val="center"/>
            </w:pPr>
            <w:r>
              <w:rPr>
                <w:rFonts w:hint="eastAsia"/>
                <w:sz w:val="24"/>
                <w:szCs w:val="24"/>
              </w:rPr>
              <w:t>抽样计划</w:t>
            </w:r>
          </w:p>
        </w:tc>
        <w:tc>
          <w:tcPr>
            <w:tcW w:w="960" w:type="dxa"/>
            <w:vMerge w:val="restart"/>
            <w:vAlign w:val="center"/>
          </w:tcPr>
          <w:p w14:paraId="3FDD151E" w14:textId="77777777" w:rsidR="00937A98" w:rsidRDefault="008B307B">
            <w:pPr>
              <w:rPr>
                <w:sz w:val="24"/>
                <w:szCs w:val="24"/>
              </w:rPr>
            </w:pPr>
            <w:r>
              <w:rPr>
                <w:rFonts w:hint="eastAsia"/>
                <w:sz w:val="24"/>
                <w:szCs w:val="24"/>
              </w:rPr>
              <w:t>涉及</w:t>
            </w:r>
          </w:p>
          <w:p w14:paraId="1F7FF22C" w14:textId="77777777" w:rsidR="00937A98" w:rsidRDefault="008B307B">
            <w:r>
              <w:rPr>
                <w:rFonts w:hint="eastAsia"/>
                <w:sz w:val="24"/>
                <w:szCs w:val="24"/>
              </w:rPr>
              <w:t>条款</w:t>
            </w:r>
          </w:p>
        </w:tc>
        <w:tc>
          <w:tcPr>
            <w:tcW w:w="10001" w:type="dxa"/>
            <w:gridSpan w:val="2"/>
            <w:vAlign w:val="center"/>
          </w:tcPr>
          <w:p w14:paraId="0A7A4666" w14:textId="77777777" w:rsidR="00937A98" w:rsidRDefault="008B307B">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主管领导：</w:t>
            </w:r>
            <w:proofErr w:type="gramStart"/>
            <w:r>
              <w:rPr>
                <w:rFonts w:hint="eastAsia"/>
                <w:sz w:val="24"/>
                <w:szCs w:val="24"/>
              </w:rPr>
              <w:t>李江兵</w:t>
            </w:r>
            <w:proofErr w:type="gramEnd"/>
            <w:r>
              <w:rPr>
                <w:sz w:val="24"/>
                <w:szCs w:val="24"/>
              </w:rPr>
              <w:t xml:space="preserve">        </w:t>
            </w:r>
            <w:r>
              <w:rPr>
                <w:rFonts w:hint="eastAsia"/>
                <w:sz w:val="24"/>
                <w:szCs w:val="24"/>
              </w:rPr>
              <w:t>陪同人员：朱</w:t>
            </w:r>
            <w:proofErr w:type="gramStart"/>
            <w:r>
              <w:rPr>
                <w:rFonts w:hint="eastAsia"/>
                <w:sz w:val="24"/>
                <w:szCs w:val="24"/>
              </w:rPr>
              <w:t>一</w:t>
            </w:r>
            <w:proofErr w:type="gramEnd"/>
            <w:r>
              <w:rPr>
                <w:rFonts w:hint="eastAsia"/>
                <w:sz w:val="24"/>
                <w:szCs w:val="24"/>
              </w:rPr>
              <w:t>龙</w:t>
            </w:r>
          </w:p>
        </w:tc>
        <w:tc>
          <w:tcPr>
            <w:tcW w:w="1589" w:type="dxa"/>
            <w:vMerge w:val="restart"/>
            <w:vAlign w:val="center"/>
          </w:tcPr>
          <w:p w14:paraId="0FEB6451" w14:textId="77777777" w:rsidR="00937A98" w:rsidRDefault="008B307B">
            <w:pPr>
              <w:rPr>
                <w:sz w:val="24"/>
                <w:szCs w:val="24"/>
              </w:rPr>
            </w:pPr>
            <w:r>
              <w:rPr>
                <w:rFonts w:hint="eastAsia"/>
                <w:sz w:val="24"/>
                <w:szCs w:val="24"/>
              </w:rPr>
              <w:t>判定</w:t>
            </w:r>
          </w:p>
        </w:tc>
      </w:tr>
      <w:tr w:rsidR="00937A98" w14:paraId="514CA2B5" w14:textId="77777777">
        <w:trPr>
          <w:trHeight w:val="403"/>
        </w:trPr>
        <w:tc>
          <w:tcPr>
            <w:tcW w:w="2164" w:type="dxa"/>
            <w:gridSpan w:val="2"/>
            <w:vMerge/>
            <w:vAlign w:val="center"/>
          </w:tcPr>
          <w:p w14:paraId="05F544BC" w14:textId="77777777" w:rsidR="00937A98" w:rsidRDefault="00937A98"/>
        </w:tc>
        <w:tc>
          <w:tcPr>
            <w:tcW w:w="960" w:type="dxa"/>
            <w:vMerge/>
            <w:vAlign w:val="center"/>
          </w:tcPr>
          <w:p w14:paraId="2D5A8F6E" w14:textId="77777777" w:rsidR="00937A98" w:rsidRDefault="00937A98"/>
        </w:tc>
        <w:tc>
          <w:tcPr>
            <w:tcW w:w="10001" w:type="dxa"/>
            <w:gridSpan w:val="2"/>
            <w:vAlign w:val="center"/>
          </w:tcPr>
          <w:p w14:paraId="063D2C1B" w14:textId="48AC7EF0" w:rsidR="00937A98" w:rsidRDefault="008B307B">
            <w:pPr>
              <w:spacing w:before="120"/>
            </w:pPr>
            <w:r>
              <w:rPr>
                <w:rFonts w:hint="eastAsia"/>
                <w:sz w:val="24"/>
                <w:szCs w:val="24"/>
              </w:rPr>
              <w:t>审核员：</w:t>
            </w:r>
            <w:r w:rsidR="008F46B6">
              <w:rPr>
                <w:rFonts w:hint="eastAsia"/>
                <w:sz w:val="24"/>
                <w:szCs w:val="24"/>
              </w:rPr>
              <w:t>郑志国</w:t>
            </w:r>
            <w:r>
              <w:rPr>
                <w:rFonts w:hint="eastAsia"/>
                <w:sz w:val="24"/>
                <w:szCs w:val="24"/>
              </w:rPr>
              <w:t xml:space="preserve">       </w:t>
            </w:r>
            <w:r>
              <w:rPr>
                <w:sz w:val="24"/>
                <w:szCs w:val="24"/>
              </w:rPr>
              <w:t xml:space="preserve">            </w:t>
            </w:r>
            <w:r w:rsidR="008F46B6">
              <w:rPr>
                <w:sz w:val="24"/>
                <w:szCs w:val="24"/>
              </w:rPr>
              <w:t xml:space="preserve">        </w:t>
            </w:r>
            <w:r>
              <w:rPr>
                <w:rFonts w:hint="eastAsia"/>
                <w:sz w:val="24"/>
                <w:szCs w:val="24"/>
              </w:rPr>
              <w:t>审核日期：</w:t>
            </w:r>
            <w:r>
              <w:rPr>
                <w:sz w:val="24"/>
                <w:szCs w:val="24"/>
              </w:rPr>
              <w:t xml:space="preserve"> 202</w:t>
            </w:r>
            <w:r w:rsidR="008F46B6">
              <w:rPr>
                <w:sz w:val="24"/>
                <w:szCs w:val="24"/>
              </w:rPr>
              <w:t>2</w:t>
            </w:r>
            <w:r>
              <w:rPr>
                <w:rFonts w:hint="eastAsia"/>
                <w:sz w:val="24"/>
                <w:szCs w:val="24"/>
              </w:rPr>
              <w:t>-0</w:t>
            </w:r>
            <w:r w:rsidR="008F46B6">
              <w:rPr>
                <w:sz w:val="24"/>
                <w:szCs w:val="24"/>
              </w:rPr>
              <w:t>9</w:t>
            </w:r>
            <w:r>
              <w:rPr>
                <w:rFonts w:hint="eastAsia"/>
                <w:sz w:val="24"/>
                <w:szCs w:val="24"/>
              </w:rPr>
              <w:t>-</w:t>
            </w:r>
            <w:r w:rsidR="008F46B6">
              <w:rPr>
                <w:sz w:val="24"/>
                <w:szCs w:val="24"/>
              </w:rPr>
              <w:t>12</w:t>
            </w:r>
            <w:r>
              <w:rPr>
                <w:sz w:val="24"/>
                <w:szCs w:val="24"/>
              </w:rPr>
              <w:t xml:space="preserve"> </w:t>
            </w:r>
            <w:r w:rsidR="0007209D">
              <w:rPr>
                <w:rFonts w:hint="eastAsia"/>
                <w:sz w:val="24"/>
                <w:szCs w:val="24"/>
              </w:rPr>
              <w:t>上午</w:t>
            </w:r>
          </w:p>
        </w:tc>
        <w:tc>
          <w:tcPr>
            <w:tcW w:w="1589" w:type="dxa"/>
            <w:vMerge/>
          </w:tcPr>
          <w:p w14:paraId="73D1C3AC" w14:textId="77777777" w:rsidR="00937A98" w:rsidRDefault="00937A98"/>
        </w:tc>
      </w:tr>
      <w:tr w:rsidR="00937A98" w14:paraId="50183E98" w14:textId="77777777">
        <w:trPr>
          <w:trHeight w:val="516"/>
        </w:trPr>
        <w:tc>
          <w:tcPr>
            <w:tcW w:w="2164" w:type="dxa"/>
            <w:gridSpan w:val="2"/>
            <w:vMerge/>
            <w:vAlign w:val="center"/>
          </w:tcPr>
          <w:p w14:paraId="040AD219" w14:textId="77777777" w:rsidR="00937A98" w:rsidRDefault="00937A98"/>
        </w:tc>
        <w:tc>
          <w:tcPr>
            <w:tcW w:w="960" w:type="dxa"/>
            <w:vMerge/>
            <w:vAlign w:val="center"/>
          </w:tcPr>
          <w:p w14:paraId="2E2AC27B" w14:textId="77777777" w:rsidR="00937A98" w:rsidRDefault="00937A98"/>
        </w:tc>
        <w:tc>
          <w:tcPr>
            <w:tcW w:w="10001" w:type="dxa"/>
            <w:gridSpan w:val="2"/>
            <w:vAlign w:val="center"/>
          </w:tcPr>
          <w:p w14:paraId="3973A168" w14:textId="77777777" w:rsidR="00937A98" w:rsidRPr="008F46B6" w:rsidRDefault="008B307B">
            <w:pPr>
              <w:tabs>
                <w:tab w:val="left" w:pos="709"/>
              </w:tabs>
              <w:ind w:right="57"/>
              <w:jc w:val="left"/>
              <w:rPr>
                <w:sz w:val="24"/>
                <w:szCs w:val="24"/>
              </w:rPr>
            </w:pPr>
            <w:r>
              <w:rPr>
                <w:rFonts w:hint="eastAsia"/>
                <w:sz w:val="24"/>
                <w:szCs w:val="24"/>
              </w:rPr>
              <w:t>审核条款：</w:t>
            </w:r>
            <w:r w:rsidRPr="008F46B6">
              <w:rPr>
                <w:rFonts w:hint="eastAsia"/>
                <w:sz w:val="24"/>
                <w:szCs w:val="24"/>
              </w:rPr>
              <w:t>QMS</w:t>
            </w:r>
            <w:r w:rsidRPr="008F46B6">
              <w:rPr>
                <w:rFonts w:hint="eastAsia"/>
                <w:sz w:val="24"/>
                <w:szCs w:val="24"/>
              </w:rPr>
              <w:t>：</w:t>
            </w:r>
            <w:r w:rsidRPr="008F46B6">
              <w:rPr>
                <w:rFonts w:hint="eastAsia"/>
                <w:sz w:val="24"/>
                <w:szCs w:val="24"/>
              </w:rPr>
              <w:t xml:space="preserve">4.1/4.2 /4.3/ 4.4/ </w:t>
            </w:r>
            <w:r w:rsidRPr="008F46B6">
              <w:rPr>
                <w:sz w:val="24"/>
                <w:szCs w:val="24"/>
              </w:rPr>
              <w:t>5.1</w:t>
            </w:r>
            <w:r w:rsidRPr="008F46B6">
              <w:rPr>
                <w:rFonts w:hint="eastAsia"/>
                <w:sz w:val="24"/>
                <w:szCs w:val="24"/>
              </w:rPr>
              <w:t>/</w:t>
            </w:r>
            <w:r w:rsidRPr="008F46B6">
              <w:rPr>
                <w:sz w:val="24"/>
                <w:szCs w:val="24"/>
              </w:rPr>
              <w:t>5.2</w:t>
            </w:r>
            <w:r w:rsidRPr="008F46B6">
              <w:rPr>
                <w:rFonts w:hint="eastAsia"/>
                <w:sz w:val="24"/>
                <w:szCs w:val="24"/>
              </w:rPr>
              <w:t xml:space="preserve">/ </w:t>
            </w:r>
            <w:r w:rsidRPr="008F46B6">
              <w:rPr>
                <w:sz w:val="24"/>
                <w:szCs w:val="24"/>
              </w:rPr>
              <w:t>5.3</w:t>
            </w:r>
            <w:r w:rsidRPr="008F46B6">
              <w:rPr>
                <w:rFonts w:hint="eastAsia"/>
                <w:sz w:val="24"/>
                <w:szCs w:val="24"/>
              </w:rPr>
              <w:t>/6.1/6.2/</w:t>
            </w:r>
            <w:r w:rsidRPr="008F46B6">
              <w:rPr>
                <w:sz w:val="24"/>
                <w:szCs w:val="24"/>
              </w:rPr>
              <w:t>6.3</w:t>
            </w:r>
            <w:r w:rsidRPr="008F46B6">
              <w:rPr>
                <w:rFonts w:hint="eastAsia"/>
                <w:sz w:val="24"/>
                <w:szCs w:val="24"/>
              </w:rPr>
              <w:t>/</w:t>
            </w:r>
            <w:r w:rsidRPr="008F46B6">
              <w:rPr>
                <w:sz w:val="24"/>
                <w:szCs w:val="24"/>
              </w:rPr>
              <w:t>7</w:t>
            </w:r>
            <w:r w:rsidRPr="008F46B6">
              <w:rPr>
                <w:rFonts w:hint="eastAsia"/>
                <w:sz w:val="24"/>
                <w:szCs w:val="24"/>
              </w:rPr>
              <w:t>.1.1/7.4/9.1.1/9.3/10.1/10.3</w:t>
            </w:r>
          </w:p>
          <w:p w14:paraId="2403D984" w14:textId="77777777" w:rsidR="00937A98" w:rsidRDefault="008B307B">
            <w:pPr>
              <w:spacing w:before="120"/>
              <w:ind w:firstLineChars="500" w:firstLine="1200"/>
              <w:rPr>
                <w:sz w:val="24"/>
                <w:szCs w:val="24"/>
              </w:rPr>
            </w:pPr>
            <w:r>
              <w:rPr>
                <w:rFonts w:hint="eastAsia"/>
                <w:sz w:val="24"/>
                <w:szCs w:val="24"/>
              </w:rPr>
              <w:t>FSMS</w:t>
            </w:r>
            <w:r>
              <w:rPr>
                <w:rFonts w:hint="eastAsia"/>
                <w:sz w:val="24"/>
                <w:szCs w:val="24"/>
              </w:rPr>
              <w:t>：</w:t>
            </w:r>
            <w:r>
              <w:rPr>
                <w:rFonts w:hint="eastAsia"/>
                <w:sz w:val="24"/>
                <w:szCs w:val="24"/>
              </w:rPr>
              <w:t>4.1/4.2/4.3/4.4/5.1/5.2/5.3/6.1/6.2/6.3/7.1.1/7.4/9.1.1/9.3/10.2</w:t>
            </w:r>
          </w:p>
        </w:tc>
        <w:tc>
          <w:tcPr>
            <w:tcW w:w="1589" w:type="dxa"/>
            <w:vMerge/>
          </w:tcPr>
          <w:p w14:paraId="42BC6269" w14:textId="77777777" w:rsidR="00937A98" w:rsidRDefault="00937A98"/>
        </w:tc>
      </w:tr>
      <w:tr w:rsidR="00937A98" w14:paraId="771C9C7B" w14:textId="77777777">
        <w:trPr>
          <w:trHeight w:val="443"/>
        </w:trPr>
        <w:tc>
          <w:tcPr>
            <w:tcW w:w="2164" w:type="dxa"/>
            <w:gridSpan w:val="2"/>
            <w:vMerge w:val="restart"/>
          </w:tcPr>
          <w:p w14:paraId="4D262F00" w14:textId="77777777" w:rsidR="00937A98" w:rsidRDefault="008B307B">
            <w:r>
              <w:rPr>
                <w:rFonts w:hint="eastAsia"/>
              </w:rPr>
              <w:t>理解组织及其环境</w:t>
            </w:r>
          </w:p>
        </w:tc>
        <w:tc>
          <w:tcPr>
            <w:tcW w:w="960" w:type="dxa"/>
            <w:vMerge w:val="restart"/>
          </w:tcPr>
          <w:p w14:paraId="4CE5EE69" w14:textId="77777777" w:rsidR="00937A98" w:rsidRDefault="008B307B">
            <w:r>
              <w:rPr>
                <w:rFonts w:hint="eastAsia"/>
              </w:rPr>
              <w:t xml:space="preserve">Q4.1 </w:t>
            </w:r>
          </w:p>
          <w:p w14:paraId="2BF82310" w14:textId="77777777" w:rsidR="00937A98" w:rsidRDefault="008B307B">
            <w:r>
              <w:rPr>
                <w:rFonts w:hint="eastAsia"/>
              </w:rPr>
              <w:t>F4.1</w:t>
            </w:r>
          </w:p>
        </w:tc>
        <w:tc>
          <w:tcPr>
            <w:tcW w:w="745" w:type="dxa"/>
          </w:tcPr>
          <w:p w14:paraId="6965EC62" w14:textId="77777777" w:rsidR="00937A98" w:rsidRDefault="008B307B">
            <w:r>
              <w:rPr>
                <w:rFonts w:hint="eastAsia"/>
              </w:rPr>
              <w:t>文件名称</w:t>
            </w:r>
          </w:p>
        </w:tc>
        <w:tc>
          <w:tcPr>
            <w:tcW w:w="9256" w:type="dxa"/>
          </w:tcPr>
          <w:p w14:paraId="062A6810" w14:textId="77777777" w:rsidR="00937A98" w:rsidRDefault="008B307B">
            <w:r>
              <w:rPr>
                <w:rFonts w:hint="eastAsia"/>
              </w:rPr>
              <w:t>如：</w:t>
            </w:r>
            <w:r>
              <w:t xml:space="preserve"> </w:t>
            </w:r>
            <w:r>
              <w:sym w:font="Wingdings" w:char="00FE"/>
            </w:r>
            <w:r>
              <w:rPr>
                <w:rFonts w:hint="eastAsia"/>
              </w:rPr>
              <w:t>管理手册第</w:t>
            </w:r>
            <w:r>
              <w:rPr>
                <w:rFonts w:hint="eastAsia"/>
              </w:rPr>
              <w:t>4.1</w:t>
            </w:r>
            <w:r>
              <w:rPr>
                <w:rFonts w:hint="eastAsia"/>
              </w:rPr>
              <w:t>章、</w:t>
            </w:r>
            <w:r>
              <w:sym w:font="Wingdings" w:char="00A8"/>
            </w:r>
            <w:r>
              <w:rPr>
                <w:rFonts w:hint="eastAsia"/>
              </w:rPr>
              <w:t>组织内外部环境要素识别表、</w:t>
            </w:r>
            <w:r>
              <w:sym w:font="Wingdings" w:char="00A8"/>
            </w:r>
            <w:r>
              <w:rPr>
                <w:rFonts w:hint="eastAsia"/>
              </w:rPr>
              <w:t>《公司环境分析控制程序</w:t>
            </w:r>
            <w:r>
              <w:rPr>
                <w:rFonts w:hint="eastAsia"/>
              </w:rPr>
              <w:t xml:space="preserve"> </w:t>
            </w:r>
            <w:r>
              <w:rPr>
                <w:rFonts w:hint="eastAsia"/>
              </w:rPr>
              <w:t>》</w:t>
            </w:r>
          </w:p>
        </w:tc>
        <w:tc>
          <w:tcPr>
            <w:tcW w:w="1589" w:type="dxa"/>
            <w:vMerge w:val="restart"/>
          </w:tcPr>
          <w:p w14:paraId="23E6D5FA" w14:textId="77777777" w:rsidR="00937A98" w:rsidRDefault="008B307B">
            <w:r>
              <w:sym w:font="Wingdings" w:char="00FE"/>
            </w:r>
            <w:r>
              <w:rPr>
                <w:rFonts w:hint="eastAsia"/>
              </w:rPr>
              <w:t>符合</w:t>
            </w:r>
          </w:p>
          <w:p w14:paraId="69AB9915" w14:textId="77777777" w:rsidR="00937A98" w:rsidRDefault="008B307B">
            <w:r>
              <w:sym w:font="Wingdings" w:char="00A8"/>
            </w:r>
            <w:r>
              <w:rPr>
                <w:rFonts w:hint="eastAsia"/>
              </w:rPr>
              <w:t>不符合</w:t>
            </w:r>
          </w:p>
        </w:tc>
      </w:tr>
      <w:tr w:rsidR="00937A98" w14:paraId="000400C1" w14:textId="77777777">
        <w:trPr>
          <w:trHeight w:val="796"/>
        </w:trPr>
        <w:tc>
          <w:tcPr>
            <w:tcW w:w="2164" w:type="dxa"/>
            <w:gridSpan w:val="2"/>
            <w:vMerge/>
          </w:tcPr>
          <w:p w14:paraId="1FAC236E" w14:textId="77777777" w:rsidR="00937A98" w:rsidRDefault="00937A98"/>
        </w:tc>
        <w:tc>
          <w:tcPr>
            <w:tcW w:w="960" w:type="dxa"/>
            <w:vMerge/>
          </w:tcPr>
          <w:p w14:paraId="29D7F978" w14:textId="77777777" w:rsidR="00937A98" w:rsidRDefault="00937A98"/>
        </w:tc>
        <w:tc>
          <w:tcPr>
            <w:tcW w:w="745" w:type="dxa"/>
          </w:tcPr>
          <w:p w14:paraId="5D8A4782" w14:textId="77777777" w:rsidR="00937A98" w:rsidRDefault="008B307B">
            <w:r>
              <w:rPr>
                <w:rFonts w:hint="eastAsia"/>
              </w:rPr>
              <w:t>运行证据</w:t>
            </w:r>
          </w:p>
        </w:tc>
        <w:tc>
          <w:tcPr>
            <w:tcW w:w="9256" w:type="dxa"/>
          </w:tcPr>
          <w:p w14:paraId="1CE63B0B" w14:textId="77777777" w:rsidR="00937A98" w:rsidRDefault="008B307B">
            <w:pPr>
              <w:rPr>
                <w:color w:val="000000"/>
                <w:szCs w:val="21"/>
              </w:rPr>
            </w:pPr>
            <w:r>
              <w:rPr>
                <w:rFonts w:hint="eastAsia"/>
                <w:color w:val="000000"/>
                <w:szCs w:val="21"/>
              </w:rPr>
              <w:t>与最高管理者现场沟通：</w:t>
            </w:r>
          </w:p>
          <w:p w14:paraId="4773CF4A" w14:textId="77777777" w:rsidR="00937A98" w:rsidRDefault="008B307B">
            <w:pPr>
              <w:rPr>
                <w:color w:val="000000"/>
                <w:szCs w:val="21"/>
              </w:rPr>
            </w:pPr>
            <w:r>
              <w:rPr>
                <w:rFonts w:hint="eastAsia"/>
                <w:color w:val="000000"/>
                <w:szCs w:val="21"/>
              </w:rPr>
              <w:t>组织的环境：</w:t>
            </w:r>
          </w:p>
          <w:tbl>
            <w:tblPr>
              <w:tblStyle w:val="aa"/>
              <w:tblW w:w="0" w:type="auto"/>
              <w:tblLayout w:type="fixed"/>
              <w:tblLook w:val="04A0" w:firstRow="1" w:lastRow="0" w:firstColumn="1" w:lastColumn="0" w:noHBand="0" w:noVBand="1"/>
            </w:tblPr>
            <w:tblGrid>
              <w:gridCol w:w="1147"/>
              <w:gridCol w:w="7375"/>
            </w:tblGrid>
            <w:tr w:rsidR="00937A98" w14:paraId="43EA306A" w14:textId="77777777">
              <w:tc>
                <w:tcPr>
                  <w:tcW w:w="1147" w:type="dxa"/>
                </w:tcPr>
                <w:p w14:paraId="40E42FDC" w14:textId="77777777" w:rsidR="00937A98" w:rsidRDefault="008B307B">
                  <w:r>
                    <w:rPr>
                      <w:rFonts w:hint="eastAsia"/>
                    </w:rPr>
                    <w:t>外部环境</w:t>
                  </w:r>
                </w:p>
              </w:tc>
              <w:tc>
                <w:tcPr>
                  <w:tcW w:w="7375" w:type="dxa"/>
                </w:tcPr>
                <w:p w14:paraId="0D0CECEE" w14:textId="77777777" w:rsidR="00937A98" w:rsidRDefault="008B30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937A98" w14:paraId="0C413A1F" w14:textId="77777777">
              <w:tc>
                <w:tcPr>
                  <w:tcW w:w="1147" w:type="dxa"/>
                </w:tcPr>
                <w:p w14:paraId="0A503711" w14:textId="77777777" w:rsidR="00937A98" w:rsidRDefault="008B307B">
                  <w:r>
                    <w:rPr>
                      <w:rFonts w:hint="eastAsia"/>
                    </w:rPr>
                    <w:t>列举主要的内容</w:t>
                  </w:r>
                </w:p>
              </w:tc>
              <w:tc>
                <w:tcPr>
                  <w:tcW w:w="7375" w:type="dxa"/>
                </w:tcPr>
                <w:p w14:paraId="425D3183" w14:textId="234CAD00" w:rsidR="00937A98" w:rsidRDefault="008B307B">
                  <w:r>
                    <w:rPr>
                      <w:rFonts w:hint="eastAsia"/>
                    </w:rPr>
                    <w:t>宿州区域养殖优势，本地有养殖地大公鸡养殖场，满足新疆、重庆等地客户需求</w:t>
                  </w:r>
                  <w:r w:rsidR="008F611F" w:rsidRPr="008F611F">
                    <w:rPr>
                      <w:rFonts w:hint="eastAsia"/>
                    </w:rPr>
                    <w:t>；</w:t>
                  </w:r>
                  <w:r w:rsidR="008F611F" w:rsidRPr="008F611F">
                    <w:rPr>
                      <w:rFonts w:hint="eastAsia"/>
                    </w:rPr>
                    <w:t>2022</w:t>
                  </w:r>
                  <w:r w:rsidR="008F611F" w:rsidRPr="008F611F">
                    <w:rPr>
                      <w:rFonts w:hint="eastAsia"/>
                    </w:rPr>
                    <w:t>年上半年虽然受疫情及经济环境等影响，但比上年度屠宰量有所增加；上半年约屠宰</w:t>
                  </w:r>
                  <w:r w:rsidR="008F611F" w:rsidRPr="008F611F">
                    <w:rPr>
                      <w:rFonts w:hint="eastAsia"/>
                    </w:rPr>
                    <w:t>180</w:t>
                  </w:r>
                  <w:r w:rsidR="008F611F" w:rsidRPr="008F611F">
                    <w:rPr>
                      <w:rFonts w:hint="eastAsia"/>
                    </w:rPr>
                    <w:t>万羽左右</w:t>
                  </w:r>
                  <w:r w:rsidR="008F611F" w:rsidRPr="00B44677">
                    <w:rPr>
                      <w:rFonts w:hint="eastAsia"/>
                    </w:rPr>
                    <w:t>，</w:t>
                  </w:r>
                  <w:r w:rsidR="008F611F" w:rsidRPr="008F611F">
                    <w:rPr>
                      <w:rFonts w:hint="eastAsia"/>
                    </w:rPr>
                    <w:t>2021</w:t>
                  </w:r>
                  <w:r w:rsidR="008F611F" w:rsidRPr="008F611F">
                    <w:rPr>
                      <w:rFonts w:hint="eastAsia"/>
                    </w:rPr>
                    <w:t>年屠宰总量约</w:t>
                  </w:r>
                  <w:r w:rsidR="008F611F" w:rsidRPr="008F611F">
                    <w:rPr>
                      <w:rFonts w:hint="eastAsia"/>
                    </w:rPr>
                    <w:t>200</w:t>
                  </w:r>
                  <w:r w:rsidR="008F611F" w:rsidRPr="008F611F">
                    <w:rPr>
                      <w:rFonts w:hint="eastAsia"/>
                    </w:rPr>
                    <w:t>多万羽</w:t>
                  </w:r>
                  <w:r w:rsidR="0068373B" w:rsidRPr="00B44677">
                    <w:rPr>
                      <w:rFonts w:hint="eastAsia"/>
                    </w:rPr>
                    <w:t>。</w:t>
                  </w:r>
                </w:p>
              </w:tc>
            </w:tr>
            <w:tr w:rsidR="00937A98" w14:paraId="78C3BF04" w14:textId="77777777">
              <w:tc>
                <w:tcPr>
                  <w:tcW w:w="1147" w:type="dxa"/>
                </w:tcPr>
                <w:p w14:paraId="3D5F6E56" w14:textId="77777777" w:rsidR="00937A98" w:rsidRDefault="008B307B">
                  <w:r>
                    <w:rPr>
                      <w:rFonts w:hint="eastAsia"/>
                    </w:rPr>
                    <w:t>内部环境</w:t>
                  </w:r>
                </w:p>
              </w:tc>
              <w:tc>
                <w:tcPr>
                  <w:tcW w:w="7375" w:type="dxa"/>
                </w:tcPr>
                <w:p w14:paraId="1118A021" w14:textId="77777777" w:rsidR="00937A98" w:rsidRDefault="008B30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r>
                    <w:rPr>
                      <w:rFonts w:hint="eastAsia"/>
                    </w:rPr>
                    <w:t xml:space="preserve"> </w:t>
                  </w:r>
                </w:p>
              </w:tc>
            </w:tr>
            <w:tr w:rsidR="00937A98" w14:paraId="5DB71D7C" w14:textId="77777777">
              <w:tc>
                <w:tcPr>
                  <w:tcW w:w="1147" w:type="dxa"/>
                </w:tcPr>
                <w:p w14:paraId="08840307" w14:textId="77777777" w:rsidR="00937A98" w:rsidRDefault="008B307B">
                  <w:r>
                    <w:rPr>
                      <w:rFonts w:hint="eastAsia"/>
                    </w:rPr>
                    <w:t>列举主要的内容</w:t>
                  </w:r>
                </w:p>
              </w:tc>
              <w:tc>
                <w:tcPr>
                  <w:tcW w:w="7375" w:type="dxa"/>
                </w:tcPr>
                <w:p w14:paraId="4B74DFB6" w14:textId="002958EA" w:rsidR="00937A98" w:rsidRDefault="008B307B">
                  <w:r>
                    <w:rPr>
                      <w:rFonts w:hint="eastAsia"/>
                    </w:rPr>
                    <w:t>管理员人员的经验丰富，在行业从业多年</w:t>
                  </w:r>
                  <w:r w:rsidR="0068373B">
                    <w:rPr>
                      <w:rFonts w:hint="eastAsia"/>
                    </w:rPr>
                    <w:t>，人员变动不大，内部环境较稳定。未增加新设备，现有设备及人员满足管控需求。</w:t>
                  </w:r>
                </w:p>
              </w:tc>
            </w:tr>
            <w:tr w:rsidR="00937A98" w14:paraId="3F2B01C8" w14:textId="77777777">
              <w:tc>
                <w:tcPr>
                  <w:tcW w:w="1147" w:type="dxa"/>
                </w:tcPr>
                <w:p w14:paraId="54F30C1E" w14:textId="77777777" w:rsidR="00937A98" w:rsidRDefault="008B307B">
                  <w:r>
                    <w:rPr>
                      <w:rFonts w:hint="eastAsia"/>
                      <w:color w:val="000000"/>
                      <w:szCs w:val="21"/>
                    </w:rPr>
                    <w:t>组织优势说明</w:t>
                  </w:r>
                </w:p>
              </w:tc>
              <w:tc>
                <w:tcPr>
                  <w:tcW w:w="7375" w:type="dxa"/>
                </w:tcPr>
                <w:p w14:paraId="0B24AE39" w14:textId="77777777" w:rsidR="00937A98" w:rsidRDefault="008B307B">
                  <w:r>
                    <w:rPr>
                      <w:rFonts w:hint="eastAsia"/>
                    </w:rPr>
                    <w:t>加工工艺预冷过程全自动控温，处于行业优势地位；</w:t>
                  </w:r>
                </w:p>
                <w:p w14:paraId="193C7396" w14:textId="77777777" w:rsidR="00937A98" w:rsidRDefault="008B307B">
                  <w:r>
                    <w:rPr>
                      <w:rFonts w:hint="eastAsia"/>
                    </w:rPr>
                    <w:t>交付</w:t>
                  </w:r>
                  <w:proofErr w:type="gramStart"/>
                  <w:r>
                    <w:rPr>
                      <w:rFonts w:hint="eastAsia"/>
                    </w:rPr>
                    <w:t>至客户</w:t>
                  </w:r>
                  <w:proofErr w:type="gramEnd"/>
                  <w:r>
                    <w:rPr>
                      <w:rFonts w:hint="eastAsia"/>
                    </w:rPr>
                    <w:t>手中的产品质量较稳定</w:t>
                  </w:r>
                </w:p>
              </w:tc>
            </w:tr>
            <w:tr w:rsidR="00937A98" w14:paraId="5DC7571E" w14:textId="77777777">
              <w:tc>
                <w:tcPr>
                  <w:tcW w:w="1147" w:type="dxa"/>
                </w:tcPr>
                <w:p w14:paraId="6FF029A6" w14:textId="77777777" w:rsidR="00937A98" w:rsidRDefault="008B307B">
                  <w:r>
                    <w:rPr>
                      <w:rFonts w:hint="eastAsia"/>
                      <w:color w:val="000000"/>
                      <w:szCs w:val="21"/>
                    </w:rPr>
                    <w:t>组织劣势说明</w:t>
                  </w:r>
                </w:p>
              </w:tc>
              <w:tc>
                <w:tcPr>
                  <w:tcW w:w="7375" w:type="dxa"/>
                </w:tcPr>
                <w:p w14:paraId="6B7AB6E5" w14:textId="66D57C46" w:rsidR="00937A98" w:rsidRDefault="008B307B">
                  <w:pPr>
                    <w:rPr>
                      <w:rFonts w:ascii="宋体" w:hAnsi="宋体"/>
                      <w:kern w:val="0"/>
                      <w:szCs w:val="21"/>
                    </w:rPr>
                  </w:pPr>
                  <w:r>
                    <w:rPr>
                      <w:rFonts w:ascii="宋体" w:hAnsi="宋体" w:hint="eastAsia"/>
                      <w:kern w:val="0"/>
                      <w:szCs w:val="21"/>
                    </w:rPr>
                    <w:t>基层员工年龄结构偏大，操作不够熟练</w:t>
                  </w:r>
                  <w:r w:rsidR="0068373B">
                    <w:rPr>
                      <w:rFonts w:ascii="宋体" w:hAnsi="宋体" w:hint="eastAsia"/>
                      <w:kern w:val="0"/>
                      <w:szCs w:val="21"/>
                    </w:rPr>
                    <w:t>，业绩下滑后企业压力较大。</w:t>
                  </w:r>
                </w:p>
              </w:tc>
            </w:tr>
            <w:tr w:rsidR="00937A98" w14:paraId="480938C4" w14:textId="77777777">
              <w:tc>
                <w:tcPr>
                  <w:tcW w:w="1147" w:type="dxa"/>
                </w:tcPr>
                <w:p w14:paraId="4365F157" w14:textId="77777777" w:rsidR="00937A98" w:rsidRDefault="008B307B">
                  <w:r>
                    <w:rPr>
                      <w:rFonts w:hint="eastAsia"/>
                      <w:color w:val="000000"/>
                      <w:szCs w:val="21"/>
                    </w:rPr>
                    <w:t>主要风险的说明</w:t>
                  </w:r>
                </w:p>
              </w:tc>
              <w:tc>
                <w:tcPr>
                  <w:tcW w:w="7375" w:type="dxa"/>
                </w:tcPr>
                <w:p w14:paraId="38E86F79" w14:textId="13B0987F" w:rsidR="00937A98" w:rsidRDefault="008B307B">
                  <w:r>
                    <w:rPr>
                      <w:rFonts w:hint="eastAsia"/>
                    </w:rPr>
                    <w:t>夏季养殖成本高，毛鸡产量低，</w:t>
                  </w:r>
                  <w:r w:rsidR="00EA1355">
                    <w:rPr>
                      <w:rFonts w:hint="eastAsia"/>
                    </w:rPr>
                    <w:t>市场价格波动等</w:t>
                  </w:r>
                  <w:r w:rsidR="00B44677">
                    <w:rPr>
                      <w:rFonts w:hint="eastAsia"/>
                    </w:rPr>
                    <w:t>识别为主要风险。</w:t>
                  </w:r>
                </w:p>
              </w:tc>
            </w:tr>
            <w:tr w:rsidR="00937A98" w14:paraId="3C6B09F9" w14:textId="77777777">
              <w:tc>
                <w:tcPr>
                  <w:tcW w:w="1147" w:type="dxa"/>
                </w:tcPr>
                <w:p w14:paraId="24D39FCE" w14:textId="77777777" w:rsidR="00937A98" w:rsidRDefault="008B307B">
                  <w:r>
                    <w:rPr>
                      <w:rFonts w:hint="eastAsia"/>
                      <w:color w:val="000000"/>
                      <w:szCs w:val="21"/>
                    </w:rPr>
                    <w:t>机遇的说明</w:t>
                  </w:r>
                </w:p>
              </w:tc>
              <w:tc>
                <w:tcPr>
                  <w:tcW w:w="7375" w:type="dxa"/>
                </w:tcPr>
                <w:p w14:paraId="65A66B30" w14:textId="024786D6" w:rsidR="00937A98" w:rsidRDefault="008B307B">
                  <w:r>
                    <w:rPr>
                      <w:rFonts w:hint="eastAsia"/>
                    </w:rPr>
                    <w:t>股东自有养殖场，可以弥补毛鸡供应不足问题</w:t>
                  </w:r>
                  <w:r w:rsidR="00EA1355">
                    <w:rPr>
                      <w:rFonts w:hint="eastAsia"/>
                    </w:rPr>
                    <w:t>。</w:t>
                  </w:r>
                </w:p>
              </w:tc>
            </w:tr>
          </w:tbl>
          <w:p w14:paraId="716A60C2" w14:textId="77777777" w:rsidR="00937A98" w:rsidRDefault="00937A98">
            <w:pPr>
              <w:rPr>
                <w:color w:val="000000"/>
                <w:szCs w:val="21"/>
              </w:rPr>
            </w:pPr>
          </w:p>
          <w:p w14:paraId="190EE160" w14:textId="77777777" w:rsidR="00937A98" w:rsidRDefault="008B307B">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w:t>
            </w:r>
            <w:r>
              <w:rPr>
                <w:rFonts w:hint="eastAsia"/>
              </w:rPr>
              <w:t>组织内外部环境要素识别表</w:t>
            </w:r>
            <w:r>
              <w:rPr>
                <w:rFonts w:ascii="宋体" w:hAnsi="宋体" w:hint="eastAsia"/>
              </w:rPr>
              <w:t>》</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FE"/>
            </w:r>
            <w:r>
              <w:rPr>
                <w:rFonts w:hint="eastAsia"/>
              </w:rPr>
              <w:t>其他——现场沟通</w:t>
            </w:r>
          </w:p>
        </w:tc>
        <w:tc>
          <w:tcPr>
            <w:tcW w:w="1589" w:type="dxa"/>
            <w:vMerge/>
          </w:tcPr>
          <w:p w14:paraId="6AE8CCC1" w14:textId="77777777" w:rsidR="00937A98" w:rsidRDefault="00937A98"/>
        </w:tc>
      </w:tr>
      <w:tr w:rsidR="00937A98" w14:paraId="691074D0" w14:textId="77777777">
        <w:trPr>
          <w:trHeight w:val="443"/>
        </w:trPr>
        <w:tc>
          <w:tcPr>
            <w:tcW w:w="2164" w:type="dxa"/>
            <w:gridSpan w:val="2"/>
            <w:vMerge w:val="restart"/>
          </w:tcPr>
          <w:p w14:paraId="349D8A4F" w14:textId="77777777" w:rsidR="00937A98" w:rsidRDefault="008B307B">
            <w:r>
              <w:rPr>
                <w:rFonts w:hint="eastAsia"/>
              </w:rPr>
              <w:t>理解相关方的需求和期望</w:t>
            </w:r>
          </w:p>
        </w:tc>
        <w:tc>
          <w:tcPr>
            <w:tcW w:w="960" w:type="dxa"/>
            <w:vMerge w:val="restart"/>
          </w:tcPr>
          <w:p w14:paraId="1ACFDA43" w14:textId="77777777" w:rsidR="00937A98" w:rsidRDefault="008B307B">
            <w:r>
              <w:rPr>
                <w:rFonts w:hint="eastAsia"/>
              </w:rPr>
              <w:t xml:space="preserve">Q4.2 </w:t>
            </w:r>
          </w:p>
          <w:p w14:paraId="32F4EA4F" w14:textId="77777777" w:rsidR="00937A98" w:rsidRDefault="008B307B">
            <w:r>
              <w:rPr>
                <w:rFonts w:hint="eastAsia"/>
              </w:rPr>
              <w:t>F4.2</w:t>
            </w:r>
          </w:p>
        </w:tc>
        <w:tc>
          <w:tcPr>
            <w:tcW w:w="745" w:type="dxa"/>
          </w:tcPr>
          <w:p w14:paraId="78CDB01A" w14:textId="77777777" w:rsidR="00937A98" w:rsidRDefault="008B307B">
            <w:r>
              <w:rPr>
                <w:rFonts w:hint="eastAsia"/>
              </w:rPr>
              <w:t>文件名称</w:t>
            </w:r>
          </w:p>
        </w:tc>
        <w:tc>
          <w:tcPr>
            <w:tcW w:w="9256" w:type="dxa"/>
          </w:tcPr>
          <w:p w14:paraId="05E9BE03" w14:textId="77777777" w:rsidR="00937A98" w:rsidRDefault="008B307B">
            <w:r>
              <w:rPr>
                <w:rFonts w:hint="eastAsia"/>
              </w:rPr>
              <w:t>如：《相关方需求和期望控制程序》、</w:t>
            </w:r>
            <w:r>
              <w:sym w:font="Wingdings" w:char="00FE"/>
            </w:r>
            <w:r>
              <w:rPr>
                <w:rFonts w:hint="eastAsia"/>
              </w:rPr>
              <w:t>管理手册第</w:t>
            </w:r>
            <w:r>
              <w:rPr>
                <w:rFonts w:hint="eastAsia"/>
              </w:rPr>
              <w:t>4.2</w:t>
            </w:r>
            <w:r>
              <w:rPr>
                <w:rFonts w:hint="eastAsia"/>
              </w:rPr>
              <w:t>条款</w:t>
            </w:r>
          </w:p>
        </w:tc>
        <w:tc>
          <w:tcPr>
            <w:tcW w:w="1589" w:type="dxa"/>
            <w:vMerge w:val="restart"/>
          </w:tcPr>
          <w:p w14:paraId="732B2BD0" w14:textId="77777777" w:rsidR="00937A98" w:rsidRDefault="008B307B">
            <w:r>
              <w:sym w:font="Wingdings" w:char="00FE"/>
            </w:r>
            <w:r>
              <w:rPr>
                <w:rFonts w:hint="eastAsia"/>
              </w:rPr>
              <w:t>符合</w:t>
            </w:r>
          </w:p>
          <w:p w14:paraId="5A3CC9A4" w14:textId="77777777" w:rsidR="00937A98" w:rsidRDefault="008B307B">
            <w:r>
              <w:sym w:font="Wingdings" w:char="00A8"/>
            </w:r>
            <w:r>
              <w:rPr>
                <w:rFonts w:hint="eastAsia"/>
              </w:rPr>
              <w:t>不符合</w:t>
            </w:r>
          </w:p>
        </w:tc>
      </w:tr>
      <w:tr w:rsidR="00937A98" w14:paraId="3DE394F7" w14:textId="77777777">
        <w:trPr>
          <w:trHeight w:val="492"/>
        </w:trPr>
        <w:tc>
          <w:tcPr>
            <w:tcW w:w="2164" w:type="dxa"/>
            <w:gridSpan w:val="2"/>
            <w:vMerge/>
          </w:tcPr>
          <w:p w14:paraId="375E4068" w14:textId="77777777" w:rsidR="00937A98" w:rsidRDefault="00937A98"/>
        </w:tc>
        <w:tc>
          <w:tcPr>
            <w:tcW w:w="960" w:type="dxa"/>
            <w:vMerge/>
          </w:tcPr>
          <w:p w14:paraId="35D99E63" w14:textId="77777777" w:rsidR="00937A98" w:rsidRDefault="00937A98"/>
        </w:tc>
        <w:tc>
          <w:tcPr>
            <w:tcW w:w="745" w:type="dxa"/>
          </w:tcPr>
          <w:p w14:paraId="789E162D" w14:textId="77777777" w:rsidR="00937A98" w:rsidRDefault="008B307B">
            <w:r>
              <w:rPr>
                <w:rFonts w:hint="eastAsia"/>
              </w:rPr>
              <w:t>运行证据</w:t>
            </w:r>
          </w:p>
        </w:tc>
        <w:tc>
          <w:tcPr>
            <w:tcW w:w="9256" w:type="dxa"/>
          </w:tcPr>
          <w:p w14:paraId="63C5B0DC" w14:textId="77777777" w:rsidR="00937A98" w:rsidRDefault="008B307B">
            <w:pPr>
              <w:rPr>
                <w:color w:val="000000"/>
                <w:szCs w:val="21"/>
              </w:rPr>
            </w:pPr>
            <w:r>
              <w:rPr>
                <w:rFonts w:hint="eastAsia"/>
                <w:color w:val="000000"/>
                <w:szCs w:val="21"/>
              </w:rPr>
              <w:t xml:space="preserve"> </w:t>
            </w:r>
          </w:p>
          <w:tbl>
            <w:tblPr>
              <w:tblStyle w:val="aa"/>
              <w:tblW w:w="8911" w:type="dxa"/>
              <w:tblLayout w:type="fixed"/>
              <w:tblLook w:val="04A0" w:firstRow="1" w:lastRow="0" w:firstColumn="1" w:lastColumn="0" w:noHBand="0" w:noVBand="1"/>
            </w:tblPr>
            <w:tblGrid>
              <w:gridCol w:w="1481"/>
              <w:gridCol w:w="2701"/>
              <w:gridCol w:w="4729"/>
            </w:tblGrid>
            <w:tr w:rsidR="00937A98" w14:paraId="2D090B74" w14:textId="77777777">
              <w:tc>
                <w:tcPr>
                  <w:tcW w:w="1481" w:type="dxa"/>
                </w:tcPr>
                <w:p w14:paraId="321ED325" w14:textId="77777777" w:rsidR="00937A98" w:rsidRDefault="008B307B">
                  <w:r>
                    <w:rPr>
                      <w:rFonts w:hint="eastAsia"/>
                    </w:rPr>
                    <w:t>重要的相关方</w:t>
                  </w:r>
                </w:p>
              </w:tc>
              <w:tc>
                <w:tcPr>
                  <w:tcW w:w="2701" w:type="dxa"/>
                </w:tcPr>
                <w:p w14:paraId="63970982" w14:textId="77777777" w:rsidR="00937A98" w:rsidRDefault="008B307B">
                  <w:r>
                    <w:rPr>
                      <w:rFonts w:hint="eastAsia"/>
                    </w:rPr>
                    <w:t>相关方名称举例</w:t>
                  </w:r>
                </w:p>
              </w:tc>
              <w:tc>
                <w:tcPr>
                  <w:tcW w:w="4729" w:type="dxa"/>
                </w:tcPr>
                <w:p w14:paraId="34549C9D" w14:textId="77777777" w:rsidR="00937A98" w:rsidRDefault="008B307B">
                  <w:r>
                    <w:rPr>
                      <w:rFonts w:hint="eastAsia"/>
                    </w:rPr>
                    <w:t>重要的相关</w:t>
                  </w:r>
                  <w:proofErr w:type="gramStart"/>
                  <w:r>
                    <w:rPr>
                      <w:rFonts w:hint="eastAsia"/>
                    </w:rPr>
                    <w:t>方需求</w:t>
                  </w:r>
                  <w:proofErr w:type="gramEnd"/>
                  <w:r>
                    <w:rPr>
                      <w:rFonts w:hint="eastAsia"/>
                    </w:rPr>
                    <w:t>和希望（不必全选）</w:t>
                  </w:r>
                </w:p>
              </w:tc>
            </w:tr>
            <w:tr w:rsidR="00937A98" w14:paraId="74DA6928" w14:textId="77777777">
              <w:tc>
                <w:tcPr>
                  <w:tcW w:w="1481" w:type="dxa"/>
                </w:tcPr>
                <w:p w14:paraId="4F092181" w14:textId="77777777" w:rsidR="00937A98" w:rsidRDefault="008B30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主管部门</w:t>
                  </w:r>
                </w:p>
              </w:tc>
              <w:tc>
                <w:tcPr>
                  <w:tcW w:w="2701" w:type="dxa"/>
                </w:tcPr>
                <w:p w14:paraId="2C572CD4" w14:textId="77777777" w:rsidR="00937A98" w:rsidRDefault="008B307B">
                  <w:r>
                    <w:rPr>
                      <w:rFonts w:hint="eastAsia"/>
                    </w:rPr>
                    <w:t>农村农业局</w:t>
                  </w:r>
                </w:p>
              </w:tc>
              <w:tc>
                <w:tcPr>
                  <w:tcW w:w="4729" w:type="dxa"/>
                </w:tcPr>
                <w:p w14:paraId="275F8820" w14:textId="77777777" w:rsidR="00937A98" w:rsidRDefault="008B30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遵守质量</w:t>
                  </w:r>
                  <w:r>
                    <w:rPr>
                      <w:rFonts w:hint="eastAsia"/>
                    </w:rPr>
                    <w:t>/</w:t>
                  </w:r>
                  <w:r>
                    <w:rPr>
                      <w:rFonts w:hint="eastAsia"/>
                    </w:rPr>
                    <w:t>食品安全相关的法律法规</w:t>
                  </w:r>
                </w:p>
                <w:p w14:paraId="16F5F591" w14:textId="77777777" w:rsidR="00937A98" w:rsidRDefault="008B307B">
                  <w:r>
                    <w:rPr>
                      <w:rFonts w:hint="eastAsia"/>
                    </w:rPr>
                    <w:t>□</w:t>
                  </w:r>
                </w:p>
              </w:tc>
            </w:tr>
            <w:tr w:rsidR="00937A98" w14:paraId="7CCC85A3" w14:textId="77777777">
              <w:tc>
                <w:tcPr>
                  <w:tcW w:w="1481" w:type="dxa"/>
                </w:tcPr>
                <w:p w14:paraId="7A01072F" w14:textId="77777777" w:rsidR="00937A98" w:rsidRDefault="008B30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供方</w:t>
                  </w:r>
                </w:p>
              </w:tc>
              <w:tc>
                <w:tcPr>
                  <w:tcW w:w="2701" w:type="dxa"/>
                </w:tcPr>
                <w:p w14:paraId="3C975E89" w14:textId="5DDD5E16" w:rsidR="0025129A" w:rsidRPr="0025129A" w:rsidRDefault="008B307B">
                  <w:r w:rsidRPr="0025129A">
                    <w:rPr>
                      <w:rFonts w:hint="eastAsia"/>
                    </w:rPr>
                    <w:t>安徽</w:t>
                  </w:r>
                  <w:proofErr w:type="gramStart"/>
                  <w:r w:rsidRPr="0025129A">
                    <w:rPr>
                      <w:rFonts w:hint="eastAsia"/>
                    </w:rPr>
                    <w:t>宣城市双宏禽</w:t>
                  </w:r>
                  <w:proofErr w:type="gramEnd"/>
                  <w:r w:rsidRPr="0025129A">
                    <w:rPr>
                      <w:rFonts w:hint="eastAsia"/>
                    </w:rPr>
                    <w:t>业专业合作社</w:t>
                  </w:r>
                  <w:r w:rsidR="0025129A" w:rsidRPr="0025129A">
                    <w:rPr>
                      <w:rFonts w:hint="eastAsia"/>
                    </w:rPr>
                    <w:t>（毛鸡）</w:t>
                  </w:r>
                </w:p>
                <w:p w14:paraId="147D8665" w14:textId="439C7B71" w:rsidR="00937A98" w:rsidRPr="0025129A" w:rsidRDefault="0025129A">
                  <w:r w:rsidRPr="0025129A">
                    <w:rPr>
                      <w:rFonts w:hint="eastAsia"/>
                    </w:rPr>
                    <w:t>宣城木子禽业专业合作社（毛鸡）</w:t>
                  </w:r>
                </w:p>
                <w:p w14:paraId="495861FE" w14:textId="5DB11C96" w:rsidR="0025129A" w:rsidRPr="0025129A" w:rsidRDefault="0025129A" w:rsidP="0025129A">
                  <w:pPr>
                    <w:pStyle w:val="2"/>
                    <w:ind w:left="0" w:firstLineChars="0" w:firstLine="0"/>
                  </w:pPr>
                  <w:r w:rsidRPr="0025129A">
                    <w:rPr>
                      <w:rFonts w:hint="eastAsia"/>
                    </w:rPr>
                    <w:t>安庆市兴丰工贸有限公司（包装袋）</w:t>
                  </w:r>
                </w:p>
                <w:p w14:paraId="2E998EF5" w14:textId="1887E75D" w:rsidR="00937A98" w:rsidRDefault="0025129A">
                  <w:pPr>
                    <w:pStyle w:val="2"/>
                    <w:ind w:left="0" w:firstLineChars="0" w:firstLine="0"/>
                  </w:pPr>
                  <w:r w:rsidRPr="0025129A">
                    <w:rPr>
                      <w:rFonts w:hint="eastAsia"/>
                    </w:rPr>
                    <w:t>江苏鸿凯包装有限公司（纸箱）</w:t>
                  </w:r>
                  <w:r w:rsidR="00BD2589">
                    <w:rPr>
                      <w:rFonts w:hint="eastAsia"/>
                    </w:rPr>
                    <w:t>等</w:t>
                  </w:r>
                </w:p>
              </w:tc>
              <w:tc>
                <w:tcPr>
                  <w:tcW w:w="4729" w:type="dxa"/>
                </w:tcPr>
                <w:p w14:paraId="540E24AB" w14:textId="77777777" w:rsidR="00937A98" w:rsidRDefault="008B30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组织的持续经营、明示质量</w:t>
                  </w:r>
                  <w:r>
                    <w:rPr>
                      <w:rFonts w:hint="eastAsia"/>
                    </w:rPr>
                    <w:t>/</w:t>
                  </w:r>
                  <w:r>
                    <w:rPr>
                      <w:rFonts w:hint="eastAsia"/>
                    </w:rPr>
                    <w:t>食品安全采购要求</w:t>
                  </w:r>
                </w:p>
                <w:p w14:paraId="3DA1A1E4" w14:textId="77777777" w:rsidR="00937A98" w:rsidRDefault="008B307B">
                  <w:r>
                    <w:rPr>
                      <w:rFonts w:hint="eastAsia"/>
                    </w:rPr>
                    <w:t>□</w:t>
                  </w:r>
                </w:p>
              </w:tc>
            </w:tr>
            <w:tr w:rsidR="00937A98" w14:paraId="3DDFA544" w14:textId="77777777">
              <w:tc>
                <w:tcPr>
                  <w:tcW w:w="1481" w:type="dxa"/>
                </w:tcPr>
                <w:p w14:paraId="4D2FA7F0" w14:textId="77777777" w:rsidR="00937A98" w:rsidRDefault="008B307B">
                  <w:r>
                    <w:rPr>
                      <w:rFonts w:hint="eastAsia"/>
                    </w:rPr>
                    <w:t>☑顾客</w:t>
                  </w:r>
                </w:p>
              </w:tc>
              <w:tc>
                <w:tcPr>
                  <w:tcW w:w="2701" w:type="dxa"/>
                </w:tcPr>
                <w:p w14:paraId="384A876B" w14:textId="7329A2D9" w:rsidR="00937A98" w:rsidRPr="00BD2589" w:rsidRDefault="00BD2589">
                  <w:r w:rsidRPr="00BD2589">
                    <w:rPr>
                      <w:rFonts w:hint="eastAsia"/>
                    </w:rPr>
                    <w:t>合肥昂然食品有限公司（所购产品三黄鸡）</w:t>
                  </w:r>
                </w:p>
                <w:p w14:paraId="1E39D68F" w14:textId="3F43832D" w:rsidR="00937A98" w:rsidRDefault="00BD2589">
                  <w:pPr>
                    <w:pStyle w:val="2"/>
                    <w:ind w:left="0" w:firstLineChars="0" w:firstLine="0"/>
                  </w:pPr>
                  <w:r w:rsidRPr="00BD2589">
                    <w:rPr>
                      <w:rFonts w:hint="eastAsia"/>
                    </w:rPr>
                    <w:t>华悦水产（所购产品三黄鸡）</w:t>
                  </w:r>
                  <w:r>
                    <w:rPr>
                      <w:rFonts w:hint="eastAsia"/>
                    </w:rPr>
                    <w:t>等</w:t>
                  </w:r>
                </w:p>
              </w:tc>
              <w:tc>
                <w:tcPr>
                  <w:tcW w:w="4729" w:type="dxa"/>
                </w:tcPr>
                <w:p w14:paraId="2BE8F8C1" w14:textId="77777777" w:rsidR="00937A98" w:rsidRDefault="008B30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按时按质按量交付产品或服务；</w:t>
                  </w:r>
                </w:p>
                <w:p w14:paraId="239BBE8F" w14:textId="77777777" w:rsidR="00937A98" w:rsidRDefault="008B30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产品</w:t>
                  </w:r>
                  <w:r>
                    <w:rPr>
                      <w:rFonts w:hint="eastAsia"/>
                    </w:rPr>
                    <w:t>/</w:t>
                  </w:r>
                  <w:r>
                    <w:rPr>
                      <w:rFonts w:hint="eastAsia"/>
                    </w:rPr>
                    <w:t>服务质量持续满足要求</w:t>
                  </w:r>
                </w:p>
                <w:p w14:paraId="28EA4180" w14:textId="77777777" w:rsidR="00937A98" w:rsidRDefault="008B307B">
                  <w:pPr>
                    <w:ind w:left="210" w:hangingChars="100" w:hanging="210"/>
                  </w:pPr>
                  <w:r>
                    <w:rPr>
                      <w:rFonts w:hint="eastAsia"/>
                    </w:rPr>
                    <w:t>☑不因食品安全问题影响按时按质按量交付产品或服务；</w:t>
                  </w:r>
                </w:p>
              </w:tc>
            </w:tr>
            <w:tr w:rsidR="00937A98" w14:paraId="128FA7A5" w14:textId="77777777">
              <w:tc>
                <w:tcPr>
                  <w:tcW w:w="1481" w:type="dxa"/>
                </w:tcPr>
                <w:p w14:paraId="47D3EC68" w14:textId="77777777" w:rsidR="00937A98" w:rsidRDefault="008B30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消费者</w:t>
                  </w:r>
                </w:p>
              </w:tc>
              <w:tc>
                <w:tcPr>
                  <w:tcW w:w="2701" w:type="dxa"/>
                </w:tcPr>
                <w:p w14:paraId="28212F4B" w14:textId="77777777" w:rsidR="00937A98" w:rsidRDefault="008B307B">
                  <w:r>
                    <w:rPr>
                      <w:rFonts w:ascii="宋体" w:hAnsi="宋体" w:cs="宋体" w:hint="eastAsia"/>
                      <w:szCs w:val="21"/>
                    </w:rPr>
                    <w:t>普通大众</w:t>
                  </w:r>
                </w:p>
              </w:tc>
              <w:tc>
                <w:tcPr>
                  <w:tcW w:w="4729" w:type="dxa"/>
                </w:tcPr>
                <w:p w14:paraId="1C201E19" w14:textId="77777777" w:rsidR="00937A98" w:rsidRDefault="008B307B">
                  <w:r>
                    <w:rPr>
                      <w:rFonts w:hint="eastAsia"/>
                    </w:rPr>
                    <w:t>☑良好的使用感受</w:t>
                  </w:r>
                </w:p>
                <w:p w14:paraId="172F745C" w14:textId="77777777" w:rsidR="00937A98" w:rsidRDefault="008B307B">
                  <w:r>
                    <w:rPr>
                      <w:rFonts w:hint="eastAsia"/>
                    </w:rPr>
                    <w:t>☑不因食品安全问题带来健康损害和生命威胁</w:t>
                  </w:r>
                </w:p>
              </w:tc>
            </w:tr>
            <w:tr w:rsidR="00937A98" w14:paraId="3CC45797" w14:textId="77777777">
              <w:tc>
                <w:tcPr>
                  <w:tcW w:w="1481" w:type="dxa"/>
                </w:tcPr>
                <w:p w14:paraId="2C1F1D97" w14:textId="77777777" w:rsidR="00937A98" w:rsidRDefault="008B307B">
                  <w:pPr>
                    <w:rPr>
                      <w:szCs w:val="24"/>
                    </w:rPr>
                  </w:pPr>
                  <w:r>
                    <w:rPr>
                      <w:rFonts w:hint="eastAsia"/>
                    </w:rPr>
                    <w:sym w:font="Wingdings 2" w:char="0052"/>
                  </w:r>
                  <w:r>
                    <w:rPr>
                      <w:rFonts w:hint="eastAsia"/>
                    </w:rPr>
                    <w:t>员工</w:t>
                  </w:r>
                </w:p>
              </w:tc>
              <w:tc>
                <w:tcPr>
                  <w:tcW w:w="2701" w:type="dxa"/>
                </w:tcPr>
                <w:p w14:paraId="40BEE99F" w14:textId="77777777" w:rsidR="00937A98" w:rsidRDefault="008B307B">
                  <w:pPr>
                    <w:rPr>
                      <w:szCs w:val="24"/>
                    </w:rPr>
                  </w:pPr>
                  <w:r>
                    <w:rPr>
                      <w:rFonts w:hint="eastAsia"/>
                      <w:szCs w:val="24"/>
                    </w:rPr>
                    <w:t>雇员</w:t>
                  </w:r>
                </w:p>
              </w:tc>
              <w:tc>
                <w:tcPr>
                  <w:tcW w:w="4729" w:type="dxa"/>
                </w:tcPr>
                <w:p w14:paraId="77154257" w14:textId="77777777" w:rsidR="00937A98" w:rsidRDefault="008B307B">
                  <w:r>
                    <w:rPr>
                      <w:rFonts w:hint="eastAsia"/>
                    </w:rPr>
                    <w:t>☑组织的持续经营、自我发展</w:t>
                  </w:r>
                </w:p>
                <w:p w14:paraId="059EEBAF" w14:textId="77777777" w:rsidR="00937A98" w:rsidRDefault="008B307B">
                  <w:r>
                    <w:rPr>
                      <w:rFonts w:hint="eastAsia"/>
                    </w:rPr>
                    <w:t>☑不因食品安全问题停产，组织持续经营</w:t>
                  </w:r>
                </w:p>
              </w:tc>
            </w:tr>
            <w:tr w:rsidR="00937A98" w14:paraId="524A28A2" w14:textId="77777777">
              <w:tc>
                <w:tcPr>
                  <w:tcW w:w="1481" w:type="dxa"/>
                </w:tcPr>
                <w:p w14:paraId="53610C7A" w14:textId="77777777" w:rsidR="00937A98" w:rsidRDefault="008B307B">
                  <w:r>
                    <w:rPr>
                      <w:rFonts w:hint="eastAsia"/>
                    </w:rPr>
                    <w:t>☑投资方</w:t>
                  </w:r>
                </w:p>
              </w:tc>
              <w:tc>
                <w:tcPr>
                  <w:tcW w:w="2701" w:type="dxa"/>
                </w:tcPr>
                <w:p w14:paraId="4D288F3E" w14:textId="77777777" w:rsidR="00937A98" w:rsidRDefault="008B307B">
                  <w:r>
                    <w:rPr>
                      <w:rFonts w:hint="eastAsia"/>
                    </w:rPr>
                    <w:t>自然人</w:t>
                  </w:r>
                </w:p>
              </w:tc>
              <w:tc>
                <w:tcPr>
                  <w:tcW w:w="4729" w:type="dxa"/>
                </w:tcPr>
                <w:p w14:paraId="280C1F15" w14:textId="77777777" w:rsidR="00937A98" w:rsidRDefault="008B30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组织的持续经营、盈利</w:t>
                  </w:r>
                </w:p>
                <w:p w14:paraId="74112F22" w14:textId="77777777" w:rsidR="00937A98" w:rsidRDefault="008B307B">
                  <w:r>
                    <w:rPr>
                      <w:rFonts w:hint="eastAsia"/>
                    </w:rPr>
                    <w:t>☑不因食品安全问题停产，组织持续经营、盈利</w:t>
                  </w:r>
                </w:p>
              </w:tc>
            </w:tr>
            <w:tr w:rsidR="00937A98" w14:paraId="2864D67D" w14:textId="77777777">
              <w:trPr>
                <w:trHeight w:val="90"/>
              </w:trPr>
              <w:tc>
                <w:tcPr>
                  <w:tcW w:w="1481" w:type="dxa"/>
                </w:tcPr>
                <w:p w14:paraId="02059D4E" w14:textId="77777777" w:rsidR="00937A98" w:rsidRDefault="008B307B">
                  <w:r>
                    <w:rPr>
                      <w:rFonts w:hint="eastAsia"/>
                    </w:rPr>
                    <w:lastRenderedPageBreak/>
                    <w:sym w:font="Wingdings 2" w:char="0052"/>
                  </w:r>
                  <w:r>
                    <w:rPr>
                      <w:rFonts w:hint="eastAsia"/>
                    </w:rPr>
                    <w:t>社区</w:t>
                  </w:r>
                </w:p>
              </w:tc>
              <w:tc>
                <w:tcPr>
                  <w:tcW w:w="2701" w:type="dxa"/>
                </w:tcPr>
                <w:p w14:paraId="2C7073A2" w14:textId="77777777" w:rsidR="00937A98" w:rsidRDefault="008B307B">
                  <w:r>
                    <w:rPr>
                      <w:rFonts w:ascii="宋体" w:hAnsi="宋体" w:cs="宋体" w:hint="eastAsia"/>
                      <w:szCs w:val="21"/>
                    </w:rPr>
                    <w:t>周边企业和居民</w:t>
                  </w:r>
                </w:p>
              </w:tc>
              <w:tc>
                <w:tcPr>
                  <w:tcW w:w="4729" w:type="dxa"/>
                </w:tcPr>
                <w:p w14:paraId="7110CD77" w14:textId="77777777" w:rsidR="00937A98" w:rsidRDefault="008B307B">
                  <w:r>
                    <w:rPr>
                      <w:rFonts w:hint="eastAsia"/>
                    </w:rPr>
                    <w:sym w:font="Wingdings 2" w:char="0052"/>
                  </w:r>
                  <w:r>
                    <w:rPr>
                      <w:rFonts w:hint="eastAsia"/>
                    </w:rPr>
                    <w:t>不因食品安全问题影响周围人员的就业</w:t>
                  </w:r>
                </w:p>
                <w:p w14:paraId="2CA7473E" w14:textId="77777777" w:rsidR="00937A98" w:rsidRDefault="008B307B">
                  <w:r>
                    <w:rPr>
                      <w:rFonts w:hint="eastAsia"/>
                    </w:rPr>
                    <w:sym w:font="Wingdings 2" w:char="00A3"/>
                  </w:r>
                </w:p>
              </w:tc>
            </w:tr>
            <w:tr w:rsidR="00937A98" w14:paraId="7092D61D" w14:textId="77777777">
              <w:tc>
                <w:tcPr>
                  <w:tcW w:w="1481" w:type="dxa"/>
                </w:tcPr>
                <w:p w14:paraId="3F853F65" w14:textId="77777777" w:rsidR="00937A98" w:rsidRDefault="008B307B">
                  <w:r>
                    <w:rPr>
                      <w:rFonts w:hint="eastAsia"/>
                    </w:rPr>
                    <w:t>□其他</w:t>
                  </w:r>
                </w:p>
              </w:tc>
              <w:tc>
                <w:tcPr>
                  <w:tcW w:w="2701" w:type="dxa"/>
                </w:tcPr>
                <w:p w14:paraId="75DDD231" w14:textId="77777777" w:rsidR="00937A98" w:rsidRDefault="00937A98"/>
              </w:tc>
              <w:tc>
                <w:tcPr>
                  <w:tcW w:w="4729" w:type="dxa"/>
                </w:tcPr>
                <w:p w14:paraId="59D58D19" w14:textId="77777777" w:rsidR="00937A98" w:rsidRDefault="00937A98"/>
              </w:tc>
            </w:tr>
          </w:tbl>
          <w:p w14:paraId="4C2D152A" w14:textId="77777777" w:rsidR="00937A98" w:rsidRDefault="00937A98">
            <w:pPr>
              <w:rPr>
                <w:color w:val="000000"/>
                <w:szCs w:val="21"/>
              </w:rPr>
            </w:pPr>
          </w:p>
          <w:p w14:paraId="7891C532" w14:textId="77777777" w:rsidR="00937A98" w:rsidRDefault="008B307B">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《相关方期望要求识别表》、</w:t>
            </w:r>
            <w:r>
              <w:rPr>
                <w:rFonts w:hint="eastAsia"/>
              </w:rPr>
              <w:sym w:font="Wingdings" w:char="00A8"/>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FE"/>
            </w:r>
            <w:r>
              <w:rPr>
                <w:rFonts w:hint="eastAsia"/>
              </w:rPr>
              <w:t>其他——现场沟通</w:t>
            </w:r>
          </w:p>
        </w:tc>
        <w:tc>
          <w:tcPr>
            <w:tcW w:w="1589" w:type="dxa"/>
            <w:vMerge/>
          </w:tcPr>
          <w:p w14:paraId="0B47004F" w14:textId="77777777" w:rsidR="00937A98" w:rsidRDefault="00937A98"/>
        </w:tc>
      </w:tr>
      <w:tr w:rsidR="00937A98" w14:paraId="0B135DFD" w14:textId="77777777">
        <w:trPr>
          <w:trHeight w:val="443"/>
        </w:trPr>
        <w:tc>
          <w:tcPr>
            <w:tcW w:w="2164" w:type="dxa"/>
            <w:gridSpan w:val="2"/>
            <w:vMerge w:val="restart"/>
          </w:tcPr>
          <w:p w14:paraId="5ED69F65" w14:textId="77777777" w:rsidR="00937A98" w:rsidRDefault="008B307B">
            <w:r>
              <w:rPr>
                <w:rFonts w:hint="eastAsia"/>
              </w:rPr>
              <w:t>确定质量</w:t>
            </w:r>
            <w:r>
              <w:rPr>
                <w:rFonts w:hint="eastAsia"/>
              </w:rPr>
              <w:t>/</w:t>
            </w:r>
            <w:r>
              <w:rPr>
                <w:rFonts w:hint="eastAsia"/>
              </w:rPr>
              <w:t>食品安全管理体系的范围</w:t>
            </w:r>
          </w:p>
        </w:tc>
        <w:tc>
          <w:tcPr>
            <w:tcW w:w="960" w:type="dxa"/>
            <w:vMerge w:val="restart"/>
          </w:tcPr>
          <w:p w14:paraId="6AADD376" w14:textId="77777777" w:rsidR="00937A98" w:rsidRDefault="008B307B">
            <w:r>
              <w:rPr>
                <w:rFonts w:hint="eastAsia"/>
              </w:rPr>
              <w:t>Q4.3</w:t>
            </w:r>
          </w:p>
          <w:p w14:paraId="299633AE" w14:textId="77777777" w:rsidR="00937A98" w:rsidRDefault="008B307B">
            <w:r>
              <w:rPr>
                <w:rFonts w:hint="eastAsia"/>
              </w:rPr>
              <w:t>F4.3</w:t>
            </w:r>
          </w:p>
        </w:tc>
        <w:tc>
          <w:tcPr>
            <w:tcW w:w="745" w:type="dxa"/>
          </w:tcPr>
          <w:p w14:paraId="02495D93" w14:textId="77777777" w:rsidR="00937A98" w:rsidRDefault="008B307B">
            <w:r>
              <w:rPr>
                <w:rFonts w:hint="eastAsia"/>
              </w:rPr>
              <w:t>文件名称</w:t>
            </w:r>
          </w:p>
        </w:tc>
        <w:tc>
          <w:tcPr>
            <w:tcW w:w="9256" w:type="dxa"/>
          </w:tcPr>
          <w:p w14:paraId="53978F31" w14:textId="77777777" w:rsidR="00937A98" w:rsidRDefault="008B307B">
            <w:r>
              <w:rPr>
                <w:rFonts w:hint="eastAsia"/>
              </w:rPr>
              <w:t>如：管理手册第</w:t>
            </w:r>
            <w:r>
              <w:rPr>
                <w:rFonts w:hint="eastAsia"/>
              </w:rPr>
              <w:t>4.3</w:t>
            </w:r>
            <w:r>
              <w:rPr>
                <w:rFonts w:hint="eastAsia"/>
              </w:rPr>
              <w:t>章</w:t>
            </w:r>
          </w:p>
        </w:tc>
        <w:tc>
          <w:tcPr>
            <w:tcW w:w="1589" w:type="dxa"/>
            <w:vMerge w:val="restart"/>
          </w:tcPr>
          <w:p w14:paraId="785D2CE2" w14:textId="77777777" w:rsidR="00937A98" w:rsidRDefault="008B307B">
            <w:r>
              <w:sym w:font="Wingdings" w:char="00FE"/>
            </w:r>
            <w:r>
              <w:rPr>
                <w:rFonts w:hint="eastAsia"/>
              </w:rPr>
              <w:t>符合</w:t>
            </w:r>
          </w:p>
          <w:p w14:paraId="298FC207" w14:textId="77777777" w:rsidR="00937A98" w:rsidRDefault="008B307B">
            <w:r>
              <w:sym w:font="Wingdings" w:char="00A8"/>
            </w:r>
            <w:r>
              <w:rPr>
                <w:rFonts w:hint="eastAsia"/>
              </w:rPr>
              <w:t>不符合</w:t>
            </w:r>
          </w:p>
        </w:tc>
      </w:tr>
      <w:tr w:rsidR="00937A98" w14:paraId="6D06236E" w14:textId="77777777">
        <w:trPr>
          <w:trHeight w:val="822"/>
        </w:trPr>
        <w:tc>
          <w:tcPr>
            <w:tcW w:w="2164" w:type="dxa"/>
            <w:gridSpan w:val="2"/>
            <w:vMerge/>
          </w:tcPr>
          <w:p w14:paraId="0109656A" w14:textId="77777777" w:rsidR="00937A98" w:rsidRDefault="00937A98"/>
        </w:tc>
        <w:tc>
          <w:tcPr>
            <w:tcW w:w="960" w:type="dxa"/>
            <w:vMerge/>
          </w:tcPr>
          <w:p w14:paraId="60845751" w14:textId="77777777" w:rsidR="00937A98" w:rsidRDefault="00937A98"/>
        </w:tc>
        <w:tc>
          <w:tcPr>
            <w:tcW w:w="745" w:type="dxa"/>
          </w:tcPr>
          <w:p w14:paraId="5016A707" w14:textId="77777777" w:rsidR="00937A98" w:rsidRDefault="008B307B">
            <w:r>
              <w:rPr>
                <w:rFonts w:hint="eastAsia"/>
              </w:rPr>
              <w:t>运行证据</w:t>
            </w:r>
          </w:p>
        </w:tc>
        <w:tc>
          <w:tcPr>
            <w:tcW w:w="9256" w:type="dxa"/>
          </w:tcPr>
          <w:p w14:paraId="10128C5D" w14:textId="77777777" w:rsidR="00937A98" w:rsidRDefault="008B307B">
            <w:r>
              <w:rPr>
                <w:rFonts w:hint="eastAsia"/>
              </w:rPr>
              <w:t>组织应明确相关管理体系的范围；</w:t>
            </w:r>
          </w:p>
          <w:tbl>
            <w:tblPr>
              <w:tblStyle w:val="aa"/>
              <w:tblW w:w="9043" w:type="dxa"/>
              <w:tblLayout w:type="fixed"/>
              <w:tblLook w:val="04A0" w:firstRow="1" w:lastRow="0" w:firstColumn="1" w:lastColumn="0" w:noHBand="0" w:noVBand="1"/>
            </w:tblPr>
            <w:tblGrid>
              <w:gridCol w:w="1911"/>
              <w:gridCol w:w="5446"/>
              <w:gridCol w:w="1686"/>
            </w:tblGrid>
            <w:tr w:rsidR="00937A98" w14:paraId="09230FFD" w14:textId="77777777">
              <w:tc>
                <w:tcPr>
                  <w:tcW w:w="1911" w:type="dxa"/>
                </w:tcPr>
                <w:p w14:paraId="329F96F0" w14:textId="77777777" w:rsidR="00937A98" w:rsidRDefault="008B307B">
                  <w:r>
                    <w:rPr>
                      <w:rFonts w:hint="eastAsia"/>
                    </w:rPr>
                    <w:t>范围的项目</w:t>
                  </w:r>
                </w:p>
              </w:tc>
              <w:tc>
                <w:tcPr>
                  <w:tcW w:w="5446" w:type="dxa"/>
                </w:tcPr>
                <w:p w14:paraId="2F6E5625" w14:textId="77777777" w:rsidR="00937A98" w:rsidRDefault="008B307B">
                  <w:r>
                    <w:rPr>
                      <w:rFonts w:hint="eastAsia"/>
                    </w:rPr>
                    <w:t>内容描述</w:t>
                  </w:r>
                </w:p>
              </w:tc>
              <w:tc>
                <w:tcPr>
                  <w:tcW w:w="1686" w:type="dxa"/>
                </w:tcPr>
                <w:p w14:paraId="36EBA4EE" w14:textId="77777777" w:rsidR="00937A98" w:rsidRDefault="00937A98"/>
              </w:tc>
            </w:tr>
            <w:tr w:rsidR="00937A98" w14:paraId="3D24BE9A" w14:textId="77777777">
              <w:tc>
                <w:tcPr>
                  <w:tcW w:w="1911" w:type="dxa"/>
                </w:tcPr>
                <w:p w14:paraId="21290200" w14:textId="77777777" w:rsidR="00937A98" w:rsidRDefault="008B307B">
                  <w:r>
                    <w:rPr>
                      <w:rFonts w:hint="eastAsia"/>
                    </w:rPr>
                    <w:t>产品</w:t>
                  </w:r>
                  <w:r>
                    <w:rPr>
                      <w:rFonts w:hint="eastAsia"/>
                    </w:rPr>
                    <w:t>/</w:t>
                  </w:r>
                  <w:r>
                    <w:rPr>
                      <w:rFonts w:hint="eastAsia"/>
                    </w:rPr>
                    <w:t>服务的活动</w:t>
                  </w:r>
                </w:p>
              </w:tc>
              <w:tc>
                <w:tcPr>
                  <w:tcW w:w="5446" w:type="dxa"/>
                </w:tcPr>
                <w:p w14:paraId="3D3E9078" w14:textId="77777777" w:rsidR="00937A98" w:rsidRDefault="008B307B">
                  <w:pPr>
                    <w:rPr>
                      <w:szCs w:val="21"/>
                    </w:rPr>
                  </w:pPr>
                  <w:r>
                    <w:t>活禽屠宰</w:t>
                  </w:r>
                </w:p>
              </w:tc>
              <w:tc>
                <w:tcPr>
                  <w:tcW w:w="1686" w:type="dxa"/>
                </w:tcPr>
                <w:p w14:paraId="24391699" w14:textId="77777777" w:rsidR="00937A98" w:rsidRDefault="00937A98"/>
              </w:tc>
            </w:tr>
            <w:tr w:rsidR="00937A98" w14:paraId="58704180" w14:textId="77777777">
              <w:tc>
                <w:tcPr>
                  <w:tcW w:w="1911" w:type="dxa"/>
                </w:tcPr>
                <w:p w14:paraId="45B0FDAD" w14:textId="77777777" w:rsidR="00937A98" w:rsidRDefault="008B307B">
                  <w:r>
                    <w:rPr>
                      <w:rFonts w:hint="eastAsia"/>
                    </w:rPr>
                    <w:t>审核范围描述</w:t>
                  </w:r>
                  <w:r>
                    <w:rPr>
                      <w:rFonts w:hint="eastAsia"/>
                    </w:rPr>
                    <w:t xml:space="preserve"> </w:t>
                  </w:r>
                </w:p>
              </w:tc>
              <w:tc>
                <w:tcPr>
                  <w:tcW w:w="5446" w:type="dxa"/>
                </w:tcPr>
                <w:p w14:paraId="3200A69F" w14:textId="77777777" w:rsidR="00937A98" w:rsidRDefault="008B307B">
                  <w:pPr>
                    <w:autoSpaceDE w:val="0"/>
                    <w:autoSpaceDN w:val="0"/>
                    <w:adjustRightInd w:val="0"/>
                    <w:jc w:val="left"/>
                  </w:pPr>
                  <w:r>
                    <w:t>Q</w:t>
                  </w:r>
                  <w:r>
                    <w:t>：活禽屠宰</w:t>
                  </w:r>
                </w:p>
                <w:p w14:paraId="5E04F442" w14:textId="77777777" w:rsidR="00937A98" w:rsidRDefault="008B307B">
                  <w:pPr>
                    <w:autoSpaceDE w:val="0"/>
                    <w:autoSpaceDN w:val="0"/>
                    <w:adjustRightInd w:val="0"/>
                    <w:jc w:val="left"/>
                  </w:pPr>
                  <w:r>
                    <w:rPr>
                      <w:rFonts w:hint="eastAsia"/>
                    </w:rPr>
                    <w:t>F</w:t>
                  </w:r>
                  <w:r>
                    <w:rPr>
                      <w:rFonts w:hint="eastAsia"/>
                    </w:rPr>
                    <w:t>：</w:t>
                  </w:r>
                  <w:bookmarkStart w:id="0" w:name="审核范围"/>
                  <w:r>
                    <w:rPr>
                      <w:rFonts w:hint="eastAsia"/>
                    </w:rPr>
                    <w:t>位于安徽省宿州市</w:t>
                  </w:r>
                  <w:proofErr w:type="gramStart"/>
                  <w:r>
                    <w:rPr>
                      <w:rFonts w:hint="eastAsia"/>
                    </w:rPr>
                    <w:t>埇</w:t>
                  </w:r>
                  <w:proofErr w:type="gramEnd"/>
                  <w:r>
                    <w:rPr>
                      <w:rFonts w:hint="eastAsia"/>
                    </w:rPr>
                    <w:t>桥区桃园镇</w:t>
                  </w:r>
                  <w:proofErr w:type="gramStart"/>
                  <w:r>
                    <w:rPr>
                      <w:rFonts w:hint="eastAsia"/>
                    </w:rPr>
                    <w:t>吕寺工业园创</w:t>
                  </w:r>
                  <w:proofErr w:type="gramEnd"/>
                  <w:r>
                    <w:rPr>
                      <w:rFonts w:hint="eastAsia"/>
                    </w:rPr>
                    <w:t>业园</w:t>
                  </w:r>
                  <w:r>
                    <w:rPr>
                      <w:rFonts w:hint="eastAsia"/>
                    </w:rPr>
                    <w:t>002</w:t>
                  </w:r>
                  <w:r>
                    <w:rPr>
                      <w:rFonts w:hint="eastAsia"/>
                    </w:rPr>
                    <w:t>号安徽英英食品有限公司的屠宰加工间的活禽屠宰</w:t>
                  </w:r>
                  <w:bookmarkEnd w:id="0"/>
                </w:p>
              </w:tc>
              <w:tc>
                <w:tcPr>
                  <w:tcW w:w="1686" w:type="dxa"/>
                </w:tcPr>
                <w:p w14:paraId="7F1B614A" w14:textId="77777777" w:rsidR="00937A98" w:rsidRDefault="00937A98"/>
              </w:tc>
            </w:tr>
            <w:tr w:rsidR="00937A98" w14:paraId="3B197B5A" w14:textId="77777777">
              <w:tc>
                <w:tcPr>
                  <w:tcW w:w="1911" w:type="dxa"/>
                </w:tcPr>
                <w:p w14:paraId="658DC1CF" w14:textId="77777777" w:rsidR="00937A98" w:rsidRDefault="008B307B">
                  <w:r>
                    <w:rPr>
                      <w:rFonts w:hint="eastAsia"/>
                    </w:rPr>
                    <w:t>注册地址</w:t>
                  </w:r>
                </w:p>
              </w:tc>
              <w:tc>
                <w:tcPr>
                  <w:tcW w:w="5446" w:type="dxa"/>
                </w:tcPr>
                <w:p w14:paraId="0A511B23" w14:textId="77777777" w:rsidR="00937A98" w:rsidRDefault="008B307B">
                  <w:pPr>
                    <w:autoSpaceDE w:val="0"/>
                    <w:autoSpaceDN w:val="0"/>
                    <w:adjustRightInd w:val="0"/>
                    <w:jc w:val="left"/>
                    <w:rPr>
                      <w:szCs w:val="21"/>
                    </w:rPr>
                  </w:pPr>
                  <w:bookmarkStart w:id="1" w:name="注册地址"/>
                  <w:r>
                    <w:rPr>
                      <w:rFonts w:hint="eastAsia"/>
                      <w:szCs w:val="21"/>
                    </w:rPr>
                    <w:t>安徽省宿州市</w:t>
                  </w:r>
                  <w:proofErr w:type="gramStart"/>
                  <w:r>
                    <w:rPr>
                      <w:rFonts w:hint="eastAsia"/>
                      <w:szCs w:val="21"/>
                    </w:rPr>
                    <w:t>埇</w:t>
                  </w:r>
                  <w:proofErr w:type="gramEnd"/>
                  <w:r>
                    <w:rPr>
                      <w:rFonts w:hint="eastAsia"/>
                      <w:szCs w:val="21"/>
                    </w:rPr>
                    <w:t>桥区桃园镇</w:t>
                  </w:r>
                  <w:proofErr w:type="gramStart"/>
                  <w:r>
                    <w:rPr>
                      <w:rFonts w:hint="eastAsia"/>
                      <w:szCs w:val="21"/>
                    </w:rPr>
                    <w:t>吕寺工业园创</w:t>
                  </w:r>
                  <w:proofErr w:type="gramEnd"/>
                  <w:r>
                    <w:rPr>
                      <w:rFonts w:hint="eastAsia"/>
                      <w:szCs w:val="21"/>
                    </w:rPr>
                    <w:t>业园</w:t>
                  </w:r>
                  <w:r>
                    <w:rPr>
                      <w:rFonts w:hint="eastAsia"/>
                      <w:szCs w:val="21"/>
                    </w:rPr>
                    <w:t>002</w:t>
                  </w:r>
                  <w:r>
                    <w:rPr>
                      <w:rFonts w:hint="eastAsia"/>
                      <w:szCs w:val="21"/>
                    </w:rPr>
                    <w:t>号</w:t>
                  </w:r>
                  <w:bookmarkEnd w:id="1"/>
                </w:p>
              </w:tc>
              <w:tc>
                <w:tcPr>
                  <w:tcW w:w="1686" w:type="dxa"/>
                </w:tcPr>
                <w:p w14:paraId="648AC7A2" w14:textId="77777777" w:rsidR="00937A98" w:rsidRDefault="00937A98"/>
              </w:tc>
            </w:tr>
            <w:tr w:rsidR="00937A98" w14:paraId="6A594552" w14:textId="77777777">
              <w:trPr>
                <w:trHeight w:val="495"/>
              </w:trPr>
              <w:tc>
                <w:tcPr>
                  <w:tcW w:w="1911" w:type="dxa"/>
                </w:tcPr>
                <w:p w14:paraId="5B9DFBF1" w14:textId="77777777" w:rsidR="00937A98" w:rsidRDefault="008B307B">
                  <w:r>
                    <w:rPr>
                      <w:rFonts w:hint="eastAsia"/>
                    </w:rPr>
                    <w:t>经营地址</w:t>
                  </w:r>
                </w:p>
              </w:tc>
              <w:tc>
                <w:tcPr>
                  <w:tcW w:w="5446" w:type="dxa"/>
                </w:tcPr>
                <w:p w14:paraId="56D73AFE" w14:textId="77777777" w:rsidR="00937A98" w:rsidRDefault="008B307B">
                  <w:r>
                    <w:rPr>
                      <w:rFonts w:hint="eastAsia"/>
                    </w:rPr>
                    <w:t>安徽省宿州市</w:t>
                  </w:r>
                  <w:proofErr w:type="gramStart"/>
                  <w:r>
                    <w:rPr>
                      <w:rFonts w:hint="eastAsia"/>
                    </w:rPr>
                    <w:t>埇</w:t>
                  </w:r>
                  <w:proofErr w:type="gramEnd"/>
                  <w:r>
                    <w:rPr>
                      <w:rFonts w:hint="eastAsia"/>
                    </w:rPr>
                    <w:t>桥区桃园镇</w:t>
                  </w:r>
                  <w:proofErr w:type="gramStart"/>
                  <w:r>
                    <w:rPr>
                      <w:rFonts w:hint="eastAsia"/>
                    </w:rPr>
                    <w:t>吕寺工业园创</w:t>
                  </w:r>
                  <w:proofErr w:type="gramEnd"/>
                  <w:r>
                    <w:rPr>
                      <w:rFonts w:hint="eastAsia"/>
                    </w:rPr>
                    <w:t>业园</w:t>
                  </w:r>
                  <w:r>
                    <w:rPr>
                      <w:rFonts w:hint="eastAsia"/>
                    </w:rPr>
                    <w:t>002</w:t>
                  </w:r>
                  <w:r>
                    <w:rPr>
                      <w:rFonts w:hint="eastAsia"/>
                    </w:rPr>
                    <w:t>号</w:t>
                  </w:r>
                </w:p>
              </w:tc>
              <w:tc>
                <w:tcPr>
                  <w:tcW w:w="1686" w:type="dxa"/>
                </w:tcPr>
                <w:p w14:paraId="19FF1870" w14:textId="77777777" w:rsidR="00937A98" w:rsidRDefault="00937A98"/>
              </w:tc>
            </w:tr>
            <w:tr w:rsidR="00937A98" w14:paraId="4F4B323A" w14:textId="77777777">
              <w:tc>
                <w:tcPr>
                  <w:tcW w:w="1911" w:type="dxa"/>
                </w:tcPr>
                <w:p w14:paraId="7DC54350" w14:textId="77777777" w:rsidR="00937A98" w:rsidRDefault="008B307B">
                  <w:r>
                    <w:rPr>
                      <w:rFonts w:hint="eastAsia"/>
                    </w:rPr>
                    <w:t>临时现场</w:t>
                  </w:r>
                </w:p>
              </w:tc>
              <w:tc>
                <w:tcPr>
                  <w:tcW w:w="5446" w:type="dxa"/>
                </w:tcPr>
                <w:p w14:paraId="13B43CD1" w14:textId="77777777" w:rsidR="00937A98" w:rsidRDefault="008B307B">
                  <w:r>
                    <w:rPr>
                      <w:rFonts w:hint="eastAsia"/>
                    </w:rPr>
                    <w:t>——</w:t>
                  </w:r>
                </w:p>
              </w:tc>
              <w:tc>
                <w:tcPr>
                  <w:tcW w:w="1686" w:type="dxa"/>
                </w:tcPr>
                <w:p w14:paraId="048DCF02" w14:textId="77777777" w:rsidR="00937A98" w:rsidRDefault="00937A98"/>
              </w:tc>
            </w:tr>
            <w:tr w:rsidR="00937A98" w14:paraId="28A8185B" w14:textId="77777777">
              <w:tc>
                <w:tcPr>
                  <w:tcW w:w="1911" w:type="dxa"/>
                </w:tcPr>
                <w:p w14:paraId="12D2C53F" w14:textId="77777777" w:rsidR="00937A98" w:rsidRDefault="008B307B">
                  <w:r>
                    <w:rPr>
                      <w:rFonts w:hint="eastAsia"/>
                    </w:rPr>
                    <w:t>多场所</w:t>
                  </w:r>
                </w:p>
              </w:tc>
              <w:tc>
                <w:tcPr>
                  <w:tcW w:w="5446" w:type="dxa"/>
                </w:tcPr>
                <w:p w14:paraId="3AE5C420" w14:textId="77777777" w:rsidR="00937A98" w:rsidRDefault="008B307B">
                  <w:r>
                    <w:rPr>
                      <w:rFonts w:hint="eastAsia"/>
                    </w:rPr>
                    <w:t>——</w:t>
                  </w:r>
                </w:p>
              </w:tc>
              <w:tc>
                <w:tcPr>
                  <w:tcW w:w="1686" w:type="dxa"/>
                </w:tcPr>
                <w:p w14:paraId="1BA1C8FB" w14:textId="77777777" w:rsidR="00937A98" w:rsidRDefault="00937A98"/>
              </w:tc>
            </w:tr>
            <w:tr w:rsidR="00937A98" w14:paraId="595A2215" w14:textId="77777777">
              <w:tc>
                <w:tcPr>
                  <w:tcW w:w="1911" w:type="dxa"/>
                </w:tcPr>
                <w:p w14:paraId="53BB265C" w14:textId="77777777" w:rsidR="00937A98" w:rsidRDefault="008B307B">
                  <w:r>
                    <w:rPr>
                      <w:rFonts w:hint="eastAsia"/>
                    </w:rPr>
                    <w:t>组织单元（部门</w:t>
                  </w:r>
                  <w:r>
                    <w:rPr>
                      <w:rFonts w:hint="eastAsia"/>
                    </w:rPr>
                    <w:t>/</w:t>
                  </w:r>
                  <w:r>
                    <w:rPr>
                      <w:rFonts w:hint="eastAsia"/>
                    </w:rPr>
                    <w:t>分支）</w:t>
                  </w:r>
                </w:p>
              </w:tc>
              <w:tc>
                <w:tcPr>
                  <w:tcW w:w="5446" w:type="dxa"/>
                </w:tcPr>
                <w:p w14:paraId="4DBB8651" w14:textId="77777777" w:rsidR="00937A98" w:rsidRDefault="008B30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与组织结构图一致</w:t>
                  </w:r>
                </w:p>
                <w:p w14:paraId="2E1CA4AC" w14:textId="77777777" w:rsidR="00937A98" w:rsidRDefault="008B307B">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14:paraId="1BE62CC2" w14:textId="77777777" w:rsidR="00937A98" w:rsidRDefault="008B307B">
                  <w:r>
                    <w:rPr>
                      <w:rFonts w:hint="eastAsia"/>
                    </w:rPr>
                    <w:sym w:font="Wingdings" w:char="00A8"/>
                  </w:r>
                  <w:r>
                    <w:rPr>
                      <w:rFonts w:hint="eastAsia"/>
                    </w:rPr>
                    <w:t>临时场所，如：</w:t>
                  </w:r>
                  <w:r>
                    <w:rPr>
                      <w:rFonts w:hint="eastAsia"/>
                    </w:rPr>
                    <w:t xml:space="preserve"> </w:t>
                  </w:r>
                  <w:r>
                    <w:rPr>
                      <w:rFonts w:hint="eastAsia"/>
                      <w:u w:val="single"/>
                    </w:rPr>
                    <w:t xml:space="preserve">            </w:t>
                  </w:r>
                  <w:r>
                    <w:rPr>
                      <w:u w:val="single"/>
                    </w:rPr>
                    <w:t xml:space="preserve">   </w:t>
                  </w:r>
                  <w:r>
                    <w:rPr>
                      <w:rFonts w:hint="eastAsia"/>
                      <w:u w:val="single"/>
                    </w:rPr>
                    <w:t xml:space="preserve">   </w:t>
                  </w:r>
                </w:p>
              </w:tc>
              <w:tc>
                <w:tcPr>
                  <w:tcW w:w="1686" w:type="dxa"/>
                </w:tcPr>
                <w:p w14:paraId="684FD2E2" w14:textId="77777777" w:rsidR="00937A98" w:rsidRDefault="00937A98"/>
              </w:tc>
            </w:tr>
            <w:tr w:rsidR="00937A98" w14:paraId="61D5AFC3" w14:textId="77777777">
              <w:tc>
                <w:tcPr>
                  <w:tcW w:w="1911" w:type="dxa"/>
                </w:tcPr>
                <w:p w14:paraId="71DA74BD" w14:textId="77777777" w:rsidR="00937A98" w:rsidRDefault="008B307B">
                  <w:r>
                    <w:rPr>
                      <w:rFonts w:hint="eastAsia"/>
                    </w:rPr>
                    <w:t>时间</w:t>
                  </w:r>
                </w:p>
              </w:tc>
              <w:tc>
                <w:tcPr>
                  <w:tcW w:w="5446" w:type="dxa"/>
                </w:tcPr>
                <w:p w14:paraId="64BD7330" w14:textId="77777777" w:rsidR="00937A98" w:rsidRDefault="008B30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rPr>
                      <w:rFonts w:hint="eastAsia"/>
                    </w:rPr>
                    <w:t>体系建立以来，</w:t>
                  </w:r>
                  <w:r>
                    <w:rPr>
                      <w:rFonts w:hint="eastAsia"/>
                    </w:rPr>
                    <w:t>2</w:t>
                  </w:r>
                  <w:r>
                    <w:t>020</w:t>
                  </w:r>
                  <w:r>
                    <w:rPr>
                      <w:rFonts w:hint="eastAsia"/>
                    </w:rPr>
                    <w:t>-12-</w:t>
                  </w:r>
                  <w:r>
                    <w:t>01</w:t>
                  </w:r>
                </w:p>
                <w:p w14:paraId="52F8F471" w14:textId="77777777" w:rsidR="00937A98" w:rsidRDefault="008B307B">
                  <w:r>
                    <w:rPr>
                      <w:rFonts w:hint="eastAsia"/>
                    </w:rPr>
                    <w:sym w:font="Wingdings" w:char="00A8"/>
                  </w:r>
                </w:p>
              </w:tc>
              <w:tc>
                <w:tcPr>
                  <w:tcW w:w="1686" w:type="dxa"/>
                </w:tcPr>
                <w:p w14:paraId="33C6847E" w14:textId="77777777" w:rsidR="00937A98" w:rsidRDefault="00937A98"/>
              </w:tc>
            </w:tr>
            <w:tr w:rsidR="00937A98" w14:paraId="00D2879E" w14:textId="77777777">
              <w:tc>
                <w:tcPr>
                  <w:tcW w:w="1911" w:type="dxa"/>
                  <w:vAlign w:val="center"/>
                </w:tcPr>
                <w:p w14:paraId="5DC4AB72" w14:textId="77777777" w:rsidR="00937A98" w:rsidRDefault="008B307B">
                  <w:pPr>
                    <w:rPr>
                      <w:szCs w:val="24"/>
                    </w:rPr>
                  </w:pPr>
                  <w:r>
                    <w:rPr>
                      <w:rFonts w:hint="eastAsia"/>
                    </w:rPr>
                    <w:t>不适用</w:t>
                  </w:r>
                  <w:r>
                    <w:rPr>
                      <w:rFonts w:hint="eastAsia"/>
                    </w:rPr>
                    <w:t>ISO9001</w:t>
                  </w:r>
                  <w:r>
                    <w:rPr>
                      <w:rFonts w:hint="eastAsia"/>
                    </w:rPr>
                    <w:t>的条款</w:t>
                  </w:r>
                </w:p>
              </w:tc>
              <w:tc>
                <w:tcPr>
                  <w:tcW w:w="5446" w:type="dxa"/>
                </w:tcPr>
                <w:p w14:paraId="5CF22BEC" w14:textId="77777777" w:rsidR="00937A98" w:rsidRDefault="008B30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8.3</w:t>
                  </w:r>
                  <w:r>
                    <w:rPr>
                      <w:rFonts w:hint="eastAsia"/>
                    </w:rPr>
                    <w:t>产品和服务的设计和开发</w:t>
                  </w:r>
                </w:p>
              </w:tc>
              <w:tc>
                <w:tcPr>
                  <w:tcW w:w="1686" w:type="dxa"/>
                </w:tcPr>
                <w:p w14:paraId="518BF212" w14:textId="77777777" w:rsidR="00937A98" w:rsidRDefault="008B307B">
                  <w:r>
                    <w:rPr>
                      <w:rFonts w:hint="eastAsia"/>
                    </w:rPr>
                    <w:sym w:font="Wingdings" w:char="00A8"/>
                  </w:r>
                  <w:r>
                    <w:rPr>
                      <w:rFonts w:hint="eastAsia"/>
                    </w:rPr>
                    <w:t>其他</w:t>
                  </w:r>
                </w:p>
              </w:tc>
            </w:tr>
            <w:tr w:rsidR="00937A98" w14:paraId="3B738476" w14:textId="77777777">
              <w:tc>
                <w:tcPr>
                  <w:tcW w:w="1911" w:type="dxa"/>
                  <w:vAlign w:val="center"/>
                </w:tcPr>
                <w:p w14:paraId="27A95B2B" w14:textId="77777777" w:rsidR="00937A98" w:rsidRDefault="008B307B">
                  <w:pPr>
                    <w:rPr>
                      <w:szCs w:val="24"/>
                    </w:rPr>
                  </w:pPr>
                  <w:r>
                    <w:rPr>
                      <w:rFonts w:hint="eastAsia"/>
                    </w:rPr>
                    <w:t>不适用的理由（可</w:t>
                  </w:r>
                  <w:r>
                    <w:rPr>
                      <w:rFonts w:hint="eastAsia"/>
                    </w:rPr>
                    <w:lastRenderedPageBreak/>
                    <w:t>多选）</w:t>
                  </w:r>
                </w:p>
              </w:tc>
              <w:tc>
                <w:tcPr>
                  <w:tcW w:w="5446" w:type="dxa"/>
                  <w:vAlign w:val="center"/>
                </w:tcPr>
                <w:p w14:paraId="271B3EE4" w14:textId="77777777" w:rsidR="00937A98" w:rsidRDefault="008B307B">
                  <w:r>
                    <w:rPr>
                      <w:rFonts w:hint="eastAsia"/>
                    </w:rPr>
                    <w:lastRenderedPageBreak/>
                    <w:t>□受审核组织没有设计开发的责任</w:t>
                  </w:r>
                  <w:r>
                    <w:rPr>
                      <w:rFonts w:hint="eastAsia"/>
                    </w:rPr>
                    <w:t xml:space="preserve">    </w:t>
                  </w:r>
                </w:p>
                <w:p w14:paraId="5B486DA2" w14:textId="77777777" w:rsidR="00937A98" w:rsidRDefault="008B307B">
                  <w:r>
                    <w:rPr>
                      <w:rFonts w:hint="eastAsia"/>
                    </w:rPr>
                    <w:lastRenderedPageBreak/>
                    <w:t>□受审核组织没有设计开发的能力</w:t>
                  </w:r>
                  <w:r>
                    <w:rPr>
                      <w:rFonts w:hint="eastAsia"/>
                    </w:rPr>
                    <w:t xml:space="preserve">   </w:t>
                  </w:r>
                </w:p>
                <w:p w14:paraId="04A2B5E9" w14:textId="77777777" w:rsidR="00937A98" w:rsidRDefault="008B307B">
                  <w:r>
                    <w:rPr>
                      <w:rFonts w:hint="eastAsia"/>
                    </w:rPr>
                    <w:t>□受审核组织没有设计开发修改的权力</w:t>
                  </w:r>
                </w:p>
                <w:p w14:paraId="7129638A" w14:textId="77777777" w:rsidR="00937A98" w:rsidRDefault="008B307B">
                  <w:r>
                    <w:rPr>
                      <w:rFonts w:hint="eastAsia"/>
                    </w:rPr>
                    <w:t>□受审核组织按照顾客图纸和合同要求提供生产和服务</w:t>
                  </w:r>
                </w:p>
                <w:p w14:paraId="5BDC924D" w14:textId="77777777" w:rsidR="00937A98" w:rsidRDefault="008B307B">
                  <w:r>
                    <w:rPr>
                      <w:rFonts w:hint="eastAsia"/>
                    </w:rPr>
                    <w:t>□受审核组织按照公司总部的技术要求提供生产和服务</w:t>
                  </w:r>
                </w:p>
                <w:p w14:paraId="37E586D7" w14:textId="77777777" w:rsidR="00937A98" w:rsidRDefault="008B30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受审核组织按照传统工艺提供生产和服务</w:t>
                  </w:r>
                </w:p>
                <w:p w14:paraId="7B72AB09" w14:textId="77777777" w:rsidR="00937A98" w:rsidRDefault="008B307B">
                  <w:r>
                    <w:rPr>
                      <w:rFonts w:hint="eastAsia"/>
                    </w:rPr>
                    <w:t>□其他：</w:t>
                  </w:r>
                  <w:r>
                    <w:t xml:space="preserve"> </w:t>
                  </w:r>
                </w:p>
              </w:tc>
              <w:tc>
                <w:tcPr>
                  <w:tcW w:w="1686" w:type="dxa"/>
                </w:tcPr>
                <w:p w14:paraId="79187CAA" w14:textId="77777777" w:rsidR="00937A98" w:rsidRDefault="00937A98"/>
              </w:tc>
            </w:tr>
          </w:tbl>
          <w:p w14:paraId="59AD82B3" w14:textId="77777777" w:rsidR="00937A98" w:rsidRDefault="00937A98"/>
          <w:p w14:paraId="707BF314" w14:textId="77777777" w:rsidR="00937A98" w:rsidRDefault="008B307B">
            <w:pPr>
              <w:rPr>
                <w:color w:val="000000"/>
                <w:szCs w:val="21"/>
              </w:rPr>
            </w:pPr>
            <w:r>
              <w:rPr>
                <w:rFonts w:hint="eastAsia"/>
                <w:color w:val="000000"/>
                <w:szCs w:val="21"/>
              </w:rPr>
              <w:t>在企业的管理手册中有描述。</w:t>
            </w:r>
          </w:p>
        </w:tc>
        <w:tc>
          <w:tcPr>
            <w:tcW w:w="1589" w:type="dxa"/>
            <w:vMerge/>
          </w:tcPr>
          <w:p w14:paraId="5E292F3D" w14:textId="77777777" w:rsidR="00937A98" w:rsidRDefault="00937A98"/>
        </w:tc>
      </w:tr>
      <w:tr w:rsidR="00937A98" w14:paraId="4BBEBD7D" w14:textId="77777777">
        <w:trPr>
          <w:trHeight w:val="443"/>
        </w:trPr>
        <w:tc>
          <w:tcPr>
            <w:tcW w:w="2164" w:type="dxa"/>
            <w:gridSpan w:val="2"/>
            <w:vMerge w:val="restart"/>
          </w:tcPr>
          <w:p w14:paraId="1F8A1EDC" w14:textId="77777777" w:rsidR="00937A98" w:rsidRDefault="008B307B">
            <w:pPr>
              <w:jc w:val="left"/>
            </w:pPr>
            <w:r>
              <w:rPr>
                <w:rFonts w:hint="eastAsia"/>
              </w:rPr>
              <w:t>质量</w:t>
            </w:r>
            <w:r>
              <w:rPr>
                <w:rFonts w:hint="eastAsia"/>
              </w:rPr>
              <w:t>/</w:t>
            </w:r>
            <w:r>
              <w:rPr>
                <w:rFonts w:hint="eastAsia"/>
              </w:rPr>
              <w:t>食品安全管理体系及其过程</w:t>
            </w:r>
          </w:p>
        </w:tc>
        <w:tc>
          <w:tcPr>
            <w:tcW w:w="960" w:type="dxa"/>
            <w:vMerge w:val="restart"/>
          </w:tcPr>
          <w:p w14:paraId="10CEA6FB" w14:textId="77777777" w:rsidR="00937A98" w:rsidRDefault="008B307B">
            <w:r>
              <w:rPr>
                <w:rFonts w:hint="eastAsia"/>
              </w:rPr>
              <w:t xml:space="preserve">Q4.4 F4.4 </w:t>
            </w:r>
          </w:p>
        </w:tc>
        <w:tc>
          <w:tcPr>
            <w:tcW w:w="745" w:type="dxa"/>
          </w:tcPr>
          <w:p w14:paraId="62E8A27B" w14:textId="77777777" w:rsidR="00937A98" w:rsidRDefault="008B307B">
            <w:r>
              <w:rPr>
                <w:rFonts w:hint="eastAsia"/>
              </w:rPr>
              <w:t>文件名称</w:t>
            </w:r>
          </w:p>
        </w:tc>
        <w:tc>
          <w:tcPr>
            <w:tcW w:w="9256" w:type="dxa"/>
          </w:tcPr>
          <w:p w14:paraId="11AE2479" w14:textId="77777777" w:rsidR="00937A98" w:rsidRDefault="008B307B">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管理手册第</w:t>
            </w:r>
            <w:r>
              <w:rPr>
                <w:rFonts w:hint="eastAsia"/>
              </w:rPr>
              <w:t>4.4</w:t>
            </w:r>
            <w:r>
              <w:rPr>
                <w:rFonts w:hint="eastAsia"/>
              </w:rPr>
              <w:t>章、</w:t>
            </w:r>
            <w:r>
              <w:sym w:font="Wingdings" w:char="00A8"/>
            </w:r>
            <w:r>
              <w:rPr>
                <w:rFonts w:hint="eastAsia"/>
              </w:rPr>
              <w:t>《过程清单》</w:t>
            </w:r>
          </w:p>
        </w:tc>
        <w:tc>
          <w:tcPr>
            <w:tcW w:w="1589" w:type="dxa"/>
            <w:vMerge w:val="restart"/>
          </w:tcPr>
          <w:p w14:paraId="60B9FCFD" w14:textId="77777777" w:rsidR="00937A98" w:rsidRDefault="008B307B">
            <w:r>
              <w:sym w:font="Wingdings" w:char="00FE"/>
            </w:r>
            <w:r>
              <w:rPr>
                <w:rFonts w:hint="eastAsia"/>
              </w:rPr>
              <w:t>符合</w:t>
            </w:r>
          </w:p>
          <w:p w14:paraId="5A2B573E" w14:textId="77777777" w:rsidR="00937A98" w:rsidRDefault="008B307B">
            <w:r>
              <w:sym w:font="Wingdings" w:char="00A8"/>
            </w:r>
            <w:r>
              <w:rPr>
                <w:rFonts w:hint="eastAsia"/>
              </w:rPr>
              <w:t>不符合</w:t>
            </w:r>
          </w:p>
        </w:tc>
      </w:tr>
      <w:tr w:rsidR="00937A98" w14:paraId="03F8BBBB" w14:textId="77777777">
        <w:trPr>
          <w:trHeight w:val="822"/>
        </w:trPr>
        <w:tc>
          <w:tcPr>
            <w:tcW w:w="2164" w:type="dxa"/>
            <w:gridSpan w:val="2"/>
            <w:vMerge/>
          </w:tcPr>
          <w:p w14:paraId="6F7847B0" w14:textId="77777777" w:rsidR="00937A98" w:rsidRDefault="00937A98"/>
        </w:tc>
        <w:tc>
          <w:tcPr>
            <w:tcW w:w="960" w:type="dxa"/>
            <w:vMerge/>
          </w:tcPr>
          <w:p w14:paraId="74631EA0" w14:textId="77777777" w:rsidR="00937A98" w:rsidRDefault="00937A98"/>
        </w:tc>
        <w:tc>
          <w:tcPr>
            <w:tcW w:w="745" w:type="dxa"/>
          </w:tcPr>
          <w:p w14:paraId="199ACB5A" w14:textId="77777777" w:rsidR="00937A98" w:rsidRDefault="008B307B">
            <w:r>
              <w:rPr>
                <w:rFonts w:hint="eastAsia"/>
              </w:rPr>
              <w:t>运行证据</w:t>
            </w:r>
          </w:p>
        </w:tc>
        <w:tc>
          <w:tcPr>
            <w:tcW w:w="9256" w:type="dxa"/>
          </w:tcPr>
          <w:p w14:paraId="6277EC79" w14:textId="77777777" w:rsidR="00937A98" w:rsidRDefault="008B307B">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2DB7C150" w14:textId="77777777" w:rsidR="00937A98" w:rsidRDefault="008B307B">
            <w:pPr>
              <w:spacing w:before="40" w:after="40"/>
            </w:pPr>
            <w:r>
              <w:rPr>
                <w:rFonts w:hint="eastAsia"/>
              </w:rPr>
              <w:t>QMS</w:t>
            </w:r>
            <w:r>
              <w:rPr>
                <w:rFonts w:hint="eastAsia"/>
              </w:rPr>
              <w:t>：</w:t>
            </w:r>
            <w:r>
              <w:rPr>
                <w:rFonts w:hint="eastAsia"/>
              </w:rPr>
              <w:t xml:space="preserve"> </w:t>
            </w:r>
          </w:p>
          <w:p w14:paraId="7D7FEE5A" w14:textId="77777777" w:rsidR="00937A98" w:rsidRDefault="008B307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2FE80029" w14:textId="77777777" w:rsidR="00937A98" w:rsidRDefault="008B307B">
            <w:pPr>
              <w:spacing w:before="40" w:after="4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市场拓展</w:t>
            </w:r>
            <w:r>
              <w:rPr>
                <w:rFonts w:hint="eastAsia"/>
              </w:rPr>
              <w:t xml:space="preserve"> </w:t>
            </w:r>
            <w:r>
              <w:rPr>
                <w:rFonts w:hint="eastAsia"/>
              </w:rPr>
              <w:sym w:font="Wingdings 2" w:char="0052"/>
            </w:r>
            <w:r>
              <w:rPr>
                <w:rFonts w:hint="eastAsia"/>
              </w:rPr>
              <w:t>设备能力</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□检测水平</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合同评审</w:t>
            </w:r>
            <w:r>
              <w:rPr>
                <w:rFonts w:hint="eastAsia"/>
              </w:rPr>
              <w:t xml:space="preserve"> </w:t>
            </w:r>
            <w:r>
              <w:rPr>
                <w:rFonts w:hint="eastAsia"/>
              </w:rPr>
              <w:t>□知识保密</w:t>
            </w:r>
            <w:r>
              <w:rPr>
                <w:rFonts w:hint="eastAsia"/>
              </w:rPr>
              <w:t xml:space="preserve"> </w:t>
            </w:r>
          </w:p>
          <w:p w14:paraId="725AFC55" w14:textId="77777777" w:rsidR="00937A98" w:rsidRDefault="008B307B">
            <w:pPr>
              <w:spacing w:before="40" w:after="40"/>
            </w:pPr>
            <w:r>
              <w:rPr>
                <w:rFonts w:hint="eastAsia"/>
              </w:rPr>
              <w:t>□新产品设计开发</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原材料采购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外部供方控制</w:t>
            </w:r>
            <w:r>
              <w:rPr>
                <w:rFonts w:hint="eastAsia"/>
              </w:rPr>
              <w:t xml:space="preserve"> </w:t>
            </w:r>
            <w:r>
              <w:rPr>
                <w:rFonts w:hint="eastAsia"/>
              </w:rPr>
              <w:sym w:font="Wingdings 2" w:char="0052"/>
            </w:r>
            <w:r>
              <w:rPr>
                <w:rFonts w:hint="eastAsia"/>
              </w:rPr>
              <w:t>生产</w:t>
            </w:r>
            <w:r>
              <w:rPr>
                <w:rFonts w:hint="eastAsia"/>
              </w:rPr>
              <w:t>/</w:t>
            </w:r>
            <w:r>
              <w:rPr>
                <w:rFonts w:hint="eastAsia"/>
              </w:rPr>
              <w:t>服务控制</w:t>
            </w:r>
            <w:r>
              <w:rPr>
                <w:rFonts w:hint="eastAsia"/>
              </w:rPr>
              <w:t xml:space="preserve"> </w:t>
            </w:r>
            <w:r>
              <w:rPr>
                <w:rFonts w:hint="eastAsia"/>
              </w:rPr>
              <w:t>□其他</w:t>
            </w:r>
          </w:p>
          <w:p w14:paraId="278F481C" w14:textId="77777777" w:rsidR="00937A98" w:rsidRDefault="008B307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3ECE1E22" w14:textId="77777777" w:rsidR="00937A98" w:rsidRDefault="008B307B">
            <w:pPr>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0466CE87" w14:textId="77777777" w:rsidR="00937A98" w:rsidRDefault="008B307B">
            <w:pPr>
              <w:spacing w:before="40" w:after="40"/>
              <w:jc w:val="left"/>
            </w:pPr>
            <w:r>
              <w:rPr>
                <w:rFonts w:hint="eastAsia"/>
              </w:rPr>
              <w:t>□人员培训</w:t>
            </w:r>
            <w:r>
              <w:rPr>
                <w:rFonts w:hint="eastAsia"/>
              </w:rPr>
              <w:t xml:space="preserve"> </w:t>
            </w:r>
            <w:r>
              <w:rPr>
                <w:rFonts w:hint="eastAsia"/>
              </w:rPr>
              <w:t>□其他</w:t>
            </w:r>
            <w:r>
              <w:rPr>
                <w:rFonts w:hint="eastAsia"/>
              </w:rPr>
              <w:t xml:space="preserve"> </w:t>
            </w:r>
            <w:r>
              <w:t xml:space="preserve"> </w:t>
            </w:r>
            <w:r>
              <w:rPr>
                <w:rFonts w:hint="eastAsia"/>
              </w:rPr>
              <w:t>☑其他—无</w:t>
            </w:r>
          </w:p>
          <w:p w14:paraId="770DD227" w14:textId="77777777" w:rsidR="00937A98" w:rsidRDefault="00937A98">
            <w:pPr>
              <w:spacing w:before="40" w:after="40"/>
              <w:jc w:val="left"/>
            </w:pPr>
          </w:p>
          <w:p w14:paraId="68441C73" w14:textId="77777777" w:rsidR="00937A98" w:rsidRDefault="008B307B">
            <w:pPr>
              <w:spacing w:before="40" w:after="40"/>
              <w:jc w:val="left"/>
            </w:pPr>
            <w:r>
              <w:rPr>
                <w:rFonts w:hint="eastAsia"/>
              </w:rPr>
              <w:t>FSMS</w:t>
            </w:r>
            <w:r>
              <w:rPr>
                <w:rFonts w:hint="eastAsia"/>
              </w:rPr>
              <w:t>：</w:t>
            </w:r>
          </w:p>
          <w:p w14:paraId="18045267" w14:textId="77777777" w:rsidR="00937A98" w:rsidRDefault="008B307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78D9FF19" w14:textId="77777777" w:rsidR="00937A98" w:rsidRDefault="008B307B">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14:paraId="5E1C5F70" w14:textId="77777777" w:rsidR="00937A98" w:rsidRDefault="008B307B">
            <w:pPr>
              <w:spacing w:before="40" w:after="40"/>
            </w:pPr>
            <w:r>
              <w:rPr>
                <w:rFonts w:hint="eastAsia"/>
              </w:rPr>
              <w:sym w:font="Wingdings 2" w:char="0052"/>
            </w: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w:t>
            </w:r>
          </w:p>
          <w:p w14:paraId="0186212F" w14:textId="77777777" w:rsidR="00937A98" w:rsidRDefault="008B307B">
            <w:pPr>
              <w:spacing w:before="40" w:after="40"/>
              <w:rPr>
                <w:b/>
                <w:bCs/>
              </w:rPr>
            </w:pPr>
            <w:r>
              <w:rPr>
                <w:rFonts w:hint="eastAsia"/>
                <w:b/>
                <w:bCs/>
              </w:rPr>
              <w:lastRenderedPageBreak/>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11B3C538" w14:textId="77777777" w:rsidR="00937A98" w:rsidRDefault="008B307B">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14:paraId="38A1B137" w14:textId="77777777" w:rsidR="00937A98" w:rsidRDefault="008B307B">
            <w:pPr>
              <w:spacing w:before="40" w:after="40"/>
              <w:jc w:val="left"/>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t>☑其他—无</w:t>
            </w:r>
          </w:p>
          <w:p w14:paraId="2E184EFB" w14:textId="77777777" w:rsidR="00937A98" w:rsidRDefault="008B307B">
            <w:pPr>
              <w:spacing w:before="40" w:after="40"/>
            </w:pPr>
            <w:r>
              <w:rPr>
                <w:rFonts w:hint="eastAsia"/>
              </w:rPr>
              <w:t xml:space="preserve"> </w:t>
            </w:r>
          </w:p>
          <w:p w14:paraId="759AB39E" w14:textId="77777777" w:rsidR="00937A98" w:rsidRDefault="008B307B">
            <w:pPr>
              <w:spacing w:before="40" w:after="40"/>
              <w:rPr>
                <w:highlight w:val="cyan"/>
              </w:rPr>
            </w:pPr>
            <w:r>
              <w:rPr>
                <w:rFonts w:hint="eastAsia"/>
                <w:lang w:val="en-GB"/>
              </w:rPr>
              <w:t>组织通过</w:t>
            </w:r>
            <w:r>
              <w:rPr>
                <w:rFonts w:hint="eastAsia"/>
              </w:rPr>
              <w:t>质量</w:t>
            </w:r>
            <w:r>
              <w:rPr>
                <w:rFonts w:hint="eastAsia"/>
              </w:rPr>
              <w:t>/</w:t>
            </w:r>
            <w:r>
              <w:rPr>
                <w:rFonts w:hint="eastAsia"/>
              </w:rPr>
              <w:t>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9" w:type="dxa"/>
            <w:vMerge/>
          </w:tcPr>
          <w:p w14:paraId="4AE9BCB1" w14:textId="77777777" w:rsidR="00937A98" w:rsidRDefault="00937A98"/>
        </w:tc>
      </w:tr>
      <w:tr w:rsidR="00937A98" w14:paraId="43D2BFBC" w14:textId="77777777">
        <w:trPr>
          <w:trHeight w:val="443"/>
        </w:trPr>
        <w:tc>
          <w:tcPr>
            <w:tcW w:w="2164" w:type="dxa"/>
            <w:gridSpan w:val="2"/>
            <w:vMerge w:val="restart"/>
          </w:tcPr>
          <w:p w14:paraId="784697D9" w14:textId="77777777" w:rsidR="00937A98" w:rsidRDefault="008B307B">
            <w:r>
              <w:rPr>
                <w:rFonts w:hint="eastAsia"/>
              </w:rPr>
              <w:t>领导作用与承诺</w:t>
            </w:r>
          </w:p>
        </w:tc>
        <w:tc>
          <w:tcPr>
            <w:tcW w:w="960" w:type="dxa"/>
            <w:vMerge w:val="restart"/>
          </w:tcPr>
          <w:p w14:paraId="473C5266" w14:textId="77777777" w:rsidR="00937A98" w:rsidRDefault="008B307B">
            <w:r>
              <w:rPr>
                <w:rFonts w:hint="eastAsia"/>
              </w:rPr>
              <w:t>Q5.1  </w:t>
            </w:r>
          </w:p>
        </w:tc>
        <w:tc>
          <w:tcPr>
            <w:tcW w:w="745" w:type="dxa"/>
          </w:tcPr>
          <w:p w14:paraId="7031E28D" w14:textId="77777777" w:rsidR="00937A98" w:rsidRDefault="008B307B">
            <w:r>
              <w:rPr>
                <w:rFonts w:hint="eastAsia"/>
              </w:rPr>
              <w:t>文件名称</w:t>
            </w:r>
          </w:p>
        </w:tc>
        <w:tc>
          <w:tcPr>
            <w:tcW w:w="9256" w:type="dxa"/>
          </w:tcPr>
          <w:p w14:paraId="44CD30B6" w14:textId="77777777" w:rsidR="00937A98" w:rsidRDefault="008B307B">
            <w:r>
              <w:rPr>
                <w:rFonts w:hint="eastAsia"/>
              </w:rPr>
              <w:t>如：</w:t>
            </w:r>
            <w:r>
              <w:sym w:font="Wingdings" w:char="00FE"/>
            </w:r>
            <w:r>
              <w:rPr>
                <w:rFonts w:hint="eastAsia"/>
              </w:rPr>
              <w:t>管理手册第</w:t>
            </w:r>
            <w:r>
              <w:rPr>
                <w:rFonts w:hint="eastAsia"/>
              </w:rPr>
              <w:t>5.1</w:t>
            </w:r>
            <w:r>
              <w:rPr>
                <w:rFonts w:hint="eastAsia"/>
              </w:rPr>
              <w:t>章和“总经理岗位职责”</w:t>
            </w:r>
          </w:p>
        </w:tc>
        <w:tc>
          <w:tcPr>
            <w:tcW w:w="1589" w:type="dxa"/>
            <w:vMerge w:val="restart"/>
          </w:tcPr>
          <w:p w14:paraId="0ED288C4" w14:textId="77777777" w:rsidR="00937A98" w:rsidRDefault="008B307B">
            <w:r>
              <w:sym w:font="Wingdings" w:char="00FE"/>
            </w:r>
            <w:r>
              <w:rPr>
                <w:rFonts w:hint="eastAsia"/>
              </w:rPr>
              <w:t>符合</w:t>
            </w:r>
          </w:p>
          <w:p w14:paraId="3DD58817" w14:textId="77777777" w:rsidR="00937A98" w:rsidRDefault="008B307B">
            <w:r>
              <w:sym w:font="Wingdings" w:char="00A8"/>
            </w:r>
            <w:r>
              <w:rPr>
                <w:rFonts w:hint="eastAsia"/>
              </w:rPr>
              <w:t>不符合</w:t>
            </w:r>
          </w:p>
        </w:tc>
      </w:tr>
      <w:tr w:rsidR="00937A98" w14:paraId="5756AE85" w14:textId="77777777">
        <w:trPr>
          <w:trHeight w:val="822"/>
        </w:trPr>
        <w:tc>
          <w:tcPr>
            <w:tcW w:w="2164" w:type="dxa"/>
            <w:gridSpan w:val="2"/>
            <w:vMerge/>
          </w:tcPr>
          <w:p w14:paraId="07125FEC" w14:textId="77777777" w:rsidR="00937A98" w:rsidRDefault="00937A98"/>
        </w:tc>
        <w:tc>
          <w:tcPr>
            <w:tcW w:w="960" w:type="dxa"/>
            <w:vMerge/>
          </w:tcPr>
          <w:p w14:paraId="66F6A54B" w14:textId="77777777" w:rsidR="00937A98" w:rsidRDefault="00937A98"/>
        </w:tc>
        <w:tc>
          <w:tcPr>
            <w:tcW w:w="745" w:type="dxa"/>
          </w:tcPr>
          <w:p w14:paraId="1F300FCE" w14:textId="77777777" w:rsidR="00937A98" w:rsidRDefault="008B307B">
            <w:r>
              <w:rPr>
                <w:rFonts w:hint="eastAsia"/>
              </w:rPr>
              <w:t>运行证据</w:t>
            </w:r>
          </w:p>
        </w:tc>
        <w:tc>
          <w:tcPr>
            <w:tcW w:w="9256" w:type="dxa"/>
          </w:tcPr>
          <w:p w14:paraId="11DB1859" w14:textId="77777777" w:rsidR="00937A98" w:rsidRDefault="008B307B">
            <w:pPr>
              <w:rPr>
                <w:color w:val="000000"/>
                <w:szCs w:val="21"/>
              </w:rPr>
            </w:pPr>
            <w:r>
              <w:rPr>
                <w:rFonts w:hint="eastAsia"/>
                <w:color w:val="000000"/>
                <w:szCs w:val="21"/>
              </w:rPr>
              <w:t xml:space="preserve"> </w:t>
            </w:r>
            <w:r>
              <w:rPr>
                <w:rFonts w:hint="eastAsia"/>
                <w:color w:val="000000"/>
                <w:szCs w:val="21"/>
              </w:rPr>
              <w:t>与最高管理者沟通其领导作用与承诺：</w:t>
            </w:r>
          </w:p>
          <w:p w14:paraId="1D41BEE3" w14:textId="77777777" w:rsidR="00937A98" w:rsidRDefault="008B307B">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对质量管理体系的有效性承担责任；</w:t>
            </w:r>
            <w:r>
              <w:rPr>
                <w:rFonts w:hint="eastAsia"/>
                <w:color w:val="000000"/>
                <w:szCs w:val="21"/>
              </w:rPr>
              <w:t xml:space="preserve"> </w:t>
            </w:r>
          </w:p>
          <w:p w14:paraId="7E44D8E9" w14:textId="77777777" w:rsidR="00937A98" w:rsidRDefault="008B307B">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确保制定质量管理体系的质量方针和质量目标，并与组织的环境和战略方向相一致；</w:t>
            </w:r>
            <w:r>
              <w:rPr>
                <w:rFonts w:hint="eastAsia"/>
                <w:color w:val="000000"/>
                <w:szCs w:val="21"/>
              </w:rPr>
              <w:t xml:space="preserve"> </w:t>
            </w:r>
          </w:p>
          <w:p w14:paraId="324269AB" w14:textId="77777777" w:rsidR="00937A98" w:rsidRDefault="008B307B">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确保质量管理体系要求融入组织的业务过程；</w:t>
            </w:r>
            <w:r>
              <w:rPr>
                <w:rFonts w:hint="eastAsia"/>
                <w:color w:val="000000"/>
                <w:szCs w:val="21"/>
              </w:rPr>
              <w:t xml:space="preserve">  </w:t>
            </w:r>
          </w:p>
          <w:p w14:paraId="38DC84E3" w14:textId="77777777" w:rsidR="00937A98" w:rsidRDefault="008B307B">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促进使用过程方法和基于风险的思维；</w:t>
            </w:r>
            <w:r>
              <w:rPr>
                <w:rFonts w:hint="eastAsia"/>
                <w:color w:val="000000"/>
                <w:szCs w:val="21"/>
              </w:rPr>
              <w:t xml:space="preserve"> </w:t>
            </w:r>
          </w:p>
          <w:p w14:paraId="7EE2C20A" w14:textId="77777777" w:rsidR="00937A98" w:rsidRDefault="008B307B">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确保质量管理体系所需的资源是可用的；</w:t>
            </w:r>
            <w:r>
              <w:rPr>
                <w:rFonts w:hint="eastAsia"/>
                <w:color w:val="000000"/>
                <w:szCs w:val="21"/>
              </w:rPr>
              <w:t xml:space="preserve"> </w:t>
            </w:r>
          </w:p>
          <w:p w14:paraId="5C3B0812" w14:textId="77777777" w:rsidR="00937A98" w:rsidRDefault="008B307B">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沟通有效的质量管理和符合质量管理体系要求的重要性；</w:t>
            </w:r>
          </w:p>
          <w:p w14:paraId="5FB17FEA" w14:textId="77777777" w:rsidR="00937A98" w:rsidRDefault="008B307B">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确保质量管理体系实现其预期结果；</w:t>
            </w:r>
          </w:p>
          <w:p w14:paraId="37852AFF" w14:textId="77777777" w:rsidR="00937A98" w:rsidRDefault="008B307B">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促使员工积极参与、指导和支持他们为质量管理体系的有效性</w:t>
            </w:r>
            <w:proofErr w:type="gramStart"/>
            <w:r>
              <w:rPr>
                <w:rFonts w:hint="eastAsia"/>
                <w:color w:val="000000"/>
                <w:szCs w:val="21"/>
              </w:rPr>
              <w:t>作出</w:t>
            </w:r>
            <w:proofErr w:type="gramEnd"/>
            <w:r>
              <w:rPr>
                <w:rFonts w:hint="eastAsia"/>
                <w:color w:val="000000"/>
                <w:szCs w:val="21"/>
              </w:rPr>
              <w:t>贡献；</w:t>
            </w:r>
          </w:p>
          <w:p w14:paraId="0ACF3D33" w14:textId="77777777" w:rsidR="00937A98" w:rsidRDefault="008B307B">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推动改进；</w:t>
            </w:r>
          </w:p>
          <w:p w14:paraId="4B6B88B8" w14:textId="77777777" w:rsidR="00937A98" w:rsidRDefault="008B307B">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支持其他相关管理者在其职责范围内发挥领导作用。</w:t>
            </w:r>
          </w:p>
          <w:p w14:paraId="7768E7B6" w14:textId="77777777" w:rsidR="00937A98" w:rsidRDefault="00937A98">
            <w:pPr>
              <w:rPr>
                <w:color w:val="000000"/>
                <w:szCs w:val="21"/>
              </w:rPr>
            </w:pPr>
          </w:p>
          <w:p w14:paraId="0E8E2E67" w14:textId="77777777" w:rsidR="00937A98" w:rsidRDefault="008B307B">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89" w:type="dxa"/>
            <w:vMerge/>
          </w:tcPr>
          <w:p w14:paraId="7F96CD80" w14:textId="77777777" w:rsidR="00937A98" w:rsidRDefault="00937A98"/>
        </w:tc>
      </w:tr>
      <w:tr w:rsidR="00937A98" w14:paraId="1488737C" w14:textId="77777777">
        <w:trPr>
          <w:trHeight w:val="443"/>
        </w:trPr>
        <w:tc>
          <w:tcPr>
            <w:tcW w:w="2164" w:type="dxa"/>
            <w:gridSpan w:val="2"/>
            <w:vMerge w:val="restart"/>
          </w:tcPr>
          <w:p w14:paraId="33720A72" w14:textId="77777777" w:rsidR="00937A98" w:rsidRDefault="008B307B">
            <w:r>
              <w:rPr>
                <w:rFonts w:hint="eastAsia"/>
              </w:rPr>
              <w:t>领导作用与承诺</w:t>
            </w:r>
          </w:p>
        </w:tc>
        <w:tc>
          <w:tcPr>
            <w:tcW w:w="960" w:type="dxa"/>
            <w:vMerge w:val="restart"/>
          </w:tcPr>
          <w:p w14:paraId="390780FF" w14:textId="77777777" w:rsidR="00937A98" w:rsidRDefault="008B307B">
            <w:r>
              <w:rPr>
                <w:rFonts w:hint="eastAsia"/>
              </w:rPr>
              <w:t>F5.1</w:t>
            </w:r>
          </w:p>
        </w:tc>
        <w:tc>
          <w:tcPr>
            <w:tcW w:w="745" w:type="dxa"/>
          </w:tcPr>
          <w:p w14:paraId="6FEC7859" w14:textId="77777777" w:rsidR="00937A98" w:rsidRDefault="008B307B">
            <w:r>
              <w:rPr>
                <w:rFonts w:hint="eastAsia"/>
              </w:rPr>
              <w:t>文件名称</w:t>
            </w:r>
          </w:p>
        </w:tc>
        <w:tc>
          <w:tcPr>
            <w:tcW w:w="9256" w:type="dxa"/>
          </w:tcPr>
          <w:p w14:paraId="5DD1D3A2" w14:textId="77777777" w:rsidR="00937A98" w:rsidRDefault="008B307B">
            <w:r>
              <w:rPr>
                <w:rFonts w:hint="eastAsia"/>
              </w:rPr>
              <w:t>如：</w:t>
            </w:r>
            <w:r>
              <w:sym w:font="Wingdings" w:char="00FE"/>
            </w:r>
            <w:r>
              <w:rPr>
                <w:rFonts w:hint="eastAsia"/>
              </w:rPr>
              <w:t>管理手册第</w:t>
            </w:r>
            <w:r>
              <w:rPr>
                <w:rFonts w:hint="eastAsia"/>
              </w:rPr>
              <w:t>5.1</w:t>
            </w:r>
            <w:r>
              <w:rPr>
                <w:rFonts w:hint="eastAsia"/>
              </w:rPr>
              <w:t>章和“总经理岗位职责”</w:t>
            </w:r>
          </w:p>
        </w:tc>
        <w:tc>
          <w:tcPr>
            <w:tcW w:w="1589" w:type="dxa"/>
            <w:vMerge w:val="restart"/>
          </w:tcPr>
          <w:p w14:paraId="55B0DDDE" w14:textId="77777777" w:rsidR="00937A98" w:rsidRDefault="008B307B">
            <w:r>
              <w:sym w:font="Wingdings" w:char="00FE"/>
            </w:r>
            <w:r>
              <w:rPr>
                <w:rFonts w:hint="eastAsia"/>
              </w:rPr>
              <w:t>符合</w:t>
            </w:r>
          </w:p>
          <w:p w14:paraId="7D3C7CB0" w14:textId="77777777" w:rsidR="00937A98" w:rsidRDefault="008B307B">
            <w:r>
              <w:sym w:font="Wingdings" w:char="00A8"/>
            </w:r>
            <w:r>
              <w:rPr>
                <w:rFonts w:hint="eastAsia"/>
              </w:rPr>
              <w:t>不符合</w:t>
            </w:r>
          </w:p>
        </w:tc>
      </w:tr>
      <w:tr w:rsidR="00937A98" w14:paraId="32772993" w14:textId="77777777">
        <w:trPr>
          <w:trHeight w:val="822"/>
        </w:trPr>
        <w:tc>
          <w:tcPr>
            <w:tcW w:w="2164" w:type="dxa"/>
            <w:gridSpan w:val="2"/>
            <w:vMerge/>
          </w:tcPr>
          <w:p w14:paraId="51C32626" w14:textId="77777777" w:rsidR="00937A98" w:rsidRDefault="00937A98"/>
        </w:tc>
        <w:tc>
          <w:tcPr>
            <w:tcW w:w="960" w:type="dxa"/>
            <w:vMerge/>
          </w:tcPr>
          <w:p w14:paraId="469B724C" w14:textId="77777777" w:rsidR="00937A98" w:rsidRDefault="00937A98"/>
        </w:tc>
        <w:tc>
          <w:tcPr>
            <w:tcW w:w="745" w:type="dxa"/>
          </w:tcPr>
          <w:p w14:paraId="547C9610" w14:textId="77777777" w:rsidR="00937A98" w:rsidRDefault="008B307B">
            <w:r>
              <w:rPr>
                <w:rFonts w:hint="eastAsia"/>
              </w:rPr>
              <w:t>运行证据</w:t>
            </w:r>
          </w:p>
        </w:tc>
        <w:tc>
          <w:tcPr>
            <w:tcW w:w="9256" w:type="dxa"/>
          </w:tcPr>
          <w:p w14:paraId="4A95D674" w14:textId="77777777" w:rsidR="00937A98" w:rsidRDefault="008B307B">
            <w:pPr>
              <w:rPr>
                <w:color w:val="000000"/>
                <w:szCs w:val="21"/>
              </w:rPr>
            </w:pPr>
            <w:r>
              <w:rPr>
                <w:rFonts w:hint="eastAsia"/>
                <w:color w:val="000000"/>
                <w:szCs w:val="21"/>
              </w:rPr>
              <w:t xml:space="preserve"> </w:t>
            </w:r>
            <w:r>
              <w:rPr>
                <w:rFonts w:hint="eastAsia"/>
                <w:color w:val="000000"/>
                <w:szCs w:val="21"/>
              </w:rPr>
              <w:t>与最高管理者沟通其领导作用与承诺：</w:t>
            </w:r>
          </w:p>
          <w:p w14:paraId="7150F688" w14:textId="77777777" w:rsidR="00937A98" w:rsidRDefault="008B307B">
            <w:pPr>
              <w:rPr>
                <w:color w:val="000000"/>
                <w:szCs w:val="21"/>
                <w:shd w:val="clear" w:color="FFFFFF" w:fill="D9D9D9"/>
              </w:rPr>
            </w:pPr>
            <w:r>
              <w:rPr>
                <w:rFonts w:hint="eastAsia"/>
                <w:color w:val="000000"/>
                <w:szCs w:val="21"/>
                <w:shd w:val="clear" w:color="FFFFFF" w:fill="D9D9D9"/>
              </w:rPr>
              <w:t>2018</w:t>
            </w:r>
            <w:r>
              <w:rPr>
                <w:rFonts w:hint="eastAsia"/>
                <w:color w:val="000000"/>
                <w:szCs w:val="21"/>
                <w:shd w:val="clear" w:color="FFFFFF" w:fill="D9D9D9"/>
              </w:rPr>
              <w:t>版标准</w:t>
            </w:r>
          </w:p>
          <w:p w14:paraId="4A0EA9CE" w14:textId="3555CBBB" w:rsidR="00937A98" w:rsidRDefault="008B307B">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确保为食品安全管理体系制定食品安全方针和食品安全目标，并与组织的战略方向相一致；</w:t>
            </w:r>
            <w:r>
              <w:rPr>
                <w:rFonts w:hint="eastAsia"/>
                <w:color w:val="000000"/>
                <w:szCs w:val="21"/>
              </w:rPr>
              <w:t>；</w:t>
            </w:r>
            <w:r>
              <w:rPr>
                <w:rFonts w:hint="eastAsia"/>
                <w:color w:val="000000"/>
                <w:szCs w:val="21"/>
              </w:rPr>
              <w:t xml:space="preserve"> </w:t>
            </w:r>
          </w:p>
          <w:p w14:paraId="2F951AFB" w14:textId="77777777" w:rsidR="00937A98" w:rsidRDefault="008B307B">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14:paraId="0638CC2E" w14:textId="77777777" w:rsidR="00937A98" w:rsidRDefault="008B307B">
            <w:pPr>
              <w:rPr>
                <w:color w:val="000000"/>
                <w:szCs w:val="21"/>
              </w:rPr>
            </w:pPr>
            <w:r>
              <w:rPr>
                <w:rFonts w:hint="eastAsia"/>
                <w:color w:val="000000"/>
                <w:szCs w:val="21"/>
              </w:rPr>
              <w:lastRenderedPageBreak/>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14:paraId="4BFDAEA4" w14:textId="77777777" w:rsidR="00937A98" w:rsidRDefault="008B307B">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w:t>
            </w:r>
            <w:r>
              <w:rPr>
                <w:rFonts w:hint="eastAsia"/>
                <w:b/>
                <w:bCs/>
                <w:color w:val="000000"/>
                <w:szCs w:val="21"/>
              </w:rPr>
              <w:t xml:space="preserve"> </w:t>
            </w:r>
            <w:r>
              <w:rPr>
                <w:rFonts w:hint="eastAsia"/>
                <w:b/>
                <w:bCs/>
                <w:color w:val="000000"/>
                <w:szCs w:val="21"/>
              </w:rPr>
              <w:t>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14:paraId="5E21B0AE" w14:textId="77777777" w:rsidR="00937A98" w:rsidRDefault="008B307B">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14:paraId="4D83DAA7" w14:textId="77777777" w:rsidR="00937A98" w:rsidRDefault="008B307B">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14:paraId="56681188" w14:textId="77777777" w:rsidR="00937A98" w:rsidRDefault="008B307B">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14:paraId="71757894" w14:textId="77777777" w:rsidR="00937A98" w:rsidRDefault="008B307B">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14:paraId="429FAE5E" w14:textId="77777777" w:rsidR="00937A98" w:rsidRDefault="00937A98">
            <w:pPr>
              <w:snapToGrid w:val="0"/>
              <w:spacing w:line="240" w:lineRule="atLeast"/>
              <w:rPr>
                <w:rFonts w:ascii="黑体" w:eastAsia="黑体"/>
                <w:szCs w:val="21"/>
              </w:rPr>
            </w:pPr>
          </w:p>
          <w:p w14:paraId="668251D1" w14:textId="77777777" w:rsidR="00937A98" w:rsidRDefault="008B307B">
            <w:pPr>
              <w:rPr>
                <w:color w:val="000000"/>
                <w:szCs w:val="21"/>
                <w:u w:val="single"/>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p w14:paraId="3089A607" w14:textId="77777777" w:rsidR="00EB6BE8" w:rsidRPr="00AD021F" w:rsidRDefault="00EB6BE8" w:rsidP="00EB6BE8">
            <w:pPr>
              <w:spacing w:line="440" w:lineRule="exact"/>
              <w:rPr>
                <w:rFonts w:ascii="宋体" w:hAnsi="宋体" w:cs="宋体"/>
                <w:sz w:val="24"/>
                <w:szCs w:val="24"/>
              </w:rPr>
            </w:pPr>
            <w:r w:rsidRPr="00AD021F">
              <w:rPr>
                <w:rFonts w:ascii="宋体" w:hAnsi="宋体" w:cs="宋体" w:hint="eastAsia"/>
                <w:sz w:val="24"/>
                <w:szCs w:val="24"/>
              </w:rPr>
              <w:t>公司资质：</w:t>
            </w:r>
          </w:p>
          <w:p w14:paraId="02F11582" w14:textId="0E3DBAF1" w:rsidR="00EB6BE8" w:rsidRPr="00C5715A" w:rsidRDefault="00EB6BE8" w:rsidP="00C5715A">
            <w:pPr>
              <w:spacing w:line="440" w:lineRule="exact"/>
              <w:ind w:left="1" w:right="-12" w:firstLine="480"/>
              <w:rPr>
                <w:rFonts w:ascii="宋体" w:hAnsi="宋体" w:cs="宋体"/>
                <w:sz w:val="24"/>
                <w:szCs w:val="24"/>
              </w:rPr>
            </w:pPr>
            <w:r w:rsidRPr="00AD021F">
              <w:rPr>
                <w:rFonts w:ascii="宋体" w:hAnsi="宋体" w:cs="宋体"/>
                <w:sz w:val="24"/>
                <w:szCs w:val="24"/>
              </w:rPr>
              <w:t xml:space="preserve">公司营业执照 </w:t>
            </w:r>
            <w:r w:rsidRPr="00AD021F">
              <w:rPr>
                <w:rFonts w:ascii="宋体" w:hAnsi="宋体" w:cs="宋体" w:hint="eastAsia"/>
                <w:sz w:val="24"/>
                <w:szCs w:val="24"/>
              </w:rPr>
              <w:t>公司于</w:t>
            </w:r>
            <w:r w:rsidRPr="00AD021F">
              <w:rPr>
                <w:rFonts w:ascii="宋体" w:hAnsi="宋体" w:cs="宋体"/>
                <w:sz w:val="24"/>
                <w:szCs w:val="24"/>
              </w:rPr>
              <w:t>20</w:t>
            </w:r>
            <w:r>
              <w:rPr>
                <w:rFonts w:ascii="宋体" w:hAnsi="宋体" w:cs="宋体"/>
                <w:sz w:val="24"/>
                <w:szCs w:val="24"/>
              </w:rPr>
              <w:t>20</w:t>
            </w:r>
            <w:r w:rsidRPr="00AD021F">
              <w:rPr>
                <w:rFonts w:ascii="宋体" w:hAnsi="宋体" w:cs="宋体" w:hint="eastAsia"/>
                <w:sz w:val="24"/>
                <w:szCs w:val="24"/>
              </w:rPr>
              <w:t>年</w:t>
            </w:r>
            <w:r w:rsidR="00924736">
              <w:rPr>
                <w:rFonts w:ascii="宋体" w:hAnsi="宋体" w:cs="宋体"/>
                <w:sz w:val="24"/>
                <w:szCs w:val="24"/>
              </w:rPr>
              <w:t>10</w:t>
            </w:r>
            <w:r w:rsidRPr="00AD021F">
              <w:rPr>
                <w:rFonts w:ascii="宋体" w:hAnsi="宋体" w:cs="宋体" w:hint="eastAsia"/>
                <w:sz w:val="24"/>
                <w:szCs w:val="24"/>
              </w:rPr>
              <w:t>月</w:t>
            </w:r>
            <w:r w:rsidR="00924736">
              <w:rPr>
                <w:rFonts w:ascii="宋体" w:hAnsi="宋体" w:cs="宋体"/>
                <w:sz w:val="24"/>
                <w:szCs w:val="24"/>
              </w:rPr>
              <w:t>20</w:t>
            </w:r>
            <w:r w:rsidRPr="00AD021F">
              <w:rPr>
                <w:rFonts w:ascii="宋体" w:hAnsi="宋体" w:cs="宋体" w:hint="eastAsia"/>
                <w:sz w:val="24"/>
                <w:szCs w:val="24"/>
              </w:rPr>
              <w:t>日注册成立</w:t>
            </w:r>
            <w:r w:rsidRPr="00AD021F">
              <w:rPr>
                <w:rFonts w:ascii="宋体" w:hAnsi="宋体" w:cs="宋体"/>
                <w:sz w:val="24"/>
                <w:szCs w:val="24"/>
              </w:rPr>
              <w:t>。统一社会信用代码：91341</w:t>
            </w:r>
            <w:r w:rsidR="00924736">
              <w:rPr>
                <w:rFonts w:ascii="宋体" w:hAnsi="宋体" w:cs="宋体"/>
                <w:sz w:val="24"/>
                <w:szCs w:val="24"/>
              </w:rPr>
              <w:t>302</w:t>
            </w:r>
            <w:r w:rsidR="00924736">
              <w:rPr>
                <w:rFonts w:ascii="宋体" w:hAnsi="宋体" w:cs="宋体" w:hint="eastAsia"/>
                <w:sz w:val="24"/>
                <w:szCs w:val="24"/>
              </w:rPr>
              <w:t>MA</w:t>
            </w:r>
            <w:r w:rsidR="00924736">
              <w:rPr>
                <w:rFonts w:ascii="宋体" w:hAnsi="宋体" w:cs="宋体"/>
                <w:sz w:val="24"/>
                <w:szCs w:val="24"/>
              </w:rPr>
              <w:t>2</w:t>
            </w:r>
            <w:r w:rsidR="00924736">
              <w:rPr>
                <w:rFonts w:ascii="宋体" w:hAnsi="宋体" w:cs="宋体" w:hint="eastAsia"/>
                <w:sz w:val="24"/>
                <w:szCs w:val="24"/>
              </w:rPr>
              <w:t>WBA</w:t>
            </w:r>
            <w:r w:rsidR="00924736">
              <w:rPr>
                <w:rFonts w:ascii="宋体" w:hAnsi="宋体" w:cs="宋体"/>
                <w:sz w:val="24"/>
                <w:szCs w:val="24"/>
              </w:rPr>
              <w:t>4</w:t>
            </w:r>
            <w:r w:rsidR="00924736">
              <w:rPr>
                <w:rFonts w:ascii="宋体" w:hAnsi="宋体" w:cs="宋体" w:hint="eastAsia"/>
                <w:sz w:val="24"/>
                <w:szCs w:val="24"/>
              </w:rPr>
              <w:t>R</w:t>
            </w:r>
            <w:r w:rsidR="00924736">
              <w:rPr>
                <w:rFonts w:ascii="宋体" w:hAnsi="宋体" w:cs="宋体"/>
                <w:sz w:val="24"/>
                <w:szCs w:val="24"/>
              </w:rPr>
              <w:t>30</w:t>
            </w:r>
            <w:r>
              <w:rPr>
                <w:rFonts w:ascii="宋体" w:hAnsi="宋体" w:cs="宋体" w:hint="eastAsia"/>
                <w:sz w:val="24"/>
                <w:szCs w:val="24"/>
              </w:rPr>
              <w:t>（1-</w:t>
            </w:r>
            <w:r>
              <w:rPr>
                <w:rFonts w:ascii="宋体" w:hAnsi="宋体" w:cs="宋体"/>
                <w:sz w:val="24"/>
                <w:szCs w:val="24"/>
              </w:rPr>
              <w:t>1</w:t>
            </w:r>
            <w:r>
              <w:rPr>
                <w:rFonts w:ascii="宋体" w:hAnsi="宋体" w:cs="宋体" w:hint="eastAsia"/>
                <w:sz w:val="24"/>
                <w:szCs w:val="24"/>
              </w:rPr>
              <w:t>）</w:t>
            </w:r>
            <w:r w:rsidR="00924736">
              <w:rPr>
                <w:rFonts w:ascii="宋体" w:hAnsi="宋体" w:cs="宋体" w:hint="eastAsia"/>
                <w:sz w:val="24"/>
                <w:szCs w:val="24"/>
              </w:rPr>
              <w:t>，营业期限长期</w:t>
            </w:r>
            <w:r w:rsidR="00C5715A">
              <w:rPr>
                <w:rFonts w:ascii="宋体" w:hAnsi="宋体" w:cs="宋体" w:hint="eastAsia"/>
                <w:sz w:val="24"/>
                <w:szCs w:val="24"/>
              </w:rPr>
              <w:t>；</w:t>
            </w:r>
            <w:r w:rsidRPr="00AD021F">
              <w:rPr>
                <w:rFonts w:ascii="宋体" w:hAnsi="宋体" w:cs="宋体"/>
                <w:sz w:val="24"/>
                <w:szCs w:val="24"/>
              </w:rPr>
              <w:t>动物防疫条件合格证（</w:t>
            </w:r>
            <w:proofErr w:type="gramStart"/>
            <w:r w:rsidR="00924736">
              <w:rPr>
                <w:rFonts w:ascii="宋体" w:hAnsi="宋体" w:cs="宋体" w:hint="eastAsia"/>
                <w:sz w:val="24"/>
                <w:szCs w:val="24"/>
              </w:rPr>
              <w:t>埇</w:t>
            </w:r>
            <w:proofErr w:type="gramEnd"/>
            <w:r w:rsidRPr="00AD021F">
              <w:rPr>
                <w:rFonts w:ascii="宋体" w:hAnsi="宋体" w:cs="宋体"/>
                <w:sz w:val="24"/>
                <w:szCs w:val="24"/>
              </w:rPr>
              <w:t>）</w:t>
            </w:r>
            <w:proofErr w:type="gramStart"/>
            <w:r w:rsidRPr="00AD021F">
              <w:rPr>
                <w:rFonts w:ascii="宋体" w:hAnsi="宋体" w:cs="宋体"/>
                <w:sz w:val="24"/>
                <w:szCs w:val="24"/>
              </w:rPr>
              <w:t>动防合</w:t>
            </w:r>
            <w:proofErr w:type="gramEnd"/>
            <w:r w:rsidRPr="008461F8">
              <w:rPr>
                <w:rFonts w:ascii="宋体" w:hAnsi="宋体" w:cs="宋体"/>
                <w:sz w:val="24"/>
                <w:szCs w:val="24"/>
              </w:rPr>
              <w:t>字第</w:t>
            </w:r>
            <w:r w:rsidRPr="008461F8">
              <w:rPr>
                <w:rFonts w:ascii="宋体" w:hAnsi="宋体" w:cs="宋体" w:hint="eastAsia"/>
                <w:sz w:val="24"/>
                <w:szCs w:val="24"/>
              </w:rPr>
              <w:t>2</w:t>
            </w:r>
            <w:r w:rsidRPr="008461F8">
              <w:rPr>
                <w:rFonts w:ascii="宋体" w:hAnsi="宋体" w:cs="宋体"/>
                <w:sz w:val="24"/>
                <w:szCs w:val="24"/>
              </w:rPr>
              <w:t>0</w:t>
            </w:r>
            <w:r w:rsidR="00924736">
              <w:rPr>
                <w:rFonts w:ascii="宋体" w:hAnsi="宋体" w:cs="宋体"/>
                <w:sz w:val="24"/>
                <w:szCs w:val="24"/>
              </w:rPr>
              <w:t>210005</w:t>
            </w:r>
            <w:r w:rsidRPr="00AD021F">
              <w:rPr>
                <w:rFonts w:ascii="宋体" w:hAnsi="宋体" w:cs="宋体"/>
                <w:sz w:val="24"/>
                <w:szCs w:val="24"/>
              </w:rPr>
              <w:t>号，代号编码：</w:t>
            </w:r>
            <w:r w:rsidR="00924736">
              <w:rPr>
                <w:rFonts w:ascii="宋体" w:hAnsi="宋体" w:cs="宋体"/>
                <w:sz w:val="24"/>
                <w:szCs w:val="24"/>
              </w:rPr>
              <w:t>34130220210005</w:t>
            </w:r>
            <w:r w:rsidRPr="00AD021F">
              <w:rPr>
                <w:rFonts w:ascii="宋体" w:hAnsi="宋体" w:cs="宋体"/>
                <w:sz w:val="24"/>
                <w:szCs w:val="24"/>
              </w:rPr>
              <w:t>，发证机关/时间：</w:t>
            </w:r>
            <w:r w:rsidR="00C5715A">
              <w:rPr>
                <w:rFonts w:ascii="宋体" w:hAnsi="宋体" w:cs="宋体" w:hint="eastAsia"/>
                <w:sz w:val="24"/>
                <w:szCs w:val="24"/>
              </w:rPr>
              <w:t>宿州市</w:t>
            </w:r>
            <w:proofErr w:type="gramStart"/>
            <w:r w:rsidR="00C5715A">
              <w:rPr>
                <w:rFonts w:ascii="宋体" w:hAnsi="宋体" w:cs="宋体" w:hint="eastAsia"/>
                <w:sz w:val="24"/>
                <w:szCs w:val="24"/>
              </w:rPr>
              <w:t>埇</w:t>
            </w:r>
            <w:proofErr w:type="gramEnd"/>
            <w:r w:rsidR="00C5715A">
              <w:rPr>
                <w:rFonts w:ascii="宋体" w:hAnsi="宋体" w:cs="宋体" w:hint="eastAsia"/>
                <w:sz w:val="24"/>
                <w:szCs w:val="24"/>
              </w:rPr>
              <w:t>桥区农业农村局</w:t>
            </w:r>
            <w:r w:rsidRPr="00AD021F">
              <w:rPr>
                <w:rFonts w:ascii="宋体" w:hAnsi="宋体" w:cs="宋体"/>
                <w:sz w:val="24"/>
                <w:szCs w:val="24"/>
              </w:rPr>
              <w:t>/20</w:t>
            </w:r>
            <w:r w:rsidR="00C5715A">
              <w:rPr>
                <w:rFonts w:ascii="宋体" w:hAnsi="宋体" w:cs="宋体"/>
                <w:sz w:val="24"/>
                <w:szCs w:val="24"/>
              </w:rPr>
              <w:t>21</w:t>
            </w:r>
            <w:r w:rsidRPr="00AD021F">
              <w:rPr>
                <w:rFonts w:ascii="宋体" w:hAnsi="宋体" w:cs="宋体"/>
                <w:sz w:val="24"/>
                <w:szCs w:val="24"/>
              </w:rPr>
              <w:t xml:space="preserve">年 </w:t>
            </w:r>
            <w:r w:rsidR="00C5715A">
              <w:rPr>
                <w:rFonts w:ascii="宋体" w:hAnsi="宋体" w:cs="宋体"/>
                <w:sz w:val="24"/>
                <w:szCs w:val="24"/>
              </w:rPr>
              <w:t>1</w:t>
            </w:r>
            <w:r w:rsidRPr="00AD021F">
              <w:rPr>
                <w:rFonts w:ascii="宋体" w:hAnsi="宋体" w:cs="宋体"/>
                <w:sz w:val="24"/>
                <w:szCs w:val="24"/>
              </w:rPr>
              <w:t xml:space="preserve"> 月 </w:t>
            </w:r>
            <w:r w:rsidR="00C5715A">
              <w:rPr>
                <w:rFonts w:ascii="宋体" w:hAnsi="宋体" w:cs="宋体"/>
                <w:sz w:val="24"/>
                <w:szCs w:val="24"/>
              </w:rPr>
              <w:t>22</w:t>
            </w:r>
            <w:r w:rsidRPr="00AD021F">
              <w:rPr>
                <w:rFonts w:ascii="宋体" w:hAnsi="宋体" w:cs="宋体"/>
                <w:sz w:val="24"/>
                <w:szCs w:val="24"/>
              </w:rPr>
              <w:t>日</w:t>
            </w:r>
            <w:r w:rsidR="00C5715A">
              <w:rPr>
                <w:rFonts w:ascii="宋体" w:hAnsi="宋体" w:cs="宋体" w:hint="eastAsia"/>
                <w:sz w:val="24"/>
                <w:szCs w:val="24"/>
              </w:rPr>
              <w:t>；食品经营许可证，编号JY</w:t>
            </w:r>
            <w:r w:rsidR="00C5715A">
              <w:rPr>
                <w:rFonts w:ascii="宋体" w:hAnsi="宋体" w:cs="宋体"/>
                <w:sz w:val="24"/>
                <w:szCs w:val="24"/>
              </w:rPr>
              <w:t>13413020127179</w:t>
            </w:r>
            <w:r w:rsidR="00C5715A">
              <w:rPr>
                <w:rFonts w:ascii="宋体" w:hAnsi="宋体" w:cs="宋体" w:hint="eastAsia"/>
                <w:sz w:val="24"/>
                <w:szCs w:val="24"/>
              </w:rPr>
              <w:t>，经营项目：预包装食品（含冷冻食品），有效期至2</w:t>
            </w:r>
            <w:r w:rsidR="00C5715A">
              <w:rPr>
                <w:rFonts w:ascii="宋体" w:hAnsi="宋体" w:cs="宋体"/>
                <w:sz w:val="24"/>
                <w:szCs w:val="24"/>
              </w:rPr>
              <w:t>026.01.17</w:t>
            </w:r>
          </w:p>
        </w:tc>
        <w:tc>
          <w:tcPr>
            <w:tcW w:w="1589" w:type="dxa"/>
            <w:vMerge/>
          </w:tcPr>
          <w:p w14:paraId="75D2C908" w14:textId="77777777" w:rsidR="00937A98" w:rsidRDefault="00937A98"/>
        </w:tc>
      </w:tr>
      <w:tr w:rsidR="00937A98" w14:paraId="23C8327C" w14:textId="77777777">
        <w:trPr>
          <w:trHeight w:val="443"/>
        </w:trPr>
        <w:tc>
          <w:tcPr>
            <w:tcW w:w="2164" w:type="dxa"/>
            <w:gridSpan w:val="2"/>
            <w:vMerge w:val="restart"/>
          </w:tcPr>
          <w:p w14:paraId="2082CBF0" w14:textId="77777777" w:rsidR="00937A98" w:rsidRDefault="008B307B">
            <w:r>
              <w:rPr>
                <w:rFonts w:hint="eastAsia"/>
              </w:rPr>
              <w:t>以顾客为关注焦点</w:t>
            </w:r>
          </w:p>
          <w:p w14:paraId="54D6805E" w14:textId="77777777" w:rsidR="00937A98" w:rsidRDefault="00937A98"/>
        </w:tc>
        <w:tc>
          <w:tcPr>
            <w:tcW w:w="960" w:type="dxa"/>
            <w:vMerge w:val="restart"/>
          </w:tcPr>
          <w:p w14:paraId="4407693E" w14:textId="77777777" w:rsidR="00937A98" w:rsidRDefault="008B307B">
            <w:r>
              <w:rPr>
                <w:rFonts w:hint="eastAsia"/>
              </w:rPr>
              <w:t>Q5.1.2</w:t>
            </w:r>
          </w:p>
        </w:tc>
        <w:tc>
          <w:tcPr>
            <w:tcW w:w="745" w:type="dxa"/>
          </w:tcPr>
          <w:p w14:paraId="6B5D5A38" w14:textId="77777777" w:rsidR="00937A98" w:rsidRDefault="008B307B">
            <w:r>
              <w:rPr>
                <w:rFonts w:hint="eastAsia"/>
              </w:rPr>
              <w:t>文件名称</w:t>
            </w:r>
          </w:p>
        </w:tc>
        <w:tc>
          <w:tcPr>
            <w:tcW w:w="9256" w:type="dxa"/>
          </w:tcPr>
          <w:p w14:paraId="775B095B" w14:textId="77777777" w:rsidR="00937A98" w:rsidRDefault="008B307B">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管理手册第</w:t>
            </w:r>
            <w:r>
              <w:rPr>
                <w:rFonts w:hint="eastAsia"/>
              </w:rPr>
              <w:t>5.</w:t>
            </w:r>
            <w:r>
              <w:t>1.2</w:t>
            </w:r>
            <w:r>
              <w:rPr>
                <w:rFonts w:hint="eastAsia"/>
              </w:rPr>
              <w:t>章</w:t>
            </w:r>
          </w:p>
        </w:tc>
        <w:tc>
          <w:tcPr>
            <w:tcW w:w="1589" w:type="dxa"/>
            <w:vMerge w:val="restart"/>
          </w:tcPr>
          <w:p w14:paraId="7A82E15D" w14:textId="77777777" w:rsidR="00937A98" w:rsidRDefault="008B307B">
            <w:r>
              <w:sym w:font="Wingdings" w:char="00FE"/>
            </w:r>
            <w:r>
              <w:rPr>
                <w:rFonts w:hint="eastAsia"/>
              </w:rPr>
              <w:t>符合</w:t>
            </w:r>
          </w:p>
          <w:p w14:paraId="0A0CAFFD" w14:textId="77777777" w:rsidR="00937A98" w:rsidRDefault="008B307B">
            <w:r>
              <w:sym w:font="Wingdings" w:char="00A8"/>
            </w:r>
            <w:r>
              <w:rPr>
                <w:rFonts w:hint="eastAsia"/>
              </w:rPr>
              <w:t>不符合</w:t>
            </w:r>
          </w:p>
        </w:tc>
      </w:tr>
      <w:tr w:rsidR="00937A98" w14:paraId="284EF272" w14:textId="77777777">
        <w:trPr>
          <w:trHeight w:val="822"/>
        </w:trPr>
        <w:tc>
          <w:tcPr>
            <w:tcW w:w="2164" w:type="dxa"/>
            <w:gridSpan w:val="2"/>
            <w:vMerge/>
          </w:tcPr>
          <w:p w14:paraId="52459404" w14:textId="77777777" w:rsidR="00937A98" w:rsidRDefault="00937A98"/>
        </w:tc>
        <w:tc>
          <w:tcPr>
            <w:tcW w:w="960" w:type="dxa"/>
            <w:vMerge/>
          </w:tcPr>
          <w:p w14:paraId="524C368B" w14:textId="77777777" w:rsidR="00937A98" w:rsidRDefault="00937A98"/>
        </w:tc>
        <w:tc>
          <w:tcPr>
            <w:tcW w:w="745" w:type="dxa"/>
          </w:tcPr>
          <w:p w14:paraId="50D54B36" w14:textId="77777777" w:rsidR="00937A98" w:rsidRDefault="008B307B">
            <w:r>
              <w:rPr>
                <w:rFonts w:hint="eastAsia"/>
              </w:rPr>
              <w:t>运行证据</w:t>
            </w:r>
          </w:p>
        </w:tc>
        <w:tc>
          <w:tcPr>
            <w:tcW w:w="9256" w:type="dxa"/>
          </w:tcPr>
          <w:p w14:paraId="21B332DB" w14:textId="77777777" w:rsidR="00937A98" w:rsidRDefault="008B307B">
            <w:pPr>
              <w:rPr>
                <w:color w:val="000000"/>
                <w:szCs w:val="21"/>
              </w:rPr>
            </w:pPr>
            <w:r>
              <w:rPr>
                <w:rFonts w:hint="eastAsia"/>
                <w:color w:val="000000"/>
                <w:szCs w:val="21"/>
              </w:rPr>
              <w:t xml:space="preserve"> </w:t>
            </w:r>
            <w:r>
              <w:rPr>
                <w:rFonts w:hint="eastAsia"/>
                <w:color w:val="000000"/>
                <w:szCs w:val="21"/>
              </w:rPr>
              <w:t>最高管理者应证实其以顾客为关注焦点的领导作用和承诺：</w:t>
            </w:r>
          </w:p>
          <w:p w14:paraId="72B2C609" w14:textId="77777777" w:rsidR="00937A98" w:rsidRDefault="008B307B">
            <w:pPr>
              <w:rPr>
                <w:color w:val="000000"/>
                <w:szCs w:val="21"/>
              </w:rPr>
            </w:pPr>
            <w:r>
              <w:rPr>
                <w:rFonts w:hint="eastAsia"/>
                <w:color w:val="000000"/>
                <w:szCs w:val="21"/>
              </w:rPr>
              <w:t>a</w:t>
            </w:r>
            <w:r>
              <w:rPr>
                <w:rFonts w:hint="eastAsia"/>
                <w:color w:val="000000"/>
                <w:szCs w:val="21"/>
              </w:rPr>
              <w:t>）确定、理解并持续地满足顾客要求以及适用的法律法规要求；</w:t>
            </w:r>
            <w:r>
              <w:rPr>
                <w:rFonts w:hint="eastAsia"/>
                <w:color w:val="000000"/>
                <w:szCs w:val="21"/>
              </w:rPr>
              <w:t xml:space="preserve"> </w:t>
            </w:r>
          </w:p>
          <w:p w14:paraId="4F64363D" w14:textId="77777777" w:rsidR="00937A98" w:rsidRDefault="008B307B">
            <w:pPr>
              <w:rPr>
                <w:color w:val="000000"/>
                <w:szCs w:val="21"/>
              </w:rPr>
            </w:pPr>
            <w:r>
              <w:rPr>
                <w:rFonts w:hint="eastAsia"/>
                <w:color w:val="000000"/>
                <w:szCs w:val="21"/>
              </w:rPr>
              <w:t>b</w:t>
            </w:r>
            <w:r>
              <w:rPr>
                <w:rFonts w:hint="eastAsia"/>
                <w:color w:val="000000"/>
                <w:szCs w:val="21"/>
              </w:rPr>
              <w:t>）确定和应对能够影响产品和服务的符合性以及增强顾客满意能力的风险和机遇；</w:t>
            </w:r>
            <w:r>
              <w:rPr>
                <w:rFonts w:hint="eastAsia"/>
                <w:color w:val="000000"/>
                <w:szCs w:val="21"/>
              </w:rPr>
              <w:t xml:space="preserve"> </w:t>
            </w:r>
          </w:p>
          <w:p w14:paraId="52819C73" w14:textId="77777777" w:rsidR="00937A98" w:rsidRDefault="008B307B">
            <w:pPr>
              <w:rPr>
                <w:color w:val="000000"/>
                <w:szCs w:val="21"/>
              </w:rPr>
            </w:pPr>
            <w:r>
              <w:rPr>
                <w:rFonts w:hint="eastAsia"/>
                <w:color w:val="000000"/>
                <w:szCs w:val="21"/>
              </w:rPr>
              <w:t>c</w:t>
            </w:r>
            <w:r>
              <w:rPr>
                <w:rFonts w:hint="eastAsia"/>
                <w:color w:val="000000"/>
                <w:szCs w:val="21"/>
              </w:rPr>
              <w:t>）始终致力于增强顾客满意。</w:t>
            </w:r>
            <w:r>
              <w:rPr>
                <w:rFonts w:hint="eastAsia"/>
                <w:color w:val="000000"/>
                <w:szCs w:val="21"/>
              </w:rPr>
              <w:t xml:space="preserve"> </w:t>
            </w:r>
          </w:p>
          <w:p w14:paraId="515BBCE5" w14:textId="77777777" w:rsidR="00937A98" w:rsidRDefault="008B307B">
            <w:pPr>
              <w:rPr>
                <w:color w:val="000000"/>
                <w:szCs w:val="21"/>
              </w:rPr>
            </w:pPr>
            <w:r>
              <w:rPr>
                <w:rFonts w:hint="eastAsia"/>
              </w:rPr>
              <w:t>通过的方式——</w:t>
            </w:r>
          </w:p>
          <w:p w14:paraId="476A8438" w14:textId="77777777" w:rsidR="00937A98" w:rsidRDefault="008B307B">
            <w:pPr>
              <w:rPr>
                <w:color w:val="000000"/>
                <w:szCs w:val="21"/>
              </w:rPr>
            </w:pPr>
            <w:r>
              <w:rPr>
                <w:rFonts w:hint="eastAsia"/>
                <w:color w:val="000000"/>
                <w:szCs w:val="21"/>
              </w:rPr>
              <w:t xml:space="preserve"> </w:t>
            </w:r>
            <w:r>
              <w:rPr>
                <w:rFonts w:hint="eastAsia"/>
              </w:rPr>
              <w:sym w:font="Wingdings 2" w:char="0052"/>
            </w:r>
            <w:r>
              <w:rPr>
                <w:rFonts w:hint="eastAsia"/>
              </w:rPr>
              <w:t>以身作则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建立机制</w:t>
            </w:r>
            <w:r>
              <w:rPr>
                <w:rFonts w:hint="eastAsia"/>
              </w:rPr>
              <w:t xml:space="preserve"> </w:t>
            </w:r>
            <w:r>
              <w:rPr>
                <w:rFonts w:hint="eastAsia"/>
              </w:rPr>
              <w:sym w:font="Wingdings 2" w:char="0052"/>
            </w:r>
            <w:proofErr w:type="gramStart"/>
            <w:r>
              <w:rPr>
                <w:rFonts w:hint="eastAsia"/>
              </w:rPr>
              <w:t>法规宣传</w:t>
            </w:r>
            <w:proofErr w:type="gramEnd"/>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proofErr w:type="gramStart"/>
            <w:r>
              <w:rPr>
                <w:rFonts w:hint="eastAsia"/>
              </w:rPr>
              <w:t>风险机</w:t>
            </w:r>
            <w:proofErr w:type="gramEnd"/>
            <w:r>
              <w:rPr>
                <w:rFonts w:hint="eastAsia"/>
              </w:rPr>
              <w:t>遇的应对</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重视顾客反馈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目标考核</w:t>
            </w:r>
            <w:r>
              <w:rPr>
                <w:rFonts w:hint="eastAsia"/>
              </w:rPr>
              <w:t xml:space="preserve"> </w:t>
            </w:r>
            <w:r>
              <w:rPr>
                <w:rFonts w:hint="eastAsia"/>
              </w:rPr>
              <w:t>□其他</w:t>
            </w:r>
          </w:p>
          <w:p w14:paraId="5C5F28D1" w14:textId="77777777" w:rsidR="00937A98" w:rsidRDefault="00937A98"/>
        </w:tc>
        <w:tc>
          <w:tcPr>
            <w:tcW w:w="1589" w:type="dxa"/>
            <w:vMerge/>
          </w:tcPr>
          <w:p w14:paraId="49ADB6E9" w14:textId="77777777" w:rsidR="00937A98" w:rsidRDefault="00937A98"/>
        </w:tc>
      </w:tr>
      <w:tr w:rsidR="00937A98" w14:paraId="62D29774" w14:textId="77777777">
        <w:trPr>
          <w:trHeight w:val="443"/>
        </w:trPr>
        <w:tc>
          <w:tcPr>
            <w:tcW w:w="2164" w:type="dxa"/>
            <w:gridSpan w:val="2"/>
            <w:vMerge w:val="restart"/>
            <w:shd w:val="clear" w:color="auto" w:fill="auto"/>
          </w:tcPr>
          <w:p w14:paraId="77B7C52B" w14:textId="77777777" w:rsidR="00937A98" w:rsidRDefault="008B307B">
            <w:r>
              <w:rPr>
                <w:rFonts w:hint="eastAsia"/>
              </w:rPr>
              <w:t>质量</w:t>
            </w:r>
            <w:r>
              <w:rPr>
                <w:rFonts w:hint="eastAsia"/>
              </w:rPr>
              <w:t>/</w:t>
            </w:r>
            <w:r>
              <w:rPr>
                <w:rFonts w:hint="eastAsia"/>
              </w:rPr>
              <w:t>食品安全方针</w:t>
            </w:r>
          </w:p>
        </w:tc>
        <w:tc>
          <w:tcPr>
            <w:tcW w:w="960" w:type="dxa"/>
            <w:vMerge w:val="restart"/>
            <w:shd w:val="clear" w:color="auto" w:fill="auto"/>
          </w:tcPr>
          <w:p w14:paraId="601406F1" w14:textId="77777777" w:rsidR="00937A98" w:rsidRDefault="008B307B">
            <w:r>
              <w:rPr>
                <w:rFonts w:hint="eastAsia"/>
              </w:rPr>
              <w:t>Q5.2</w:t>
            </w:r>
          </w:p>
          <w:p w14:paraId="7B5B435C" w14:textId="77777777" w:rsidR="00937A98" w:rsidRDefault="008B307B">
            <w:r>
              <w:rPr>
                <w:rFonts w:hint="eastAsia"/>
              </w:rPr>
              <w:lastRenderedPageBreak/>
              <w:t>F5.2 </w:t>
            </w:r>
          </w:p>
        </w:tc>
        <w:tc>
          <w:tcPr>
            <w:tcW w:w="745" w:type="dxa"/>
            <w:shd w:val="clear" w:color="auto" w:fill="auto"/>
          </w:tcPr>
          <w:p w14:paraId="77340B44" w14:textId="77777777" w:rsidR="00937A98" w:rsidRDefault="008B307B">
            <w:r>
              <w:rPr>
                <w:rFonts w:hint="eastAsia"/>
              </w:rPr>
              <w:lastRenderedPageBreak/>
              <w:t>文件</w:t>
            </w:r>
            <w:r>
              <w:rPr>
                <w:rFonts w:hint="eastAsia"/>
              </w:rPr>
              <w:lastRenderedPageBreak/>
              <w:t>名称</w:t>
            </w:r>
          </w:p>
        </w:tc>
        <w:tc>
          <w:tcPr>
            <w:tcW w:w="9256" w:type="dxa"/>
            <w:shd w:val="clear" w:color="auto" w:fill="auto"/>
          </w:tcPr>
          <w:p w14:paraId="22A130CF" w14:textId="77777777" w:rsidR="00937A98" w:rsidRDefault="008B307B">
            <w:r>
              <w:rPr>
                <w:rFonts w:hint="eastAsia"/>
              </w:rPr>
              <w:lastRenderedPageBreak/>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管理手册第</w:t>
            </w:r>
            <w:r>
              <w:rPr>
                <w:rFonts w:hint="eastAsia"/>
              </w:rPr>
              <w:t>5.2</w:t>
            </w:r>
            <w:r>
              <w:rPr>
                <w:rFonts w:hint="eastAsia"/>
              </w:rPr>
              <w:t>章和“</w:t>
            </w:r>
            <w:r>
              <w:rPr>
                <w:rFonts w:hint="eastAsia"/>
              </w:rPr>
              <w:t xml:space="preserve">0.4 </w:t>
            </w:r>
            <w:r>
              <w:rPr>
                <w:rFonts w:hint="eastAsia"/>
              </w:rPr>
              <w:t>组织质量和食品安全方针与目标”</w:t>
            </w:r>
          </w:p>
        </w:tc>
        <w:tc>
          <w:tcPr>
            <w:tcW w:w="1589" w:type="dxa"/>
            <w:vMerge w:val="restart"/>
            <w:shd w:val="clear" w:color="auto" w:fill="auto"/>
          </w:tcPr>
          <w:p w14:paraId="1CDA277B" w14:textId="77777777" w:rsidR="00937A98" w:rsidRDefault="008B307B">
            <w:r>
              <w:sym w:font="Wingdings" w:char="00FE"/>
            </w:r>
            <w:r>
              <w:rPr>
                <w:rFonts w:hint="eastAsia"/>
              </w:rPr>
              <w:t>符合</w:t>
            </w:r>
          </w:p>
          <w:p w14:paraId="78294896" w14:textId="77777777" w:rsidR="00937A98" w:rsidRDefault="008B307B">
            <w:r>
              <w:lastRenderedPageBreak/>
              <w:sym w:font="Wingdings" w:char="00A8"/>
            </w:r>
            <w:r>
              <w:rPr>
                <w:rFonts w:hint="eastAsia"/>
              </w:rPr>
              <w:t>不符合</w:t>
            </w:r>
          </w:p>
        </w:tc>
      </w:tr>
      <w:tr w:rsidR="00937A98" w14:paraId="22E99220" w14:textId="77777777">
        <w:trPr>
          <w:trHeight w:val="474"/>
        </w:trPr>
        <w:tc>
          <w:tcPr>
            <w:tcW w:w="2164" w:type="dxa"/>
            <w:gridSpan w:val="2"/>
            <w:vMerge/>
            <w:shd w:val="clear" w:color="auto" w:fill="auto"/>
          </w:tcPr>
          <w:p w14:paraId="44092BCF" w14:textId="77777777" w:rsidR="00937A98" w:rsidRDefault="00937A98"/>
        </w:tc>
        <w:tc>
          <w:tcPr>
            <w:tcW w:w="960" w:type="dxa"/>
            <w:vMerge/>
            <w:shd w:val="clear" w:color="auto" w:fill="auto"/>
          </w:tcPr>
          <w:p w14:paraId="2EE288E7" w14:textId="77777777" w:rsidR="00937A98" w:rsidRDefault="00937A98"/>
        </w:tc>
        <w:tc>
          <w:tcPr>
            <w:tcW w:w="745" w:type="dxa"/>
            <w:shd w:val="clear" w:color="auto" w:fill="auto"/>
          </w:tcPr>
          <w:p w14:paraId="43AAE48D" w14:textId="77777777" w:rsidR="00937A98" w:rsidRDefault="008B307B">
            <w:r>
              <w:rPr>
                <w:rFonts w:hint="eastAsia"/>
              </w:rPr>
              <w:t>运行证据</w:t>
            </w:r>
          </w:p>
        </w:tc>
        <w:tc>
          <w:tcPr>
            <w:tcW w:w="9256" w:type="dxa"/>
            <w:shd w:val="clear" w:color="auto" w:fill="auto"/>
          </w:tcPr>
          <w:p w14:paraId="0E0EDEE0" w14:textId="77777777" w:rsidR="00937A98" w:rsidRDefault="008B307B">
            <w:pPr>
              <w:rPr>
                <w:u w:val="single"/>
              </w:rPr>
            </w:pPr>
            <w:r>
              <w:rPr>
                <w:rFonts w:hint="eastAsia"/>
                <w:color w:val="000000"/>
                <w:szCs w:val="21"/>
              </w:rPr>
              <w:t xml:space="preserve"> </w:t>
            </w:r>
            <w:r>
              <w:rPr>
                <w:rFonts w:hint="eastAsia"/>
              </w:rPr>
              <w:t>最高管理者制定了文件化的管理体系方针：</w:t>
            </w:r>
          </w:p>
          <w:p w14:paraId="6B88EF32" w14:textId="77777777" w:rsidR="00937A98" w:rsidRDefault="008B307B">
            <w:pPr>
              <w:spacing w:line="500" w:lineRule="exact"/>
              <w:ind w:firstLineChars="200" w:firstLine="420"/>
              <w:rPr>
                <w:rFonts w:ascii="宋体" w:hAnsi="宋体" w:cs="宋体"/>
                <w:b/>
                <w:szCs w:val="21"/>
                <w:u w:val="single"/>
              </w:rPr>
            </w:pPr>
            <w:r>
              <w:rPr>
                <w:rFonts w:hint="eastAsia"/>
                <w:u w:val="single"/>
              </w:rPr>
              <w:t xml:space="preserve"> </w:t>
            </w:r>
            <w:r>
              <w:rPr>
                <w:rFonts w:hint="eastAsia"/>
                <w:szCs w:val="21"/>
                <w:u w:val="single"/>
              </w:rPr>
              <w:t xml:space="preserve"> </w:t>
            </w:r>
            <w:r>
              <w:rPr>
                <w:rFonts w:ascii="宋体" w:hAnsi="宋体" w:cs="宋体" w:hint="eastAsia"/>
                <w:b/>
                <w:szCs w:val="21"/>
                <w:u w:val="single"/>
              </w:rPr>
              <w:t>持续改进产品质量与安全管理；</w:t>
            </w:r>
          </w:p>
          <w:p w14:paraId="7F4D375D" w14:textId="77777777" w:rsidR="00937A98" w:rsidRPr="00350FE8" w:rsidRDefault="008B307B">
            <w:pPr>
              <w:spacing w:line="500" w:lineRule="exact"/>
              <w:ind w:firstLineChars="200" w:firstLine="422"/>
              <w:rPr>
                <w:rFonts w:ascii="宋体" w:hAnsi="宋体" w:cs="宋体"/>
                <w:b/>
                <w:szCs w:val="21"/>
                <w:u w:val="single"/>
              </w:rPr>
            </w:pPr>
            <w:r>
              <w:rPr>
                <w:rFonts w:ascii="宋体" w:hAnsi="宋体" w:cs="宋体" w:hint="eastAsia"/>
                <w:b/>
                <w:szCs w:val="21"/>
                <w:u w:val="single"/>
              </w:rPr>
              <w:t>为顾客提供安全放心的优质产品。</w:t>
            </w:r>
          </w:p>
          <w:p w14:paraId="5051E1B2" w14:textId="77777777" w:rsidR="00937A98" w:rsidRDefault="008B30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适应组织的宗旨和环境并支持其战略方向</w:t>
            </w:r>
          </w:p>
          <w:p w14:paraId="704C4DB1" w14:textId="77777777" w:rsidR="00937A98" w:rsidRDefault="008B307B">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质量</w:t>
            </w:r>
            <w:r>
              <w:rPr>
                <w:rFonts w:hint="eastAsia"/>
              </w:rPr>
              <w:t>/</w:t>
            </w:r>
            <w:r>
              <w:rPr>
                <w:rFonts w:hint="eastAsia"/>
              </w:rPr>
              <w:t>食品安全</w:t>
            </w:r>
            <w:r>
              <w:rPr>
                <w:rFonts w:hint="eastAsia"/>
                <w:lang w:val="en-GB"/>
              </w:rPr>
              <w:t>方针合理恰当并为相应的质量</w:t>
            </w:r>
            <w:r>
              <w:rPr>
                <w:rFonts w:hint="eastAsia"/>
              </w:rPr>
              <w:t>/</w:t>
            </w:r>
            <w:r>
              <w:rPr>
                <w:rFonts w:hint="eastAsia"/>
              </w:rPr>
              <w:t>食品安全</w:t>
            </w:r>
            <w:r>
              <w:rPr>
                <w:rFonts w:hint="eastAsia"/>
                <w:lang w:val="en-GB"/>
              </w:rPr>
              <w:t>目标提供了框架。</w:t>
            </w:r>
          </w:p>
          <w:p w14:paraId="3A4D6BF3" w14:textId="77777777" w:rsidR="00937A98" w:rsidRDefault="008B30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包括满足适用要求的承诺；</w:t>
            </w:r>
            <w:r>
              <w:rPr>
                <w:rFonts w:hint="eastAsia"/>
              </w:rPr>
              <w:t xml:space="preserve"> </w:t>
            </w:r>
          </w:p>
          <w:p w14:paraId="47330B70" w14:textId="77777777" w:rsidR="00937A98" w:rsidRDefault="008B307B">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FSMS</w:t>
            </w:r>
            <w:r>
              <w:rPr>
                <w:rFonts w:hint="eastAsia"/>
              </w:rPr>
              <w:t>）</w:t>
            </w:r>
          </w:p>
          <w:p w14:paraId="0C4AB071" w14:textId="77777777" w:rsidR="00937A98" w:rsidRDefault="008B307B">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包括持续改进质量管理体系的承诺</w:t>
            </w:r>
          </w:p>
          <w:p w14:paraId="285F8FFB" w14:textId="77777777" w:rsidR="00937A98" w:rsidRDefault="008B307B">
            <w:r>
              <w:rPr>
                <w:rFonts w:hint="eastAsia"/>
              </w:rPr>
              <w:t>☑应对内部和外部沟通（</w:t>
            </w:r>
            <w:r>
              <w:rPr>
                <w:rFonts w:hint="eastAsia"/>
              </w:rPr>
              <w:t>FSMS</w:t>
            </w:r>
            <w:r>
              <w:rPr>
                <w:rFonts w:hint="eastAsia"/>
              </w:rPr>
              <w:t>）</w:t>
            </w:r>
          </w:p>
          <w:p w14:paraId="75235B1C" w14:textId="77777777" w:rsidR="00937A98" w:rsidRDefault="008B307B">
            <w:r>
              <w:rPr>
                <w:rFonts w:hint="eastAsia"/>
              </w:rPr>
              <w:t>☑解决需求确保食品安全相关的能力（</w:t>
            </w:r>
            <w:r>
              <w:rPr>
                <w:rFonts w:hint="eastAsia"/>
              </w:rPr>
              <w:t>FSMS</w:t>
            </w:r>
            <w:r>
              <w:rPr>
                <w:rFonts w:hint="eastAsia"/>
              </w:rPr>
              <w:t>）</w:t>
            </w:r>
          </w:p>
          <w:p w14:paraId="686B3396" w14:textId="77777777" w:rsidR="00937A98" w:rsidRDefault="00937A98"/>
          <w:p w14:paraId="73A6E96A" w14:textId="77777777" w:rsidR="00937A98" w:rsidRDefault="008B30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展板</w:t>
            </w:r>
            <w:r>
              <w:rPr>
                <w:rFonts w:hint="eastAsia"/>
              </w:rPr>
              <w:t xml:space="preserve">  </w:t>
            </w:r>
            <w:r>
              <w:rPr>
                <w:rFonts w:hint="eastAsia"/>
              </w:rPr>
              <w:sym w:font="Wingdings" w:char="00A8"/>
            </w:r>
            <w:r>
              <w:rPr>
                <w:rFonts w:hint="eastAsia"/>
              </w:rPr>
              <w:t>标语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会议</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14:paraId="6555853C" w14:textId="77777777" w:rsidR="00937A98" w:rsidRDefault="008B30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在相关方有需要时提供。通过：</w:t>
            </w:r>
            <w:r>
              <w:rPr>
                <w:rFonts w:hint="eastAsia"/>
              </w:rPr>
              <w:sym w:font="Wingdings" w:char="00A8"/>
            </w:r>
            <w:r>
              <w:rPr>
                <w:rFonts w:hint="eastAsia"/>
              </w:rPr>
              <w:t>网站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宣传册</w:t>
            </w:r>
            <w:r>
              <w:rPr>
                <w:rFonts w:hint="eastAsia"/>
              </w:rPr>
              <w:t xml:space="preserve"> </w:t>
            </w:r>
            <w:r>
              <w:rPr>
                <w:rFonts w:hint="eastAsia"/>
              </w:rPr>
              <w:sym w:font="Wingdings" w:char="00A8"/>
            </w:r>
            <w:r>
              <w:rPr>
                <w:rFonts w:hint="eastAsia"/>
              </w:rPr>
              <w:t>其他——合同等</w:t>
            </w:r>
          </w:p>
        </w:tc>
        <w:tc>
          <w:tcPr>
            <w:tcW w:w="1589" w:type="dxa"/>
            <w:vMerge/>
            <w:shd w:val="clear" w:color="auto" w:fill="auto"/>
          </w:tcPr>
          <w:p w14:paraId="1CE54736" w14:textId="77777777" w:rsidR="00937A98" w:rsidRDefault="00937A98"/>
        </w:tc>
      </w:tr>
      <w:tr w:rsidR="00937A98" w14:paraId="5BD46911" w14:textId="77777777">
        <w:trPr>
          <w:trHeight w:val="443"/>
        </w:trPr>
        <w:tc>
          <w:tcPr>
            <w:tcW w:w="2164" w:type="dxa"/>
            <w:gridSpan w:val="2"/>
            <w:vMerge w:val="restart"/>
            <w:shd w:val="clear" w:color="auto" w:fill="auto"/>
          </w:tcPr>
          <w:p w14:paraId="75978F3E" w14:textId="77777777" w:rsidR="00937A98" w:rsidRDefault="008B307B">
            <w:r>
              <w:rPr>
                <w:rFonts w:hint="eastAsia"/>
              </w:rPr>
              <w:t>组织的岗位、职责和权限</w:t>
            </w:r>
          </w:p>
          <w:p w14:paraId="525F3183" w14:textId="77777777" w:rsidR="00937A98" w:rsidRDefault="00937A98"/>
        </w:tc>
        <w:tc>
          <w:tcPr>
            <w:tcW w:w="960" w:type="dxa"/>
            <w:vMerge w:val="restart"/>
            <w:shd w:val="clear" w:color="auto" w:fill="auto"/>
          </w:tcPr>
          <w:p w14:paraId="28FB4F53" w14:textId="77777777" w:rsidR="00937A98" w:rsidRDefault="008B307B">
            <w:r>
              <w:rPr>
                <w:rFonts w:hint="eastAsia"/>
              </w:rPr>
              <w:lastRenderedPageBreak/>
              <w:t>Q5.3</w:t>
            </w:r>
          </w:p>
          <w:p w14:paraId="4C1EE9BC" w14:textId="77777777" w:rsidR="00937A98" w:rsidRDefault="008B307B">
            <w:r>
              <w:rPr>
                <w:rFonts w:hint="eastAsia"/>
              </w:rPr>
              <w:t>F5.3</w:t>
            </w:r>
          </w:p>
        </w:tc>
        <w:tc>
          <w:tcPr>
            <w:tcW w:w="745" w:type="dxa"/>
            <w:shd w:val="clear" w:color="auto" w:fill="auto"/>
          </w:tcPr>
          <w:p w14:paraId="58F9AF2E" w14:textId="77777777" w:rsidR="00937A98" w:rsidRDefault="008B307B">
            <w:r>
              <w:rPr>
                <w:rFonts w:hint="eastAsia"/>
              </w:rPr>
              <w:t>文件名称</w:t>
            </w:r>
          </w:p>
        </w:tc>
        <w:tc>
          <w:tcPr>
            <w:tcW w:w="9256" w:type="dxa"/>
            <w:shd w:val="clear" w:color="auto" w:fill="auto"/>
          </w:tcPr>
          <w:p w14:paraId="7DC26866" w14:textId="77777777" w:rsidR="00937A98" w:rsidRDefault="008B307B">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管理手册第</w:t>
            </w:r>
            <w:r>
              <w:rPr>
                <w:rFonts w:hint="eastAsia"/>
              </w:rPr>
              <w:t>5.3</w:t>
            </w:r>
            <w:r>
              <w:rPr>
                <w:rFonts w:hint="eastAsia"/>
              </w:rPr>
              <w:t>章</w:t>
            </w:r>
          </w:p>
        </w:tc>
        <w:tc>
          <w:tcPr>
            <w:tcW w:w="1589" w:type="dxa"/>
            <w:vMerge w:val="restart"/>
            <w:shd w:val="clear" w:color="auto" w:fill="auto"/>
          </w:tcPr>
          <w:p w14:paraId="262C1874" w14:textId="77777777" w:rsidR="00937A98" w:rsidRDefault="008B307B">
            <w:r>
              <w:sym w:font="Wingdings" w:char="00FE"/>
            </w:r>
            <w:r>
              <w:rPr>
                <w:rFonts w:hint="eastAsia"/>
              </w:rPr>
              <w:t>符合</w:t>
            </w:r>
          </w:p>
          <w:p w14:paraId="04B2D650" w14:textId="77777777" w:rsidR="00937A98" w:rsidRDefault="008B307B">
            <w:r>
              <w:sym w:font="Wingdings" w:char="00A8"/>
            </w:r>
            <w:r>
              <w:rPr>
                <w:rFonts w:hint="eastAsia"/>
              </w:rPr>
              <w:t>不符合</w:t>
            </w:r>
          </w:p>
        </w:tc>
      </w:tr>
      <w:tr w:rsidR="00937A98" w14:paraId="1CBCEE19" w14:textId="77777777">
        <w:trPr>
          <w:trHeight w:val="4915"/>
        </w:trPr>
        <w:tc>
          <w:tcPr>
            <w:tcW w:w="2164" w:type="dxa"/>
            <w:gridSpan w:val="2"/>
            <w:vMerge/>
            <w:shd w:val="clear" w:color="auto" w:fill="auto"/>
          </w:tcPr>
          <w:p w14:paraId="7ECF9F3E" w14:textId="77777777" w:rsidR="00937A98" w:rsidRDefault="00937A98"/>
        </w:tc>
        <w:tc>
          <w:tcPr>
            <w:tcW w:w="960" w:type="dxa"/>
            <w:vMerge/>
            <w:shd w:val="clear" w:color="auto" w:fill="auto"/>
          </w:tcPr>
          <w:p w14:paraId="7E1D0734" w14:textId="77777777" w:rsidR="00937A98" w:rsidRDefault="00937A98"/>
        </w:tc>
        <w:tc>
          <w:tcPr>
            <w:tcW w:w="745" w:type="dxa"/>
            <w:shd w:val="clear" w:color="auto" w:fill="auto"/>
          </w:tcPr>
          <w:p w14:paraId="3AAA557F" w14:textId="77777777" w:rsidR="00937A98" w:rsidRDefault="008B307B">
            <w:r>
              <w:rPr>
                <w:rFonts w:hint="eastAsia"/>
              </w:rPr>
              <w:t>运行证据</w:t>
            </w:r>
          </w:p>
        </w:tc>
        <w:tc>
          <w:tcPr>
            <w:tcW w:w="9256" w:type="dxa"/>
            <w:shd w:val="clear" w:color="auto" w:fill="auto"/>
          </w:tcPr>
          <w:p w14:paraId="339EA980" w14:textId="77777777" w:rsidR="00937A98" w:rsidRDefault="008B307B">
            <w:r>
              <w:rPr>
                <w:rFonts w:hint="eastAsia"/>
              </w:rPr>
              <w:t>最高管理者确定了组织架构及相关岗位的职责、权限，并进行了全员的沟通和理解；</w:t>
            </w:r>
          </w:p>
          <w:p w14:paraId="68D96E76" w14:textId="77777777" w:rsidR="00937A98" w:rsidRDefault="008B307B">
            <w:r>
              <w:rPr>
                <w:rFonts w:hint="eastAsia"/>
              </w:rPr>
              <w:t>如：</w:t>
            </w:r>
          </w:p>
          <w:tbl>
            <w:tblPr>
              <w:tblStyle w:val="aa"/>
              <w:tblW w:w="9043" w:type="dxa"/>
              <w:tblLayout w:type="fixed"/>
              <w:tblLook w:val="04A0" w:firstRow="1" w:lastRow="0" w:firstColumn="1" w:lastColumn="0" w:noHBand="0" w:noVBand="1"/>
            </w:tblPr>
            <w:tblGrid>
              <w:gridCol w:w="2260"/>
              <w:gridCol w:w="2261"/>
              <w:gridCol w:w="2261"/>
              <w:gridCol w:w="2261"/>
            </w:tblGrid>
            <w:tr w:rsidR="00937A98" w14:paraId="4114DE04" w14:textId="77777777">
              <w:tc>
                <w:tcPr>
                  <w:tcW w:w="2260" w:type="dxa"/>
                </w:tcPr>
                <w:p w14:paraId="786F9256" w14:textId="77777777" w:rsidR="00937A98" w:rsidRDefault="008B307B">
                  <w:r>
                    <w:rPr>
                      <w:rFonts w:hint="eastAsia"/>
                    </w:rPr>
                    <w:t>过程名称</w:t>
                  </w:r>
                </w:p>
              </w:tc>
              <w:tc>
                <w:tcPr>
                  <w:tcW w:w="2261" w:type="dxa"/>
                </w:tcPr>
                <w:p w14:paraId="6B4DD58A" w14:textId="77777777" w:rsidR="00937A98" w:rsidRDefault="008B307B">
                  <w:r>
                    <w:rPr>
                      <w:rFonts w:hint="eastAsia"/>
                    </w:rPr>
                    <w:t>主管部门名称</w:t>
                  </w:r>
                </w:p>
              </w:tc>
              <w:tc>
                <w:tcPr>
                  <w:tcW w:w="2261" w:type="dxa"/>
                </w:tcPr>
                <w:p w14:paraId="24060958" w14:textId="77777777" w:rsidR="00937A98" w:rsidRDefault="008B307B">
                  <w:r>
                    <w:rPr>
                      <w:rFonts w:hint="eastAsia"/>
                    </w:rPr>
                    <w:t>过程名称</w:t>
                  </w:r>
                </w:p>
              </w:tc>
              <w:tc>
                <w:tcPr>
                  <w:tcW w:w="2261" w:type="dxa"/>
                </w:tcPr>
                <w:p w14:paraId="16A13256" w14:textId="77777777" w:rsidR="00937A98" w:rsidRDefault="008B307B">
                  <w:r>
                    <w:rPr>
                      <w:rFonts w:hint="eastAsia"/>
                    </w:rPr>
                    <w:t>主管部门名称</w:t>
                  </w:r>
                </w:p>
              </w:tc>
            </w:tr>
            <w:tr w:rsidR="00937A98" w14:paraId="2459AFC5" w14:textId="77777777">
              <w:tc>
                <w:tcPr>
                  <w:tcW w:w="2260" w:type="dxa"/>
                </w:tcPr>
                <w:p w14:paraId="589611F3" w14:textId="77777777" w:rsidR="00937A98" w:rsidRDefault="008B307B">
                  <w:r>
                    <w:rPr>
                      <w:rFonts w:hint="eastAsia"/>
                    </w:rPr>
                    <w:t>质量管理体系策划和推动</w:t>
                  </w:r>
                </w:p>
              </w:tc>
              <w:tc>
                <w:tcPr>
                  <w:tcW w:w="2261" w:type="dxa"/>
                </w:tcPr>
                <w:p w14:paraId="103B7098" w14:textId="77777777" w:rsidR="00937A98" w:rsidRDefault="008B307B">
                  <w:r>
                    <w:rPr>
                      <w:rFonts w:hint="eastAsia"/>
                    </w:rPr>
                    <w:t>办公室</w:t>
                  </w:r>
                </w:p>
              </w:tc>
              <w:tc>
                <w:tcPr>
                  <w:tcW w:w="2261" w:type="dxa"/>
                </w:tcPr>
                <w:p w14:paraId="535B3E7A" w14:textId="77777777" w:rsidR="00937A98" w:rsidRDefault="008B307B">
                  <w:r>
                    <w:rPr>
                      <w:rFonts w:hint="eastAsia"/>
                    </w:rPr>
                    <w:t>生产</w:t>
                  </w:r>
                  <w:r>
                    <w:rPr>
                      <w:rFonts w:hint="eastAsia"/>
                    </w:rPr>
                    <w:t>/</w:t>
                  </w:r>
                  <w:r>
                    <w:rPr>
                      <w:rFonts w:hint="eastAsia"/>
                    </w:rPr>
                    <w:t>服务设计开发过程</w:t>
                  </w:r>
                </w:p>
              </w:tc>
              <w:tc>
                <w:tcPr>
                  <w:tcW w:w="2261" w:type="dxa"/>
                </w:tcPr>
                <w:p w14:paraId="6E789E31" w14:textId="77777777" w:rsidR="00937A98" w:rsidRDefault="008B307B">
                  <w:r>
                    <w:rPr>
                      <w:rFonts w:hint="eastAsia"/>
                    </w:rPr>
                    <w:t>——（不适用）</w:t>
                  </w:r>
                </w:p>
              </w:tc>
            </w:tr>
            <w:tr w:rsidR="00937A98" w14:paraId="1C62C714" w14:textId="77777777">
              <w:tc>
                <w:tcPr>
                  <w:tcW w:w="2260" w:type="dxa"/>
                </w:tcPr>
                <w:p w14:paraId="1FB8D6AF" w14:textId="77777777" w:rsidR="00937A98" w:rsidRDefault="008B307B">
                  <w:r>
                    <w:rPr>
                      <w:rFonts w:hint="eastAsia"/>
                    </w:rPr>
                    <w:t>顾客满意调查分析</w:t>
                  </w:r>
                </w:p>
              </w:tc>
              <w:tc>
                <w:tcPr>
                  <w:tcW w:w="2261" w:type="dxa"/>
                </w:tcPr>
                <w:p w14:paraId="1110C14F" w14:textId="77777777" w:rsidR="00937A98" w:rsidRDefault="008B307B">
                  <w:r>
                    <w:rPr>
                      <w:rFonts w:hint="eastAsia"/>
                    </w:rPr>
                    <w:t>销售部</w:t>
                  </w:r>
                </w:p>
              </w:tc>
              <w:tc>
                <w:tcPr>
                  <w:tcW w:w="2261" w:type="dxa"/>
                </w:tcPr>
                <w:p w14:paraId="4AD49CFC" w14:textId="77777777" w:rsidR="00937A98" w:rsidRDefault="008B307B">
                  <w:r>
                    <w:rPr>
                      <w:rFonts w:hint="eastAsia"/>
                    </w:rPr>
                    <w:t>生产</w:t>
                  </w:r>
                  <w:r>
                    <w:rPr>
                      <w:rFonts w:hint="eastAsia"/>
                    </w:rPr>
                    <w:t>/</w:t>
                  </w:r>
                  <w:r>
                    <w:rPr>
                      <w:rFonts w:hint="eastAsia"/>
                    </w:rPr>
                    <w:t>服务提供过程</w:t>
                  </w:r>
                </w:p>
              </w:tc>
              <w:tc>
                <w:tcPr>
                  <w:tcW w:w="2261" w:type="dxa"/>
                </w:tcPr>
                <w:p w14:paraId="59974C9B" w14:textId="77777777" w:rsidR="00937A98" w:rsidRDefault="008B307B">
                  <w:r>
                    <w:rPr>
                      <w:rFonts w:hint="eastAsia"/>
                    </w:rPr>
                    <w:t>生产部</w:t>
                  </w:r>
                </w:p>
              </w:tc>
            </w:tr>
            <w:tr w:rsidR="00937A98" w14:paraId="082AA94D" w14:textId="77777777">
              <w:tc>
                <w:tcPr>
                  <w:tcW w:w="2260" w:type="dxa"/>
                </w:tcPr>
                <w:p w14:paraId="147C0BE8" w14:textId="77777777" w:rsidR="00937A98" w:rsidRDefault="008B307B">
                  <w:r>
                    <w:rPr>
                      <w:rFonts w:hint="eastAsia"/>
                    </w:rPr>
                    <w:t>外部供方控制</w:t>
                  </w:r>
                </w:p>
              </w:tc>
              <w:tc>
                <w:tcPr>
                  <w:tcW w:w="2261" w:type="dxa"/>
                </w:tcPr>
                <w:p w14:paraId="75E17B40" w14:textId="77777777" w:rsidR="00937A98" w:rsidRDefault="008B307B">
                  <w:r>
                    <w:rPr>
                      <w:rFonts w:hint="eastAsia"/>
                    </w:rPr>
                    <w:t>生产部</w:t>
                  </w:r>
                </w:p>
              </w:tc>
              <w:tc>
                <w:tcPr>
                  <w:tcW w:w="2261" w:type="dxa"/>
                </w:tcPr>
                <w:p w14:paraId="66423A63" w14:textId="77777777" w:rsidR="00937A98" w:rsidRDefault="008B307B">
                  <w:r>
                    <w:rPr>
                      <w:rFonts w:hint="eastAsia"/>
                    </w:rPr>
                    <w:t>生产</w:t>
                  </w:r>
                  <w:r>
                    <w:rPr>
                      <w:rFonts w:hint="eastAsia"/>
                    </w:rPr>
                    <w:t>/</w:t>
                  </w:r>
                  <w:r>
                    <w:rPr>
                      <w:rFonts w:hint="eastAsia"/>
                    </w:rPr>
                    <w:t>服务放行过程</w:t>
                  </w:r>
                </w:p>
              </w:tc>
              <w:tc>
                <w:tcPr>
                  <w:tcW w:w="2261" w:type="dxa"/>
                </w:tcPr>
                <w:p w14:paraId="15C6D6C9" w14:textId="77777777" w:rsidR="00937A98" w:rsidRDefault="008B307B">
                  <w:r>
                    <w:rPr>
                      <w:rFonts w:hint="eastAsia"/>
                    </w:rPr>
                    <w:t>质检部</w:t>
                  </w:r>
                </w:p>
              </w:tc>
            </w:tr>
            <w:tr w:rsidR="00937A98" w14:paraId="406B809C" w14:textId="77777777">
              <w:tc>
                <w:tcPr>
                  <w:tcW w:w="2260" w:type="dxa"/>
                </w:tcPr>
                <w:p w14:paraId="67AD9F00" w14:textId="77777777" w:rsidR="00937A98" w:rsidRDefault="00937A98"/>
              </w:tc>
              <w:tc>
                <w:tcPr>
                  <w:tcW w:w="2261" w:type="dxa"/>
                </w:tcPr>
                <w:p w14:paraId="0AB9AD67" w14:textId="77777777" w:rsidR="00937A98" w:rsidRDefault="00937A98"/>
              </w:tc>
              <w:tc>
                <w:tcPr>
                  <w:tcW w:w="2261" w:type="dxa"/>
                </w:tcPr>
                <w:p w14:paraId="103DF933" w14:textId="77777777" w:rsidR="00937A98" w:rsidRDefault="00937A98"/>
              </w:tc>
              <w:tc>
                <w:tcPr>
                  <w:tcW w:w="2261" w:type="dxa"/>
                </w:tcPr>
                <w:p w14:paraId="348DD685" w14:textId="77777777" w:rsidR="00937A98" w:rsidRDefault="00937A98"/>
              </w:tc>
            </w:tr>
          </w:tbl>
          <w:p w14:paraId="7731C7C5" w14:textId="77777777" w:rsidR="00937A98" w:rsidRDefault="00937A98"/>
          <w:tbl>
            <w:tblPr>
              <w:tblStyle w:val="aa"/>
              <w:tblW w:w="9043" w:type="dxa"/>
              <w:tblLayout w:type="fixed"/>
              <w:tblLook w:val="04A0" w:firstRow="1" w:lastRow="0" w:firstColumn="1" w:lastColumn="0" w:noHBand="0" w:noVBand="1"/>
            </w:tblPr>
            <w:tblGrid>
              <w:gridCol w:w="2260"/>
              <w:gridCol w:w="2261"/>
              <w:gridCol w:w="2261"/>
              <w:gridCol w:w="2261"/>
            </w:tblGrid>
            <w:tr w:rsidR="00937A98" w14:paraId="556866EC" w14:textId="77777777">
              <w:tc>
                <w:tcPr>
                  <w:tcW w:w="2260" w:type="dxa"/>
                </w:tcPr>
                <w:p w14:paraId="4BC9CE5F" w14:textId="77777777" w:rsidR="00937A98" w:rsidRDefault="008B307B">
                  <w:r>
                    <w:rPr>
                      <w:rFonts w:hint="eastAsia"/>
                    </w:rPr>
                    <w:t>过程名称</w:t>
                  </w:r>
                </w:p>
              </w:tc>
              <w:tc>
                <w:tcPr>
                  <w:tcW w:w="2261" w:type="dxa"/>
                </w:tcPr>
                <w:p w14:paraId="17FEEB74" w14:textId="77777777" w:rsidR="00937A98" w:rsidRDefault="008B307B">
                  <w:r>
                    <w:rPr>
                      <w:rFonts w:hint="eastAsia"/>
                    </w:rPr>
                    <w:t>主管部门名称</w:t>
                  </w:r>
                </w:p>
              </w:tc>
              <w:tc>
                <w:tcPr>
                  <w:tcW w:w="2261" w:type="dxa"/>
                </w:tcPr>
                <w:p w14:paraId="299B8BEC" w14:textId="77777777" w:rsidR="00937A98" w:rsidRDefault="008B307B">
                  <w:r>
                    <w:rPr>
                      <w:rFonts w:hint="eastAsia"/>
                    </w:rPr>
                    <w:t>过程名称</w:t>
                  </w:r>
                </w:p>
              </w:tc>
              <w:tc>
                <w:tcPr>
                  <w:tcW w:w="2261" w:type="dxa"/>
                </w:tcPr>
                <w:p w14:paraId="4F539AD9" w14:textId="77777777" w:rsidR="00937A98" w:rsidRDefault="008B307B">
                  <w:r>
                    <w:rPr>
                      <w:rFonts w:hint="eastAsia"/>
                    </w:rPr>
                    <w:t>主管部门名称</w:t>
                  </w:r>
                </w:p>
              </w:tc>
            </w:tr>
            <w:tr w:rsidR="00937A98" w14:paraId="09B89375" w14:textId="77777777">
              <w:tc>
                <w:tcPr>
                  <w:tcW w:w="2260" w:type="dxa"/>
                </w:tcPr>
                <w:p w14:paraId="214161C0" w14:textId="77777777" w:rsidR="00937A98" w:rsidRDefault="008B307B">
                  <w:r>
                    <w:rPr>
                      <w:rFonts w:hint="eastAsia"/>
                    </w:rPr>
                    <w:t>食品安全管理体系策划和推动</w:t>
                  </w:r>
                </w:p>
              </w:tc>
              <w:tc>
                <w:tcPr>
                  <w:tcW w:w="2261" w:type="dxa"/>
                </w:tcPr>
                <w:p w14:paraId="644FB972" w14:textId="77777777" w:rsidR="00937A98" w:rsidRDefault="008B307B">
                  <w:r>
                    <w:rPr>
                      <w:rFonts w:hint="eastAsia"/>
                    </w:rPr>
                    <w:t>食品安全小组</w:t>
                  </w:r>
                </w:p>
              </w:tc>
              <w:tc>
                <w:tcPr>
                  <w:tcW w:w="2261" w:type="dxa"/>
                </w:tcPr>
                <w:p w14:paraId="618A3B2E" w14:textId="77777777" w:rsidR="00937A98" w:rsidRDefault="008B307B">
                  <w:r>
                    <w:rPr>
                      <w:rFonts w:hint="eastAsia"/>
                    </w:rPr>
                    <w:t>OPRP</w:t>
                  </w:r>
                  <w:r>
                    <w:rPr>
                      <w:rFonts w:hint="eastAsia"/>
                    </w:rPr>
                    <w:t>和</w:t>
                  </w:r>
                  <w:r>
                    <w:rPr>
                      <w:rFonts w:hint="eastAsia"/>
                    </w:rPr>
                    <w:t>HACCP</w:t>
                  </w:r>
                  <w:r>
                    <w:rPr>
                      <w:rFonts w:hint="eastAsia"/>
                    </w:rPr>
                    <w:t>的实施</w:t>
                  </w:r>
                </w:p>
              </w:tc>
              <w:tc>
                <w:tcPr>
                  <w:tcW w:w="2261" w:type="dxa"/>
                </w:tcPr>
                <w:p w14:paraId="0F0D3BB7" w14:textId="77777777" w:rsidR="00937A98" w:rsidRDefault="008B307B">
                  <w:r>
                    <w:rPr>
                      <w:rFonts w:hint="eastAsia"/>
                    </w:rPr>
                    <w:t>生产部</w:t>
                  </w:r>
                </w:p>
              </w:tc>
            </w:tr>
            <w:tr w:rsidR="00937A98" w14:paraId="3DB1E835" w14:textId="77777777">
              <w:tc>
                <w:tcPr>
                  <w:tcW w:w="2260" w:type="dxa"/>
                </w:tcPr>
                <w:p w14:paraId="08FD96EB" w14:textId="77777777" w:rsidR="00937A98" w:rsidRDefault="008B307B">
                  <w:r>
                    <w:rPr>
                      <w:rFonts w:hint="eastAsia"/>
                    </w:rPr>
                    <w:t>采购控制</w:t>
                  </w:r>
                </w:p>
              </w:tc>
              <w:tc>
                <w:tcPr>
                  <w:tcW w:w="2261" w:type="dxa"/>
                </w:tcPr>
                <w:p w14:paraId="03937DAE" w14:textId="77777777" w:rsidR="00937A98" w:rsidRDefault="008B307B">
                  <w:r>
                    <w:rPr>
                      <w:rFonts w:hint="eastAsia"/>
                    </w:rPr>
                    <w:t>生产部</w:t>
                  </w:r>
                </w:p>
              </w:tc>
              <w:tc>
                <w:tcPr>
                  <w:tcW w:w="2261" w:type="dxa"/>
                </w:tcPr>
                <w:p w14:paraId="4C493A8D" w14:textId="77777777" w:rsidR="00937A98" w:rsidRDefault="008B307B">
                  <w:r>
                    <w:rPr>
                      <w:rFonts w:hint="eastAsia"/>
                    </w:rPr>
                    <w:t>FSMS</w:t>
                  </w:r>
                  <w:r>
                    <w:rPr>
                      <w:rFonts w:hint="eastAsia"/>
                    </w:rPr>
                    <w:t>验证和确认</w:t>
                  </w:r>
                </w:p>
              </w:tc>
              <w:tc>
                <w:tcPr>
                  <w:tcW w:w="2261" w:type="dxa"/>
                </w:tcPr>
                <w:p w14:paraId="305811DC" w14:textId="77777777" w:rsidR="00937A98" w:rsidRDefault="008B307B">
                  <w:r>
                    <w:rPr>
                      <w:rFonts w:hint="eastAsia"/>
                    </w:rPr>
                    <w:t>食品安全小组</w:t>
                  </w:r>
                </w:p>
              </w:tc>
            </w:tr>
            <w:tr w:rsidR="00937A98" w14:paraId="3D8958B2" w14:textId="77777777">
              <w:tc>
                <w:tcPr>
                  <w:tcW w:w="2260" w:type="dxa"/>
                </w:tcPr>
                <w:p w14:paraId="6D261770" w14:textId="77777777" w:rsidR="00937A98" w:rsidRDefault="008B307B">
                  <w:r>
                    <w:rPr>
                      <w:rFonts w:hint="eastAsia"/>
                    </w:rPr>
                    <w:t>人员健康</w:t>
                  </w:r>
                </w:p>
              </w:tc>
              <w:tc>
                <w:tcPr>
                  <w:tcW w:w="2261" w:type="dxa"/>
                </w:tcPr>
                <w:p w14:paraId="695E09E3" w14:textId="77777777" w:rsidR="00937A98" w:rsidRDefault="008B307B">
                  <w:r>
                    <w:rPr>
                      <w:rFonts w:hint="eastAsia"/>
                    </w:rPr>
                    <w:t>办公室</w:t>
                  </w:r>
                </w:p>
              </w:tc>
              <w:tc>
                <w:tcPr>
                  <w:tcW w:w="2261" w:type="dxa"/>
                </w:tcPr>
                <w:p w14:paraId="57AE4060" w14:textId="77777777" w:rsidR="00937A98" w:rsidRDefault="008B307B">
                  <w:r>
                    <w:rPr>
                      <w:rFonts w:hint="eastAsia"/>
                    </w:rPr>
                    <w:t>基础设施</w:t>
                  </w:r>
                </w:p>
              </w:tc>
              <w:tc>
                <w:tcPr>
                  <w:tcW w:w="2261" w:type="dxa"/>
                </w:tcPr>
                <w:p w14:paraId="52E886D4" w14:textId="77777777" w:rsidR="00937A98" w:rsidRDefault="008B307B">
                  <w:r>
                    <w:rPr>
                      <w:rFonts w:hint="eastAsia"/>
                    </w:rPr>
                    <w:t>生产部</w:t>
                  </w:r>
                </w:p>
              </w:tc>
            </w:tr>
            <w:tr w:rsidR="00937A98" w14:paraId="30E03B0B" w14:textId="77777777">
              <w:tc>
                <w:tcPr>
                  <w:tcW w:w="2260" w:type="dxa"/>
                </w:tcPr>
                <w:p w14:paraId="591C6ACC" w14:textId="77777777" w:rsidR="00937A98" w:rsidRDefault="00937A98"/>
              </w:tc>
              <w:tc>
                <w:tcPr>
                  <w:tcW w:w="2261" w:type="dxa"/>
                </w:tcPr>
                <w:p w14:paraId="3239EE8D" w14:textId="77777777" w:rsidR="00937A98" w:rsidRDefault="00937A98"/>
              </w:tc>
              <w:tc>
                <w:tcPr>
                  <w:tcW w:w="2261" w:type="dxa"/>
                </w:tcPr>
                <w:p w14:paraId="738153E9" w14:textId="77777777" w:rsidR="00937A98" w:rsidRDefault="00937A98"/>
              </w:tc>
              <w:tc>
                <w:tcPr>
                  <w:tcW w:w="2261" w:type="dxa"/>
                </w:tcPr>
                <w:p w14:paraId="437D16CB" w14:textId="77777777" w:rsidR="00937A98" w:rsidRDefault="00937A98"/>
              </w:tc>
            </w:tr>
          </w:tbl>
          <w:p w14:paraId="2545F1E9" w14:textId="77777777" w:rsidR="00937A98" w:rsidRDefault="00937A98"/>
          <w:p w14:paraId="075E341E" w14:textId="77777777" w:rsidR="00937A98" w:rsidRDefault="00937A98"/>
        </w:tc>
        <w:tc>
          <w:tcPr>
            <w:tcW w:w="1589" w:type="dxa"/>
            <w:vMerge/>
            <w:shd w:val="clear" w:color="auto" w:fill="auto"/>
          </w:tcPr>
          <w:p w14:paraId="4402066A" w14:textId="77777777" w:rsidR="00937A98" w:rsidRDefault="00937A98"/>
        </w:tc>
      </w:tr>
      <w:tr w:rsidR="00937A98" w14:paraId="067B252F" w14:textId="77777777">
        <w:trPr>
          <w:trHeight w:val="2703"/>
        </w:trPr>
        <w:tc>
          <w:tcPr>
            <w:tcW w:w="2164" w:type="dxa"/>
            <w:gridSpan w:val="2"/>
          </w:tcPr>
          <w:p w14:paraId="1706E38A" w14:textId="77777777" w:rsidR="00937A98" w:rsidRDefault="00937A98"/>
        </w:tc>
        <w:tc>
          <w:tcPr>
            <w:tcW w:w="960" w:type="dxa"/>
          </w:tcPr>
          <w:p w14:paraId="7E53F048" w14:textId="77777777" w:rsidR="00937A98" w:rsidRDefault="00937A98"/>
        </w:tc>
        <w:tc>
          <w:tcPr>
            <w:tcW w:w="745" w:type="dxa"/>
          </w:tcPr>
          <w:p w14:paraId="75360179" w14:textId="77777777" w:rsidR="00937A98" w:rsidRDefault="00937A98"/>
        </w:tc>
        <w:tc>
          <w:tcPr>
            <w:tcW w:w="9256" w:type="dxa"/>
          </w:tcPr>
          <w:p w14:paraId="33E380F5" w14:textId="77777777" w:rsidR="00937A98" w:rsidRDefault="008B307B">
            <w:r>
              <w:rPr>
                <w:rFonts w:hint="eastAsia"/>
              </w:rPr>
              <w:sym w:font="Wingdings" w:char="00FE"/>
            </w:r>
            <w:r>
              <w:rPr>
                <w:rFonts w:hint="eastAsia"/>
              </w:rPr>
              <w:t>食品安全小组组长：</w:t>
            </w:r>
            <w:r>
              <w:rPr>
                <w:rFonts w:hint="eastAsia"/>
                <w:u w:val="single"/>
              </w:rPr>
              <w:t xml:space="preserve">  </w:t>
            </w:r>
            <w:r>
              <w:rPr>
                <w:rFonts w:ascii="宋体" w:hAnsi="宋体" w:hint="eastAsia"/>
                <w:szCs w:val="21"/>
                <w:u w:val="single"/>
              </w:rPr>
              <w:t>朱</w:t>
            </w:r>
            <w:proofErr w:type="gramStart"/>
            <w:r>
              <w:rPr>
                <w:rFonts w:ascii="宋体" w:hAnsi="宋体" w:hint="eastAsia"/>
                <w:szCs w:val="21"/>
                <w:u w:val="single"/>
              </w:rPr>
              <w:t>一</w:t>
            </w:r>
            <w:proofErr w:type="gramEnd"/>
            <w:r>
              <w:rPr>
                <w:rFonts w:ascii="宋体" w:hAnsi="宋体" w:hint="eastAsia"/>
                <w:szCs w:val="21"/>
                <w:u w:val="single"/>
              </w:rPr>
              <w:t>龙</w:t>
            </w:r>
            <w:r>
              <w:rPr>
                <w:rFonts w:hint="eastAsia"/>
                <w:u w:val="single"/>
              </w:rPr>
              <w:t>先生</w:t>
            </w:r>
            <w:r>
              <w:rPr>
                <w:rFonts w:hint="eastAsia"/>
                <w:u w:val="single"/>
              </w:rPr>
              <w:t xml:space="preserve"> </w:t>
            </w:r>
          </w:p>
          <w:p w14:paraId="39D7168A" w14:textId="77777777" w:rsidR="00937A98" w:rsidRDefault="008B307B">
            <w:r>
              <w:t>食品安全组长负责：</w:t>
            </w:r>
          </w:p>
          <w:p w14:paraId="0B887651" w14:textId="77777777" w:rsidR="00937A98" w:rsidRDefault="008B307B">
            <w:r>
              <w:rPr>
                <w:rFonts w:hint="eastAsia"/>
              </w:rPr>
              <w:sym w:font="Wingdings" w:char="00FE"/>
            </w:r>
            <w:r>
              <w:rPr>
                <w:rFonts w:hint="eastAsia"/>
              </w:rPr>
              <w:t xml:space="preserve">  </w:t>
            </w:r>
            <w:r>
              <w:t>确保</w:t>
            </w:r>
            <w:r>
              <w:t>FSMS</w:t>
            </w:r>
            <w:r>
              <w:t>的建立、实施、维护和更新；</w:t>
            </w:r>
          </w:p>
          <w:p w14:paraId="0D2FAE29" w14:textId="77777777" w:rsidR="00937A98" w:rsidRDefault="008B307B">
            <w:r>
              <w:rPr>
                <w:rFonts w:hint="eastAsia"/>
              </w:rPr>
              <w:sym w:font="Wingdings" w:char="00FE"/>
            </w:r>
            <w:r>
              <w:rPr>
                <w:rFonts w:hint="eastAsia"/>
              </w:rPr>
              <w:t xml:space="preserve">  </w:t>
            </w:r>
            <w:r>
              <w:t>管理和组织食品安全小组的工作；</w:t>
            </w:r>
          </w:p>
          <w:p w14:paraId="79391F3A" w14:textId="77777777" w:rsidR="00937A98" w:rsidRDefault="008B307B">
            <w:r>
              <w:rPr>
                <w:rFonts w:hint="eastAsia"/>
              </w:rPr>
              <w:sym w:font="Wingdings" w:char="00FE"/>
            </w:r>
            <w:r>
              <w:rPr>
                <w:rFonts w:hint="eastAsia"/>
              </w:rPr>
              <w:t xml:space="preserve">  </w:t>
            </w:r>
            <w:r>
              <w:t>确保食品安全团队的相关培训和能力；</w:t>
            </w:r>
          </w:p>
          <w:p w14:paraId="1F6FE716" w14:textId="77777777" w:rsidR="00937A98" w:rsidRDefault="008B307B">
            <w:r>
              <w:rPr>
                <w:rFonts w:hint="eastAsia"/>
              </w:rPr>
              <w:sym w:font="Wingdings" w:char="00FE"/>
            </w:r>
            <w:r>
              <w:rPr>
                <w:rFonts w:hint="eastAsia"/>
              </w:rPr>
              <w:t xml:space="preserve">  </w:t>
            </w:r>
            <w:r>
              <w:t>向最高管理</w:t>
            </w:r>
            <w:proofErr w:type="gramStart"/>
            <w:r>
              <w:t>层报告</w:t>
            </w:r>
            <w:proofErr w:type="gramEnd"/>
            <w:r>
              <w:t>FSMS</w:t>
            </w:r>
            <w:r>
              <w:t>的有效性和适宜性。</w:t>
            </w:r>
          </w:p>
          <w:p w14:paraId="230109F1" w14:textId="77777777" w:rsidR="00937A98" w:rsidRDefault="00937A98"/>
          <w:p w14:paraId="79E718F2" w14:textId="77777777" w:rsidR="00937A98" w:rsidRDefault="008B307B">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589" w:type="dxa"/>
          </w:tcPr>
          <w:p w14:paraId="31B4F72C" w14:textId="77777777" w:rsidR="00937A98" w:rsidRDefault="00937A98"/>
        </w:tc>
      </w:tr>
      <w:tr w:rsidR="00937A98" w14:paraId="486A8D06" w14:textId="77777777">
        <w:trPr>
          <w:trHeight w:val="443"/>
        </w:trPr>
        <w:tc>
          <w:tcPr>
            <w:tcW w:w="2164" w:type="dxa"/>
            <w:gridSpan w:val="2"/>
            <w:vMerge w:val="restart"/>
          </w:tcPr>
          <w:p w14:paraId="3D4E3984" w14:textId="77777777" w:rsidR="00937A98" w:rsidRDefault="008B307B">
            <w:pPr>
              <w:rPr>
                <w:color w:val="000000"/>
                <w:szCs w:val="21"/>
              </w:rPr>
            </w:pPr>
            <w:r>
              <w:rPr>
                <w:rFonts w:hint="eastAsia"/>
                <w:color w:val="000000"/>
                <w:szCs w:val="21"/>
              </w:rPr>
              <w:t>应对风险和机遇的措</w:t>
            </w:r>
            <w:r>
              <w:rPr>
                <w:rFonts w:hint="eastAsia"/>
                <w:color w:val="000000"/>
                <w:szCs w:val="21"/>
              </w:rPr>
              <w:lastRenderedPageBreak/>
              <w:t>施</w:t>
            </w:r>
          </w:p>
          <w:p w14:paraId="7D0154B1" w14:textId="77777777" w:rsidR="00937A98" w:rsidRDefault="00937A98"/>
        </w:tc>
        <w:tc>
          <w:tcPr>
            <w:tcW w:w="960" w:type="dxa"/>
            <w:vMerge w:val="restart"/>
          </w:tcPr>
          <w:p w14:paraId="371AFF0A" w14:textId="77777777" w:rsidR="00937A98" w:rsidRDefault="008B307B">
            <w:pPr>
              <w:rPr>
                <w:color w:val="000000"/>
                <w:szCs w:val="21"/>
              </w:rPr>
            </w:pPr>
            <w:r>
              <w:rPr>
                <w:rFonts w:hint="eastAsia"/>
                <w:color w:val="000000"/>
                <w:szCs w:val="21"/>
              </w:rPr>
              <w:lastRenderedPageBreak/>
              <w:t>Q6.1</w:t>
            </w:r>
          </w:p>
          <w:p w14:paraId="21B6FC79" w14:textId="77777777" w:rsidR="00937A98" w:rsidRDefault="008B307B">
            <w:r>
              <w:rPr>
                <w:rFonts w:hint="eastAsia"/>
                <w:color w:val="000000"/>
                <w:szCs w:val="21"/>
              </w:rPr>
              <w:lastRenderedPageBreak/>
              <w:t>F6.1.1</w:t>
            </w:r>
          </w:p>
        </w:tc>
        <w:tc>
          <w:tcPr>
            <w:tcW w:w="745" w:type="dxa"/>
          </w:tcPr>
          <w:p w14:paraId="04007FA2" w14:textId="77777777" w:rsidR="00937A98" w:rsidRDefault="008B307B">
            <w:r>
              <w:rPr>
                <w:rFonts w:hint="eastAsia"/>
              </w:rPr>
              <w:lastRenderedPageBreak/>
              <w:t>文件</w:t>
            </w:r>
            <w:r>
              <w:rPr>
                <w:rFonts w:hint="eastAsia"/>
              </w:rPr>
              <w:lastRenderedPageBreak/>
              <w:t>名称</w:t>
            </w:r>
          </w:p>
        </w:tc>
        <w:tc>
          <w:tcPr>
            <w:tcW w:w="9256" w:type="dxa"/>
          </w:tcPr>
          <w:p w14:paraId="222D1CE1" w14:textId="77777777" w:rsidR="00937A98" w:rsidRDefault="008B307B">
            <w:r>
              <w:rPr>
                <w:rFonts w:hint="eastAsia"/>
              </w:rPr>
              <w:lastRenderedPageBreak/>
              <w:t>如：</w:t>
            </w:r>
            <w:r>
              <w:rPr>
                <w:rFonts w:hint="eastAsia"/>
              </w:rPr>
              <w:sym w:font="Wingdings" w:char="00FE"/>
            </w:r>
            <w:r>
              <w:rPr>
                <w:rFonts w:hint="eastAsia"/>
              </w:rPr>
              <w:t>《</w:t>
            </w:r>
            <w:r>
              <w:rPr>
                <w:rFonts w:hint="eastAsia"/>
                <w:color w:val="000000"/>
                <w:szCs w:val="21"/>
              </w:rPr>
              <w:t>风险和机遇应对</w:t>
            </w:r>
            <w:r>
              <w:rPr>
                <w:rFonts w:hint="eastAsia"/>
              </w:rPr>
              <w:t>控制程序》、</w:t>
            </w:r>
            <w:r>
              <w:rPr>
                <w:rFonts w:hint="eastAsia"/>
              </w:rPr>
              <w:sym w:font="Wingdings" w:char="00FE"/>
            </w:r>
            <w:r>
              <w:rPr>
                <w:rFonts w:hint="eastAsia"/>
              </w:rPr>
              <w:t>管理手册第</w:t>
            </w:r>
            <w:r>
              <w:rPr>
                <w:rFonts w:hint="eastAsia"/>
              </w:rPr>
              <w:t>6.1</w:t>
            </w:r>
            <w:r>
              <w:rPr>
                <w:rFonts w:hint="eastAsia"/>
              </w:rPr>
              <w:t>章</w:t>
            </w:r>
          </w:p>
        </w:tc>
        <w:tc>
          <w:tcPr>
            <w:tcW w:w="1589" w:type="dxa"/>
            <w:vMerge w:val="restart"/>
          </w:tcPr>
          <w:p w14:paraId="37B9B1F7" w14:textId="77777777" w:rsidR="00937A98" w:rsidRDefault="008B307B">
            <w:r>
              <w:sym w:font="Wingdings" w:char="00FE"/>
            </w:r>
            <w:r>
              <w:rPr>
                <w:rFonts w:hint="eastAsia"/>
              </w:rPr>
              <w:t>符合</w:t>
            </w:r>
          </w:p>
          <w:p w14:paraId="69ED1C7B" w14:textId="77777777" w:rsidR="00937A98" w:rsidRDefault="008B307B">
            <w:r>
              <w:lastRenderedPageBreak/>
              <w:sym w:font="Wingdings" w:char="00A8"/>
            </w:r>
            <w:r>
              <w:rPr>
                <w:rFonts w:hint="eastAsia"/>
              </w:rPr>
              <w:t>不符合</w:t>
            </w:r>
          </w:p>
        </w:tc>
      </w:tr>
      <w:tr w:rsidR="00937A98" w14:paraId="39F011BF" w14:textId="77777777">
        <w:trPr>
          <w:trHeight w:val="3276"/>
        </w:trPr>
        <w:tc>
          <w:tcPr>
            <w:tcW w:w="2164" w:type="dxa"/>
            <w:gridSpan w:val="2"/>
            <w:vMerge/>
          </w:tcPr>
          <w:p w14:paraId="3AB10010" w14:textId="77777777" w:rsidR="00937A98" w:rsidRDefault="00937A98"/>
        </w:tc>
        <w:tc>
          <w:tcPr>
            <w:tcW w:w="960" w:type="dxa"/>
            <w:vMerge/>
          </w:tcPr>
          <w:p w14:paraId="335C3A55" w14:textId="77777777" w:rsidR="00937A98" w:rsidRDefault="00937A98"/>
        </w:tc>
        <w:tc>
          <w:tcPr>
            <w:tcW w:w="745" w:type="dxa"/>
          </w:tcPr>
          <w:p w14:paraId="7436A485" w14:textId="77777777" w:rsidR="00937A98" w:rsidRDefault="008B307B">
            <w:r>
              <w:rPr>
                <w:rFonts w:hint="eastAsia"/>
              </w:rPr>
              <w:t>运行证据</w:t>
            </w:r>
          </w:p>
        </w:tc>
        <w:tc>
          <w:tcPr>
            <w:tcW w:w="9256" w:type="dxa"/>
          </w:tcPr>
          <w:p w14:paraId="6F5273C1" w14:textId="77777777" w:rsidR="00937A98" w:rsidRDefault="008B307B">
            <w:r>
              <w:rPr>
                <w:rFonts w:hint="eastAsia"/>
              </w:rPr>
              <w:t>分析风险的方法：</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14:paraId="492FB39D" w14:textId="77777777" w:rsidR="00937A98" w:rsidRDefault="00937A98"/>
          <w:p w14:paraId="460A7BA8" w14:textId="77777777" w:rsidR="00937A98" w:rsidRDefault="008B307B">
            <w:r>
              <w:rPr>
                <w:rFonts w:hint="eastAsia"/>
              </w:rPr>
              <w:t>应对风险的措施类型包括：</w:t>
            </w:r>
            <w:r>
              <w:rPr>
                <w:rFonts w:hint="eastAsia"/>
              </w:rPr>
              <w:t xml:space="preserve"> </w:t>
            </w:r>
          </w:p>
          <w:p w14:paraId="1B36ABE8" w14:textId="77777777" w:rsidR="00937A98" w:rsidRDefault="008B30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规避风险</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消除风险源</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分担风险</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通过信息充分的决策而保留风险</w:t>
            </w:r>
            <w:r>
              <w:rPr>
                <w:rFonts w:hint="eastAsia"/>
              </w:rPr>
              <w:t xml:space="preserve"> </w:t>
            </w:r>
            <w:r>
              <w:rPr>
                <w:rFonts w:hint="eastAsia"/>
              </w:rPr>
              <w:sym w:font="Wingdings" w:char="00A8"/>
            </w:r>
            <w:r>
              <w:rPr>
                <w:rFonts w:hint="eastAsia"/>
              </w:rPr>
              <w:t>其他</w:t>
            </w:r>
          </w:p>
          <w:p w14:paraId="1B6DAEE3" w14:textId="77777777" w:rsidR="00937A98" w:rsidRDefault="00937A98"/>
          <w:p w14:paraId="59DAF881" w14:textId="77777777" w:rsidR="00937A98" w:rsidRDefault="008B307B">
            <w:r>
              <w:rPr>
                <w:rFonts w:hint="eastAsia"/>
              </w:rPr>
              <w:t>列举</w:t>
            </w:r>
            <w:r>
              <w:rPr>
                <w:rFonts w:hint="eastAsia"/>
              </w:rPr>
              <w:t>2~3</w:t>
            </w:r>
            <w:r>
              <w:rPr>
                <w:rFonts w:hint="eastAsia"/>
              </w:rPr>
              <w:t>项应对主要风险的描述：</w:t>
            </w:r>
          </w:p>
          <w:tbl>
            <w:tblPr>
              <w:tblStyle w:val="aa"/>
              <w:tblpPr w:leftFromText="180" w:rightFromText="180" w:vertAnchor="text" w:horzAnchor="page" w:tblpX="97" w:tblpY="208"/>
              <w:tblOverlap w:val="never"/>
              <w:tblW w:w="0" w:type="auto"/>
              <w:tblLayout w:type="fixed"/>
              <w:tblLook w:val="04A0" w:firstRow="1" w:lastRow="0" w:firstColumn="1" w:lastColumn="0" w:noHBand="0" w:noVBand="1"/>
            </w:tblPr>
            <w:tblGrid>
              <w:gridCol w:w="2732"/>
              <w:gridCol w:w="4073"/>
              <w:gridCol w:w="1717"/>
            </w:tblGrid>
            <w:tr w:rsidR="00937A98" w14:paraId="0703268F" w14:textId="77777777">
              <w:tc>
                <w:tcPr>
                  <w:tcW w:w="2732" w:type="dxa"/>
                </w:tcPr>
                <w:p w14:paraId="407C55FD" w14:textId="77777777" w:rsidR="00937A98" w:rsidRDefault="008B307B">
                  <w:r>
                    <w:rPr>
                      <w:rFonts w:hint="eastAsia"/>
                    </w:rPr>
                    <w:t>主要的风险描述</w:t>
                  </w:r>
                </w:p>
              </w:tc>
              <w:tc>
                <w:tcPr>
                  <w:tcW w:w="4073" w:type="dxa"/>
                </w:tcPr>
                <w:p w14:paraId="7CFB9EAD" w14:textId="77777777" w:rsidR="00937A98" w:rsidRDefault="008B307B">
                  <w:pPr>
                    <w:rPr>
                      <w:szCs w:val="24"/>
                    </w:rPr>
                  </w:pPr>
                  <w:r>
                    <w:rPr>
                      <w:rFonts w:hint="eastAsia"/>
                    </w:rPr>
                    <w:t>应对措施</w:t>
                  </w:r>
                </w:p>
              </w:tc>
              <w:tc>
                <w:tcPr>
                  <w:tcW w:w="1717" w:type="dxa"/>
                </w:tcPr>
                <w:p w14:paraId="5C0355E5" w14:textId="77777777" w:rsidR="00937A98" w:rsidRDefault="008B307B">
                  <w:r>
                    <w:rPr>
                      <w:rFonts w:hint="eastAsia"/>
                    </w:rPr>
                    <w:t>措施的有效性</w:t>
                  </w:r>
                </w:p>
              </w:tc>
            </w:tr>
            <w:tr w:rsidR="00937A98" w14:paraId="031229DC" w14:textId="77777777">
              <w:tc>
                <w:tcPr>
                  <w:tcW w:w="2732" w:type="dxa"/>
                  <w:vAlign w:val="center"/>
                </w:tcPr>
                <w:p w14:paraId="1EEAF2CD" w14:textId="666DEEE7" w:rsidR="00937A98" w:rsidRDefault="008B307B">
                  <w:pPr>
                    <w:widowControl/>
                    <w:spacing w:line="360" w:lineRule="exact"/>
                    <w:jc w:val="left"/>
                    <w:textAlignment w:val="center"/>
                    <w:rPr>
                      <w:rFonts w:ascii="宋体" w:hAnsi="宋体" w:cs="宋体"/>
                      <w:color w:val="000000"/>
                      <w:kern w:val="0"/>
                      <w:szCs w:val="21"/>
                      <w:lang w:bidi="ar"/>
                    </w:rPr>
                  </w:pPr>
                  <w:r w:rsidRPr="00121E3A">
                    <w:rPr>
                      <w:rFonts w:ascii="宋体" w:hAnsi="宋体" w:cs="宋体" w:hint="eastAsia"/>
                      <w:kern w:val="0"/>
                      <w:szCs w:val="21"/>
                      <w:lang w:bidi="ar"/>
                    </w:rPr>
                    <w:t>禽流感、新冠的疫情的影响市场</w:t>
                  </w:r>
                  <w:r w:rsidR="00121E3A" w:rsidRPr="00121E3A">
                    <w:rPr>
                      <w:rFonts w:ascii="宋体" w:hAnsi="宋体" w:cs="宋体" w:hint="eastAsia"/>
                      <w:kern w:val="0"/>
                      <w:szCs w:val="21"/>
                      <w:lang w:bidi="ar"/>
                    </w:rPr>
                    <w:t>、市场价格波动</w:t>
                  </w:r>
                </w:p>
              </w:tc>
              <w:tc>
                <w:tcPr>
                  <w:tcW w:w="4073" w:type="dxa"/>
                </w:tcPr>
                <w:p w14:paraId="36715473" w14:textId="77777777" w:rsidR="00937A98" w:rsidRDefault="008B307B">
                  <w:r>
                    <w:rPr>
                      <w:rFonts w:ascii="宋体" w:hAnsi="宋体" w:cs="宋体" w:hint="eastAsia"/>
                      <w:color w:val="000000"/>
                      <w:kern w:val="0"/>
                      <w:szCs w:val="21"/>
                      <w:lang w:bidi="ar"/>
                    </w:rPr>
                    <w:t>加强供方管理，加强进货验证，了解外部动态变化情况</w:t>
                  </w:r>
                </w:p>
              </w:tc>
              <w:tc>
                <w:tcPr>
                  <w:tcW w:w="1717" w:type="dxa"/>
                </w:tcPr>
                <w:p w14:paraId="34C19F89" w14:textId="77777777" w:rsidR="00937A98" w:rsidRDefault="008B307B">
                  <w:r>
                    <w:rPr>
                      <w:rFonts w:hint="eastAsia"/>
                    </w:rPr>
                    <w:t>基本有效</w:t>
                  </w:r>
                </w:p>
              </w:tc>
            </w:tr>
            <w:tr w:rsidR="00937A98" w14:paraId="43CC522F" w14:textId="77777777">
              <w:tc>
                <w:tcPr>
                  <w:tcW w:w="2732" w:type="dxa"/>
                </w:tcPr>
                <w:p w14:paraId="6ADC7D4A" w14:textId="77777777" w:rsidR="00937A98" w:rsidRDefault="00937A98">
                  <w:pPr>
                    <w:rPr>
                      <w:szCs w:val="24"/>
                    </w:rPr>
                  </w:pPr>
                </w:p>
              </w:tc>
              <w:tc>
                <w:tcPr>
                  <w:tcW w:w="4073" w:type="dxa"/>
                </w:tcPr>
                <w:p w14:paraId="27BF6BB5" w14:textId="77777777" w:rsidR="00937A98" w:rsidRDefault="00937A98"/>
              </w:tc>
              <w:tc>
                <w:tcPr>
                  <w:tcW w:w="1717" w:type="dxa"/>
                </w:tcPr>
                <w:p w14:paraId="7593D7D7" w14:textId="77777777" w:rsidR="00937A98" w:rsidRDefault="008B307B">
                  <w:r>
                    <w:rPr>
                      <w:rFonts w:hint="eastAsia"/>
                    </w:rPr>
                    <w:t>基本有效</w:t>
                  </w:r>
                </w:p>
              </w:tc>
            </w:tr>
            <w:tr w:rsidR="00937A98" w14:paraId="459C7CA9" w14:textId="77777777">
              <w:tc>
                <w:tcPr>
                  <w:tcW w:w="2732" w:type="dxa"/>
                </w:tcPr>
                <w:p w14:paraId="1079B150" w14:textId="77777777" w:rsidR="00937A98" w:rsidRDefault="00937A98">
                  <w:pPr>
                    <w:rPr>
                      <w:szCs w:val="24"/>
                    </w:rPr>
                  </w:pPr>
                </w:p>
              </w:tc>
              <w:tc>
                <w:tcPr>
                  <w:tcW w:w="4073" w:type="dxa"/>
                </w:tcPr>
                <w:p w14:paraId="2794148B" w14:textId="77777777" w:rsidR="00937A98" w:rsidRDefault="00937A98"/>
              </w:tc>
              <w:tc>
                <w:tcPr>
                  <w:tcW w:w="1717" w:type="dxa"/>
                </w:tcPr>
                <w:p w14:paraId="76E4E119" w14:textId="77777777" w:rsidR="00937A98" w:rsidRDefault="008B307B">
                  <w:r>
                    <w:rPr>
                      <w:rFonts w:hint="eastAsia"/>
                    </w:rPr>
                    <w:t>基本有效</w:t>
                  </w:r>
                </w:p>
              </w:tc>
            </w:tr>
          </w:tbl>
          <w:p w14:paraId="1F672D8C" w14:textId="77777777" w:rsidR="00937A98" w:rsidRDefault="00937A98"/>
          <w:p w14:paraId="544B18A5" w14:textId="77777777" w:rsidR="00937A98" w:rsidRDefault="008B307B">
            <w:r>
              <w:rPr>
                <w:rFonts w:hint="eastAsia"/>
              </w:rPr>
              <w:t>应对机遇的措施类型包括：</w:t>
            </w:r>
            <w:r>
              <w:rPr>
                <w:rFonts w:hint="eastAsia"/>
              </w:rPr>
              <w:t xml:space="preserve"> </w:t>
            </w:r>
          </w:p>
          <w:p w14:paraId="5FFD420A" w14:textId="77777777" w:rsidR="00937A98" w:rsidRDefault="008B30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采用新实践</w:t>
            </w:r>
            <w:r>
              <w:rPr>
                <w:rFonts w:hint="eastAsia"/>
              </w:rPr>
              <w:t xml:space="preserve"> </w:t>
            </w:r>
            <w:r>
              <w:rPr>
                <w:rFonts w:hint="eastAsia"/>
              </w:rPr>
              <w:sym w:font="Wingdings" w:char="00A8"/>
            </w:r>
            <w:r>
              <w:rPr>
                <w:rFonts w:hint="eastAsia"/>
              </w:rPr>
              <w:t>推出新产品</w:t>
            </w:r>
            <w:r>
              <w:rPr>
                <w:rFonts w:hint="eastAsia"/>
              </w:rPr>
              <w:t xml:space="preserve">  </w:t>
            </w:r>
            <w:r>
              <w:rPr>
                <w:rFonts w:hint="eastAsia"/>
              </w:rPr>
              <w:sym w:font="Wingdings" w:char="00A8"/>
            </w:r>
            <w:r>
              <w:rPr>
                <w:rFonts w:hint="eastAsia"/>
              </w:rPr>
              <w:t>开辟新市场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赢得新顾客</w:t>
            </w:r>
            <w:r>
              <w:rPr>
                <w:rFonts w:hint="eastAsia"/>
              </w:rPr>
              <w:t xml:space="preserve">  </w:t>
            </w:r>
            <w:r>
              <w:rPr>
                <w:rFonts w:hint="eastAsia"/>
              </w:rPr>
              <w:sym w:font="Wingdings" w:char="00A8"/>
            </w:r>
            <w:r>
              <w:rPr>
                <w:rFonts w:hint="eastAsia"/>
              </w:rPr>
              <w:t>建立合作伙伴关系</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利用新技术</w:t>
            </w:r>
            <w:r>
              <w:rPr>
                <w:rFonts w:hint="eastAsia"/>
              </w:rPr>
              <w:t xml:space="preserve">  </w:t>
            </w:r>
            <w:r>
              <w:rPr>
                <w:rFonts w:hint="eastAsia"/>
              </w:rPr>
              <w:sym w:font="Wingdings" w:char="00A8"/>
            </w:r>
            <w:r>
              <w:rPr>
                <w:rFonts w:hint="eastAsia"/>
              </w:rPr>
              <w:t>其他</w:t>
            </w:r>
          </w:p>
          <w:p w14:paraId="11DB5A25" w14:textId="77777777" w:rsidR="00937A98" w:rsidRDefault="008B307B">
            <w:r>
              <w:rPr>
                <w:rFonts w:hint="eastAsia"/>
              </w:rPr>
              <w:t>列举</w:t>
            </w:r>
            <w:r>
              <w:rPr>
                <w:rFonts w:hint="eastAsia"/>
              </w:rPr>
              <w:t>2~3</w:t>
            </w:r>
            <w:r>
              <w:rPr>
                <w:rFonts w:hint="eastAsia"/>
              </w:rPr>
              <w:t>项应对重要机遇的描述：</w:t>
            </w:r>
          </w:p>
          <w:tbl>
            <w:tblPr>
              <w:tblStyle w:val="aa"/>
              <w:tblpPr w:leftFromText="180" w:rightFromText="180" w:vertAnchor="text" w:horzAnchor="page" w:tblpX="106" w:tblpY="206"/>
              <w:tblOverlap w:val="never"/>
              <w:tblW w:w="0" w:type="auto"/>
              <w:tblLayout w:type="fixed"/>
              <w:tblLook w:val="04A0" w:firstRow="1" w:lastRow="0" w:firstColumn="1" w:lastColumn="0" w:noHBand="0" w:noVBand="1"/>
            </w:tblPr>
            <w:tblGrid>
              <w:gridCol w:w="2972"/>
              <w:gridCol w:w="3833"/>
              <w:gridCol w:w="1717"/>
            </w:tblGrid>
            <w:tr w:rsidR="00937A98" w14:paraId="44840353" w14:textId="77777777">
              <w:tc>
                <w:tcPr>
                  <w:tcW w:w="2972" w:type="dxa"/>
                </w:tcPr>
                <w:p w14:paraId="271DEF1F" w14:textId="77777777" w:rsidR="00937A98" w:rsidRDefault="008B307B">
                  <w:r>
                    <w:rPr>
                      <w:rFonts w:hint="eastAsia"/>
                    </w:rPr>
                    <w:t>主要的机遇描述</w:t>
                  </w:r>
                </w:p>
              </w:tc>
              <w:tc>
                <w:tcPr>
                  <w:tcW w:w="3833" w:type="dxa"/>
                </w:tcPr>
                <w:p w14:paraId="426B3C26" w14:textId="77777777" w:rsidR="00937A98" w:rsidRDefault="008B307B">
                  <w:pPr>
                    <w:rPr>
                      <w:szCs w:val="24"/>
                    </w:rPr>
                  </w:pPr>
                  <w:r>
                    <w:rPr>
                      <w:rFonts w:hint="eastAsia"/>
                    </w:rPr>
                    <w:t>应对措施</w:t>
                  </w:r>
                </w:p>
              </w:tc>
              <w:tc>
                <w:tcPr>
                  <w:tcW w:w="1717" w:type="dxa"/>
                </w:tcPr>
                <w:p w14:paraId="26EF4703" w14:textId="77777777" w:rsidR="00937A98" w:rsidRDefault="008B307B">
                  <w:r>
                    <w:rPr>
                      <w:rFonts w:hint="eastAsia"/>
                    </w:rPr>
                    <w:t>措施的有效性</w:t>
                  </w:r>
                </w:p>
              </w:tc>
            </w:tr>
            <w:tr w:rsidR="00937A98" w14:paraId="39230512" w14:textId="77777777">
              <w:tc>
                <w:tcPr>
                  <w:tcW w:w="2972" w:type="dxa"/>
                </w:tcPr>
                <w:p w14:paraId="17805AB3" w14:textId="77777777" w:rsidR="00937A98" w:rsidRDefault="008B307B">
                  <w:r w:rsidRPr="00121E3A">
                    <w:rPr>
                      <w:rFonts w:hint="eastAsia"/>
                    </w:rPr>
                    <w:t>原料供应不及时，影响市场销量</w:t>
                  </w:r>
                </w:p>
              </w:tc>
              <w:tc>
                <w:tcPr>
                  <w:tcW w:w="3833" w:type="dxa"/>
                </w:tcPr>
                <w:p w14:paraId="32244CCF" w14:textId="77777777" w:rsidR="00937A98" w:rsidRDefault="008B307B">
                  <w:pPr>
                    <w:numPr>
                      <w:ilvl w:val="0"/>
                      <w:numId w:val="1"/>
                    </w:numPr>
                  </w:pPr>
                  <w:r>
                    <w:rPr>
                      <w:rFonts w:hint="eastAsia"/>
                    </w:rPr>
                    <w:t>股东自由养殖基地；</w:t>
                  </w:r>
                </w:p>
                <w:p w14:paraId="35A37B7D" w14:textId="77777777" w:rsidR="00937A98" w:rsidRDefault="008B307B">
                  <w:pPr>
                    <w:pStyle w:val="2"/>
                    <w:numPr>
                      <w:ilvl w:val="0"/>
                      <w:numId w:val="1"/>
                    </w:numPr>
                    <w:ind w:left="0" w:firstLineChars="0" w:firstLine="0"/>
                  </w:pPr>
                  <w:r>
                    <w:rPr>
                      <w:rFonts w:hint="eastAsia"/>
                    </w:rPr>
                    <w:t>在活鸡量大时，提前加工备货</w:t>
                  </w:r>
                </w:p>
              </w:tc>
              <w:tc>
                <w:tcPr>
                  <w:tcW w:w="1717" w:type="dxa"/>
                </w:tcPr>
                <w:p w14:paraId="5BC53F87" w14:textId="77777777" w:rsidR="00937A98" w:rsidRDefault="008B307B">
                  <w:r>
                    <w:rPr>
                      <w:rFonts w:hint="eastAsia"/>
                    </w:rPr>
                    <w:t>基本有效</w:t>
                  </w:r>
                </w:p>
              </w:tc>
            </w:tr>
            <w:tr w:rsidR="00937A98" w14:paraId="0370AD27" w14:textId="77777777">
              <w:tc>
                <w:tcPr>
                  <w:tcW w:w="2972" w:type="dxa"/>
                </w:tcPr>
                <w:p w14:paraId="0F865404" w14:textId="77777777" w:rsidR="00937A98" w:rsidRDefault="00937A98">
                  <w:pPr>
                    <w:rPr>
                      <w:szCs w:val="24"/>
                    </w:rPr>
                  </w:pPr>
                </w:p>
              </w:tc>
              <w:tc>
                <w:tcPr>
                  <w:tcW w:w="3833" w:type="dxa"/>
                </w:tcPr>
                <w:p w14:paraId="2F51D414" w14:textId="77777777" w:rsidR="00937A98" w:rsidRDefault="00937A98"/>
              </w:tc>
              <w:tc>
                <w:tcPr>
                  <w:tcW w:w="1717" w:type="dxa"/>
                </w:tcPr>
                <w:p w14:paraId="7141C6B3" w14:textId="77777777" w:rsidR="00937A98" w:rsidRDefault="00937A98"/>
              </w:tc>
            </w:tr>
            <w:tr w:rsidR="00937A98" w14:paraId="2CEBA62E" w14:textId="77777777">
              <w:tc>
                <w:tcPr>
                  <w:tcW w:w="2972" w:type="dxa"/>
                </w:tcPr>
                <w:p w14:paraId="14AF68D8" w14:textId="77777777" w:rsidR="00937A98" w:rsidRDefault="00937A98">
                  <w:pPr>
                    <w:rPr>
                      <w:szCs w:val="24"/>
                    </w:rPr>
                  </w:pPr>
                </w:p>
              </w:tc>
              <w:tc>
                <w:tcPr>
                  <w:tcW w:w="3833" w:type="dxa"/>
                </w:tcPr>
                <w:p w14:paraId="2855D85F" w14:textId="77777777" w:rsidR="00937A98" w:rsidRDefault="00937A98"/>
              </w:tc>
              <w:tc>
                <w:tcPr>
                  <w:tcW w:w="1717" w:type="dxa"/>
                </w:tcPr>
                <w:p w14:paraId="005A8D4E" w14:textId="77777777" w:rsidR="00937A98" w:rsidRDefault="00937A98"/>
              </w:tc>
            </w:tr>
          </w:tbl>
          <w:p w14:paraId="6752F911" w14:textId="77777777" w:rsidR="00937A98" w:rsidRDefault="00937A98"/>
          <w:p w14:paraId="7529FEE7" w14:textId="77777777" w:rsidR="00937A98" w:rsidRDefault="008B307B">
            <w:r>
              <w:rPr>
                <w:rFonts w:hint="eastAsia"/>
              </w:rPr>
              <w:t>FSMS</w:t>
            </w:r>
          </w:p>
          <w:p w14:paraId="6724DC2D" w14:textId="77777777" w:rsidR="00937A98" w:rsidRDefault="008B307B">
            <w:pPr>
              <w:jc w:val="left"/>
            </w:pPr>
            <w:r>
              <w:rPr>
                <w:rFonts w:hint="eastAsia"/>
              </w:rPr>
              <w:lastRenderedPageBreak/>
              <w:t>组织食品安全管理体系范围内的潜在紧急情况，如</w:t>
            </w:r>
            <w:r>
              <w:rPr>
                <w:rFonts w:hint="eastAsia"/>
                <w:u w:val="single"/>
              </w:rPr>
              <w:t xml:space="preserve"> </w:t>
            </w:r>
            <w:r>
              <w:rPr>
                <w:rFonts w:hint="eastAsia"/>
                <w:u w:val="single"/>
              </w:rPr>
              <w:sym w:font="Wingdings" w:char="00FE"/>
            </w:r>
            <w:proofErr w:type="gramStart"/>
            <w:r>
              <w:rPr>
                <w:rFonts w:hint="eastAsia"/>
                <w:u w:val="single"/>
              </w:rPr>
              <w:t>法规未</w:t>
            </w:r>
            <w:proofErr w:type="gramEnd"/>
            <w:r>
              <w:rPr>
                <w:rFonts w:hint="eastAsia"/>
                <w:u w:val="single"/>
              </w:rPr>
              <w:t>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14:paraId="0C1F98B8" w14:textId="77777777" w:rsidR="00937A98" w:rsidRDefault="00937A98"/>
          <w:p w14:paraId="333293AD" w14:textId="77777777" w:rsidR="00937A98" w:rsidRDefault="008B307B">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A8"/>
            </w:r>
            <w:r>
              <w:rPr>
                <w:rFonts w:hint="eastAsia"/>
                <w:u w:val="single"/>
              </w:rPr>
              <w:t>食物中毒</w:t>
            </w:r>
            <w:r>
              <w:rPr>
                <w:rFonts w:hint="eastAsia"/>
                <w:u w:val="single"/>
              </w:rPr>
              <w:t xml:space="preserve"> </w:t>
            </w:r>
            <w:r>
              <w:rPr>
                <w:rFonts w:hint="eastAsia"/>
                <w:u w:val="single"/>
              </w:rPr>
              <w:sym w:font="Wingdings" w:char="00FE"/>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p>
          <w:p w14:paraId="36581C9B" w14:textId="77777777" w:rsidR="00937A98" w:rsidRDefault="008B307B">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A8"/>
            </w:r>
            <w:r>
              <w:rPr>
                <w:rFonts w:hint="eastAsia"/>
                <w:u w:val="single"/>
              </w:rPr>
              <w:t>车辆故障</w:t>
            </w:r>
            <w:r>
              <w:rPr>
                <w:rFonts w:hint="eastAsia"/>
                <w:u w:val="single"/>
              </w:rPr>
              <w:t xml:space="preserve">   </w:t>
            </w:r>
            <w:r>
              <w:rPr>
                <w:rFonts w:hint="eastAsia"/>
                <w:u w:val="single"/>
              </w:rPr>
              <w:sym w:font="Wingdings" w:char="00FE"/>
            </w:r>
            <w:r>
              <w:rPr>
                <w:rFonts w:hint="eastAsia"/>
                <w:u w:val="single"/>
              </w:rPr>
              <w:t>其他</w:t>
            </w:r>
            <w:proofErr w:type="gramStart"/>
            <w:r>
              <w:rPr>
                <w:rFonts w:hint="eastAsia"/>
                <w:u w:val="single"/>
              </w:rPr>
              <w:t>—食品</w:t>
            </w:r>
            <w:proofErr w:type="gramEnd"/>
            <w:r>
              <w:rPr>
                <w:rFonts w:hint="eastAsia"/>
                <w:u w:val="single"/>
              </w:rPr>
              <w:t>供应链的突变</w:t>
            </w:r>
            <w:r>
              <w:rPr>
                <w:rFonts w:hint="eastAsia"/>
                <w:u w:val="single"/>
              </w:rPr>
              <w:t xml:space="preserve">            </w:t>
            </w:r>
          </w:p>
          <w:p w14:paraId="6D4E2818" w14:textId="77777777" w:rsidR="00937A98" w:rsidRDefault="00937A98"/>
          <w:p w14:paraId="6A650CFD" w14:textId="77777777" w:rsidR="00937A98" w:rsidRDefault="008B307B">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确保FSMS 能够达到其预期结果;</w:t>
            </w:r>
          </w:p>
          <w:p w14:paraId="41B031E2" w14:textId="77777777" w:rsidR="00937A98" w:rsidRDefault="008B307B">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提高理想效果;</w:t>
            </w:r>
          </w:p>
          <w:p w14:paraId="1F767B21" w14:textId="77777777" w:rsidR="00937A98" w:rsidRDefault="008B307B">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防止或减少不良后果;</w:t>
            </w:r>
          </w:p>
          <w:p w14:paraId="1F5E542B" w14:textId="77777777" w:rsidR="00937A98" w:rsidRDefault="008B307B">
            <w:r>
              <w:rPr>
                <w:rFonts w:hint="eastAsia"/>
              </w:rPr>
              <w:sym w:font="Wingdings" w:char="00FE"/>
            </w:r>
            <w:r>
              <w:rPr>
                <w:rFonts w:hint="eastAsia"/>
              </w:rPr>
              <w:t xml:space="preserve"> </w:t>
            </w:r>
            <w:r>
              <w:rPr>
                <w:rFonts w:ascii="CIDFont+F5" w:eastAsia="CIDFont+F5" w:hAnsi="CIDFont+F5" w:hint="eastAsia"/>
              </w:rPr>
              <w:t xml:space="preserve"> 实现持续改进。</w:t>
            </w:r>
          </w:p>
        </w:tc>
        <w:tc>
          <w:tcPr>
            <w:tcW w:w="1589" w:type="dxa"/>
            <w:vMerge/>
          </w:tcPr>
          <w:p w14:paraId="00CFAB6C" w14:textId="77777777" w:rsidR="00937A98" w:rsidRDefault="00937A98"/>
        </w:tc>
      </w:tr>
      <w:tr w:rsidR="00937A98" w14:paraId="7353C328" w14:textId="77777777">
        <w:trPr>
          <w:trHeight w:val="214"/>
        </w:trPr>
        <w:tc>
          <w:tcPr>
            <w:tcW w:w="2164" w:type="dxa"/>
            <w:gridSpan w:val="2"/>
            <w:vMerge w:val="restart"/>
          </w:tcPr>
          <w:p w14:paraId="49E5991D" w14:textId="77777777" w:rsidR="00937A98" w:rsidRDefault="00937A98"/>
        </w:tc>
        <w:tc>
          <w:tcPr>
            <w:tcW w:w="960" w:type="dxa"/>
          </w:tcPr>
          <w:p w14:paraId="082FD2D8" w14:textId="77777777" w:rsidR="00937A98" w:rsidRDefault="008B307B">
            <w:r>
              <w:rPr>
                <w:rFonts w:hint="eastAsia"/>
                <w:color w:val="000000"/>
                <w:szCs w:val="21"/>
              </w:rPr>
              <w:t>F6.1.2  </w:t>
            </w:r>
          </w:p>
        </w:tc>
        <w:tc>
          <w:tcPr>
            <w:tcW w:w="745" w:type="dxa"/>
          </w:tcPr>
          <w:p w14:paraId="2DB84BC3" w14:textId="77777777" w:rsidR="00937A98" w:rsidRDefault="008B307B">
            <w:r>
              <w:rPr>
                <w:rFonts w:hint="eastAsia"/>
              </w:rPr>
              <w:t>运行证据</w:t>
            </w:r>
          </w:p>
        </w:tc>
        <w:tc>
          <w:tcPr>
            <w:tcW w:w="9256" w:type="dxa"/>
          </w:tcPr>
          <w:p w14:paraId="123F4086" w14:textId="77777777" w:rsidR="00937A98" w:rsidRDefault="008B307B">
            <w:pPr>
              <w:rPr>
                <w:rFonts w:ascii="CIDFont+F5" w:eastAsia="CIDFont+F5" w:hAnsi="CIDFont+F5"/>
              </w:rPr>
            </w:pPr>
            <w:r>
              <w:rPr>
                <w:rFonts w:ascii="CIDFont+F5" w:eastAsia="CIDFont+F5" w:hAnsi="CIDFont+F5" w:hint="eastAsia"/>
              </w:rPr>
              <w:t>该组织策划了：</w:t>
            </w:r>
          </w:p>
          <w:p w14:paraId="1F9B0F80" w14:textId="77777777" w:rsidR="00937A98" w:rsidRDefault="008B307B">
            <w:pPr>
              <w:jc w:val="left"/>
              <w:rPr>
                <w:rFonts w:ascii="CIDFont+F5" w:eastAsia="CIDFont+F5" w:hAnsi="CIDFont+F5"/>
              </w:rPr>
            </w:pPr>
            <w:r>
              <w:rPr>
                <w:rFonts w:ascii="CIDFont+F5" w:eastAsia="CIDFont+F5" w:hAnsi="CIDFont+F5" w:hint="eastAsia"/>
              </w:rPr>
              <w:t>a) 解决这些风险和机遇的行动;——企业提供了《风险和机遇评价与应对措施策划表》</w:t>
            </w:r>
          </w:p>
          <w:p w14:paraId="1AAE6B88" w14:textId="77777777" w:rsidR="00937A98" w:rsidRDefault="008B307B">
            <w:pPr>
              <w:jc w:val="left"/>
              <w:rPr>
                <w:rFonts w:ascii="CIDFont+F5" w:eastAsia="CIDFont+F5" w:hAnsi="CIDFont+F5"/>
              </w:rPr>
            </w:pPr>
            <w:r>
              <w:rPr>
                <w:rFonts w:ascii="CIDFont+F5" w:eastAsia="CIDFont+F5" w:hAnsi="CIDFont+F5" w:hint="eastAsia"/>
              </w:rPr>
              <w:t>b) 并进行了:</w:t>
            </w:r>
          </w:p>
          <w:p w14:paraId="30600591" w14:textId="77777777" w:rsidR="00937A98" w:rsidRDefault="008B307B">
            <w:pPr>
              <w:jc w:val="left"/>
              <w:rPr>
                <w:rFonts w:ascii="CIDFont+F5" w:eastAsia="CIDFont+F5" w:hAnsi="CIDFont+F5"/>
              </w:rPr>
            </w:pPr>
            <w:r>
              <w:rPr>
                <w:rFonts w:ascii="CIDFont+F5" w:eastAsia="CIDFont+F5" w:hAnsi="CIDFont+F5" w:hint="eastAsia"/>
              </w:rPr>
              <w:t>1) 将行动整合并实施到其FSMS流程中;</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14:paraId="6EC25840" w14:textId="77777777" w:rsidR="00937A98" w:rsidRDefault="008B307B">
            <w:pPr>
              <w:jc w:val="left"/>
              <w:rPr>
                <w:rFonts w:ascii="CIDFont+F5" w:eastAsia="CIDFont+F5" w:hAnsi="CIDFont+F5"/>
              </w:rPr>
            </w:pPr>
            <w:r>
              <w:rPr>
                <w:rFonts w:ascii="CIDFont+F5" w:eastAsia="CIDFont+F5" w:hAnsi="CIDFont+F5" w:hint="eastAsia"/>
              </w:rPr>
              <w:t>2) 评估这些行动的有效性。</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9" w:type="dxa"/>
          </w:tcPr>
          <w:p w14:paraId="30C08184" w14:textId="77777777" w:rsidR="00937A98" w:rsidRDefault="008B307B">
            <w:r>
              <w:sym w:font="Wingdings" w:char="00FE"/>
            </w:r>
            <w:r>
              <w:rPr>
                <w:rFonts w:hint="eastAsia"/>
              </w:rPr>
              <w:t>符合</w:t>
            </w:r>
          </w:p>
          <w:p w14:paraId="64357EF1" w14:textId="77777777" w:rsidR="00937A98" w:rsidRDefault="008B307B">
            <w:r>
              <w:sym w:font="Wingdings" w:char="00A8"/>
            </w:r>
            <w:r>
              <w:rPr>
                <w:rFonts w:hint="eastAsia"/>
              </w:rPr>
              <w:t>不符合</w:t>
            </w:r>
          </w:p>
        </w:tc>
      </w:tr>
      <w:tr w:rsidR="00937A98" w14:paraId="44003D0C" w14:textId="77777777">
        <w:trPr>
          <w:trHeight w:val="1540"/>
        </w:trPr>
        <w:tc>
          <w:tcPr>
            <w:tcW w:w="2164" w:type="dxa"/>
            <w:gridSpan w:val="2"/>
            <w:vMerge/>
          </w:tcPr>
          <w:p w14:paraId="6F72CD0A" w14:textId="77777777" w:rsidR="00937A98" w:rsidRDefault="00937A98"/>
        </w:tc>
        <w:tc>
          <w:tcPr>
            <w:tcW w:w="960" w:type="dxa"/>
          </w:tcPr>
          <w:p w14:paraId="2230EE0C" w14:textId="77777777" w:rsidR="00937A98" w:rsidRDefault="008B307B">
            <w:r>
              <w:rPr>
                <w:rFonts w:hint="eastAsia"/>
                <w:color w:val="000000"/>
                <w:szCs w:val="21"/>
              </w:rPr>
              <w:t>F6.1.3</w:t>
            </w:r>
          </w:p>
        </w:tc>
        <w:tc>
          <w:tcPr>
            <w:tcW w:w="745" w:type="dxa"/>
          </w:tcPr>
          <w:p w14:paraId="4A290E1D" w14:textId="77777777" w:rsidR="00937A98" w:rsidRDefault="008B307B">
            <w:r>
              <w:rPr>
                <w:rFonts w:hint="eastAsia"/>
              </w:rPr>
              <w:t>运行证据</w:t>
            </w:r>
          </w:p>
        </w:tc>
        <w:tc>
          <w:tcPr>
            <w:tcW w:w="9256" w:type="dxa"/>
          </w:tcPr>
          <w:p w14:paraId="240F3A84" w14:textId="77777777" w:rsidR="00937A98" w:rsidRDefault="008B307B">
            <w:pPr>
              <w:jc w:val="left"/>
              <w:rPr>
                <w:rFonts w:ascii="CIDFont+F5" w:eastAsia="CIDFont+F5" w:hAnsi="CIDFont+F5"/>
              </w:rPr>
            </w:pPr>
            <w:r>
              <w:rPr>
                <w:rFonts w:ascii="CIDFont+F5" w:eastAsia="CIDFont+F5" w:hAnsi="CIDFont+F5" w:hint="eastAsia"/>
              </w:rPr>
              <w:t>该组织为应对风险和机遇而采取的行动与以下方面相称：</w:t>
            </w:r>
          </w:p>
          <w:p w14:paraId="77449478" w14:textId="77777777" w:rsidR="00937A98" w:rsidRDefault="008B307B">
            <w:pPr>
              <w:jc w:val="left"/>
              <w:rPr>
                <w:rFonts w:ascii="CIDFont+F5" w:eastAsia="CIDFont+F5" w:hAnsi="CIDFont+F5"/>
              </w:rPr>
            </w:pPr>
            <w:r>
              <w:rPr>
                <w:rFonts w:ascii="CIDFont+F5" w:eastAsia="CIDFont+F5" w:hAnsi="CIDFont+F5" w:hint="eastAsia"/>
              </w:rPr>
              <w:t xml:space="preserve">a) 对食品安全要求的影响;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14:paraId="1D00BA7B" w14:textId="77777777" w:rsidR="00937A98" w:rsidRDefault="008B307B">
            <w:pPr>
              <w:jc w:val="left"/>
              <w:rPr>
                <w:rFonts w:ascii="CIDFont+F5" w:eastAsia="CIDFont+F5" w:hAnsi="CIDFont+F5"/>
              </w:rPr>
            </w:pPr>
            <w:r>
              <w:rPr>
                <w:rFonts w:ascii="CIDFont+F5" w:eastAsia="CIDFont+F5" w:hAnsi="CIDFont+F5" w:hint="eastAsia"/>
              </w:rPr>
              <w:t>b) 为顾客提供一致的食品产品与服务;</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14:paraId="3FFEAFF7" w14:textId="77777777" w:rsidR="00937A98" w:rsidRDefault="008B307B">
            <w:pPr>
              <w:jc w:val="left"/>
            </w:pPr>
            <w:r>
              <w:rPr>
                <w:rFonts w:ascii="CIDFont+F5" w:eastAsia="CIDFont+F5" w:hAnsi="CIDFont+F5" w:hint="eastAsia"/>
              </w:rPr>
              <w:t xml:space="preserve">c) 食品链中相关方的要求。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9" w:type="dxa"/>
          </w:tcPr>
          <w:p w14:paraId="28B161CF" w14:textId="77777777" w:rsidR="00937A98" w:rsidRDefault="008B307B">
            <w:r>
              <w:sym w:font="Wingdings" w:char="00FE"/>
            </w:r>
            <w:r>
              <w:rPr>
                <w:rFonts w:hint="eastAsia"/>
              </w:rPr>
              <w:t>符合</w:t>
            </w:r>
          </w:p>
          <w:p w14:paraId="38021C30" w14:textId="77777777" w:rsidR="00937A98" w:rsidRDefault="008B307B">
            <w:r>
              <w:sym w:font="Wingdings" w:char="00A8"/>
            </w:r>
            <w:r>
              <w:rPr>
                <w:rFonts w:hint="eastAsia"/>
              </w:rPr>
              <w:t>不符合</w:t>
            </w:r>
          </w:p>
        </w:tc>
      </w:tr>
      <w:tr w:rsidR="00937A98" w14:paraId="73C14B26" w14:textId="77777777">
        <w:trPr>
          <w:trHeight w:val="443"/>
        </w:trPr>
        <w:tc>
          <w:tcPr>
            <w:tcW w:w="2164" w:type="dxa"/>
            <w:gridSpan w:val="2"/>
            <w:vMerge w:val="restart"/>
          </w:tcPr>
          <w:p w14:paraId="5832C681" w14:textId="77777777" w:rsidR="00937A98" w:rsidRDefault="008B307B">
            <w:pPr>
              <w:rPr>
                <w:color w:val="000000"/>
                <w:szCs w:val="21"/>
              </w:rPr>
            </w:pPr>
            <w:r>
              <w:rPr>
                <w:rFonts w:hint="eastAsia"/>
                <w:color w:val="000000"/>
                <w:szCs w:val="21"/>
              </w:rPr>
              <w:t>质量</w:t>
            </w:r>
            <w:r>
              <w:rPr>
                <w:rFonts w:hint="eastAsia"/>
                <w:color w:val="000000"/>
                <w:szCs w:val="21"/>
              </w:rPr>
              <w:t>/</w:t>
            </w:r>
            <w:r>
              <w:rPr>
                <w:rFonts w:hint="eastAsia"/>
                <w:color w:val="000000"/>
                <w:szCs w:val="21"/>
              </w:rPr>
              <w:t>食品安全目标及其实现的策划</w:t>
            </w:r>
          </w:p>
          <w:p w14:paraId="2EF63834" w14:textId="77777777" w:rsidR="00937A98" w:rsidRDefault="00937A98"/>
        </w:tc>
        <w:tc>
          <w:tcPr>
            <w:tcW w:w="960" w:type="dxa"/>
            <w:vMerge w:val="restart"/>
          </w:tcPr>
          <w:p w14:paraId="36D6E79A" w14:textId="77777777" w:rsidR="00937A98" w:rsidRDefault="008B307B">
            <w:pPr>
              <w:rPr>
                <w:color w:val="000000"/>
                <w:szCs w:val="21"/>
              </w:rPr>
            </w:pPr>
            <w:r>
              <w:rPr>
                <w:rFonts w:hint="eastAsia"/>
                <w:color w:val="000000"/>
                <w:szCs w:val="21"/>
              </w:rPr>
              <w:t>Q6.2</w:t>
            </w:r>
          </w:p>
          <w:p w14:paraId="6D7FC813" w14:textId="77777777" w:rsidR="00937A98" w:rsidRDefault="008B307B">
            <w:pPr>
              <w:rPr>
                <w:color w:val="000000"/>
                <w:szCs w:val="21"/>
              </w:rPr>
            </w:pPr>
            <w:r>
              <w:rPr>
                <w:rFonts w:hint="eastAsia"/>
                <w:color w:val="000000"/>
                <w:szCs w:val="21"/>
              </w:rPr>
              <w:t>F6.2</w:t>
            </w:r>
          </w:p>
        </w:tc>
        <w:tc>
          <w:tcPr>
            <w:tcW w:w="745" w:type="dxa"/>
          </w:tcPr>
          <w:p w14:paraId="5A2B6588" w14:textId="77777777" w:rsidR="00937A98" w:rsidRDefault="008B307B">
            <w:r>
              <w:rPr>
                <w:rFonts w:hint="eastAsia"/>
              </w:rPr>
              <w:t>文件名称</w:t>
            </w:r>
          </w:p>
        </w:tc>
        <w:tc>
          <w:tcPr>
            <w:tcW w:w="9256" w:type="dxa"/>
          </w:tcPr>
          <w:p w14:paraId="4DE2EA26" w14:textId="77777777" w:rsidR="00937A98" w:rsidRDefault="008B307B">
            <w:r>
              <w:rPr>
                <w:rFonts w:hint="eastAsia"/>
              </w:rPr>
              <w:t>如：</w:t>
            </w:r>
            <w:r>
              <w:sym w:font="Wingdings" w:char="00FE"/>
            </w:r>
            <w:r>
              <w:rPr>
                <w:rFonts w:hint="eastAsia"/>
              </w:rPr>
              <w:t>手册第</w:t>
            </w:r>
            <w:r>
              <w:rPr>
                <w:rFonts w:hint="eastAsia"/>
              </w:rPr>
              <w:t>6.2</w:t>
            </w:r>
            <w:r>
              <w:rPr>
                <w:rFonts w:hint="eastAsia"/>
              </w:rPr>
              <w:t>章、</w:t>
            </w:r>
            <w:r>
              <w:sym w:font="Wingdings" w:char="00FE"/>
            </w:r>
            <w:r>
              <w:rPr>
                <w:rFonts w:hint="eastAsia"/>
              </w:rPr>
              <w:t>《</w:t>
            </w:r>
            <w:r>
              <w:rPr>
                <w:rFonts w:hint="eastAsia"/>
                <w:color w:val="000000"/>
                <w:szCs w:val="21"/>
              </w:rPr>
              <w:t>质量目标管理考核一览表</w:t>
            </w:r>
            <w:r>
              <w:rPr>
                <w:rFonts w:hint="eastAsia"/>
              </w:rPr>
              <w:t>》</w:t>
            </w:r>
          </w:p>
        </w:tc>
        <w:tc>
          <w:tcPr>
            <w:tcW w:w="1589" w:type="dxa"/>
            <w:vMerge w:val="restart"/>
          </w:tcPr>
          <w:p w14:paraId="153D822F" w14:textId="77777777" w:rsidR="00937A98" w:rsidRDefault="008B307B">
            <w:r>
              <w:sym w:font="Wingdings" w:char="00FE"/>
            </w:r>
            <w:r>
              <w:rPr>
                <w:rFonts w:hint="eastAsia"/>
              </w:rPr>
              <w:t>符合</w:t>
            </w:r>
          </w:p>
          <w:p w14:paraId="73B7F866" w14:textId="77777777" w:rsidR="00937A98" w:rsidRDefault="008B307B">
            <w:r>
              <w:sym w:font="Wingdings" w:char="00A8"/>
            </w:r>
            <w:r>
              <w:rPr>
                <w:rFonts w:hint="eastAsia"/>
              </w:rPr>
              <w:t>不符合</w:t>
            </w:r>
          </w:p>
        </w:tc>
      </w:tr>
      <w:tr w:rsidR="00937A98" w14:paraId="234115D1" w14:textId="77777777">
        <w:trPr>
          <w:trHeight w:val="822"/>
        </w:trPr>
        <w:tc>
          <w:tcPr>
            <w:tcW w:w="2164" w:type="dxa"/>
            <w:gridSpan w:val="2"/>
            <w:vMerge/>
          </w:tcPr>
          <w:p w14:paraId="596CF8CC" w14:textId="77777777" w:rsidR="00937A98" w:rsidRDefault="00937A98"/>
        </w:tc>
        <w:tc>
          <w:tcPr>
            <w:tcW w:w="960" w:type="dxa"/>
            <w:vMerge/>
          </w:tcPr>
          <w:p w14:paraId="44919E06" w14:textId="77777777" w:rsidR="00937A98" w:rsidRDefault="00937A98"/>
        </w:tc>
        <w:tc>
          <w:tcPr>
            <w:tcW w:w="745" w:type="dxa"/>
          </w:tcPr>
          <w:p w14:paraId="216825F2" w14:textId="77777777" w:rsidR="00937A98" w:rsidRDefault="008B307B">
            <w:r>
              <w:rPr>
                <w:rFonts w:hint="eastAsia"/>
              </w:rPr>
              <w:t>运行证据</w:t>
            </w:r>
          </w:p>
        </w:tc>
        <w:tc>
          <w:tcPr>
            <w:tcW w:w="9256" w:type="dxa"/>
          </w:tcPr>
          <w:p w14:paraId="33847F9E" w14:textId="77777777" w:rsidR="00937A98" w:rsidRDefault="008B307B">
            <w:r>
              <w:rPr>
                <w:rFonts w:hint="eastAsia"/>
              </w:rPr>
              <w:t>组织建立了与方针一致的文件化的管理目标。为实现总的质量</w:t>
            </w:r>
            <w:r>
              <w:rPr>
                <w:rFonts w:ascii="宋体" w:hAnsi="宋体" w:hint="eastAsia"/>
                <w:szCs w:val="21"/>
              </w:rPr>
              <w:t>/食品安全</w:t>
            </w:r>
            <w:r>
              <w:rPr>
                <w:rFonts w:hint="eastAsia"/>
              </w:rPr>
              <w:t>目标而建立的各层级质量</w:t>
            </w:r>
            <w:r>
              <w:rPr>
                <w:rFonts w:ascii="宋体" w:hAnsi="宋体" w:hint="eastAsia"/>
                <w:szCs w:val="21"/>
              </w:rPr>
              <w:t>/食品安全</w:t>
            </w:r>
            <w:r>
              <w:rPr>
                <w:rFonts w:hint="eastAsia"/>
              </w:rPr>
              <w:t>目标具体、有针对性、可测量并且可实现。</w:t>
            </w:r>
          </w:p>
          <w:p w14:paraId="7D20ADE8" w14:textId="77777777" w:rsidR="00937A98" w:rsidRDefault="008B307B">
            <w:r>
              <w:rPr>
                <w:rFonts w:hint="eastAsia"/>
              </w:rPr>
              <w:t>总质量</w:t>
            </w:r>
            <w:r>
              <w:rPr>
                <w:rFonts w:ascii="宋体" w:hAnsi="宋体" w:hint="eastAsia"/>
                <w:szCs w:val="21"/>
              </w:rPr>
              <w:t>/食品安全</w:t>
            </w:r>
            <w:r>
              <w:rPr>
                <w:rFonts w:hint="eastAsia"/>
              </w:rPr>
              <w:t>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2050"/>
              <w:gridCol w:w="1997"/>
              <w:gridCol w:w="1774"/>
            </w:tblGrid>
            <w:tr w:rsidR="00937A98" w14:paraId="15124F71" w14:textId="77777777">
              <w:tc>
                <w:tcPr>
                  <w:tcW w:w="2630" w:type="dxa"/>
                  <w:shd w:val="clear" w:color="auto" w:fill="auto"/>
                </w:tcPr>
                <w:p w14:paraId="69BC917E" w14:textId="77777777" w:rsidR="00937A98" w:rsidRDefault="008B307B">
                  <w:pPr>
                    <w:rPr>
                      <w:rFonts w:ascii="宋体" w:hAnsi="宋体"/>
                      <w:szCs w:val="21"/>
                    </w:rPr>
                  </w:pPr>
                  <w:r>
                    <w:rPr>
                      <w:rFonts w:ascii="宋体" w:hAnsi="宋体" w:hint="eastAsia"/>
                      <w:szCs w:val="21"/>
                    </w:rPr>
                    <w:t>质量/食品安全目标</w:t>
                  </w:r>
                </w:p>
              </w:tc>
              <w:tc>
                <w:tcPr>
                  <w:tcW w:w="2050" w:type="dxa"/>
                  <w:shd w:val="clear" w:color="auto" w:fill="auto"/>
                </w:tcPr>
                <w:p w14:paraId="0226847D" w14:textId="77777777" w:rsidR="00937A98" w:rsidRDefault="008B307B">
                  <w:pPr>
                    <w:rPr>
                      <w:rFonts w:ascii="宋体" w:hAnsi="宋体"/>
                      <w:szCs w:val="21"/>
                    </w:rPr>
                  </w:pPr>
                  <w:r>
                    <w:rPr>
                      <w:rFonts w:ascii="宋体" w:hAnsi="宋体" w:hint="eastAsia"/>
                      <w:szCs w:val="21"/>
                    </w:rPr>
                    <w:t>计算方法</w:t>
                  </w:r>
                </w:p>
              </w:tc>
              <w:tc>
                <w:tcPr>
                  <w:tcW w:w="1997" w:type="dxa"/>
                  <w:shd w:val="clear" w:color="auto" w:fill="auto"/>
                </w:tcPr>
                <w:p w14:paraId="1AB5709A" w14:textId="77777777" w:rsidR="00937A98" w:rsidRDefault="008B307B">
                  <w:pPr>
                    <w:rPr>
                      <w:rFonts w:ascii="宋体" w:hAnsi="宋体"/>
                      <w:szCs w:val="21"/>
                    </w:rPr>
                  </w:pPr>
                  <w:r>
                    <w:rPr>
                      <w:rFonts w:ascii="宋体" w:hAnsi="宋体" w:hint="eastAsia"/>
                      <w:szCs w:val="21"/>
                    </w:rPr>
                    <w:t>责任部门</w:t>
                  </w:r>
                </w:p>
              </w:tc>
              <w:tc>
                <w:tcPr>
                  <w:tcW w:w="1774" w:type="dxa"/>
                  <w:shd w:val="clear" w:color="auto" w:fill="auto"/>
                </w:tcPr>
                <w:p w14:paraId="3DAD7879" w14:textId="77777777" w:rsidR="00937A98" w:rsidRDefault="008B307B">
                  <w:pPr>
                    <w:rPr>
                      <w:rFonts w:ascii="宋体" w:hAnsi="宋体"/>
                      <w:szCs w:val="21"/>
                    </w:rPr>
                  </w:pPr>
                  <w:r>
                    <w:rPr>
                      <w:rFonts w:ascii="宋体" w:hAnsi="宋体" w:hint="eastAsia"/>
                      <w:szCs w:val="21"/>
                    </w:rPr>
                    <w:t>目标实际完成</w:t>
                  </w:r>
                </w:p>
                <w:p w14:paraId="42F39119" w14:textId="77777777" w:rsidR="00937A98" w:rsidRDefault="008B307B">
                  <w:pPr>
                    <w:rPr>
                      <w:rFonts w:ascii="宋体" w:hAnsi="宋体"/>
                      <w:szCs w:val="21"/>
                    </w:rPr>
                  </w:pPr>
                  <w:r>
                    <w:rPr>
                      <w:rFonts w:ascii="宋体" w:hAnsi="宋体" w:hint="eastAsia"/>
                      <w:szCs w:val="21"/>
                    </w:rPr>
                    <w:t>（季度考核）</w:t>
                  </w:r>
                </w:p>
              </w:tc>
            </w:tr>
            <w:tr w:rsidR="00937A98" w14:paraId="27C3319C" w14:textId="77777777">
              <w:tc>
                <w:tcPr>
                  <w:tcW w:w="2630" w:type="dxa"/>
                  <w:shd w:val="clear" w:color="auto" w:fill="auto"/>
                  <w:vAlign w:val="center"/>
                </w:tcPr>
                <w:p w14:paraId="7A7E4FFB" w14:textId="77777777" w:rsidR="00937A98" w:rsidRPr="00EF2DFC" w:rsidRDefault="008B307B">
                  <w:pPr>
                    <w:spacing w:line="400" w:lineRule="exact"/>
                    <w:rPr>
                      <w:szCs w:val="21"/>
                    </w:rPr>
                  </w:pPr>
                  <w:r w:rsidRPr="00EF2DFC">
                    <w:rPr>
                      <w:rFonts w:hint="eastAsia"/>
                      <w:szCs w:val="21"/>
                    </w:rPr>
                    <w:lastRenderedPageBreak/>
                    <w:t>成品检验合格率</w:t>
                  </w:r>
                  <w:r w:rsidRPr="00EF2DFC">
                    <w:rPr>
                      <w:rFonts w:hint="eastAsia"/>
                      <w:szCs w:val="21"/>
                    </w:rPr>
                    <w:t>100%</w:t>
                  </w:r>
                </w:p>
              </w:tc>
              <w:tc>
                <w:tcPr>
                  <w:tcW w:w="2050" w:type="dxa"/>
                  <w:shd w:val="clear" w:color="auto" w:fill="auto"/>
                </w:tcPr>
                <w:p w14:paraId="5ACF3749" w14:textId="77777777" w:rsidR="00937A98" w:rsidRPr="00EF2DFC" w:rsidRDefault="008B307B">
                  <w:pPr>
                    <w:widowControl/>
                    <w:spacing w:before="40"/>
                    <w:jc w:val="left"/>
                    <w:rPr>
                      <w:szCs w:val="21"/>
                      <w:lang w:val="en-GB"/>
                    </w:rPr>
                  </w:pPr>
                  <w:r w:rsidRPr="00EF2DFC">
                    <w:rPr>
                      <w:rFonts w:hint="eastAsia"/>
                      <w:szCs w:val="21"/>
                    </w:rPr>
                    <w:t>按照实际发生次数</w:t>
                  </w:r>
                </w:p>
              </w:tc>
              <w:tc>
                <w:tcPr>
                  <w:tcW w:w="1997" w:type="dxa"/>
                  <w:shd w:val="clear" w:color="auto" w:fill="auto"/>
                </w:tcPr>
                <w:p w14:paraId="5A88C2F6" w14:textId="77777777" w:rsidR="00937A98" w:rsidRPr="00EF2DFC" w:rsidRDefault="008B307B">
                  <w:pPr>
                    <w:widowControl/>
                    <w:spacing w:before="40"/>
                    <w:jc w:val="left"/>
                    <w:rPr>
                      <w:szCs w:val="21"/>
                    </w:rPr>
                  </w:pPr>
                  <w:r w:rsidRPr="00EF2DFC">
                    <w:rPr>
                      <w:rFonts w:hint="eastAsia"/>
                      <w:szCs w:val="21"/>
                    </w:rPr>
                    <w:t>质检部</w:t>
                  </w:r>
                </w:p>
              </w:tc>
              <w:tc>
                <w:tcPr>
                  <w:tcW w:w="1774" w:type="dxa"/>
                  <w:shd w:val="clear" w:color="auto" w:fill="auto"/>
                </w:tcPr>
                <w:p w14:paraId="4BAC303B" w14:textId="77777777" w:rsidR="00937A98" w:rsidRPr="00864544" w:rsidRDefault="008B307B" w:rsidP="00864544">
                  <w:pPr>
                    <w:widowControl/>
                    <w:spacing w:before="40"/>
                    <w:jc w:val="center"/>
                    <w:rPr>
                      <w:szCs w:val="21"/>
                      <w:lang w:val="en-GB"/>
                    </w:rPr>
                  </w:pPr>
                  <w:r w:rsidRPr="00864544">
                    <w:rPr>
                      <w:rFonts w:hint="eastAsia"/>
                      <w:szCs w:val="21"/>
                    </w:rPr>
                    <w:t>100%</w:t>
                  </w:r>
                </w:p>
              </w:tc>
            </w:tr>
            <w:tr w:rsidR="00937A98" w14:paraId="041A246B" w14:textId="77777777">
              <w:tc>
                <w:tcPr>
                  <w:tcW w:w="2630" w:type="dxa"/>
                  <w:shd w:val="clear" w:color="auto" w:fill="auto"/>
                  <w:vAlign w:val="center"/>
                </w:tcPr>
                <w:p w14:paraId="0652EFEA" w14:textId="77777777" w:rsidR="00937A98" w:rsidRPr="00EF2DFC" w:rsidRDefault="008B307B">
                  <w:pPr>
                    <w:spacing w:line="400" w:lineRule="exact"/>
                    <w:rPr>
                      <w:szCs w:val="21"/>
                    </w:rPr>
                  </w:pPr>
                  <w:r w:rsidRPr="00EF2DFC">
                    <w:rPr>
                      <w:rFonts w:hint="eastAsia"/>
                      <w:szCs w:val="21"/>
                    </w:rPr>
                    <w:t>产品追溯率</w:t>
                  </w:r>
                  <w:r w:rsidRPr="00EF2DFC">
                    <w:rPr>
                      <w:rFonts w:hint="eastAsia"/>
                      <w:szCs w:val="21"/>
                    </w:rPr>
                    <w:t>100%</w:t>
                  </w:r>
                </w:p>
              </w:tc>
              <w:tc>
                <w:tcPr>
                  <w:tcW w:w="2050" w:type="dxa"/>
                  <w:shd w:val="clear" w:color="auto" w:fill="auto"/>
                </w:tcPr>
                <w:p w14:paraId="36CA8700" w14:textId="77777777" w:rsidR="00937A98" w:rsidRPr="00EF2DFC" w:rsidRDefault="008B307B">
                  <w:pPr>
                    <w:widowControl/>
                    <w:spacing w:before="40"/>
                    <w:jc w:val="left"/>
                    <w:rPr>
                      <w:szCs w:val="21"/>
                    </w:rPr>
                  </w:pPr>
                  <w:r w:rsidRPr="00EF2DFC">
                    <w:rPr>
                      <w:rFonts w:hint="eastAsia"/>
                      <w:szCs w:val="21"/>
                    </w:rPr>
                    <w:t>主要以产品标签准确率为评价依据</w:t>
                  </w:r>
                </w:p>
              </w:tc>
              <w:tc>
                <w:tcPr>
                  <w:tcW w:w="1997" w:type="dxa"/>
                  <w:shd w:val="clear" w:color="auto" w:fill="auto"/>
                </w:tcPr>
                <w:p w14:paraId="12A9DE2C" w14:textId="77777777" w:rsidR="00937A98" w:rsidRPr="00EF2DFC" w:rsidRDefault="008B307B">
                  <w:pPr>
                    <w:widowControl/>
                    <w:spacing w:before="40"/>
                    <w:jc w:val="left"/>
                    <w:rPr>
                      <w:szCs w:val="21"/>
                    </w:rPr>
                  </w:pPr>
                  <w:r w:rsidRPr="00EF2DFC">
                    <w:rPr>
                      <w:rFonts w:hint="eastAsia"/>
                      <w:szCs w:val="21"/>
                    </w:rPr>
                    <w:t>各部门</w:t>
                  </w:r>
                </w:p>
              </w:tc>
              <w:tc>
                <w:tcPr>
                  <w:tcW w:w="1774" w:type="dxa"/>
                  <w:shd w:val="clear" w:color="auto" w:fill="auto"/>
                </w:tcPr>
                <w:p w14:paraId="19BD094A" w14:textId="77777777" w:rsidR="00937A98" w:rsidRPr="00864544" w:rsidRDefault="008B307B" w:rsidP="00864544">
                  <w:pPr>
                    <w:widowControl/>
                    <w:spacing w:before="40"/>
                    <w:jc w:val="center"/>
                    <w:rPr>
                      <w:szCs w:val="21"/>
                    </w:rPr>
                  </w:pPr>
                  <w:r w:rsidRPr="00864544">
                    <w:rPr>
                      <w:rFonts w:hint="eastAsia"/>
                      <w:szCs w:val="21"/>
                    </w:rPr>
                    <w:t>100%</w:t>
                  </w:r>
                </w:p>
              </w:tc>
            </w:tr>
            <w:tr w:rsidR="00937A98" w14:paraId="6E1801AA" w14:textId="77777777">
              <w:tc>
                <w:tcPr>
                  <w:tcW w:w="2630" w:type="dxa"/>
                  <w:shd w:val="clear" w:color="auto" w:fill="auto"/>
                </w:tcPr>
                <w:p w14:paraId="79F3C9C0" w14:textId="77777777" w:rsidR="00937A98" w:rsidRPr="00EF2DFC" w:rsidRDefault="008B307B">
                  <w:pPr>
                    <w:spacing w:line="400" w:lineRule="exact"/>
                    <w:rPr>
                      <w:rFonts w:ascii="宋体" w:hAnsi="宋体"/>
                      <w:szCs w:val="21"/>
                    </w:rPr>
                  </w:pPr>
                  <w:r w:rsidRPr="00EF2DFC">
                    <w:rPr>
                      <w:rFonts w:hint="eastAsia"/>
                      <w:szCs w:val="21"/>
                    </w:rPr>
                    <w:t>顾客满意度≥</w:t>
                  </w:r>
                  <w:r w:rsidRPr="00EF2DFC">
                    <w:rPr>
                      <w:rFonts w:hint="eastAsia"/>
                      <w:szCs w:val="21"/>
                    </w:rPr>
                    <w:t>90%</w:t>
                  </w:r>
                </w:p>
              </w:tc>
              <w:tc>
                <w:tcPr>
                  <w:tcW w:w="2050" w:type="dxa"/>
                  <w:shd w:val="clear" w:color="auto" w:fill="auto"/>
                </w:tcPr>
                <w:p w14:paraId="188FC363" w14:textId="77777777" w:rsidR="00937A98" w:rsidRPr="00EF2DFC" w:rsidRDefault="008B307B">
                  <w:pPr>
                    <w:widowControl/>
                    <w:spacing w:before="40"/>
                    <w:jc w:val="left"/>
                    <w:rPr>
                      <w:szCs w:val="21"/>
                    </w:rPr>
                  </w:pPr>
                  <w:r w:rsidRPr="00EF2DFC">
                    <w:rPr>
                      <w:rFonts w:hint="eastAsia"/>
                      <w:szCs w:val="21"/>
                    </w:rPr>
                    <w:t>电话回访或调查表</w:t>
                  </w:r>
                </w:p>
              </w:tc>
              <w:tc>
                <w:tcPr>
                  <w:tcW w:w="1997" w:type="dxa"/>
                  <w:shd w:val="clear" w:color="auto" w:fill="auto"/>
                </w:tcPr>
                <w:p w14:paraId="5E477186" w14:textId="77777777" w:rsidR="00937A98" w:rsidRPr="00EF2DFC" w:rsidRDefault="008B307B">
                  <w:pPr>
                    <w:widowControl/>
                    <w:spacing w:before="40"/>
                    <w:jc w:val="left"/>
                    <w:rPr>
                      <w:szCs w:val="21"/>
                    </w:rPr>
                  </w:pPr>
                  <w:r w:rsidRPr="00EF2DFC">
                    <w:rPr>
                      <w:rFonts w:hint="eastAsia"/>
                      <w:szCs w:val="21"/>
                    </w:rPr>
                    <w:t>销售部</w:t>
                  </w:r>
                </w:p>
              </w:tc>
              <w:tc>
                <w:tcPr>
                  <w:tcW w:w="1774" w:type="dxa"/>
                  <w:shd w:val="clear" w:color="auto" w:fill="auto"/>
                </w:tcPr>
                <w:p w14:paraId="75DB033C" w14:textId="755DF221" w:rsidR="00937A98" w:rsidRPr="00864544" w:rsidRDefault="008B307B" w:rsidP="00864544">
                  <w:pPr>
                    <w:widowControl/>
                    <w:spacing w:before="40"/>
                    <w:jc w:val="center"/>
                    <w:rPr>
                      <w:szCs w:val="21"/>
                    </w:rPr>
                  </w:pPr>
                  <w:r w:rsidRPr="00864544">
                    <w:rPr>
                      <w:rFonts w:hint="eastAsia"/>
                      <w:szCs w:val="21"/>
                    </w:rPr>
                    <w:t>9</w:t>
                  </w:r>
                  <w:r w:rsidR="00864544" w:rsidRPr="00864544">
                    <w:rPr>
                      <w:szCs w:val="21"/>
                    </w:rPr>
                    <w:t>1</w:t>
                  </w:r>
                  <w:r w:rsidRPr="00864544">
                    <w:rPr>
                      <w:rFonts w:hint="eastAsia"/>
                      <w:szCs w:val="21"/>
                    </w:rPr>
                    <w:t>%</w:t>
                  </w:r>
                </w:p>
              </w:tc>
            </w:tr>
            <w:tr w:rsidR="00937A98" w14:paraId="51F11FB7" w14:textId="77777777">
              <w:tc>
                <w:tcPr>
                  <w:tcW w:w="2630" w:type="dxa"/>
                </w:tcPr>
                <w:p w14:paraId="2A04D41D" w14:textId="77777777" w:rsidR="00937A98" w:rsidRPr="00EF2DFC" w:rsidRDefault="008B307B">
                  <w:pPr>
                    <w:widowControl/>
                    <w:spacing w:before="40"/>
                    <w:jc w:val="left"/>
                    <w:rPr>
                      <w:szCs w:val="21"/>
                    </w:rPr>
                  </w:pPr>
                  <w:r w:rsidRPr="00EF2DFC">
                    <w:rPr>
                      <w:rFonts w:hint="eastAsia"/>
                      <w:szCs w:val="21"/>
                    </w:rPr>
                    <w:t>产品市场抽检合格率</w:t>
                  </w:r>
                  <w:r w:rsidRPr="00EF2DFC">
                    <w:rPr>
                      <w:rFonts w:hint="eastAsia"/>
                      <w:szCs w:val="21"/>
                    </w:rPr>
                    <w:t>100%</w:t>
                  </w:r>
                </w:p>
              </w:tc>
              <w:tc>
                <w:tcPr>
                  <w:tcW w:w="2050" w:type="dxa"/>
                </w:tcPr>
                <w:p w14:paraId="164A3208" w14:textId="77777777" w:rsidR="00937A98" w:rsidRPr="00EF2DFC" w:rsidRDefault="008B307B">
                  <w:pPr>
                    <w:widowControl/>
                    <w:spacing w:before="40"/>
                    <w:jc w:val="left"/>
                    <w:rPr>
                      <w:szCs w:val="21"/>
                    </w:rPr>
                  </w:pPr>
                  <w:r w:rsidRPr="00EF2DFC">
                    <w:rPr>
                      <w:rFonts w:hint="eastAsia"/>
                      <w:szCs w:val="21"/>
                    </w:rPr>
                    <w:t>按照实际发生次数</w:t>
                  </w:r>
                </w:p>
              </w:tc>
              <w:tc>
                <w:tcPr>
                  <w:tcW w:w="1997" w:type="dxa"/>
                </w:tcPr>
                <w:p w14:paraId="376E1A0C" w14:textId="77777777" w:rsidR="00937A98" w:rsidRPr="00EF2DFC" w:rsidRDefault="008B307B">
                  <w:pPr>
                    <w:widowControl/>
                    <w:spacing w:before="40"/>
                    <w:jc w:val="left"/>
                    <w:rPr>
                      <w:szCs w:val="21"/>
                    </w:rPr>
                  </w:pPr>
                  <w:r w:rsidRPr="00EF2DFC">
                    <w:rPr>
                      <w:rFonts w:hint="eastAsia"/>
                      <w:szCs w:val="21"/>
                    </w:rPr>
                    <w:t>销售部</w:t>
                  </w:r>
                </w:p>
              </w:tc>
              <w:tc>
                <w:tcPr>
                  <w:tcW w:w="1774" w:type="dxa"/>
                </w:tcPr>
                <w:p w14:paraId="15EA2098" w14:textId="77777777" w:rsidR="00937A98" w:rsidRPr="00864544" w:rsidRDefault="008B307B" w:rsidP="00864544">
                  <w:pPr>
                    <w:widowControl/>
                    <w:spacing w:before="40"/>
                    <w:jc w:val="center"/>
                    <w:rPr>
                      <w:szCs w:val="21"/>
                    </w:rPr>
                  </w:pPr>
                  <w:r w:rsidRPr="00864544">
                    <w:rPr>
                      <w:rFonts w:hint="eastAsia"/>
                      <w:szCs w:val="21"/>
                    </w:rPr>
                    <w:t>未发生</w:t>
                  </w:r>
                </w:p>
              </w:tc>
            </w:tr>
          </w:tbl>
          <w:p w14:paraId="2A5A87AC" w14:textId="77777777" w:rsidR="00937A98" w:rsidRDefault="008B30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目标已实现，按照</w:t>
            </w:r>
            <w:proofErr w:type="gramStart"/>
            <w:r>
              <w:rPr>
                <w:rFonts w:hint="eastAsia"/>
              </w:rPr>
              <w:t>月进行</w:t>
            </w:r>
            <w:proofErr w:type="gramEnd"/>
            <w:r>
              <w:rPr>
                <w:rFonts w:hint="eastAsia"/>
              </w:rPr>
              <w:t>考核</w:t>
            </w:r>
          </w:p>
          <w:p w14:paraId="16F2DF5C" w14:textId="77777777" w:rsidR="00937A98" w:rsidRDefault="008B307B">
            <w:r>
              <w:rPr>
                <w:rFonts w:hint="eastAsia"/>
              </w:rPr>
              <w:sym w:font="Wingdings" w:char="00A8"/>
            </w:r>
            <w:r>
              <w:rPr>
                <w:rFonts w:hint="eastAsia"/>
              </w:rPr>
              <w:t>目标没有实现的，组织在内部及时进行原因分析并采取了改进措施。</w:t>
            </w:r>
          </w:p>
          <w:p w14:paraId="6E13A34E" w14:textId="004AA72B" w:rsidR="00864544" w:rsidRPr="00864544" w:rsidRDefault="00864544" w:rsidP="00864544">
            <w:pPr>
              <w:pStyle w:val="2"/>
              <w:ind w:left="0" w:firstLineChars="0" w:firstLine="0"/>
            </w:pPr>
            <w:r w:rsidRPr="00864544">
              <w:rPr>
                <w:rFonts w:hint="eastAsia"/>
                <w:color w:val="FF0000"/>
              </w:rPr>
              <w:t>目标的监控频率不明确，具体监控记录的证据不够充分，已现场沟通。</w:t>
            </w:r>
          </w:p>
        </w:tc>
        <w:tc>
          <w:tcPr>
            <w:tcW w:w="1589" w:type="dxa"/>
            <w:vMerge/>
          </w:tcPr>
          <w:p w14:paraId="026CCEAB" w14:textId="77777777" w:rsidR="00937A98" w:rsidRDefault="00937A98"/>
        </w:tc>
      </w:tr>
      <w:tr w:rsidR="00937A98" w14:paraId="6D193032" w14:textId="77777777">
        <w:trPr>
          <w:trHeight w:val="443"/>
        </w:trPr>
        <w:tc>
          <w:tcPr>
            <w:tcW w:w="2164" w:type="dxa"/>
            <w:gridSpan w:val="2"/>
            <w:vMerge w:val="restart"/>
          </w:tcPr>
          <w:p w14:paraId="12EEC667" w14:textId="77777777" w:rsidR="00937A98" w:rsidRDefault="008B307B">
            <w:pPr>
              <w:rPr>
                <w:color w:val="000000"/>
                <w:szCs w:val="21"/>
              </w:rPr>
            </w:pPr>
            <w:r>
              <w:rPr>
                <w:rFonts w:hint="eastAsia"/>
                <w:color w:val="000000"/>
                <w:szCs w:val="21"/>
              </w:rPr>
              <w:t>变更的策划</w:t>
            </w:r>
          </w:p>
          <w:p w14:paraId="6D3E0EDE" w14:textId="77777777" w:rsidR="00937A98" w:rsidRDefault="00937A98"/>
        </w:tc>
        <w:tc>
          <w:tcPr>
            <w:tcW w:w="960" w:type="dxa"/>
            <w:vMerge w:val="restart"/>
          </w:tcPr>
          <w:p w14:paraId="00CD565C" w14:textId="77777777" w:rsidR="00937A98" w:rsidRDefault="008B307B">
            <w:pPr>
              <w:rPr>
                <w:color w:val="000000"/>
                <w:szCs w:val="21"/>
              </w:rPr>
            </w:pPr>
            <w:r>
              <w:rPr>
                <w:rFonts w:hint="eastAsia"/>
                <w:color w:val="000000"/>
                <w:szCs w:val="21"/>
              </w:rPr>
              <w:t>Q6.3</w:t>
            </w:r>
          </w:p>
          <w:p w14:paraId="6076B6B3" w14:textId="77777777" w:rsidR="00937A98" w:rsidRDefault="008B307B">
            <w:r>
              <w:rPr>
                <w:rFonts w:hint="eastAsia"/>
                <w:color w:val="000000"/>
                <w:szCs w:val="21"/>
              </w:rPr>
              <w:t>F6.3</w:t>
            </w:r>
          </w:p>
        </w:tc>
        <w:tc>
          <w:tcPr>
            <w:tcW w:w="745" w:type="dxa"/>
          </w:tcPr>
          <w:p w14:paraId="454BE278" w14:textId="77777777" w:rsidR="00937A98" w:rsidRDefault="008B307B">
            <w:r>
              <w:rPr>
                <w:rFonts w:hint="eastAsia"/>
              </w:rPr>
              <w:t>文件名称</w:t>
            </w:r>
          </w:p>
        </w:tc>
        <w:tc>
          <w:tcPr>
            <w:tcW w:w="9256" w:type="dxa"/>
          </w:tcPr>
          <w:p w14:paraId="0B3BFB0D" w14:textId="77777777" w:rsidR="00937A98" w:rsidRDefault="008B307B">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6.3</w:t>
            </w:r>
            <w:r>
              <w:rPr>
                <w:rFonts w:hint="eastAsia"/>
              </w:rPr>
              <w:t>章</w:t>
            </w:r>
          </w:p>
        </w:tc>
        <w:tc>
          <w:tcPr>
            <w:tcW w:w="1589" w:type="dxa"/>
            <w:vMerge w:val="restart"/>
          </w:tcPr>
          <w:p w14:paraId="171AD2F4" w14:textId="77777777" w:rsidR="00937A98" w:rsidRDefault="008B307B">
            <w:r>
              <w:sym w:font="Wingdings" w:char="00FE"/>
            </w:r>
            <w:r>
              <w:rPr>
                <w:rFonts w:hint="eastAsia"/>
              </w:rPr>
              <w:t>符合</w:t>
            </w:r>
          </w:p>
          <w:p w14:paraId="7B1B9B13" w14:textId="77777777" w:rsidR="00937A98" w:rsidRDefault="008B307B">
            <w:r>
              <w:sym w:font="Wingdings" w:char="00A8"/>
            </w:r>
            <w:r>
              <w:rPr>
                <w:rFonts w:hint="eastAsia"/>
              </w:rPr>
              <w:t>不符合</w:t>
            </w:r>
          </w:p>
        </w:tc>
      </w:tr>
      <w:tr w:rsidR="00937A98" w14:paraId="0261D887" w14:textId="77777777">
        <w:trPr>
          <w:trHeight w:val="822"/>
        </w:trPr>
        <w:tc>
          <w:tcPr>
            <w:tcW w:w="2164" w:type="dxa"/>
            <w:gridSpan w:val="2"/>
            <w:vMerge/>
          </w:tcPr>
          <w:p w14:paraId="7A5AD796" w14:textId="77777777" w:rsidR="00937A98" w:rsidRDefault="00937A98"/>
        </w:tc>
        <w:tc>
          <w:tcPr>
            <w:tcW w:w="960" w:type="dxa"/>
            <w:vMerge/>
          </w:tcPr>
          <w:p w14:paraId="0A0D8537" w14:textId="77777777" w:rsidR="00937A98" w:rsidRDefault="00937A98"/>
        </w:tc>
        <w:tc>
          <w:tcPr>
            <w:tcW w:w="745" w:type="dxa"/>
          </w:tcPr>
          <w:p w14:paraId="43BC3BDD" w14:textId="77777777" w:rsidR="00937A98" w:rsidRDefault="008B307B">
            <w:r>
              <w:rPr>
                <w:rFonts w:hint="eastAsia"/>
              </w:rPr>
              <w:t>运行证据</w:t>
            </w:r>
          </w:p>
        </w:tc>
        <w:tc>
          <w:tcPr>
            <w:tcW w:w="9256" w:type="dxa"/>
          </w:tcPr>
          <w:p w14:paraId="27515F8F" w14:textId="77777777" w:rsidR="00937A98" w:rsidRDefault="008B307B">
            <w:r>
              <w:rPr>
                <w:rFonts w:hint="eastAsia"/>
                <w:color w:val="000000"/>
                <w:szCs w:val="21"/>
              </w:rPr>
              <w:t xml:space="preserve"> </w:t>
            </w:r>
            <w:r>
              <w:rPr>
                <w:rFonts w:hint="eastAsia"/>
              </w:rPr>
              <w:t>组织对相关管理体系进行变更时，变更应按所策划的方式实施；审核周期内的重大变更有：</w:t>
            </w:r>
          </w:p>
          <w:p w14:paraId="77CBB55B" w14:textId="77777777" w:rsidR="00937A98" w:rsidRDefault="008B307B">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5CF95E0A" w14:textId="77777777" w:rsidR="00937A98" w:rsidRPr="00121E3A" w:rsidRDefault="008B307B">
            <w:pPr>
              <w:spacing w:before="40" w:after="40"/>
            </w:pPr>
            <w:r>
              <w:rPr>
                <w:rFonts w:hint="eastAsia"/>
              </w:rPr>
              <w:t>□主要设备设施</w:t>
            </w:r>
            <w:r>
              <w:rPr>
                <w:rFonts w:hint="eastAsia"/>
              </w:rPr>
              <w:t xml:space="preserve"> </w:t>
            </w:r>
            <w:r>
              <w:rPr>
                <w:rFonts w:hint="eastAsia"/>
              </w:rPr>
              <w:t>□主要检测设备</w:t>
            </w:r>
            <w:r w:rsidRPr="00121E3A">
              <w:rPr>
                <w:rFonts w:hint="eastAsia"/>
              </w:rPr>
              <w:t xml:space="preserve"> </w:t>
            </w:r>
            <w:r w:rsidRPr="00121E3A">
              <w:sym w:font="Wingdings" w:char="00FE"/>
            </w:r>
            <w:r w:rsidRPr="00121E3A">
              <w:rPr>
                <w:rFonts w:hint="eastAsia"/>
              </w:rPr>
              <w:t>其他——体系建立以来未发生</w:t>
            </w:r>
          </w:p>
          <w:tbl>
            <w:tblPr>
              <w:tblStyle w:val="aa"/>
              <w:tblW w:w="9043" w:type="dxa"/>
              <w:tblLayout w:type="fixed"/>
              <w:tblLook w:val="04A0" w:firstRow="1" w:lastRow="0" w:firstColumn="1" w:lastColumn="0" w:noHBand="0" w:noVBand="1"/>
            </w:tblPr>
            <w:tblGrid>
              <w:gridCol w:w="2396"/>
              <w:gridCol w:w="3632"/>
              <w:gridCol w:w="3015"/>
            </w:tblGrid>
            <w:tr w:rsidR="00937A98" w14:paraId="2B004AC6" w14:textId="77777777">
              <w:trPr>
                <w:trHeight w:val="292"/>
              </w:trPr>
              <w:tc>
                <w:tcPr>
                  <w:tcW w:w="2396" w:type="dxa"/>
                </w:tcPr>
                <w:p w14:paraId="65999ABE" w14:textId="77777777" w:rsidR="00937A98" w:rsidRDefault="008B307B">
                  <w:r>
                    <w:rPr>
                      <w:rFonts w:hint="eastAsia"/>
                    </w:rPr>
                    <w:t>体系变更的内容说明</w:t>
                  </w:r>
                </w:p>
              </w:tc>
              <w:tc>
                <w:tcPr>
                  <w:tcW w:w="3632" w:type="dxa"/>
                </w:tcPr>
                <w:p w14:paraId="50D2678E" w14:textId="77777777" w:rsidR="00937A98" w:rsidRDefault="00937A98"/>
              </w:tc>
              <w:tc>
                <w:tcPr>
                  <w:tcW w:w="3015" w:type="dxa"/>
                </w:tcPr>
                <w:p w14:paraId="32DB8815" w14:textId="77777777" w:rsidR="00937A98" w:rsidRDefault="00937A98"/>
              </w:tc>
            </w:tr>
            <w:tr w:rsidR="00937A98" w14:paraId="65A7D96A" w14:textId="77777777">
              <w:tc>
                <w:tcPr>
                  <w:tcW w:w="2396" w:type="dxa"/>
                </w:tcPr>
                <w:p w14:paraId="454149CC" w14:textId="77777777" w:rsidR="00937A98" w:rsidRDefault="008B307B">
                  <w:r>
                    <w:rPr>
                      <w:rFonts w:hint="eastAsia"/>
                    </w:rPr>
                    <w:t>评价内容</w:t>
                  </w:r>
                </w:p>
              </w:tc>
              <w:tc>
                <w:tcPr>
                  <w:tcW w:w="3632" w:type="dxa"/>
                </w:tcPr>
                <w:p w14:paraId="74B8F5F7" w14:textId="77777777" w:rsidR="00937A98" w:rsidRDefault="008B307B">
                  <w:r>
                    <w:rPr>
                      <w:rFonts w:hint="eastAsia"/>
                    </w:rPr>
                    <w:t>评价具体描述</w:t>
                  </w:r>
                </w:p>
              </w:tc>
              <w:tc>
                <w:tcPr>
                  <w:tcW w:w="3015" w:type="dxa"/>
                </w:tcPr>
                <w:p w14:paraId="76C10348" w14:textId="77777777" w:rsidR="00937A98" w:rsidRDefault="008B307B">
                  <w:r>
                    <w:rPr>
                      <w:rFonts w:hint="eastAsia"/>
                    </w:rPr>
                    <w:t>评价结论</w:t>
                  </w:r>
                </w:p>
              </w:tc>
            </w:tr>
            <w:tr w:rsidR="00937A98" w14:paraId="684271E5" w14:textId="77777777">
              <w:tc>
                <w:tcPr>
                  <w:tcW w:w="2396" w:type="dxa"/>
                </w:tcPr>
                <w:p w14:paraId="734CA5E0" w14:textId="77777777" w:rsidR="00937A98" w:rsidRDefault="008B307B">
                  <w:r>
                    <w:rPr>
                      <w:rFonts w:hint="eastAsia"/>
                    </w:rPr>
                    <w:t>变更目的</w:t>
                  </w:r>
                </w:p>
              </w:tc>
              <w:tc>
                <w:tcPr>
                  <w:tcW w:w="3632" w:type="dxa"/>
                </w:tcPr>
                <w:p w14:paraId="5E847191" w14:textId="77777777" w:rsidR="00937A98" w:rsidRDefault="008B307B">
                  <w:r>
                    <w:rPr>
                      <w:rFonts w:hint="eastAsia"/>
                    </w:rPr>
                    <w:t>——</w:t>
                  </w:r>
                </w:p>
              </w:tc>
              <w:tc>
                <w:tcPr>
                  <w:tcW w:w="3015" w:type="dxa"/>
                </w:tcPr>
                <w:p w14:paraId="1A05B6CC" w14:textId="77777777" w:rsidR="00937A98" w:rsidRDefault="008B307B">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937A98" w14:paraId="3459A5A3" w14:textId="77777777">
              <w:tc>
                <w:tcPr>
                  <w:tcW w:w="2396" w:type="dxa"/>
                </w:tcPr>
                <w:p w14:paraId="58184A76" w14:textId="77777777" w:rsidR="00937A98" w:rsidRDefault="008B307B">
                  <w:r>
                    <w:rPr>
                      <w:rFonts w:hint="eastAsia"/>
                    </w:rPr>
                    <w:t>其潜在后果</w:t>
                  </w:r>
                </w:p>
              </w:tc>
              <w:tc>
                <w:tcPr>
                  <w:tcW w:w="3632" w:type="dxa"/>
                </w:tcPr>
                <w:p w14:paraId="36ED7CC4" w14:textId="77777777" w:rsidR="00937A98" w:rsidRDefault="008B307B">
                  <w:r>
                    <w:rPr>
                      <w:rFonts w:hint="eastAsia"/>
                    </w:rPr>
                    <w:t>——</w:t>
                  </w:r>
                </w:p>
              </w:tc>
              <w:tc>
                <w:tcPr>
                  <w:tcW w:w="3015" w:type="dxa"/>
                </w:tcPr>
                <w:p w14:paraId="4FD83442" w14:textId="77777777" w:rsidR="00937A98" w:rsidRDefault="008B307B">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937A98" w14:paraId="7A476924" w14:textId="77777777">
              <w:trPr>
                <w:trHeight w:val="90"/>
              </w:trPr>
              <w:tc>
                <w:tcPr>
                  <w:tcW w:w="2396" w:type="dxa"/>
                </w:tcPr>
                <w:p w14:paraId="6E343A00" w14:textId="77777777" w:rsidR="00937A98" w:rsidRDefault="008B307B">
                  <w:r>
                    <w:rPr>
                      <w:rFonts w:hint="eastAsia"/>
                    </w:rPr>
                    <w:t>质量管理体系的完整性</w:t>
                  </w:r>
                </w:p>
              </w:tc>
              <w:tc>
                <w:tcPr>
                  <w:tcW w:w="3632" w:type="dxa"/>
                </w:tcPr>
                <w:p w14:paraId="64A1FF65" w14:textId="77777777" w:rsidR="00937A98" w:rsidRDefault="008B307B">
                  <w:r>
                    <w:rPr>
                      <w:rFonts w:hint="eastAsia"/>
                    </w:rPr>
                    <w:t>——</w:t>
                  </w:r>
                </w:p>
              </w:tc>
              <w:tc>
                <w:tcPr>
                  <w:tcW w:w="3015" w:type="dxa"/>
                </w:tcPr>
                <w:p w14:paraId="35CFA706" w14:textId="77777777" w:rsidR="00937A98" w:rsidRDefault="008B307B">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937A98" w14:paraId="54631272" w14:textId="77777777">
              <w:tc>
                <w:tcPr>
                  <w:tcW w:w="2396" w:type="dxa"/>
                </w:tcPr>
                <w:p w14:paraId="209993B9" w14:textId="77777777" w:rsidR="00937A98" w:rsidRDefault="008B307B">
                  <w:r>
                    <w:rPr>
                      <w:rFonts w:hint="eastAsia"/>
                    </w:rPr>
                    <w:t>资源的可获得性</w:t>
                  </w:r>
                </w:p>
              </w:tc>
              <w:tc>
                <w:tcPr>
                  <w:tcW w:w="3632" w:type="dxa"/>
                </w:tcPr>
                <w:p w14:paraId="3EC4ED9C" w14:textId="77777777" w:rsidR="00937A98" w:rsidRDefault="008B307B">
                  <w:r>
                    <w:rPr>
                      <w:rFonts w:hint="eastAsia"/>
                    </w:rPr>
                    <w:t>——</w:t>
                  </w:r>
                </w:p>
              </w:tc>
              <w:tc>
                <w:tcPr>
                  <w:tcW w:w="3015" w:type="dxa"/>
                </w:tcPr>
                <w:p w14:paraId="23DC4580" w14:textId="77777777" w:rsidR="00937A98" w:rsidRDefault="008B307B">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937A98" w14:paraId="010379A7" w14:textId="77777777">
              <w:tc>
                <w:tcPr>
                  <w:tcW w:w="2396" w:type="dxa"/>
                </w:tcPr>
                <w:p w14:paraId="77C77C2C" w14:textId="77777777" w:rsidR="00937A98" w:rsidRDefault="008B307B">
                  <w:r>
                    <w:rPr>
                      <w:rFonts w:hint="eastAsia"/>
                    </w:rPr>
                    <w:t>职责和权限的分配或再分配</w:t>
                  </w:r>
                </w:p>
              </w:tc>
              <w:tc>
                <w:tcPr>
                  <w:tcW w:w="3632" w:type="dxa"/>
                </w:tcPr>
                <w:p w14:paraId="3AF39F3E" w14:textId="77777777" w:rsidR="00937A98" w:rsidRDefault="008B307B">
                  <w:r>
                    <w:rPr>
                      <w:rFonts w:hint="eastAsia"/>
                    </w:rPr>
                    <w:t>——</w:t>
                  </w:r>
                </w:p>
              </w:tc>
              <w:tc>
                <w:tcPr>
                  <w:tcW w:w="3015" w:type="dxa"/>
                </w:tcPr>
                <w:p w14:paraId="2F30DFB9" w14:textId="77777777" w:rsidR="00937A98" w:rsidRDefault="008B307B">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14:paraId="7D5EAD0B" w14:textId="77777777" w:rsidR="00937A98" w:rsidRDefault="00937A98"/>
        </w:tc>
        <w:tc>
          <w:tcPr>
            <w:tcW w:w="1589" w:type="dxa"/>
            <w:vMerge/>
          </w:tcPr>
          <w:p w14:paraId="342173BD" w14:textId="77777777" w:rsidR="00937A98" w:rsidRDefault="00937A98"/>
        </w:tc>
      </w:tr>
      <w:tr w:rsidR="00937A98" w14:paraId="4B273DC0" w14:textId="77777777">
        <w:trPr>
          <w:trHeight w:val="443"/>
        </w:trPr>
        <w:tc>
          <w:tcPr>
            <w:tcW w:w="2164" w:type="dxa"/>
            <w:gridSpan w:val="2"/>
            <w:vMerge w:val="restart"/>
          </w:tcPr>
          <w:p w14:paraId="7EBC75BA" w14:textId="77777777" w:rsidR="00937A98" w:rsidRDefault="008B307B">
            <w:r>
              <w:rPr>
                <w:rFonts w:hint="eastAsia"/>
              </w:rPr>
              <w:t>资源（总则）</w:t>
            </w:r>
          </w:p>
        </w:tc>
        <w:tc>
          <w:tcPr>
            <w:tcW w:w="960" w:type="dxa"/>
            <w:vMerge w:val="restart"/>
          </w:tcPr>
          <w:p w14:paraId="1EFD53BD" w14:textId="77777777" w:rsidR="00937A98" w:rsidRDefault="008B307B">
            <w:pPr>
              <w:rPr>
                <w:color w:val="000000"/>
                <w:szCs w:val="21"/>
              </w:rPr>
            </w:pPr>
            <w:r>
              <w:rPr>
                <w:rFonts w:hint="eastAsia"/>
                <w:color w:val="000000"/>
                <w:szCs w:val="21"/>
              </w:rPr>
              <w:t>Q7.1.1</w:t>
            </w:r>
          </w:p>
          <w:p w14:paraId="77824B1B" w14:textId="77777777" w:rsidR="00937A98" w:rsidRDefault="008B307B">
            <w:r>
              <w:rPr>
                <w:rFonts w:hint="eastAsia"/>
                <w:color w:val="000000"/>
                <w:szCs w:val="21"/>
              </w:rPr>
              <w:t>F7.1.1</w:t>
            </w:r>
          </w:p>
        </w:tc>
        <w:tc>
          <w:tcPr>
            <w:tcW w:w="745" w:type="dxa"/>
          </w:tcPr>
          <w:p w14:paraId="5C8835A8" w14:textId="77777777" w:rsidR="00937A98" w:rsidRDefault="008B307B">
            <w:r>
              <w:rPr>
                <w:rFonts w:hint="eastAsia"/>
              </w:rPr>
              <w:t>文件名称</w:t>
            </w:r>
          </w:p>
        </w:tc>
        <w:tc>
          <w:tcPr>
            <w:tcW w:w="9256" w:type="dxa"/>
          </w:tcPr>
          <w:p w14:paraId="707F48C4" w14:textId="77777777" w:rsidR="00937A98" w:rsidRDefault="008B307B">
            <w:r>
              <w:rPr>
                <w:rFonts w:hint="eastAsia"/>
              </w:rPr>
              <w:t>如：管理手册第</w:t>
            </w:r>
            <w:r>
              <w:rPr>
                <w:rFonts w:hint="eastAsia"/>
              </w:rPr>
              <w:t>7.1</w:t>
            </w:r>
            <w:r>
              <w:rPr>
                <w:rFonts w:hint="eastAsia"/>
              </w:rPr>
              <w:t>章</w:t>
            </w:r>
          </w:p>
        </w:tc>
        <w:tc>
          <w:tcPr>
            <w:tcW w:w="1589" w:type="dxa"/>
            <w:vMerge w:val="restart"/>
          </w:tcPr>
          <w:p w14:paraId="5E178621" w14:textId="77777777" w:rsidR="00937A98" w:rsidRDefault="008B307B">
            <w:r>
              <w:sym w:font="Wingdings" w:char="00FE"/>
            </w:r>
            <w:r>
              <w:rPr>
                <w:rFonts w:hint="eastAsia"/>
              </w:rPr>
              <w:t>符合</w:t>
            </w:r>
          </w:p>
          <w:p w14:paraId="478194CD" w14:textId="77777777" w:rsidR="00937A98" w:rsidRDefault="008B307B">
            <w:r>
              <w:sym w:font="Wingdings" w:char="00A8"/>
            </w:r>
            <w:r>
              <w:rPr>
                <w:rFonts w:hint="eastAsia"/>
              </w:rPr>
              <w:t>不符合</w:t>
            </w:r>
          </w:p>
          <w:p w14:paraId="51365D21" w14:textId="77777777" w:rsidR="00937A98" w:rsidRDefault="00937A98"/>
          <w:p w14:paraId="2D9FA0F8" w14:textId="77777777" w:rsidR="00937A98" w:rsidRDefault="00937A98"/>
          <w:p w14:paraId="5FEF05BC" w14:textId="77777777" w:rsidR="00937A98" w:rsidRDefault="00937A98"/>
          <w:p w14:paraId="6FBBED9D" w14:textId="77777777" w:rsidR="00937A98" w:rsidRDefault="00937A98"/>
          <w:p w14:paraId="17978497" w14:textId="77777777" w:rsidR="00937A98" w:rsidRDefault="00937A98"/>
          <w:p w14:paraId="2AC665B4" w14:textId="77777777" w:rsidR="00937A98" w:rsidRDefault="00937A98"/>
          <w:p w14:paraId="183883DC" w14:textId="77777777" w:rsidR="00937A98" w:rsidRDefault="00937A98"/>
        </w:tc>
      </w:tr>
      <w:tr w:rsidR="00937A98" w14:paraId="28DF8AAF" w14:textId="77777777">
        <w:trPr>
          <w:trHeight w:val="822"/>
        </w:trPr>
        <w:tc>
          <w:tcPr>
            <w:tcW w:w="2164" w:type="dxa"/>
            <w:gridSpan w:val="2"/>
            <w:vMerge/>
          </w:tcPr>
          <w:p w14:paraId="3B78DCBF" w14:textId="77777777" w:rsidR="00937A98" w:rsidRDefault="00937A98"/>
        </w:tc>
        <w:tc>
          <w:tcPr>
            <w:tcW w:w="960" w:type="dxa"/>
            <w:vMerge/>
          </w:tcPr>
          <w:p w14:paraId="26B957BE" w14:textId="77777777" w:rsidR="00937A98" w:rsidRDefault="00937A98"/>
        </w:tc>
        <w:tc>
          <w:tcPr>
            <w:tcW w:w="745" w:type="dxa"/>
          </w:tcPr>
          <w:p w14:paraId="2F67CB06" w14:textId="77777777" w:rsidR="00937A98" w:rsidRDefault="008B307B">
            <w:r>
              <w:rPr>
                <w:rFonts w:hint="eastAsia"/>
              </w:rPr>
              <w:t>运行证据</w:t>
            </w:r>
          </w:p>
        </w:tc>
        <w:tc>
          <w:tcPr>
            <w:tcW w:w="9256" w:type="dxa"/>
          </w:tcPr>
          <w:p w14:paraId="3BE46518" w14:textId="77777777" w:rsidR="00937A98" w:rsidRDefault="008B307B">
            <w:pPr>
              <w:rPr>
                <w:color w:val="000000"/>
                <w:szCs w:val="21"/>
              </w:rPr>
            </w:pPr>
            <w:r>
              <w:rPr>
                <w:rFonts w:hint="eastAsia"/>
                <w:color w:val="000000"/>
                <w:szCs w:val="21"/>
              </w:rPr>
              <w:t>和最高管理层确定并提供所需的资源，以建立、实施、保持和持续改进质量管理体系。</w:t>
            </w:r>
            <w:r>
              <w:rPr>
                <w:rFonts w:hint="eastAsia"/>
                <w:color w:val="000000"/>
                <w:szCs w:val="21"/>
              </w:rPr>
              <w:t xml:space="preserve"> </w:t>
            </w:r>
          </w:p>
          <w:p w14:paraId="4407213C" w14:textId="77777777" w:rsidR="00937A98" w:rsidRDefault="008B307B">
            <w:pPr>
              <w:numPr>
                <w:ilvl w:val="0"/>
                <w:numId w:val="2"/>
              </w:numPr>
              <w:rPr>
                <w:color w:val="000000"/>
                <w:szCs w:val="21"/>
              </w:rPr>
            </w:pPr>
            <w:r>
              <w:rPr>
                <w:rFonts w:hint="eastAsia"/>
                <w:color w:val="000000"/>
                <w:szCs w:val="21"/>
              </w:rPr>
              <w:t>现有内部资源的能力；</w:t>
            </w:r>
          </w:p>
          <w:p w14:paraId="6092DAA1" w14:textId="77777777" w:rsidR="00937A98" w:rsidRPr="00121E3A" w:rsidRDefault="008B307B">
            <w:r>
              <w:rPr>
                <w:rFonts w:hint="eastAsia"/>
              </w:rPr>
              <w:t>建筑面积</w:t>
            </w:r>
            <w:r>
              <w:rPr>
                <w:rFonts w:hint="eastAsia"/>
                <w:u w:val="single"/>
              </w:rPr>
              <w:t xml:space="preserve"> 5000</w:t>
            </w:r>
            <w:r>
              <w:rPr>
                <w:rFonts w:hint="eastAsia"/>
                <w:u w:val="single"/>
              </w:rPr>
              <w:t>平方米</w:t>
            </w:r>
            <w:r>
              <w:rPr>
                <w:rFonts w:hint="eastAsia"/>
                <w:u w:val="single"/>
              </w:rPr>
              <w:t xml:space="preserve"> </w:t>
            </w:r>
            <w:r>
              <w:rPr>
                <w:rFonts w:hint="eastAsia"/>
              </w:rPr>
              <w:t>；生产</w:t>
            </w:r>
            <w:r w:rsidRPr="00121E3A">
              <w:rPr>
                <w:rFonts w:hint="eastAsia"/>
              </w:rPr>
              <w:t>车间</w:t>
            </w:r>
            <w:r w:rsidRPr="00121E3A">
              <w:rPr>
                <w:rFonts w:hint="eastAsia"/>
                <w:u w:val="single"/>
              </w:rPr>
              <w:t xml:space="preserve"> 1</w:t>
            </w:r>
            <w:r w:rsidRPr="00121E3A">
              <w:rPr>
                <w:rFonts w:hint="eastAsia"/>
              </w:rPr>
              <w:t>个；库房</w:t>
            </w:r>
            <w:r w:rsidRPr="00121E3A">
              <w:rPr>
                <w:rFonts w:hint="eastAsia"/>
                <w:u w:val="single"/>
              </w:rPr>
              <w:t xml:space="preserve"> 3 </w:t>
            </w:r>
            <w:proofErr w:type="gramStart"/>
            <w:r w:rsidRPr="00121E3A">
              <w:rPr>
                <w:rFonts w:hint="eastAsia"/>
              </w:rPr>
              <w:t>个</w:t>
            </w:r>
            <w:proofErr w:type="gramEnd"/>
            <w:r w:rsidRPr="00121E3A">
              <w:rPr>
                <w:rFonts w:hint="eastAsia"/>
              </w:rPr>
              <w:t>；</w:t>
            </w:r>
          </w:p>
          <w:p w14:paraId="7CDA388A" w14:textId="211254A3" w:rsidR="00937A98" w:rsidRDefault="008B307B">
            <w:pPr>
              <w:rPr>
                <w:u w:val="single"/>
              </w:rPr>
            </w:pPr>
            <w:r>
              <w:rPr>
                <w:rFonts w:hint="eastAsia"/>
              </w:rPr>
              <w:t>主要生产设备有：</w:t>
            </w:r>
            <w:r>
              <w:rPr>
                <w:rFonts w:hint="eastAsia"/>
                <w:u w:val="single"/>
              </w:rPr>
              <w:t xml:space="preserve">  </w:t>
            </w:r>
            <w:r>
              <w:rPr>
                <w:rFonts w:hint="eastAsia"/>
                <w:u w:val="single"/>
              </w:rPr>
              <w:t>烫池、电麻、强制喷淋、</w:t>
            </w:r>
            <w:proofErr w:type="gramStart"/>
            <w:r>
              <w:rPr>
                <w:rFonts w:hint="eastAsia"/>
                <w:u w:val="single"/>
              </w:rPr>
              <w:t>打脖机</w:t>
            </w:r>
            <w:proofErr w:type="gramEnd"/>
            <w:r>
              <w:rPr>
                <w:rFonts w:hint="eastAsia"/>
                <w:u w:val="single"/>
              </w:rPr>
              <w:t>、</w:t>
            </w:r>
            <w:proofErr w:type="gramStart"/>
            <w:r>
              <w:rPr>
                <w:rFonts w:hint="eastAsia"/>
                <w:u w:val="single"/>
              </w:rPr>
              <w:t>打</w:t>
            </w:r>
            <w:proofErr w:type="gramEnd"/>
            <w:r>
              <w:rPr>
                <w:rFonts w:hint="eastAsia"/>
                <w:u w:val="single"/>
              </w:rPr>
              <w:t>爪机、脱毛机、冷却池、预冷机、打油机、鸡剥胗机、液压叉车、电动叉车、蒸汽发生器、冷却塔、冷藏库、冰鲜库、电子秤、地磅秤</w:t>
            </w:r>
            <w:r>
              <w:rPr>
                <w:rFonts w:hint="eastAsia"/>
                <w:u w:val="single"/>
              </w:rPr>
              <w:t xml:space="preserve"> </w:t>
            </w:r>
            <w:r>
              <w:rPr>
                <w:rFonts w:hint="eastAsia"/>
                <w:u w:val="single"/>
              </w:rPr>
              <w:t>（列举</w:t>
            </w:r>
            <w:r>
              <w:rPr>
                <w:rFonts w:hint="eastAsia"/>
                <w:u w:val="single"/>
              </w:rPr>
              <w:t>2~4</w:t>
            </w:r>
            <w:r>
              <w:rPr>
                <w:rFonts w:hint="eastAsia"/>
                <w:u w:val="single"/>
              </w:rPr>
              <w:t>种）</w:t>
            </w:r>
          </w:p>
          <w:p w14:paraId="5AB7EF1B" w14:textId="77777777" w:rsidR="00937A98" w:rsidRDefault="008B307B">
            <w:pPr>
              <w:widowControl/>
              <w:spacing w:before="40"/>
              <w:jc w:val="left"/>
              <w:rPr>
                <w:color w:val="000000"/>
              </w:rPr>
            </w:pPr>
            <w:r>
              <w:rPr>
                <w:rFonts w:hint="eastAsia"/>
                <w:color w:val="000000"/>
              </w:rPr>
              <w:t>动力设施和辅助设施的状况，存在下列的场所：</w:t>
            </w:r>
          </w:p>
          <w:p w14:paraId="5D5CCB14" w14:textId="77777777" w:rsidR="00937A98" w:rsidRDefault="008B307B">
            <w:pPr>
              <w:widowControl/>
              <w:spacing w:before="40"/>
              <w:ind w:firstLineChars="100" w:firstLine="210"/>
              <w:jc w:val="left"/>
              <w:rPr>
                <w:color w:val="000000"/>
              </w:rPr>
            </w:pPr>
            <w:r>
              <w:rPr>
                <w:color w:val="000000"/>
              </w:rPr>
              <w:sym w:font="Wingdings" w:char="00A8"/>
            </w:r>
            <w:r>
              <w:rPr>
                <w:rFonts w:hint="eastAsia"/>
                <w:color w:val="000000"/>
              </w:rPr>
              <w:t>污水处理站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rFonts w:hint="eastAsia"/>
              </w:rPr>
              <w:t>□</w:t>
            </w:r>
            <w:r>
              <w:rPr>
                <w:rFonts w:hint="eastAsia"/>
                <w:color w:val="000000"/>
              </w:rPr>
              <w:t>低压配电室</w:t>
            </w:r>
            <w:r>
              <w:rPr>
                <w:rFonts w:hint="eastAsia"/>
                <w:color w:val="000000"/>
              </w:rPr>
              <w:t xml:space="preserve"> </w:t>
            </w:r>
            <w:r>
              <w:rPr>
                <w:color w:val="000000"/>
              </w:rPr>
              <w:sym w:font="Wingdings" w:char="00A8"/>
            </w:r>
            <w:r>
              <w:rPr>
                <w:rFonts w:hint="eastAsia"/>
                <w:color w:val="000000"/>
              </w:rPr>
              <w:t>空压站</w:t>
            </w:r>
            <w:r>
              <w:rPr>
                <w:rFonts w:hint="eastAsia"/>
                <w:color w:val="000000"/>
              </w:rPr>
              <w:t xml:space="preserve">  </w:t>
            </w:r>
            <w:r>
              <w:rPr>
                <w:color w:val="000000"/>
              </w:rP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14:paraId="4BE7AA29" w14:textId="77777777" w:rsidR="00937A98" w:rsidRDefault="008B307B">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Pr>
                <w:rFonts w:hint="eastAsia"/>
              </w:rPr>
              <w:t>□</w:t>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rPr>
                <w:color w:val="000000"/>
              </w:rPr>
              <w:sym w:font="Wingdings" w:char="00A8"/>
            </w:r>
            <w:proofErr w:type="gramStart"/>
            <w:r>
              <w:rPr>
                <w:rFonts w:hint="eastAsia"/>
                <w:color w:val="000000"/>
              </w:rPr>
              <w:t>危化品</w:t>
            </w:r>
            <w:proofErr w:type="gramEnd"/>
            <w:r>
              <w:rPr>
                <w:rFonts w:hint="eastAsia"/>
                <w:color w:val="000000"/>
              </w:rPr>
              <w:t>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rPr>
              <w:t>□</w:t>
            </w:r>
            <w:r>
              <w:rPr>
                <w:rFonts w:hint="eastAsia"/>
                <w:color w:val="000000"/>
              </w:rPr>
              <w:t>食堂</w:t>
            </w:r>
            <w:r>
              <w:rPr>
                <w:rFonts w:hint="eastAsia"/>
                <w:color w:val="000000"/>
              </w:rPr>
              <w:t xml:space="preserve">  </w:t>
            </w:r>
            <w:r>
              <w:rPr>
                <w:color w:val="000000"/>
              </w:rPr>
              <w:sym w:font="Wingdings" w:char="00A8"/>
            </w:r>
            <w:r>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FE"/>
            </w:r>
            <w:r>
              <w:rPr>
                <w:rFonts w:hint="eastAsia"/>
                <w:color w:val="000000"/>
              </w:rPr>
              <w:t>其他——不涉及</w:t>
            </w:r>
            <w:r>
              <w:rPr>
                <w:rFonts w:hint="eastAsia"/>
                <w:color w:val="000000"/>
              </w:rPr>
              <w:t xml:space="preserve"> </w:t>
            </w:r>
          </w:p>
          <w:p w14:paraId="1177D651" w14:textId="77777777" w:rsidR="00937A98" w:rsidRDefault="00937A98"/>
          <w:p w14:paraId="3D6598B9" w14:textId="66BE9456" w:rsidR="00937A98" w:rsidRDefault="008B307B">
            <w:r>
              <w:rPr>
                <w:rFonts w:hint="eastAsia"/>
              </w:rPr>
              <w:t>特种设备</w:t>
            </w:r>
            <w:r w:rsidRPr="00457773">
              <w:rPr>
                <w:rFonts w:hint="eastAsia"/>
              </w:rPr>
              <w:t>：</w:t>
            </w:r>
            <w:r w:rsidRPr="00457773">
              <w:rPr>
                <w:rFonts w:hint="eastAsia"/>
              </w:rPr>
              <w:sym w:font="Wingdings" w:char="00FE"/>
            </w:r>
            <w:r w:rsidRPr="00457773">
              <w:rPr>
                <w:rFonts w:hint="eastAsia"/>
              </w:rPr>
              <w:t>叉车</w:t>
            </w:r>
            <w:r w:rsidRPr="00457773">
              <w:rPr>
                <w:rFonts w:hint="eastAsia"/>
              </w:rPr>
              <w:t xml:space="preserve"> </w:t>
            </w:r>
            <w:r w:rsidRPr="00457773">
              <w:rPr>
                <w:rFonts w:hint="eastAsia"/>
              </w:rPr>
              <w:sym w:font="Wingdings" w:char="00A8"/>
            </w:r>
            <w:r w:rsidRPr="00457773">
              <w:rPr>
                <w:rFonts w:hint="eastAsia"/>
              </w:rPr>
              <w:t>行车</w:t>
            </w:r>
            <w:r w:rsidRPr="00457773">
              <w:rPr>
                <w:rFonts w:hint="eastAsia"/>
              </w:rPr>
              <w:t xml:space="preserve"> </w:t>
            </w:r>
            <w:r w:rsidR="00457773">
              <w:rPr>
                <w:rFonts w:hint="eastAsia"/>
              </w:rPr>
              <w:sym w:font="Wingdings" w:char="00A8"/>
            </w:r>
            <w:r w:rsidRPr="00457773">
              <w:rPr>
                <w:rFonts w:hint="eastAsia"/>
              </w:rPr>
              <w:t>锅</w:t>
            </w:r>
            <w:r>
              <w:rPr>
                <w:rFonts w:hint="eastAsia"/>
              </w:rPr>
              <w:t>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不适用</w:t>
            </w:r>
            <w:r>
              <w:rPr>
                <w:rFonts w:hint="eastAsia"/>
              </w:rPr>
              <w:t xml:space="preserve">  </w:t>
            </w:r>
          </w:p>
          <w:p w14:paraId="7DA0CCFE" w14:textId="3D97C321" w:rsidR="00937A98" w:rsidRDefault="008B307B">
            <w:pPr>
              <w:rPr>
                <w:u w:val="single"/>
              </w:rPr>
            </w:pPr>
            <w:r>
              <w:rPr>
                <w:rFonts w:hint="eastAsia"/>
              </w:rPr>
              <w:t>特种设备管理：</w:t>
            </w:r>
            <w:r w:rsidRPr="00047939">
              <w:rPr>
                <w:rFonts w:hint="eastAsia"/>
              </w:rPr>
              <w:sym w:font="Wingdings" w:char="00A8"/>
            </w:r>
            <w:r w:rsidRPr="00047939">
              <w:rPr>
                <w:rFonts w:hint="eastAsia"/>
              </w:rPr>
              <w:t>进行了定期检验</w:t>
            </w:r>
            <w:r w:rsidRPr="00047939">
              <w:rPr>
                <w:rFonts w:hint="eastAsia"/>
              </w:rPr>
              <w:t xml:space="preserve">  </w:t>
            </w:r>
            <w:r>
              <w:rPr>
                <w:rFonts w:hint="eastAsia"/>
              </w:rPr>
              <w:sym w:font="Wingdings" w:char="00FE"/>
            </w:r>
            <w:r w:rsidR="00047939">
              <w:rPr>
                <w:rFonts w:hint="eastAsia"/>
              </w:rPr>
              <w:t>检验报告过期</w:t>
            </w:r>
            <w:r>
              <w:rPr>
                <w:rFonts w:hint="eastAsia"/>
              </w:rPr>
              <w:t>：</w:t>
            </w:r>
            <w:r>
              <w:rPr>
                <w:rFonts w:hint="eastAsia"/>
              </w:rPr>
              <w:t xml:space="preserve"> </w:t>
            </w:r>
            <w:r>
              <w:rPr>
                <w:rFonts w:hint="eastAsia"/>
                <w:u w:val="single"/>
              </w:rPr>
              <w:t xml:space="preserve">   </w:t>
            </w:r>
            <w:r>
              <w:rPr>
                <w:rFonts w:hint="eastAsia"/>
                <w:u w:val="single"/>
              </w:rPr>
              <w:t>见生产部审核记录</w:t>
            </w:r>
            <w:r>
              <w:rPr>
                <w:rFonts w:hint="eastAsia"/>
                <w:u w:val="single"/>
              </w:rPr>
              <w:t xml:space="preserve">         </w:t>
            </w:r>
          </w:p>
          <w:p w14:paraId="1CE519AC" w14:textId="77777777" w:rsidR="00937A98" w:rsidRDefault="00937A98">
            <w:pPr>
              <w:rPr>
                <w:color w:val="000000"/>
                <w:szCs w:val="21"/>
              </w:rPr>
            </w:pPr>
          </w:p>
          <w:p w14:paraId="1C169675" w14:textId="77777777" w:rsidR="00937A98" w:rsidRDefault="008B307B">
            <w:pPr>
              <w:numPr>
                <w:ilvl w:val="0"/>
                <w:numId w:val="3"/>
              </w:numPr>
              <w:rPr>
                <w:color w:val="000000"/>
                <w:szCs w:val="21"/>
                <w:u w:val="single"/>
              </w:rPr>
            </w:pPr>
            <w:r>
              <w:rPr>
                <w:rFonts w:hint="eastAsia"/>
                <w:color w:val="000000"/>
                <w:szCs w:val="21"/>
              </w:rPr>
              <w:t>还存在哪些局限和不足：</w:t>
            </w:r>
            <w:r>
              <w:rPr>
                <w:rFonts w:hint="eastAsia"/>
                <w:color w:val="000000"/>
                <w:szCs w:val="21"/>
                <w:u w:val="single"/>
              </w:rPr>
              <w:t xml:space="preserve">                         </w:t>
            </w:r>
          </w:p>
          <w:p w14:paraId="2996B81C" w14:textId="77777777" w:rsidR="00937A98" w:rsidRDefault="008B307B">
            <w:pPr>
              <w:numPr>
                <w:ilvl w:val="0"/>
                <w:numId w:val="2"/>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无</w:t>
            </w:r>
            <w:r>
              <w:rPr>
                <w:u w:val="single"/>
              </w:rPr>
              <w:t xml:space="preserve">     </w:t>
            </w:r>
            <w:r>
              <w:rPr>
                <w:rFonts w:hint="eastAsia"/>
                <w:u w:val="single"/>
              </w:rPr>
              <w:t xml:space="preserve"> </w:t>
            </w:r>
            <w:r>
              <w:rPr>
                <w:rFonts w:hint="eastAsia"/>
              </w:rPr>
              <w:t xml:space="preserve">                            </w:t>
            </w:r>
          </w:p>
        </w:tc>
        <w:tc>
          <w:tcPr>
            <w:tcW w:w="1589" w:type="dxa"/>
            <w:vMerge/>
          </w:tcPr>
          <w:p w14:paraId="1621C717" w14:textId="77777777" w:rsidR="00937A98" w:rsidRDefault="00937A98"/>
        </w:tc>
      </w:tr>
      <w:tr w:rsidR="00937A98" w14:paraId="57B63459" w14:textId="77777777">
        <w:trPr>
          <w:trHeight w:val="468"/>
        </w:trPr>
        <w:tc>
          <w:tcPr>
            <w:tcW w:w="2164" w:type="dxa"/>
            <w:gridSpan w:val="2"/>
            <w:shd w:val="clear" w:color="auto" w:fill="auto"/>
          </w:tcPr>
          <w:p w14:paraId="22D8206F" w14:textId="77777777" w:rsidR="00937A98" w:rsidRDefault="008B307B">
            <w:r>
              <w:rPr>
                <w:rFonts w:hint="eastAsia"/>
              </w:rPr>
              <w:t>沟通</w:t>
            </w:r>
            <w:r>
              <w:rPr>
                <w:rFonts w:hint="eastAsia"/>
              </w:rPr>
              <w:t xml:space="preserve">  </w:t>
            </w:r>
          </w:p>
        </w:tc>
        <w:tc>
          <w:tcPr>
            <w:tcW w:w="960" w:type="dxa"/>
            <w:shd w:val="clear" w:color="auto" w:fill="auto"/>
          </w:tcPr>
          <w:p w14:paraId="58611964" w14:textId="77777777" w:rsidR="00937A98" w:rsidRDefault="008B307B">
            <w:r>
              <w:rPr>
                <w:rFonts w:hint="eastAsia"/>
              </w:rPr>
              <w:t>Q7.4</w:t>
            </w:r>
          </w:p>
          <w:p w14:paraId="2017EDB8" w14:textId="77777777" w:rsidR="00937A98" w:rsidRDefault="008B307B">
            <w:r>
              <w:rPr>
                <w:rFonts w:hint="eastAsia"/>
              </w:rPr>
              <w:t xml:space="preserve">F7.4  </w:t>
            </w:r>
          </w:p>
        </w:tc>
        <w:tc>
          <w:tcPr>
            <w:tcW w:w="745" w:type="dxa"/>
            <w:shd w:val="clear" w:color="auto" w:fill="auto"/>
          </w:tcPr>
          <w:p w14:paraId="51075DE5" w14:textId="77777777" w:rsidR="00937A98" w:rsidRDefault="008B307B">
            <w:r>
              <w:rPr>
                <w:rFonts w:hint="eastAsia"/>
              </w:rPr>
              <w:t>文件名称</w:t>
            </w:r>
          </w:p>
        </w:tc>
        <w:tc>
          <w:tcPr>
            <w:tcW w:w="9256" w:type="dxa"/>
            <w:shd w:val="clear" w:color="auto" w:fill="auto"/>
          </w:tcPr>
          <w:p w14:paraId="22AA00EC" w14:textId="77777777" w:rsidR="00937A98" w:rsidRDefault="008B307B">
            <w:r>
              <w:rPr>
                <w:rFonts w:hint="eastAsia"/>
              </w:rPr>
              <w:t>如：管理手册第</w:t>
            </w:r>
            <w:r>
              <w:rPr>
                <w:rFonts w:hint="eastAsia"/>
              </w:rPr>
              <w:t>7.4</w:t>
            </w:r>
            <w:r>
              <w:rPr>
                <w:rFonts w:hint="eastAsia"/>
              </w:rPr>
              <w:t>章、《沟通控制程序》</w:t>
            </w:r>
          </w:p>
        </w:tc>
        <w:tc>
          <w:tcPr>
            <w:tcW w:w="1589" w:type="dxa"/>
            <w:shd w:val="clear" w:color="auto" w:fill="auto"/>
          </w:tcPr>
          <w:p w14:paraId="6EF21255" w14:textId="77777777" w:rsidR="00937A98" w:rsidRDefault="00937A98"/>
        </w:tc>
      </w:tr>
      <w:tr w:rsidR="00937A98" w14:paraId="639270A3" w14:textId="77777777">
        <w:trPr>
          <w:trHeight w:val="1510"/>
        </w:trPr>
        <w:tc>
          <w:tcPr>
            <w:tcW w:w="2164" w:type="dxa"/>
            <w:gridSpan w:val="2"/>
            <w:shd w:val="clear" w:color="auto" w:fill="auto"/>
          </w:tcPr>
          <w:p w14:paraId="040322B6" w14:textId="77777777" w:rsidR="00937A98" w:rsidRDefault="00937A98"/>
        </w:tc>
        <w:tc>
          <w:tcPr>
            <w:tcW w:w="960" w:type="dxa"/>
            <w:shd w:val="clear" w:color="auto" w:fill="auto"/>
          </w:tcPr>
          <w:p w14:paraId="07575492" w14:textId="77777777" w:rsidR="00937A98" w:rsidRDefault="00937A98"/>
        </w:tc>
        <w:tc>
          <w:tcPr>
            <w:tcW w:w="745" w:type="dxa"/>
            <w:shd w:val="clear" w:color="auto" w:fill="auto"/>
          </w:tcPr>
          <w:p w14:paraId="3C541E36" w14:textId="77777777" w:rsidR="00937A98" w:rsidRDefault="008B307B">
            <w:r>
              <w:rPr>
                <w:rFonts w:hint="eastAsia"/>
              </w:rPr>
              <w:t>运行证据</w:t>
            </w:r>
          </w:p>
        </w:tc>
        <w:tc>
          <w:tcPr>
            <w:tcW w:w="9256" w:type="dxa"/>
            <w:shd w:val="clear" w:color="auto" w:fill="auto"/>
          </w:tcPr>
          <w:p w14:paraId="0217C7CD" w14:textId="77777777" w:rsidR="00937A98" w:rsidRDefault="008B307B">
            <w:r>
              <w:rPr>
                <w:rFonts w:hint="eastAsia"/>
              </w:rPr>
              <w:t>组织考虑了合</w:t>
            </w:r>
            <w:proofErr w:type="gramStart"/>
            <w:r>
              <w:rPr>
                <w:rFonts w:hint="eastAsia"/>
              </w:rPr>
              <w:t>规</w:t>
            </w:r>
            <w:proofErr w:type="gramEnd"/>
            <w:r>
              <w:rPr>
                <w:rFonts w:hint="eastAsia"/>
              </w:rPr>
              <w:t>义务，确保质量</w:t>
            </w:r>
            <w:r>
              <w:rPr>
                <w:rFonts w:hint="eastAsia"/>
              </w:rPr>
              <w:t>/</w:t>
            </w:r>
            <w:r>
              <w:rPr>
                <w:rFonts w:hint="eastAsia"/>
              </w:rPr>
              <w:t>食品安全信息与质量</w:t>
            </w:r>
            <w:r>
              <w:rPr>
                <w:rFonts w:hint="eastAsia"/>
              </w:rPr>
              <w:t>/</w:t>
            </w:r>
            <w:r>
              <w:rPr>
                <w:rFonts w:hint="eastAsia"/>
              </w:rPr>
              <w:t>食品安全管理体系形成的信息一致且真实可信。一般由办公室负责。</w:t>
            </w:r>
          </w:p>
          <w:p w14:paraId="6558B034" w14:textId="77777777" w:rsidR="00937A98" w:rsidRDefault="008B307B">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color w:val="000000"/>
                <w:szCs w:val="21"/>
              </w:rPr>
              <w:sym w:font="Wingdings 2" w:char="00A3"/>
            </w:r>
            <w:r>
              <w:rPr>
                <w:rFonts w:hint="eastAsia"/>
                <w:color w:val="000000"/>
                <w:szCs w:val="21"/>
              </w:rPr>
              <w:t>外包方</w:t>
            </w:r>
            <w:r>
              <w:rPr>
                <w:rFonts w:hint="eastAsia"/>
                <w:color w:val="000000"/>
                <w:szCs w:val="21"/>
              </w:rPr>
              <w:t xml:space="preserve"> </w:t>
            </w:r>
            <w:r>
              <w:rPr>
                <w:rFonts w:hint="eastAsia"/>
                <w:color w:val="000000"/>
                <w:szCs w:val="21"/>
              </w:rPr>
              <w:t>□网站</w:t>
            </w:r>
          </w:p>
          <w:p w14:paraId="166CA598" w14:textId="77777777" w:rsidR="00937A98" w:rsidRDefault="00937A98"/>
          <w:p w14:paraId="61197582" w14:textId="77777777" w:rsidR="00937A98" w:rsidRDefault="008B307B">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t>□表单传递</w:t>
            </w:r>
            <w:r>
              <w:rPr>
                <w:rFonts w:hint="eastAsia"/>
                <w:color w:val="000000"/>
                <w:szCs w:val="21"/>
              </w:rPr>
              <w:t xml:space="preserve"> </w:t>
            </w:r>
            <w:r>
              <w:rPr>
                <w:rFonts w:hint="eastAsia"/>
                <w:color w:val="000000"/>
                <w:szCs w:val="21"/>
              </w:rPr>
              <w:t>☑</w:t>
            </w:r>
            <w:proofErr w:type="gramStart"/>
            <w:r>
              <w:rPr>
                <w:rFonts w:hint="eastAsia"/>
                <w:color w:val="000000"/>
                <w:szCs w:val="21"/>
              </w:rPr>
              <w:t>微信</w:t>
            </w:r>
            <w:proofErr w:type="gramEnd"/>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sym w:font="Wingdings 2" w:char="00A3"/>
            </w:r>
            <w:r>
              <w:rPr>
                <w:rFonts w:hint="eastAsia"/>
                <w:color w:val="000000"/>
                <w:szCs w:val="21"/>
              </w:rPr>
              <w:t>标语</w:t>
            </w:r>
          </w:p>
        </w:tc>
        <w:tc>
          <w:tcPr>
            <w:tcW w:w="1589" w:type="dxa"/>
            <w:shd w:val="clear" w:color="auto" w:fill="auto"/>
          </w:tcPr>
          <w:p w14:paraId="28BDEC65" w14:textId="77777777" w:rsidR="00937A98" w:rsidRDefault="008B307B">
            <w:r>
              <w:sym w:font="Wingdings" w:char="00FE"/>
            </w:r>
            <w:r>
              <w:rPr>
                <w:rFonts w:hint="eastAsia"/>
              </w:rPr>
              <w:t>符合</w:t>
            </w:r>
          </w:p>
          <w:p w14:paraId="1922B550" w14:textId="77777777" w:rsidR="00937A98" w:rsidRDefault="008B307B">
            <w:r>
              <w:sym w:font="Wingdings" w:char="00A8"/>
            </w:r>
            <w:r>
              <w:rPr>
                <w:rFonts w:hint="eastAsia"/>
              </w:rPr>
              <w:t>不符合</w:t>
            </w:r>
          </w:p>
        </w:tc>
      </w:tr>
      <w:tr w:rsidR="00937A98" w14:paraId="5AC2BFC2" w14:textId="77777777">
        <w:trPr>
          <w:trHeight w:val="409"/>
        </w:trPr>
        <w:tc>
          <w:tcPr>
            <w:tcW w:w="2164" w:type="dxa"/>
            <w:gridSpan w:val="2"/>
            <w:vMerge w:val="restart"/>
            <w:shd w:val="clear" w:color="auto" w:fill="auto"/>
          </w:tcPr>
          <w:p w14:paraId="03F80E5C" w14:textId="77777777" w:rsidR="00937A98" w:rsidRDefault="008B307B">
            <w:r>
              <w:rPr>
                <w:rFonts w:hint="eastAsia"/>
              </w:rPr>
              <w:t>监视、测量、分析和评价</w:t>
            </w:r>
          </w:p>
          <w:p w14:paraId="5E4B9D89" w14:textId="77777777" w:rsidR="00937A98" w:rsidRDefault="00937A98"/>
        </w:tc>
        <w:tc>
          <w:tcPr>
            <w:tcW w:w="960" w:type="dxa"/>
            <w:vMerge w:val="restart"/>
            <w:shd w:val="clear" w:color="auto" w:fill="auto"/>
          </w:tcPr>
          <w:p w14:paraId="15E780DD" w14:textId="77777777" w:rsidR="00937A98" w:rsidRDefault="008B307B">
            <w:r>
              <w:rPr>
                <w:rFonts w:hint="eastAsia"/>
              </w:rPr>
              <w:lastRenderedPageBreak/>
              <w:t>Q9.1.1 F9.1.1</w:t>
            </w:r>
          </w:p>
          <w:p w14:paraId="6D476DEE" w14:textId="77777777" w:rsidR="00937A98" w:rsidRDefault="00937A98"/>
        </w:tc>
        <w:tc>
          <w:tcPr>
            <w:tcW w:w="745" w:type="dxa"/>
            <w:shd w:val="clear" w:color="auto" w:fill="auto"/>
          </w:tcPr>
          <w:p w14:paraId="685146E2" w14:textId="77777777" w:rsidR="00937A98" w:rsidRDefault="008B307B">
            <w:r>
              <w:rPr>
                <w:rFonts w:hint="eastAsia"/>
              </w:rPr>
              <w:lastRenderedPageBreak/>
              <w:t>文件名称</w:t>
            </w:r>
          </w:p>
        </w:tc>
        <w:tc>
          <w:tcPr>
            <w:tcW w:w="9256" w:type="dxa"/>
            <w:shd w:val="clear" w:color="auto" w:fill="auto"/>
          </w:tcPr>
          <w:p w14:paraId="11193D06" w14:textId="77777777" w:rsidR="00937A98" w:rsidRDefault="008B307B">
            <w:pPr>
              <w:rPr>
                <w:b/>
                <w:bCs/>
              </w:rPr>
            </w:pPr>
            <w:r>
              <w:rPr>
                <w:rFonts w:hint="eastAsia"/>
              </w:rPr>
              <w:t>如：</w:t>
            </w:r>
            <w:r>
              <w:rPr>
                <w:rFonts w:hint="eastAsia"/>
              </w:rPr>
              <w:sym w:font="Wingdings" w:char="00FE"/>
            </w:r>
            <w:r>
              <w:rPr>
                <w:rFonts w:hint="eastAsia"/>
              </w:rPr>
              <w:t>管理手册</w:t>
            </w:r>
            <w:r>
              <w:rPr>
                <w:rFonts w:hint="eastAsia"/>
              </w:rPr>
              <w:t>9.1.1</w:t>
            </w:r>
            <w:r>
              <w:rPr>
                <w:rFonts w:hint="eastAsia"/>
              </w:rPr>
              <w:t>条款</w:t>
            </w:r>
          </w:p>
        </w:tc>
        <w:tc>
          <w:tcPr>
            <w:tcW w:w="1589" w:type="dxa"/>
            <w:vMerge w:val="restart"/>
            <w:shd w:val="clear" w:color="auto" w:fill="auto"/>
          </w:tcPr>
          <w:p w14:paraId="1046B865" w14:textId="77777777" w:rsidR="00937A98" w:rsidRDefault="008B307B">
            <w:r>
              <w:sym w:font="Wingdings" w:char="00FE"/>
            </w:r>
            <w:r>
              <w:rPr>
                <w:rFonts w:hint="eastAsia"/>
              </w:rPr>
              <w:t>符合</w:t>
            </w:r>
          </w:p>
          <w:p w14:paraId="041CAA6D" w14:textId="77777777" w:rsidR="00937A98" w:rsidRDefault="008B307B">
            <w:r>
              <w:sym w:font="Wingdings" w:char="00A8"/>
            </w:r>
            <w:r>
              <w:rPr>
                <w:rFonts w:hint="eastAsia"/>
              </w:rPr>
              <w:t>不符合</w:t>
            </w:r>
          </w:p>
        </w:tc>
      </w:tr>
      <w:tr w:rsidR="00937A98" w14:paraId="31A8A701" w14:textId="77777777">
        <w:trPr>
          <w:trHeight w:val="6254"/>
        </w:trPr>
        <w:tc>
          <w:tcPr>
            <w:tcW w:w="2164" w:type="dxa"/>
            <w:gridSpan w:val="2"/>
            <w:vMerge/>
            <w:shd w:val="clear" w:color="auto" w:fill="auto"/>
          </w:tcPr>
          <w:p w14:paraId="7C435D19" w14:textId="77777777" w:rsidR="00937A98" w:rsidRDefault="00937A98"/>
        </w:tc>
        <w:tc>
          <w:tcPr>
            <w:tcW w:w="960" w:type="dxa"/>
            <w:vMerge/>
            <w:shd w:val="clear" w:color="auto" w:fill="auto"/>
          </w:tcPr>
          <w:p w14:paraId="3F57904D" w14:textId="77777777" w:rsidR="00937A98" w:rsidRDefault="00937A98"/>
        </w:tc>
        <w:tc>
          <w:tcPr>
            <w:tcW w:w="745" w:type="dxa"/>
            <w:shd w:val="clear" w:color="auto" w:fill="auto"/>
          </w:tcPr>
          <w:p w14:paraId="1D47BC81" w14:textId="77777777" w:rsidR="00937A98" w:rsidRDefault="008B307B">
            <w:r>
              <w:rPr>
                <w:rFonts w:hint="eastAsia"/>
              </w:rPr>
              <w:t>运行证据</w:t>
            </w:r>
          </w:p>
        </w:tc>
        <w:tc>
          <w:tcPr>
            <w:tcW w:w="9256" w:type="dxa"/>
            <w:shd w:val="clear" w:color="auto" w:fill="auto"/>
          </w:tcPr>
          <w:p w14:paraId="6417753B" w14:textId="77777777" w:rsidR="00937A98" w:rsidRDefault="008B307B">
            <w:r>
              <w:rPr>
                <w:rFonts w:hint="eastAsia"/>
              </w:rPr>
              <w:t>组织对监视和测量的质量食品安全绩效：</w:t>
            </w:r>
          </w:p>
          <w:tbl>
            <w:tblPr>
              <w:tblStyle w:val="aa"/>
              <w:tblW w:w="9043" w:type="dxa"/>
              <w:tblLayout w:type="fixed"/>
              <w:tblLook w:val="04A0" w:firstRow="1" w:lastRow="0" w:firstColumn="1" w:lastColumn="0" w:noHBand="0" w:noVBand="1"/>
            </w:tblPr>
            <w:tblGrid>
              <w:gridCol w:w="1173"/>
              <w:gridCol w:w="2456"/>
              <w:gridCol w:w="1867"/>
              <w:gridCol w:w="1809"/>
              <w:gridCol w:w="1738"/>
            </w:tblGrid>
            <w:tr w:rsidR="00937A98" w14:paraId="1C6978A0" w14:textId="77777777">
              <w:tc>
                <w:tcPr>
                  <w:tcW w:w="1173" w:type="dxa"/>
                </w:tcPr>
                <w:p w14:paraId="72F94680" w14:textId="77777777" w:rsidR="00937A98" w:rsidRDefault="008B307B">
                  <w:pPr>
                    <w:rPr>
                      <w:szCs w:val="21"/>
                    </w:rPr>
                  </w:pPr>
                  <w:r>
                    <w:rPr>
                      <w:rFonts w:hint="eastAsia"/>
                      <w:szCs w:val="21"/>
                    </w:rPr>
                    <w:t>监视和测量的对象</w:t>
                  </w:r>
                </w:p>
              </w:tc>
              <w:tc>
                <w:tcPr>
                  <w:tcW w:w="2456" w:type="dxa"/>
                </w:tcPr>
                <w:p w14:paraId="6012962F" w14:textId="77777777" w:rsidR="00937A98" w:rsidRDefault="008B307B">
                  <w:pPr>
                    <w:rPr>
                      <w:szCs w:val="21"/>
                    </w:rPr>
                  </w:pPr>
                  <w:r>
                    <w:rPr>
                      <w:rFonts w:hint="eastAsia"/>
                      <w:szCs w:val="21"/>
                    </w:rPr>
                    <w:t>监视、测量、分析和评价的方法</w:t>
                  </w:r>
                </w:p>
              </w:tc>
              <w:tc>
                <w:tcPr>
                  <w:tcW w:w="1867" w:type="dxa"/>
                </w:tcPr>
                <w:p w14:paraId="44186250" w14:textId="77777777" w:rsidR="00937A98" w:rsidRDefault="008B307B">
                  <w:pPr>
                    <w:rPr>
                      <w:szCs w:val="21"/>
                    </w:rPr>
                  </w:pPr>
                  <w:r>
                    <w:rPr>
                      <w:rFonts w:hint="eastAsia"/>
                      <w:szCs w:val="21"/>
                    </w:rPr>
                    <w:t>监视和测量的频次和时机</w:t>
                  </w:r>
                </w:p>
              </w:tc>
              <w:tc>
                <w:tcPr>
                  <w:tcW w:w="1809" w:type="dxa"/>
                </w:tcPr>
                <w:p w14:paraId="76807DB6" w14:textId="77777777" w:rsidR="00937A98" w:rsidRDefault="008B307B">
                  <w:pPr>
                    <w:rPr>
                      <w:szCs w:val="21"/>
                    </w:rPr>
                  </w:pPr>
                  <w:r>
                    <w:rPr>
                      <w:rFonts w:hint="eastAsia"/>
                      <w:szCs w:val="21"/>
                    </w:rPr>
                    <w:t>评价其质量</w:t>
                  </w:r>
                  <w:r>
                    <w:rPr>
                      <w:rFonts w:hint="eastAsia"/>
                      <w:szCs w:val="21"/>
                    </w:rPr>
                    <w:t>/</w:t>
                  </w:r>
                  <w:r>
                    <w:rPr>
                      <w:rFonts w:hint="eastAsia"/>
                      <w:szCs w:val="21"/>
                    </w:rPr>
                    <w:t>食品安全绩效所依据的准则和适当的参数</w:t>
                  </w:r>
                </w:p>
              </w:tc>
              <w:tc>
                <w:tcPr>
                  <w:tcW w:w="1738" w:type="dxa"/>
                </w:tcPr>
                <w:p w14:paraId="3A63A97A" w14:textId="77777777" w:rsidR="00937A98" w:rsidRDefault="008B307B">
                  <w:pPr>
                    <w:rPr>
                      <w:szCs w:val="21"/>
                    </w:rPr>
                  </w:pPr>
                  <w:r>
                    <w:rPr>
                      <w:rFonts w:hint="eastAsia"/>
                      <w:szCs w:val="21"/>
                    </w:rPr>
                    <w:t>分析和评价的频次和时机</w:t>
                  </w:r>
                </w:p>
              </w:tc>
            </w:tr>
            <w:tr w:rsidR="00937A98" w14:paraId="4E85ED49" w14:textId="77777777">
              <w:tc>
                <w:tcPr>
                  <w:tcW w:w="1173" w:type="dxa"/>
                </w:tcPr>
                <w:p w14:paraId="15455AA9" w14:textId="77777777" w:rsidR="00937A98" w:rsidRDefault="008B307B">
                  <w:pPr>
                    <w:rPr>
                      <w:szCs w:val="21"/>
                    </w:rPr>
                  </w:pPr>
                  <w:r>
                    <w:rPr>
                      <w:rFonts w:hint="eastAsia"/>
                      <w:szCs w:val="21"/>
                    </w:rPr>
                    <w:t>水质和产品检测</w:t>
                  </w:r>
                </w:p>
              </w:tc>
              <w:tc>
                <w:tcPr>
                  <w:tcW w:w="2456" w:type="dxa"/>
                </w:tcPr>
                <w:p w14:paraId="20B3B247" w14:textId="77777777" w:rsidR="00937A98" w:rsidRDefault="008B307B">
                  <w:pPr>
                    <w:rPr>
                      <w:szCs w:val="21"/>
                    </w:rPr>
                  </w:pPr>
                  <w:r>
                    <w:rPr>
                      <w:rFonts w:hint="eastAsia"/>
                      <w:szCs w:val="21"/>
                    </w:rPr>
                    <w:t>送第三方检测</w:t>
                  </w:r>
                </w:p>
              </w:tc>
              <w:tc>
                <w:tcPr>
                  <w:tcW w:w="1867" w:type="dxa"/>
                </w:tcPr>
                <w:p w14:paraId="28CB2011" w14:textId="77777777" w:rsidR="00937A98" w:rsidRDefault="008B307B">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hint="eastAsia"/>
                      <w:color w:val="000000"/>
                      <w:sz w:val="15"/>
                      <w:szCs w:val="15"/>
                    </w:rPr>
                    <w:t>☑</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szCs w:val="21"/>
                    </w:rPr>
                    <w:t>其他</w:t>
                  </w:r>
                </w:p>
              </w:tc>
              <w:tc>
                <w:tcPr>
                  <w:tcW w:w="1809" w:type="dxa"/>
                </w:tcPr>
                <w:p w14:paraId="1399F097" w14:textId="77777777" w:rsidR="00937A98" w:rsidRDefault="008B307B">
                  <w:pPr>
                    <w:rPr>
                      <w:szCs w:val="21"/>
                    </w:rPr>
                  </w:pPr>
                  <w:r>
                    <w:rPr>
                      <w:rFonts w:hint="eastAsia"/>
                      <w:szCs w:val="21"/>
                    </w:rPr>
                    <w:t>相关国家标准</w:t>
                  </w:r>
                </w:p>
              </w:tc>
              <w:tc>
                <w:tcPr>
                  <w:tcW w:w="1738" w:type="dxa"/>
                </w:tcPr>
                <w:p w14:paraId="13AF7E1D" w14:textId="77777777" w:rsidR="00937A98" w:rsidRDefault="008B307B">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color w:val="000000"/>
                      <w:szCs w:val="21"/>
                    </w:rPr>
                    <w:t>每年</w:t>
                  </w:r>
                </w:p>
              </w:tc>
            </w:tr>
            <w:tr w:rsidR="00937A98" w14:paraId="458C44B9" w14:textId="77777777">
              <w:tc>
                <w:tcPr>
                  <w:tcW w:w="1173" w:type="dxa"/>
                </w:tcPr>
                <w:p w14:paraId="02ECDFB1" w14:textId="77777777" w:rsidR="00937A98" w:rsidRDefault="008B307B">
                  <w:pPr>
                    <w:rPr>
                      <w:szCs w:val="21"/>
                    </w:rPr>
                  </w:pPr>
                  <w:r>
                    <w:rPr>
                      <w:rFonts w:hint="eastAsia"/>
                      <w:szCs w:val="21"/>
                    </w:rPr>
                    <w:t>过程</w:t>
                  </w:r>
                </w:p>
              </w:tc>
              <w:tc>
                <w:tcPr>
                  <w:tcW w:w="2456" w:type="dxa"/>
                </w:tcPr>
                <w:p w14:paraId="544E386E" w14:textId="77777777" w:rsidR="00937A98" w:rsidRDefault="008B307B">
                  <w:pPr>
                    <w:rPr>
                      <w:szCs w:val="21"/>
                    </w:rPr>
                  </w:pPr>
                  <w:r>
                    <w:rPr>
                      <w:rFonts w:hint="eastAsia"/>
                      <w:szCs w:val="21"/>
                    </w:rPr>
                    <w:t>现场巡视</w:t>
                  </w:r>
                </w:p>
                <w:p w14:paraId="57D7B778" w14:textId="77777777" w:rsidR="00937A98" w:rsidRDefault="008B307B">
                  <w:pPr>
                    <w:rPr>
                      <w:szCs w:val="21"/>
                    </w:rPr>
                  </w:pPr>
                  <w:r>
                    <w:rPr>
                      <w:rFonts w:hint="eastAsia"/>
                      <w:szCs w:val="21"/>
                    </w:rPr>
                    <w:t>抽查记录</w:t>
                  </w:r>
                </w:p>
                <w:p w14:paraId="09A64978" w14:textId="77777777" w:rsidR="00937A98" w:rsidRDefault="008B307B">
                  <w:pPr>
                    <w:rPr>
                      <w:szCs w:val="21"/>
                    </w:rPr>
                  </w:pPr>
                  <w:r>
                    <w:rPr>
                      <w:rFonts w:hint="eastAsia"/>
                      <w:szCs w:val="21"/>
                    </w:rPr>
                    <w:t>对目标、供方业绩、过程业绩、满意度进行统计</w:t>
                  </w:r>
                </w:p>
              </w:tc>
              <w:tc>
                <w:tcPr>
                  <w:tcW w:w="1867" w:type="dxa"/>
                </w:tcPr>
                <w:p w14:paraId="4B5D3006" w14:textId="77777777" w:rsidR="00937A98" w:rsidRDefault="008B307B">
                  <w:pPr>
                    <w:rPr>
                      <w:szCs w:val="21"/>
                    </w:rPr>
                  </w:pPr>
                  <w:r>
                    <w:rPr>
                      <w:rFonts w:ascii="Segoe UI Emoji" w:hAnsi="Segoe UI Emoji" w:cs="Segoe UI Emoji"/>
                      <w:color w:val="000000"/>
                      <w:sz w:val="15"/>
                      <w:szCs w:val="15"/>
                    </w:rPr>
                    <w:t>☑</w:t>
                  </w:r>
                  <w:r>
                    <w:rPr>
                      <w:rFonts w:hint="eastAsia"/>
                      <w:szCs w:val="21"/>
                    </w:rPr>
                    <w:t>定期检查</w:t>
                  </w:r>
                </w:p>
                <w:p w14:paraId="51082F32" w14:textId="77777777" w:rsidR="00937A98" w:rsidRDefault="008B307B">
                  <w:pPr>
                    <w:rPr>
                      <w:szCs w:val="21"/>
                    </w:rPr>
                  </w:pPr>
                  <w:r>
                    <w:rPr>
                      <w:rFonts w:ascii="Segoe UI Emoji" w:hAnsi="Segoe UI Emoji" w:cs="Segoe UI Emoji"/>
                      <w:color w:val="000000"/>
                      <w:sz w:val="15"/>
                      <w:szCs w:val="15"/>
                    </w:rPr>
                    <w:t>☑</w:t>
                  </w:r>
                  <w:r>
                    <w:rPr>
                      <w:rFonts w:hint="eastAsia"/>
                      <w:szCs w:val="21"/>
                    </w:rPr>
                    <w:t>抽查</w:t>
                  </w:r>
                </w:p>
                <w:p w14:paraId="420762E9" w14:textId="77777777" w:rsidR="00937A98" w:rsidRDefault="008B307B">
                  <w:pPr>
                    <w:rPr>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14:paraId="306A6501" w14:textId="77777777" w:rsidR="00937A98" w:rsidRDefault="008B307B">
                  <w:pPr>
                    <w:rPr>
                      <w:szCs w:val="21"/>
                    </w:rPr>
                  </w:pPr>
                  <w:r>
                    <w:rPr>
                      <w:rFonts w:hint="eastAsia"/>
                      <w:szCs w:val="21"/>
                    </w:rPr>
                    <w:t>SSOP</w:t>
                  </w:r>
                  <w:r>
                    <w:rPr>
                      <w:rFonts w:hint="eastAsia"/>
                      <w:szCs w:val="21"/>
                    </w:rPr>
                    <w:t>、</w:t>
                  </w:r>
                  <w:r>
                    <w:rPr>
                      <w:rFonts w:hint="eastAsia"/>
                      <w:szCs w:val="21"/>
                    </w:rPr>
                    <w:t>GMP</w:t>
                  </w:r>
                  <w:r>
                    <w:rPr>
                      <w:rFonts w:hint="eastAsia"/>
                      <w:szCs w:val="21"/>
                    </w:rPr>
                    <w:t>、危害控制计划、操作规程等</w:t>
                  </w:r>
                </w:p>
              </w:tc>
              <w:tc>
                <w:tcPr>
                  <w:tcW w:w="1738" w:type="dxa"/>
                </w:tcPr>
                <w:p w14:paraId="7CB1A177" w14:textId="77777777" w:rsidR="00937A98" w:rsidRDefault="008B307B">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szCs w:val="21"/>
                    </w:rPr>
                    <w:t>每年</w:t>
                  </w:r>
                </w:p>
              </w:tc>
            </w:tr>
            <w:tr w:rsidR="00937A98" w14:paraId="677A51DF" w14:textId="77777777">
              <w:tc>
                <w:tcPr>
                  <w:tcW w:w="1173" w:type="dxa"/>
                </w:tcPr>
                <w:p w14:paraId="313535AA" w14:textId="77777777" w:rsidR="00937A98" w:rsidRDefault="008B307B">
                  <w:pPr>
                    <w:rPr>
                      <w:szCs w:val="21"/>
                    </w:rPr>
                  </w:pPr>
                  <w:r>
                    <w:rPr>
                      <w:rFonts w:hint="eastAsia"/>
                      <w:szCs w:val="21"/>
                    </w:rPr>
                    <w:t>体系</w:t>
                  </w:r>
                </w:p>
              </w:tc>
              <w:tc>
                <w:tcPr>
                  <w:tcW w:w="2456" w:type="dxa"/>
                </w:tcPr>
                <w:p w14:paraId="61588708" w14:textId="77777777" w:rsidR="00937A98" w:rsidRDefault="008B307B">
                  <w:pPr>
                    <w:rPr>
                      <w:szCs w:val="21"/>
                    </w:rPr>
                  </w:pPr>
                  <w:r>
                    <w:rPr>
                      <w:rFonts w:hint="eastAsia"/>
                      <w:szCs w:val="21"/>
                    </w:rPr>
                    <w:t>内部审核；</w:t>
                  </w:r>
                  <w:proofErr w:type="gramStart"/>
                  <w:r>
                    <w:rPr>
                      <w:rFonts w:hint="eastAsia"/>
                      <w:szCs w:val="21"/>
                    </w:rPr>
                    <w:t>对内审不符合</w:t>
                  </w:r>
                  <w:proofErr w:type="gramEnd"/>
                  <w:r>
                    <w:rPr>
                      <w:rFonts w:hint="eastAsia"/>
                      <w:szCs w:val="21"/>
                    </w:rPr>
                    <w:t>项进行分析</w:t>
                  </w:r>
                </w:p>
              </w:tc>
              <w:tc>
                <w:tcPr>
                  <w:tcW w:w="1867" w:type="dxa"/>
                </w:tcPr>
                <w:p w14:paraId="1C413AAA" w14:textId="77777777" w:rsidR="00937A98" w:rsidRDefault="008B307B">
                  <w:pPr>
                    <w:rPr>
                      <w:szCs w:val="21"/>
                    </w:rPr>
                  </w:pPr>
                  <w:r>
                    <w:rPr>
                      <w:rFonts w:ascii="Segoe UI Emoji" w:hAnsi="Segoe UI Emoji" w:cs="Segoe UI Emoji"/>
                      <w:color w:val="000000"/>
                      <w:sz w:val="15"/>
                      <w:szCs w:val="15"/>
                    </w:rPr>
                    <w:t>☑</w:t>
                  </w:r>
                  <w:r>
                    <w:rPr>
                      <w:rFonts w:hint="eastAsia"/>
                      <w:szCs w:val="21"/>
                    </w:rPr>
                    <w:t>按年度内审计划</w:t>
                  </w:r>
                </w:p>
                <w:p w14:paraId="0D744FCC" w14:textId="77777777" w:rsidR="00937A98" w:rsidRDefault="008B307B">
                  <w:pPr>
                    <w:rPr>
                      <w:szCs w:val="21"/>
                    </w:rPr>
                  </w:pPr>
                  <w:r>
                    <w:rPr>
                      <w:rFonts w:hint="eastAsia"/>
                      <w:color w:val="000000"/>
                      <w:szCs w:val="21"/>
                    </w:rPr>
                    <w:sym w:font="Wingdings 2" w:char="0052"/>
                  </w:r>
                  <w:r>
                    <w:rPr>
                      <w:rFonts w:hint="eastAsia"/>
                      <w:szCs w:val="21"/>
                    </w:rPr>
                    <w:t>每年一次</w:t>
                  </w:r>
                </w:p>
                <w:p w14:paraId="4225F5E3" w14:textId="77777777" w:rsidR="00937A98" w:rsidRDefault="008B307B">
                  <w:pPr>
                    <w:rPr>
                      <w:szCs w:val="21"/>
                    </w:rPr>
                  </w:pPr>
                  <w:r>
                    <w:rPr>
                      <w:rFonts w:hint="eastAsia"/>
                      <w:color w:val="000000"/>
                      <w:szCs w:val="21"/>
                    </w:rPr>
                    <w:sym w:font="Wingdings 2" w:char="0052"/>
                  </w:r>
                  <w:r>
                    <w:rPr>
                      <w:rFonts w:hint="eastAsia"/>
                      <w:color w:val="000000"/>
                      <w:szCs w:val="21"/>
                    </w:rPr>
                    <w:t>特殊情况增加</w:t>
                  </w:r>
                </w:p>
              </w:tc>
              <w:tc>
                <w:tcPr>
                  <w:tcW w:w="1809" w:type="dxa"/>
                </w:tcPr>
                <w:p w14:paraId="4556E8D2" w14:textId="77777777" w:rsidR="00937A98" w:rsidRDefault="008B307B">
                  <w:pPr>
                    <w:rPr>
                      <w:szCs w:val="21"/>
                    </w:rPr>
                  </w:pPr>
                  <w:r>
                    <w:rPr>
                      <w:rFonts w:hint="eastAsia"/>
                      <w:szCs w:val="21"/>
                    </w:rPr>
                    <w:t>GB/T19001-2016</w:t>
                  </w:r>
                </w:p>
                <w:p w14:paraId="322E9496" w14:textId="77777777" w:rsidR="00937A98" w:rsidRDefault="008B307B">
                  <w:pPr>
                    <w:rPr>
                      <w:szCs w:val="21"/>
                    </w:rPr>
                  </w:pPr>
                  <w:r>
                    <w:rPr>
                      <w:rFonts w:hint="eastAsia"/>
                      <w:szCs w:val="21"/>
                    </w:rPr>
                    <w:t>ISO22000</w:t>
                  </w:r>
                  <w:r>
                    <w:rPr>
                      <w:rFonts w:hint="eastAsia"/>
                      <w:szCs w:val="21"/>
                    </w:rPr>
                    <w:t>：</w:t>
                  </w:r>
                  <w:r>
                    <w:rPr>
                      <w:rFonts w:hint="eastAsia"/>
                      <w:szCs w:val="21"/>
                    </w:rPr>
                    <w:t>2018</w:t>
                  </w:r>
                </w:p>
              </w:tc>
              <w:tc>
                <w:tcPr>
                  <w:tcW w:w="1738" w:type="dxa"/>
                </w:tcPr>
                <w:p w14:paraId="4006FF3B" w14:textId="77777777" w:rsidR="00937A98" w:rsidRDefault="008B307B">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color w:val="000000"/>
                      <w:szCs w:val="21"/>
                    </w:rPr>
                    <w:t>每年</w:t>
                  </w:r>
                </w:p>
              </w:tc>
            </w:tr>
            <w:tr w:rsidR="00937A98" w14:paraId="73CE294D" w14:textId="77777777">
              <w:tc>
                <w:tcPr>
                  <w:tcW w:w="1173" w:type="dxa"/>
                </w:tcPr>
                <w:p w14:paraId="5AA3D73D" w14:textId="77777777" w:rsidR="00937A98" w:rsidRDefault="008B307B">
                  <w:pPr>
                    <w:rPr>
                      <w:szCs w:val="21"/>
                    </w:rPr>
                  </w:pPr>
                  <w:r>
                    <w:rPr>
                      <w:rFonts w:hint="eastAsia"/>
                      <w:szCs w:val="21"/>
                    </w:rPr>
                    <w:t>体系有效性</w:t>
                  </w:r>
                </w:p>
              </w:tc>
              <w:tc>
                <w:tcPr>
                  <w:tcW w:w="2456" w:type="dxa"/>
                </w:tcPr>
                <w:p w14:paraId="5A852955" w14:textId="77777777" w:rsidR="00937A98" w:rsidRDefault="008B307B">
                  <w:pPr>
                    <w:rPr>
                      <w:szCs w:val="21"/>
                    </w:rPr>
                  </w:pPr>
                  <w:r>
                    <w:rPr>
                      <w:rFonts w:hint="eastAsia"/>
                      <w:szCs w:val="21"/>
                    </w:rPr>
                    <w:t>管理评审，对</w:t>
                  </w:r>
                  <w:r>
                    <w:rPr>
                      <w:rFonts w:hint="eastAsia"/>
                      <w:szCs w:val="21"/>
                    </w:rPr>
                    <w:t>QMS/FSMS</w:t>
                  </w:r>
                  <w:r>
                    <w:rPr>
                      <w:rFonts w:hint="eastAsia"/>
                      <w:szCs w:val="21"/>
                    </w:rPr>
                    <w:t>存在的需要问题进行分析</w:t>
                  </w:r>
                </w:p>
              </w:tc>
              <w:tc>
                <w:tcPr>
                  <w:tcW w:w="1867" w:type="dxa"/>
                </w:tcPr>
                <w:p w14:paraId="418F8A7B" w14:textId="77777777" w:rsidR="00937A98" w:rsidRDefault="008B307B">
                  <w:pPr>
                    <w:rPr>
                      <w:szCs w:val="21"/>
                    </w:rPr>
                  </w:pPr>
                  <w:r>
                    <w:rPr>
                      <w:rFonts w:ascii="Segoe UI Emoji" w:hAnsi="Segoe UI Emoji" w:cs="Segoe UI Emoji"/>
                      <w:color w:val="000000"/>
                      <w:sz w:val="15"/>
                      <w:szCs w:val="15"/>
                    </w:rPr>
                    <w:t>☑</w:t>
                  </w:r>
                  <w:r>
                    <w:rPr>
                      <w:rFonts w:hint="eastAsia"/>
                      <w:szCs w:val="21"/>
                    </w:rPr>
                    <w:t>每年一次</w:t>
                  </w:r>
                </w:p>
                <w:p w14:paraId="3AC05A0A" w14:textId="77777777" w:rsidR="00937A98" w:rsidRDefault="008B307B">
                  <w:pPr>
                    <w:rPr>
                      <w:szCs w:val="21"/>
                    </w:rPr>
                  </w:pPr>
                  <w:r>
                    <w:rPr>
                      <w:rFonts w:hint="eastAsia"/>
                      <w:color w:val="000000"/>
                      <w:szCs w:val="21"/>
                    </w:rPr>
                    <w:sym w:font="Wingdings 2" w:char="0052"/>
                  </w:r>
                  <w:r>
                    <w:rPr>
                      <w:rFonts w:hint="eastAsia"/>
                      <w:color w:val="000000"/>
                      <w:szCs w:val="21"/>
                    </w:rPr>
                    <w:t>特殊情况增加</w:t>
                  </w:r>
                </w:p>
              </w:tc>
              <w:tc>
                <w:tcPr>
                  <w:tcW w:w="1809" w:type="dxa"/>
                </w:tcPr>
                <w:p w14:paraId="004B04CF" w14:textId="77777777" w:rsidR="00937A98" w:rsidRDefault="008B307B">
                  <w:pPr>
                    <w:rPr>
                      <w:szCs w:val="21"/>
                    </w:rPr>
                  </w:pPr>
                  <w:r>
                    <w:rPr>
                      <w:rFonts w:hint="eastAsia"/>
                      <w:szCs w:val="21"/>
                    </w:rPr>
                    <w:t>GB/T19001-2016</w:t>
                  </w:r>
                </w:p>
                <w:p w14:paraId="59041E23" w14:textId="77777777" w:rsidR="00937A98" w:rsidRDefault="008B307B">
                  <w:pPr>
                    <w:rPr>
                      <w:szCs w:val="21"/>
                    </w:rPr>
                  </w:pPr>
                  <w:r>
                    <w:rPr>
                      <w:rFonts w:hint="eastAsia"/>
                      <w:szCs w:val="21"/>
                    </w:rPr>
                    <w:t>ISO22000</w:t>
                  </w:r>
                  <w:r>
                    <w:rPr>
                      <w:rFonts w:hint="eastAsia"/>
                      <w:szCs w:val="21"/>
                    </w:rPr>
                    <w:t>：</w:t>
                  </w:r>
                  <w:r>
                    <w:rPr>
                      <w:rFonts w:hint="eastAsia"/>
                      <w:szCs w:val="21"/>
                    </w:rPr>
                    <w:t>2018</w:t>
                  </w:r>
                </w:p>
              </w:tc>
              <w:tc>
                <w:tcPr>
                  <w:tcW w:w="1738" w:type="dxa"/>
                </w:tcPr>
                <w:p w14:paraId="0E05139D" w14:textId="77777777" w:rsidR="00937A98" w:rsidRDefault="008B307B">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color w:val="000000"/>
                      <w:szCs w:val="21"/>
                    </w:rPr>
                    <w:t>每年</w:t>
                  </w:r>
                </w:p>
              </w:tc>
            </w:tr>
            <w:tr w:rsidR="00937A98" w14:paraId="41DB200B" w14:textId="77777777">
              <w:tc>
                <w:tcPr>
                  <w:tcW w:w="1173" w:type="dxa"/>
                </w:tcPr>
                <w:p w14:paraId="471362D0" w14:textId="77777777" w:rsidR="00937A98" w:rsidRDefault="008B307B">
                  <w:pPr>
                    <w:rPr>
                      <w:szCs w:val="21"/>
                    </w:rPr>
                  </w:pPr>
                  <w:r>
                    <w:rPr>
                      <w:rFonts w:hint="eastAsia"/>
                      <w:szCs w:val="21"/>
                    </w:rPr>
                    <w:t>相关方反馈</w:t>
                  </w:r>
                </w:p>
              </w:tc>
              <w:tc>
                <w:tcPr>
                  <w:tcW w:w="2456" w:type="dxa"/>
                </w:tcPr>
                <w:p w14:paraId="4DC29882" w14:textId="77777777" w:rsidR="00937A98" w:rsidRDefault="008B307B">
                  <w:pPr>
                    <w:rPr>
                      <w:szCs w:val="21"/>
                    </w:rPr>
                  </w:pPr>
                  <w:r>
                    <w:rPr>
                      <w:rFonts w:hint="eastAsia"/>
                      <w:szCs w:val="21"/>
                    </w:rPr>
                    <w:t>反馈处理，对问题进行统计</w:t>
                  </w:r>
                </w:p>
              </w:tc>
              <w:tc>
                <w:tcPr>
                  <w:tcW w:w="1867" w:type="dxa"/>
                </w:tcPr>
                <w:p w14:paraId="3D618FFD" w14:textId="77777777" w:rsidR="00937A98" w:rsidRDefault="008B307B">
                  <w:pPr>
                    <w:rPr>
                      <w:szCs w:val="21"/>
                    </w:rPr>
                  </w:pPr>
                  <w:r>
                    <w:rPr>
                      <w:rFonts w:ascii="Segoe UI Emoji" w:hAnsi="Segoe UI Emoji" w:cs="Segoe UI Emoji"/>
                      <w:color w:val="000000"/>
                      <w:sz w:val="15"/>
                      <w:szCs w:val="15"/>
                    </w:rPr>
                    <w:t>☑</w:t>
                  </w:r>
                  <w:r>
                    <w:rPr>
                      <w:rFonts w:hint="eastAsia"/>
                      <w:szCs w:val="21"/>
                    </w:rPr>
                    <w:t>每年一次</w:t>
                  </w:r>
                </w:p>
                <w:p w14:paraId="62DDB1CD" w14:textId="77777777" w:rsidR="00937A98" w:rsidRDefault="00937A98">
                  <w:pPr>
                    <w:rPr>
                      <w:szCs w:val="21"/>
                    </w:rPr>
                  </w:pPr>
                </w:p>
              </w:tc>
              <w:tc>
                <w:tcPr>
                  <w:tcW w:w="1809" w:type="dxa"/>
                </w:tcPr>
                <w:p w14:paraId="6DFAFDF4" w14:textId="77777777" w:rsidR="00937A98" w:rsidRDefault="008B307B">
                  <w:pPr>
                    <w:rPr>
                      <w:szCs w:val="21"/>
                    </w:rPr>
                  </w:pPr>
                  <w:r>
                    <w:rPr>
                      <w:rFonts w:hint="eastAsia"/>
                      <w:szCs w:val="21"/>
                    </w:rPr>
                    <w:t>按企业程序文件</w:t>
                  </w:r>
                </w:p>
              </w:tc>
              <w:tc>
                <w:tcPr>
                  <w:tcW w:w="1738" w:type="dxa"/>
                </w:tcPr>
                <w:p w14:paraId="50ED7CD7" w14:textId="77777777" w:rsidR="00937A98" w:rsidRDefault="008B307B">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color w:val="000000"/>
                      <w:szCs w:val="21"/>
                    </w:rPr>
                    <w:t>每年</w:t>
                  </w:r>
                </w:p>
              </w:tc>
            </w:tr>
          </w:tbl>
          <w:p w14:paraId="0E691AF8" w14:textId="77777777" w:rsidR="00937A98" w:rsidRDefault="00937A98"/>
        </w:tc>
        <w:tc>
          <w:tcPr>
            <w:tcW w:w="1589" w:type="dxa"/>
            <w:vMerge/>
            <w:shd w:val="clear" w:color="auto" w:fill="auto"/>
          </w:tcPr>
          <w:p w14:paraId="713C4ED1" w14:textId="77777777" w:rsidR="00937A98" w:rsidRDefault="00937A98"/>
        </w:tc>
      </w:tr>
      <w:tr w:rsidR="00937A98" w14:paraId="6B1D4AE9" w14:textId="77777777">
        <w:trPr>
          <w:trHeight w:val="680"/>
        </w:trPr>
        <w:tc>
          <w:tcPr>
            <w:tcW w:w="2164" w:type="dxa"/>
            <w:gridSpan w:val="2"/>
            <w:vMerge w:val="restart"/>
            <w:shd w:val="clear" w:color="auto" w:fill="auto"/>
          </w:tcPr>
          <w:p w14:paraId="2E1BAD9A" w14:textId="77777777" w:rsidR="00937A98" w:rsidRDefault="008B307B">
            <w:r>
              <w:rPr>
                <w:rFonts w:hint="eastAsia"/>
              </w:rPr>
              <w:t>管理评审</w:t>
            </w:r>
          </w:p>
        </w:tc>
        <w:tc>
          <w:tcPr>
            <w:tcW w:w="960" w:type="dxa"/>
            <w:vMerge w:val="restart"/>
            <w:shd w:val="clear" w:color="auto" w:fill="auto"/>
          </w:tcPr>
          <w:p w14:paraId="76DFB76C" w14:textId="77777777" w:rsidR="00937A98" w:rsidRDefault="008B307B">
            <w:r>
              <w:rPr>
                <w:rFonts w:hint="eastAsia"/>
              </w:rPr>
              <w:t>Q9.3</w:t>
            </w:r>
          </w:p>
        </w:tc>
        <w:tc>
          <w:tcPr>
            <w:tcW w:w="745" w:type="dxa"/>
            <w:shd w:val="clear" w:color="auto" w:fill="auto"/>
          </w:tcPr>
          <w:p w14:paraId="7F8C9933" w14:textId="77777777" w:rsidR="00937A98" w:rsidRDefault="008B307B">
            <w:r>
              <w:rPr>
                <w:rFonts w:hint="eastAsia"/>
              </w:rPr>
              <w:t>文件名称</w:t>
            </w:r>
          </w:p>
        </w:tc>
        <w:tc>
          <w:tcPr>
            <w:tcW w:w="9256" w:type="dxa"/>
            <w:shd w:val="clear" w:color="auto" w:fill="auto"/>
          </w:tcPr>
          <w:p w14:paraId="4FDE3A2E" w14:textId="77777777" w:rsidR="00937A98" w:rsidRDefault="008B307B">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bookmarkStart w:id="2" w:name="_Hlk55987447"/>
            <w:r>
              <w:rPr>
                <w:rFonts w:hint="eastAsia"/>
              </w:rPr>
              <w:t>《管理评审控制程序》</w:t>
            </w:r>
            <w:bookmarkEnd w:id="2"/>
          </w:p>
        </w:tc>
        <w:tc>
          <w:tcPr>
            <w:tcW w:w="1589" w:type="dxa"/>
            <w:shd w:val="clear" w:color="auto" w:fill="auto"/>
          </w:tcPr>
          <w:p w14:paraId="1B6ACBE8" w14:textId="77777777" w:rsidR="00937A98" w:rsidRDefault="00937A98"/>
        </w:tc>
      </w:tr>
      <w:tr w:rsidR="00937A98" w14:paraId="5BB5FC4C" w14:textId="77777777">
        <w:trPr>
          <w:trHeight w:val="488"/>
        </w:trPr>
        <w:tc>
          <w:tcPr>
            <w:tcW w:w="2164" w:type="dxa"/>
            <w:gridSpan w:val="2"/>
            <w:vMerge/>
            <w:shd w:val="clear" w:color="auto" w:fill="auto"/>
          </w:tcPr>
          <w:p w14:paraId="5DCFBF5C" w14:textId="77777777" w:rsidR="00937A98" w:rsidRDefault="00937A98"/>
        </w:tc>
        <w:tc>
          <w:tcPr>
            <w:tcW w:w="960" w:type="dxa"/>
            <w:vMerge/>
            <w:shd w:val="clear" w:color="auto" w:fill="auto"/>
          </w:tcPr>
          <w:p w14:paraId="05ED09DC" w14:textId="77777777" w:rsidR="00937A98" w:rsidRDefault="00937A98"/>
        </w:tc>
        <w:tc>
          <w:tcPr>
            <w:tcW w:w="745" w:type="dxa"/>
            <w:shd w:val="clear" w:color="auto" w:fill="auto"/>
          </w:tcPr>
          <w:p w14:paraId="71A003CD" w14:textId="77777777" w:rsidR="00937A98" w:rsidRDefault="00937A98">
            <w:pPr>
              <w:widowControl/>
              <w:spacing w:before="40"/>
              <w:jc w:val="left"/>
              <w:rPr>
                <w:color w:val="000000"/>
                <w:szCs w:val="18"/>
              </w:rPr>
            </w:pPr>
          </w:p>
          <w:p w14:paraId="22BEC93C" w14:textId="77777777" w:rsidR="00937A98" w:rsidRDefault="008B307B">
            <w:r>
              <w:rPr>
                <w:rFonts w:hint="eastAsia"/>
              </w:rPr>
              <w:t>运行证据</w:t>
            </w:r>
          </w:p>
        </w:tc>
        <w:tc>
          <w:tcPr>
            <w:tcW w:w="9256" w:type="dxa"/>
            <w:shd w:val="clear" w:color="auto" w:fill="auto"/>
          </w:tcPr>
          <w:p w14:paraId="0C3ABCB8" w14:textId="2F1C3892" w:rsidR="00937A98" w:rsidRDefault="008B307B">
            <w:pPr>
              <w:widowControl/>
              <w:spacing w:before="40"/>
              <w:jc w:val="left"/>
              <w:rPr>
                <w:color w:val="000000"/>
                <w:szCs w:val="18"/>
              </w:rPr>
            </w:pPr>
            <w:r>
              <w:rPr>
                <w:rFonts w:hint="eastAsia"/>
                <w:color w:val="000000"/>
                <w:szCs w:val="18"/>
              </w:rPr>
              <w:t>自</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sidRPr="00047939">
              <w:rPr>
                <w:szCs w:val="18"/>
                <w:u w:val="single"/>
              </w:rPr>
              <w:t xml:space="preserve"> 202</w:t>
            </w:r>
            <w:r w:rsidR="00047939" w:rsidRPr="00047939">
              <w:rPr>
                <w:szCs w:val="18"/>
                <w:u w:val="single"/>
              </w:rPr>
              <w:t>2</w:t>
            </w:r>
            <w:r w:rsidRPr="00047939">
              <w:rPr>
                <w:szCs w:val="18"/>
                <w:u w:val="single"/>
              </w:rPr>
              <w:t xml:space="preserve"> </w:t>
            </w:r>
            <w:r w:rsidRPr="00047939">
              <w:rPr>
                <w:rFonts w:hint="eastAsia"/>
                <w:szCs w:val="18"/>
              </w:rPr>
              <w:t>年</w:t>
            </w:r>
            <w:r w:rsidRPr="00047939">
              <w:rPr>
                <w:rFonts w:hint="eastAsia"/>
                <w:szCs w:val="18"/>
                <w:u w:val="single"/>
              </w:rPr>
              <w:t xml:space="preserve"> </w:t>
            </w:r>
            <w:r w:rsidRPr="00047939">
              <w:rPr>
                <w:szCs w:val="18"/>
                <w:u w:val="single"/>
              </w:rPr>
              <w:t xml:space="preserve"> </w:t>
            </w:r>
            <w:r w:rsidR="00047939" w:rsidRPr="00047939">
              <w:rPr>
                <w:szCs w:val="18"/>
                <w:u w:val="single"/>
              </w:rPr>
              <w:t>4</w:t>
            </w:r>
            <w:r w:rsidRPr="00047939">
              <w:rPr>
                <w:szCs w:val="18"/>
                <w:u w:val="single"/>
              </w:rPr>
              <w:t xml:space="preserve">  </w:t>
            </w:r>
            <w:r w:rsidRPr="00047939">
              <w:rPr>
                <w:rFonts w:hint="eastAsia"/>
                <w:szCs w:val="18"/>
              </w:rPr>
              <w:t>月</w:t>
            </w:r>
            <w:r w:rsidRPr="00047939">
              <w:rPr>
                <w:rFonts w:hint="eastAsia"/>
                <w:szCs w:val="18"/>
                <w:u w:val="single"/>
              </w:rPr>
              <w:t xml:space="preserve"> </w:t>
            </w:r>
            <w:r w:rsidRPr="00047939">
              <w:rPr>
                <w:szCs w:val="18"/>
                <w:u w:val="single"/>
              </w:rPr>
              <w:t xml:space="preserve"> </w:t>
            </w:r>
            <w:r w:rsidR="00047939" w:rsidRPr="00047939">
              <w:rPr>
                <w:szCs w:val="18"/>
                <w:u w:val="single"/>
              </w:rPr>
              <w:t>12</w:t>
            </w:r>
            <w:r w:rsidRPr="00047939">
              <w:rPr>
                <w:szCs w:val="18"/>
                <w:u w:val="single"/>
              </w:rPr>
              <w:t xml:space="preserve"> </w:t>
            </w:r>
            <w:r>
              <w:rPr>
                <w:rFonts w:hint="eastAsia"/>
                <w:color w:val="000000"/>
                <w:szCs w:val="18"/>
              </w:rPr>
              <w:t>日实施了管理评审；</w:t>
            </w:r>
          </w:p>
          <w:p w14:paraId="4466A1FB" w14:textId="77777777" w:rsidR="00937A98" w:rsidRDefault="008B307B">
            <w:pPr>
              <w:widowControl/>
              <w:spacing w:before="40"/>
              <w:jc w:val="left"/>
              <w:rPr>
                <w:color w:val="000000"/>
                <w:szCs w:val="21"/>
              </w:rPr>
            </w:pPr>
            <w:r>
              <w:rPr>
                <w:rFonts w:hint="eastAsia"/>
                <w:color w:val="000000"/>
                <w:szCs w:val="18"/>
              </w:rPr>
              <w:t>查看</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管理评审计划</w:t>
            </w:r>
            <w:r>
              <w:rPr>
                <w:rFonts w:hint="eastAsia"/>
                <w:color w:val="000000"/>
                <w:szCs w:val="21"/>
              </w:rPr>
              <w:t xml:space="preserve">  </w:t>
            </w:r>
            <w:r>
              <w:sym w:font="Wingdings" w:char="00FE"/>
            </w:r>
            <w:r>
              <w:rPr>
                <w:rFonts w:hint="eastAsia"/>
                <w:color w:val="000000"/>
                <w:szCs w:val="21"/>
              </w:rPr>
              <w:t>管理评审记录（工作总结）</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color w:val="000000"/>
                <w:szCs w:val="21"/>
              </w:rPr>
              <w:t>管理评审纪要</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管理评审报告</w:t>
            </w:r>
          </w:p>
          <w:p w14:paraId="3060EA6F" w14:textId="77777777" w:rsidR="00937A98" w:rsidRDefault="00937A98">
            <w:pPr>
              <w:widowControl/>
              <w:spacing w:before="40"/>
              <w:jc w:val="left"/>
              <w:rPr>
                <w:color w:val="000000"/>
                <w:szCs w:val="21"/>
              </w:rPr>
            </w:pPr>
          </w:p>
          <w:tbl>
            <w:tblPr>
              <w:tblStyle w:val="aa"/>
              <w:tblW w:w="9043" w:type="dxa"/>
              <w:tblLayout w:type="fixed"/>
              <w:tblLook w:val="04A0" w:firstRow="1" w:lastRow="0" w:firstColumn="1" w:lastColumn="0" w:noHBand="0" w:noVBand="1"/>
            </w:tblPr>
            <w:tblGrid>
              <w:gridCol w:w="4237"/>
              <w:gridCol w:w="1990"/>
              <w:gridCol w:w="2816"/>
            </w:tblGrid>
            <w:tr w:rsidR="00937A98" w14:paraId="64FE425D" w14:textId="77777777">
              <w:tc>
                <w:tcPr>
                  <w:tcW w:w="4237" w:type="dxa"/>
                </w:tcPr>
                <w:p w14:paraId="110E6C69" w14:textId="77777777" w:rsidR="00937A98" w:rsidRDefault="008B307B">
                  <w:pPr>
                    <w:widowControl/>
                    <w:spacing w:before="40"/>
                    <w:jc w:val="left"/>
                    <w:rPr>
                      <w:color w:val="000000"/>
                      <w:szCs w:val="21"/>
                    </w:rPr>
                  </w:pPr>
                  <w:r>
                    <w:rPr>
                      <w:rFonts w:hint="eastAsia"/>
                      <w:color w:val="000000"/>
                      <w:szCs w:val="21"/>
                    </w:rPr>
                    <w:t>管理评审输入信息</w:t>
                  </w:r>
                </w:p>
              </w:tc>
              <w:tc>
                <w:tcPr>
                  <w:tcW w:w="1990" w:type="dxa"/>
                </w:tcPr>
                <w:p w14:paraId="7161A194" w14:textId="77777777" w:rsidR="00937A98" w:rsidRDefault="008B307B">
                  <w:pPr>
                    <w:widowControl/>
                    <w:spacing w:before="40"/>
                    <w:jc w:val="left"/>
                    <w:rPr>
                      <w:color w:val="000000"/>
                      <w:szCs w:val="21"/>
                    </w:rPr>
                  </w:pPr>
                  <w:r>
                    <w:rPr>
                      <w:rFonts w:hint="eastAsia"/>
                      <w:color w:val="000000"/>
                      <w:szCs w:val="21"/>
                    </w:rPr>
                    <w:t>评价</w:t>
                  </w:r>
                </w:p>
              </w:tc>
              <w:tc>
                <w:tcPr>
                  <w:tcW w:w="2816" w:type="dxa"/>
                </w:tcPr>
                <w:p w14:paraId="498095C3" w14:textId="77777777" w:rsidR="00937A98" w:rsidRDefault="008B307B">
                  <w:pPr>
                    <w:widowControl/>
                    <w:spacing w:before="40"/>
                    <w:jc w:val="left"/>
                    <w:rPr>
                      <w:color w:val="000000"/>
                      <w:szCs w:val="21"/>
                    </w:rPr>
                  </w:pPr>
                  <w:r>
                    <w:rPr>
                      <w:rFonts w:hint="eastAsia"/>
                      <w:color w:val="000000"/>
                      <w:szCs w:val="21"/>
                    </w:rPr>
                    <w:t>问题描述</w:t>
                  </w:r>
                </w:p>
              </w:tc>
            </w:tr>
            <w:tr w:rsidR="00937A98" w14:paraId="0A8C6614" w14:textId="77777777">
              <w:tc>
                <w:tcPr>
                  <w:tcW w:w="4237" w:type="dxa"/>
                </w:tcPr>
                <w:p w14:paraId="0944D28A" w14:textId="77777777" w:rsidR="00937A98" w:rsidRDefault="008B307B">
                  <w:pPr>
                    <w:widowControl/>
                    <w:spacing w:before="40"/>
                    <w:jc w:val="left"/>
                    <w:rPr>
                      <w:color w:val="000000"/>
                      <w:szCs w:val="21"/>
                    </w:rPr>
                  </w:pPr>
                  <w:r>
                    <w:rPr>
                      <w:rFonts w:hint="eastAsia"/>
                    </w:rPr>
                    <w:lastRenderedPageBreak/>
                    <w:t>以往管理评审所采取措施的情况；</w:t>
                  </w:r>
                </w:p>
              </w:tc>
              <w:tc>
                <w:tcPr>
                  <w:tcW w:w="1990" w:type="dxa"/>
                </w:tcPr>
                <w:p w14:paraId="304DA910" w14:textId="4B88C0C2" w:rsidR="00937A98" w:rsidRDefault="00047939">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8B307B">
                    <w:rPr>
                      <w:rFonts w:hint="eastAsia"/>
                      <w:color w:val="000000"/>
                      <w:szCs w:val="21"/>
                    </w:rPr>
                    <w:t>符合</w:t>
                  </w:r>
                  <w:r w:rsidR="008B307B">
                    <w:rPr>
                      <w:rFonts w:hint="eastAsia"/>
                      <w:color w:val="000000"/>
                      <w:szCs w:val="21"/>
                    </w:rPr>
                    <w:t xml:space="preserve"> </w:t>
                  </w:r>
                  <w:r w:rsidR="008B307B">
                    <w:rPr>
                      <w:rFonts w:hint="eastAsia"/>
                      <w:color w:val="000000"/>
                      <w:szCs w:val="21"/>
                    </w:rPr>
                    <w:t>□不符合</w:t>
                  </w:r>
                </w:p>
              </w:tc>
              <w:tc>
                <w:tcPr>
                  <w:tcW w:w="2816" w:type="dxa"/>
                </w:tcPr>
                <w:p w14:paraId="2E5B95BE" w14:textId="5857BD06" w:rsidR="00937A98" w:rsidRDefault="00937A98">
                  <w:pPr>
                    <w:widowControl/>
                    <w:spacing w:before="40"/>
                    <w:jc w:val="left"/>
                    <w:rPr>
                      <w:color w:val="000000"/>
                      <w:szCs w:val="21"/>
                    </w:rPr>
                  </w:pPr>
                </w:p>
              </w:tc>
            </w:tr>
            <w:tr w:rsidR="00937A98" w14:paraId="1E22053B" w14:textId="77777777">
              <w:tc>
                <w:tcPr>
                  <w:tcW w:w="4237" w:type="dxa"/>
                </w:tcPr>
                <w:p w14:paraId="4734CEC1" w14:textId="77777777" w:rsidR="00937A98" w:rsidRDefault="008B307B">
                  <w:pPr>
                    <w:widowControl/>
                    <w:spacing w:before="40"/>
                    <w:jc w:val="left"/>
                    <w:rPr>
                      <w:color w:val="000000"/>
                      <w:szCs w:val="21"/>
                    </w:rPr>
                  </w:pPr>
                  <w:r>
                    <w:rPr>
                      <w:rFonts w:hint="eastAsia"/>
                    </w:rPr>
                    <w:t>与质量管理体系相关的内外部因素的变化；</w:t>
                  </w:r>
                </w:p>
              </w:tc>
              <w:tc>
                <w:tcPr>
                  <w:tcW w:w="1990" w:type="dxa"/>
                </w:tcPr>
                <w:p w14:paraId="4FEC9283" w14:textId="77777777" w:rsidR="00937A98" w:rsidRDefault="008B307B">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1BD819C" w14:textId="77777777" w:rsidR="00937A98" w:rsidRDefault="00937A98">
                  <w:pPr>
                    <w:widowControl/>
                    <w:spacing w:before="40"/>
                    <w:jc w:val="left"/>
                    <w:rPr>
                      <w:color w:val="000000"/>
                      <w:szCs w:val="21"/>
                    </w:rPr>
                  </w:pPr>
                </w:p>
              </w:tc>
            </w:tr>
            <w:tr w:rsidR="00937A98" w14:paraId="1A31EF9D" w14:textId="77777777">
              <w:tc>
                <w:tcPr>
                  <w:tcW w:w="4237" w:type="dxa"/>
                </w:tcPr>
                <w:p w14:paraId="1A2F6DD2" w14:textId="77777777" w:rsidR="00937A98" w:rsidRDefault="008B307B">
                  <w:pPr>
                    <w:widowControl/>
                    <w:spacing w:before="40"/>
                    <w:jc w:val="left"/>
                    <w:rPr>
                      <w:color w:val="000000"/>
                      <w:szCs w:val="21"/>
                    </w:rPr>
                  </w:pPr>
                  <w:r>
                    <w:rPr>
                      <w:rFonts w:hint="eastAsia"/>
                    </w:rPr>
                    <w:t>顾客满意和有关相关方的反馈及趋势</w:t>
                  </w:r>
                </w:p>
              </w:tc>
              <w:tc>
                <w:tcPr>
                  <w:tcW w:w="1990" w:type="dxa"/>
                </w:tcPr>
                <w:p w14:paraId="2894CC69" w14:textId="77777777" w:rsidR="00937A98" w:rsidRDefault="008B307B">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F7297AE" w14:textId="77777777" w:rsidR="00937A98" w:rsidRDefault="00937A98">
                  <w:pPr>
                    <w:widowControl/>
                    <w:spacing w:before="40"/>
                    <w:jc w:val="left"/>
                    <w:rPr>
                      <w:color w:val="000000"/>
                      <w:szCs w:val="21"/>
                    </w:rPr>
                  </w:pPr>
                </w:p>
              </w:tc>
            </w:tr>
            <w:tr w:rsidR="00937A98" w14:paraId="799E5F57" w14:textId="77777777">
              <w:tc>
                <w:tcPr>
                  <w:tcW w:w="4237" w:type="dxa"/>
                </w:tcPr>
                <w:p w14:paraId="08C22830" w14:textId="77777777" w:rsidR="00937A98" w:rsidRDefault="008B307B">
                  <w:pPr>
                    <w:widowControl/>
                    <w:spacing w:before="40"/>
                    <w:jc w:val="left"/>
                    <w:rPr>
                      <w:color w:val="000000"/>
                      <w:szCs w:val="21"/>
                    </w:rPr>
                  </w:pPr>
                  <w:r>
                    <w:rPr>
                      <w:rFonts w:hint="eastAsia"/>
                    </w:rPr>
                    <w:t>质量目标的实现程度及趋势</w:t>
                  </w:r>
                </w:p>
              </w:tc>
              <w:tc>
                <w:tcPr>
                  <w:tcW w:w="1990" w:type="dxa"/>
                </w:tcPr>
                <w:p w14:paraId="1B8C7E39" w14:textId="77777777" w:rsidR="00937A98" w:rsidRDefault="008B307B">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7D320CD" w14:textId="77777777" w:rsidR="00937A98" w:rsidRDefault="00937A98">
                  <w:pPr>
                    <w:widowControl/>
                    <w:spacing w:before="40"/>
                    <w:jc w:val="left"/>
                    <w:rPr>
                      <w:color w:val="000000"/>
                      <w:szCs w:val="21"/>
                    </w:rPr>
                  </w:pPr>
                </w:p>
              </w:tc>
            </w:tr>
            <w:tr w:rsidR="00937A98" w14:paraId="009998AC" w14:textId="77777777">
              <w:tc>
                <w:tcPr>
                  <w:tcW w:w="4237" w:type="dxa"/>
                </w:tcPr>
                <w:p w14:paraId="4BBC8B02" w14:textId="77777777" w:rsidR="00937A98" w:rsidRDefault="008B307B">
                  <w:pPr>
                    <w:widowControl/>
                    <w:spacing w:before="40"/>
                    <w:jc w:val="left"/>
                    <w:rPr>
                      <w:color w:val="000000"/>
                      <w:szCs w:val="21"/>
                    </w:rPr>
                  </w:pPr>
                  <w:r>
                    <w:rPr>
                      <w:rFonts w:hint="eastAsia"/>
                    </w:rPr>
                    <w:t>过程绩效以及产品和服务的合格情况及趋势</w:t>
                  </w:r>
                </w:p>
              </w:tc>
              <w:tc>
                <w:tcPr>
                  <w:tcW w:w="1990" w:type="dxa"/>
                </w:tcPr>
                <w:p w14:paraId="1B2DB60D" w14:textId="77777777" w:rsidR="00937A98" w:rsidRDefault="008B307B">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3ADE0E5" w14:textId="77777777" w:rsidR="00937A98" w:rsidRDefault="00937A98">
                  <w:pPr>
                    <w:widowControl/>
                    <w:spacing w:before="40"/>
                    <w:jc w:val="left"/>
                    <w:rPr>
                      <w:color w:val="000000"/>
                      <w:szCs w:val="21"/>
                    </w:rPr>
                  </w:pPr>
                </w:p>
              </w:tc>
            </w:tr>
            <w:tr w:rsidR="00937A98" w14:paraId="41B16193" w14:textId="77777777">
              <w:tc>
                <w:tcPr>
                  <w:tcW w:w="4237" w:type="dxa"/>
                </w:tcPr>
                <w:p w14:paraId="1F82AC0B" w14:textId="77777777" w:rsidR="00937A98" w:rsidRDefault="008B307B">
                  <w:pPr>
                    <w:widowControl/>
                    <w:spacing w:before="40"/>
                    <w:jc w:val="left"/>
                    <w:rPr>
                      <w:color w:val="000000"/>
                      <w:szCs w:val="21"/>
                    </w:rPr>
                  </w:pPr>
                  <w:r>
                    <w:rPr>
                      <w:rFonts w:hint="eastAsia"/>
                    </w:rPr>
                    <w:t>不合格及纠正措施及趋势</w:t>
                  </w:r>
                </w:p>
              </w:tc>
              <w:tc>
                <w:tcPr>
                  <w:tcW w:w="1990" w:type="dxa"/>
                </w:tcPr>
                <w:p w14:paraId="730EE641" w14:textId="77777777" w:rsidR="00937A98" w:rsidRDefault="008B307B">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DA4432A" w14:textId="77777777" w:rsidR="00937A98" w:rsidRDefault="00937A98">
                  <w:pPr>
                    <w:widowControl/>
                    <w:spacing w:before="40"/>
                    <w:jc w:val="left"/>
                    <w:rPr>
                      <w:color w:val="000000"/>
                      <w:szCs w:val="21"/>
                    </w:rPr>
                  </w:pPr>
                </w:p>
              </w:tc>
            </w:tr>
            <w:tr w:rsidR="00937A98" w14:paraId="685EDD7B" w14:textId="77777777">
              <w:tc>
                <w:tcPr>
                  <w:tcW w:w="4237" w:type="dxa"/>
                </w:tcPr>
                <w:p w14:paraId="4CF90A89" w14:textId="77777777" w:rsidR="00937A98" w:rsidRDefault="008B307B">
                  <w:pPr>
                    <w:widowControl/>
                    <w:spacing w:before="40"/>
                    <w:jc w:val="left"/>
                    <w:rPr>
                      <w:color w:val="000000"/>
                      <w:szCs w:val="21"/>
                    </w:rPr>
                  </w:pPr>
                  <w:r>
                    <w:rPr>
                      <w:rFonts w:hint="eastAsia"/>
                    </w:rPr>
                    <w:t>监视和测量结果及趋势</w:t>
                  </w:r>
                </w:p>
              </w:tc>
              <w:tc>
                <w:tcPr>
                  <w:tcW w:w="1990" w:type="dxa"/>
                </w:tcPr>
                <w:p w14:paraId="09160436" w14:textId="77777777" w:rsidR="00937A98" w:rsidRDefault="008B307B">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CAC4850" w14:textId="77777777" w:rsidR="00937A98" w:rsidRDefault="00937A98">
                  <w:pPr>
                    <w:widowControl/>
                    <w:spacing w:before="40"/>
                    <w:jc w:val="left"/>
                    <w:rPr>
                      <w:color w:val="000000"/>
                      <w:szCs w:val="21"/>
                    </w:rPr>
                  </w:pPr>
                </w:p>
              </w:tc>
            </w:tr>
            <w:tr w:rsidR="00937A98" w14:paraId="7A9A23DD" w14:textId="77777777">
              <w:tc>
                <w:tcPr>
                  <w:tcW w:w="4237" w:type="dxa"/>
                </w:tcPr>
                <w:p w14:paraId="1A63AF46" w14:textId="77777777" w:rsidR="00937A98" w:rsidRDefault="008B307B">
                  <w:pPr>
                    <w:widowControl/>
                    <w:spacing w:before="40"/>
                    <w:jc w:val="left"/>
                    <w:rPr>
                      <w:color w:val="000000"/>
                      <w:szCs w:val="21"/>
                    </w:rPr>
                  </w:pPr>
                  <w:r>
                    <w:rPr>
                      <w:rFonts w:hint="eastAsia"/>
                    </w:rPr>
                    <w:t>内审、外部审核结果及趋势</w:t>
                  </w:r>
                </w:p>
              </w:tc>
              <w:tc>
                <w:tcPr>
                  <w:tcW w:w="1990" w:type="dxa"/>
                </w:tcPr>
                <w:p w14:paraId="7D47C001" w14:textId="77777777" w:rsidR="00937A98" w:rsidRDefault="008B307B">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49DF3AE" w14:textId="77777777" w:rsidR="00937A98" w:rsidRDefault="00937A98">
                  <w:pPr>
                    <w:widowControl/>
                    <w:spacing w:before="40"/>
                    <w:jc w:val="left"/>
                    <w:rPr>
                      <w:color w:val="000000"/>
                      <w:szCs w:val="21"/>
                    </w:rPr>
                  </w:pPr>
                </w:p>
              </w:tc>
            </w:tr>
            <w:tr w:rsidR="00937A98" w14:paraId="4821248A" w14:textId="77777777">
              <w:tc>
                <w:tcPr>
                  <w:tcW w:w="4237" w:type="dxa"/>
                </w:tcPr>
                <w:p w14:paraId="065EC455" w14:textId="77777777" w:rsidR="00937A98" w:rsidRDefault="008B307B">
                  <w:pPr>
                    <w:widowControl/>
                    <w:spacing w:before="40"/>
                    <w:jc w:val="left"/>
                    <w:rPr>
                      <w:color w:val="000000"/>
                      <w:szCs w:val="21"/>
                    </w:rPr>
                  </w:pPr>
                  <w:r>
                    <w:rPr>
                      <w:rFonts w:hint="eastAsia"/>
                    </w:rPr>
                    <w:t>外部供方的绩效及趋势</w:t>
                  </w:r>
                </w:p>
              </w:tc>
              <w:tc>
                <w:tcPr>
                  <w:tcW w:w="1990" w:type="dxa"/>
                </w:tcPr>
                <w:p w14:paraId="7C9EABD8" w14:textId="77777777" w:rsidR="00937A98" w:rsidRDefault="008B307B">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E337BCC" w14:textId="77777777" w:rsidR="00937A98" w:rsidRDefault="00937A98">
                  <w:pPr>
                    <w:widowControl/>
                    <w:spacing w:before="40"/>
                    <w:jc w:val="left"/>
                    <w:rPr>
                      <w:color w:val="000000"/>
                      <w:szCs w:val="21"/>
                    </w:rPr>
                  </w:pPr>
                </w:p>
              </w:tc>
            </w:tr>
            <w:tr w:rsidR="00937A98" w14:paraId="48CB1385" w14:textId="77777777">
              <w:tc>
                <w:tcPr>
                  <w:tcW w:w="4237" w:type="dxa"/>
                </w:tcPr>
                <w:p w14:paraId="3A839D79" w14:textId="77777777" w:rsidR="00937A98" w:rsidRDefault="008B307B">
                  <w:pPr>
                    <w:widowControl/>
                    <w:spacing w:before="40"/>
                    <w:jc w:val="left"/>
                    <w:rPr>
                      <w:color w:val="000000"/>
                      <w:szCs w:val="21"/>
                    </w:rPr>
                  </w:pPr>
                  <w:r>
                    <w:rPr>
                      <w:rFonts w:hint="eastAsia"/>
                    </w:rPr>
                    <w:t>资源的充分性；</w:t>
                  </w:r>
                </w:p>
              </w:tc>
              <w:tc>
                <w:tcPr>
                  <w:tcW w:w="1990" w:type="dxa"/>
                </w:tcPr>
                <w:p w14:paraId="663CEE8A" w14:textId="77777777" w:rsidR="00937A98" w:rsidRDefault="008B307B">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A981E31" w14:textId="77777777" w:rsidR="00937A98" w:rsidRDefault="00937A98">
                  <w:pPr>
                    <w:widowControl/>
                    <w:spacing w:before="40"/>
                    <w:jc w:val="left"/>
                    <w:rPr>
                      <w:color w:val="000000"/>
                      <w:szCs w:val="21"/>
                    </w:rPr>
                  </w:pPr>
                </w:p>
              </w:tc>
            </w:tr>
            <w:tr w:rsidR="00937A98" w14:paraId="7E97524A" w14:textId="77777777">
              <w:tc>
                <w:tcPr>
                  <w:tcW w:w="4237" w:type="dxa"/>
                </w:tcPr>
                <w:p w14:paraId="31B8A75D" w14:textId="77777777" w:rsidR="00937A98" w:rsidRDefault="008B307B">
                  <w:pPr>
                    <w:widowControl/>
                    <w:spacing w:before="40"/>
                    <w:jc w:val="left"/>
                    <w:rPr>
                      <w:color w:val="000000"/>
                      <w:szCs w:val="21"/>
                    </w:rPr>
                  </w:pPr>
                  <w:r>
                    <w:rPr>
                      <w:rFonts w:hint="eastAsia"/>
                    </w:rPr>
                    <w:t>应对风险和机遇所采取措施的有效性</w:t>
                  </w:r>
                </w:p>
              </w:tc>
              <w:tc>
                <w:tcPr>
                  <w:tcW w:w="1990" w:type="dxa"/>
                </w:tcPr>
                <w:p w14:paraId="13F970A8" w14:textId="77777777" w:rsidR="00937A98" w:rsidRDefault="008B307B">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36396A6" w14:textId="77777777" w:rsidR="00937A98" w:rsidRDefault="00937A98">
                  <w:pPr>
                    <w:widowControl/>
                    <w:spacing w:before="40"/>
                    <w:jc w:val="left"/>
                    <w:rPr>
                      <w:color w:val="000000"/>
                      <w:szCs w:val="21"/>
                    </w:rPr>
                  </w:pPr>
                </w:p>
              </w:tc>
            </w:tr>
            <w:tr w:rsidR="00937A98" w14:paraId="580C0D93" w14:textId="77777777">
              <w:tc>
                <w:tcPr>
                  <w:tcW w:w="4237" w:type="dxa"/>
                </w:tcPr>
                <w:p w14:paraId="0E3CE7FB" w14:textId="77777777" w:rsidR="00937A98" w:rsidRDefault="008B307B">
                  <w:pPr>
                    <w:widowControl/>
                    <w:spacing w:before="40"/>
                    <w:jc w:val="left"/>
                  </w:pPr>
                  <w:r>
                    <w:rPr>
                      <w:rFonts w:hint="eastAsia"/>
                    </w:rPr>
                    <w:t>改进的机会</w:t>
                  </w:r>
                </w:p>
              </w:tc>
              <w:tc>
                <w:tcPr>
                  <w:tcW w:w="1990" w:type="dxa"/>
                </w:tcPr>
                <w:p w14:paraId="519C4ED7" w14:textId="77777777" w:rsidR="00937A98" w:rsidRDefault="008B307B">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48972F5" w14:textId="77777777" w:rsidR="00937A98" w:rsidRDefault="00937A98">
                  <w:pPr>
                    <w:widowControl/>
                    <w:spacing w:before="40"/>
                    <w:jc w:val="left"/>
                    <w:rPr>
                      <w:color w:val="000000"/>
                      <w:szCs w:val="21"/>
                    </w:rPr>
                  </w:pPr>
                </w:p>
              </w:tc>
            </w:tr>
          </w:tbl>
          <w:p w14:paraId="6171A1E2" w14:textId="77777777" w:rsidR="00937A98" w:rsidRDefault="00937A98">
            <w:pPr>
              <w:widowControl/>
              <w:spacing w:before="40"/>
              <w:jc w:val="left"/>
              <w:rPr>
                <w:color w:val="000000"/>
                <w:szCs w:val="21"/>
                <w:highlight w:val="cyan"/>
              </w:rPr>
            </w:pPr>
          </w:p>
          <w:tbl>
            <w:tblPr>
              <w:tblStyle w:val="aa"/>
              <w:tblW w:w="9043" w:type="dxa"/>
              <w:tblLayout w:type="fixed"/>
              <w:tblLook w:val="04A0" w:firstRow="1" w:lastRow="0" w:firstColumn="1" w:lastColumn="0" w:noHBand="0" w:noVBand="1"/>
            </w:tblPr>
            <w:tblGrid>
              <w:gridCol w:w="1927"/>
              <w:gridCol w:w="4620"/>
              <w:gridCol w:w="2496"/>
            </w:tblGrid>
            <w:tr w:rsidR="00937A98" w14:paraId="3DF7FD1A" w14:textId="77777777">
              <w:tc>
                <w:tcPr>
                  <w:tcW w:w="1927" w:type="dxa"/>
                </w:tcPr>
                <w:p w14:paraId="5F5C4101" w14:textId="77777777" w:rsidR="00937A98" w:rsidRDefault="008B307B">
                  <w:pPr>
                    <w:widowControl/>
                    <w:spacing w:before="40"/>
                    <w:jc w:val="left"/>
                    <w:rPr>
                      <w:color w:val="000000"/>
                      <w:szCs w:val="21"/>
                    </w:rPr>
                  </w:pPr>
                  <w:r>
                    <w:rPr>
                      <w:rFonts w:hint="eastAsia"/>
                      <w:color w:val="000000"/>
                      <w:szCs w:val="18"/>
                    </w:rPr>
                    <w:t>管理评审输出信息</w:t>
                  </w:r>
                </w:p>
              </w:tc>
              <w:tc>
                <w:tcPr>
                  <w:tcW w:w="4620" w:type="dxa"/>
                </w:tcPr>
                <w:p w14:paraId="71369E66" w14:textId="77777777" w:rsidR="00937A98" w:rsidRDefault="008B307B">
                  <w:pPr>
                    <w:widowControl/>
                    <w:spacing w:before="40"/>
                    <w:jc w:val="left"/>
                    <w:rPr>
                      <w:color w:val="000000"/>
                      <w:szCs w:val="21"/>
                    </w:rPr>
                  </w:pPr>
                  <w:r>
                    <w:rPr>
                      <w:rFonts w:hint="eastAsia"/>
                      <w:color w:val="000000"/>
                      <w:szCs w:val="21"/>
                    </w:rPr>
                    <w:t>措施描述（举例）</w:t>
                  </w:r>
                </w:p>
              </w:tc>
              <w:tc>
                <w:tcPr>
                  <w:tcW w:w="2496" w:type="dxa"/>
                </w:tcPr>
                <w:p w14:paraId="5767A37E" w14:textId="77777777" w:rsidR="00937A98" w:rsidRDefault="008B307B">
                  <w:pPr>
                    <w:widowControl/>
                    <w:spacing w:before="40"/>
                    <w:jc w:val="left"/>
                    <w:rPr>
                      <w:color w:val="000000"/>
                      <w:szCs w:val="21"/>
                    </w:rPr>
                  </w:pPr>
                  <w:r>
                    <w:rPr>
                      <w:rFonts w:hint="eastAsia"/>
                    </w:rPr>
                    <w:t>改进措施</w:t>
                  </w:r>
                </w:p>
              </w:tc>
            </w:tr>
            <w:tr w:rsidR="00937A98" w14:paraId="7477337A" w14:textId="77777777">
              <w:tc>
                <w:tcPr>
                  <w:tcW w:w="1927" w:type="dxa"/>
                </w:tcPr>
                <w:p w14:paraId="6DB5B099" w14:textId="77777777" w:rsidR="00937A98" w:rsidRDefault="008B307B">
                  <w:pPr>
                    <w:widowControl/>
                    <w:spacing w:before="40"/>
                    <w:jc w:val="left"/>
                    <w:rPr>
                      <w:color w:val="000000"/>
                      <w:szCs w:val="21"/>
                    </w:rPr>
                  </w:pPr>
                  <w:r>
                    <w:rPr>
                      <w:rFonts w:hint="eastAsia"/>
                    </w:rPr>
                    <w:t>改进的机会</w:t>
                  </w:r>
                </w:p>
              </w:tc>
              <w:tc>
                <w:tcPr>
                  <w:tcW w:w="4620" w:type="dxa"/>
                </w:tcPr>
                <w:p w14:paraId="6E44DBD5" w14:textId="77777777" w:rsidR="00937A98" w:rsidRDefault="008B307B">
                  <w:pPr>
                    <w:widowControl/>
                    <w:spacing w:before="40"/>
                    <w:jc w:val="left"/>
                    <w:rPr>
                      <w:color w:val="000000"/>
                      <w:szCs w:val="21"/>
                    </w:rPr>
                  </w:pPr>
                  <w:r>
                    <w:rPr>
                      <w:rFonts w:hint="eastAsia"/>
                      <w:color w:val="000000"/>
                      <w:szCs w:val="21"/>
                    </w:rPr>
                    <w:t>——</w:t>
                  </w:r>
                </w:p>
              </w:tc>
              <w:tc>
                <w:tcPr>
                  <w:tcW w:w="2496" w:type="dxa"/>
                </w:tcPr>
                <w:p w14:paraId="62B27D21" w14:textId="77777777" w:rsidR="00937A98" w:rsidRDefault="008B307B">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已部分落实</w:t>
                  </w:r>
                </w:p>
              </w:tc>
            </w:tr>
            <w:tr w:rsidR="00937A98" w14:paraId="19189723" w14:textId="77777777">
              <w:tc>
                <w:tcPr>
                  <w:tcW w:w="1927" w:type="dxa"/>
                </w:tcPr>
                <w:p w14:paraId="1BFEBD05" w14:textId="77777777" w:rsidR="00937A98" w:rsidRDefault="008B307B">
                  <w:pPr>
                    <w:widowControl/>
                    <w:spacing w:before="40"/>
                    <w:jc w:val="left"/>
                    <w:rPr>
                      <w:color w:val="000000"/>
                      <w:szCs w:val="21"/>
                    </w:rPr>
                  </w:pPr>
                  <w:r>
                    <w:rPr>
                      <w:rFonts w:hint="eastAsia"/>
                    </w:rPr>
                    <w:t>质量管理体系所需的变更</w:t>
                  </w:r>
                </w:p>
              </w:tc>
              <w:tc>
                <w:tcPr>
                  <w:tcW w:w="4620" w:type="dxa"/>
                </w:tcPr>
                <w:p w14:paraId="16A6194C" w14:textId="77777777" w:rsidR="00937A98" w:rsidRDefault="008B307B">
                  <w:pPr>
                    <w:widowControl/>
                    <w:spacing w:before="40"/>
                    <w:jc w:val="left"/>
                    <w:rPr>
                      <w:color w:val="000000"/>
                      <w:szCs w:val="21"/>
                    </w:rPr>
                  </w:pPr>
                  <w:r>
                    <w:rPr>
                      <w:rFonts w:hint="eastAsia"/>
                      <w:color w:val="000000"/>
                      <w:szCs w:val="21"/>
                    </w:rPr>
                    <w:t>——</w:t>
                  </w:r>
                </w:p>
              </w:tc>
              <w:tc>
                <w:tcPr>
                  <w:tcW w:w="2496" w:type="dxa"/>
                </w:tcPr>
                <w:p w14:paraId="7D254016" w14:textId="77777777" w:rsidR="00937A98" w:rsidRDefault="008B307B">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937A98" w14:paraId="180E0599" w14:textId="77777777">
              <w:tc>
                <w:tcPr>
                  <w:tcW w:w="1927" w:type="dxa"/>
                </w:tcPr>
                <w:p w14:paraId="5F6AD907" w14:textId="77777777" w:rsidR="00937A98" w:rsidRDefault="008B307B">
                  <w:pPr>
                    <w:widowControl/>
                    <w:spacing w:before="40"/>
                    <w:jc w:val="left"/>
                    <w:rPr>
                      <w:color w:val="000000"/>
                      <w:szCs w:val="21"/>
                    </w:rPr>
                  </w:pPr>
                  <w:r>
                    <w:rPr>
                      <w:rFonts w:hint="eastAsia"/>
                    </w:rPr>
                    <w:t>资源需求</w:t>
                  </w:r>
                </w:p>
              </w:tc>
              <w:tc>
                <w:tcPr>
                  <w:tcW w:w="4620" w:type="dxa"/>
                </w:tcPr>
                <w:p w14:paraId="2114CE0B" w14:textId="77777777" w:rsidR="00937A98" w:rsidRDefault="008B307B">
                  <w:pPr>
                    <w:widowControl/>
                    <w:spacing w:before="40"/>
                    <w:jc w:val="left"/>
                    <w:rPr>
                      <w:color w:val="000000"/>
                      <w:szCs w:val="21"/>
                    </w:rPr>
                  </w:pPr>
                  <w:r>
                    <w:rPr>
                      <w:rFonts w:hint="eastAsia"/>
                      <w:color w:val="000000"/>
                      <w:szCs w:val="21"/>
                    </w:rPr>
                    <w:t>——</w:t>
                  </w:r>
                </w:p>
              </w:tc>
              <w:tc>
                <w:tcPr>
                  <w:tcW w:w="2496" w:type="dxa"/>
                </w:tcPr>
                <w:p w14:paraId="36313012" w14:textId="77777777" w:rsidR="00937A98" w:rsidRDefault="008B307B">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14:paraId="6CF97700" w14:textId="77777777" w:rsidR="00937A98" w:rsidRDefault="00937A98">
            <w:pPr>
              <w:rPr>
                <w:highlight w:val="cyan"/>
              </w:rPr>
            </w:pPr>
          </w:p>
          <w:p w14:paraId="39573296" w14:textId="77777777" w:rsidR="00937A98" w:rsidRDefault="008B307B">
            <w:pPr>
              <w:rPr>
                <w:highlight w:val="cyan"/>
              </w:rPr>
            </w:pPr>
            <w:r>
              <w:rPr>
                <w:rFonts w:hint="eastAsia"/>
              </w:rPr>
              <w:sym w:font="Wingdings" w:char="00A8"/>
            </w:r>
            <w:r>
              <w:rPr>
                <w:rFonts w:hint="eastAsia"/>
              </w:rPr>
              <w:t>改进措施未落实的原因：</w:t>
            </w:r>
            <w:r>
              <w:rPr>
                <w:rFonts w:hint="eastAsia"/>
                <w:u w:val="single"/>
              </w:rPr>
              <w:t xml:space="preserve">                    </w:t>
            </w:r>
          </w:p>
        </w:tc>
        <w:tc>
          <w:tcPr>
            <w:tcW w:w="1589" w:type="dxa"/>
            <w:shd w:val="clear" w:color="auto" w:fill="auto"/>
          </w:tcPr>
          <w:p w14:paraId="613C7A6F" w14:textId="77777777" w:rsidR="00937A98" w:rsidRDefault="008B307B">
            <w:r>
              <w:lastRenderedPageBreak/>
              <w:sym w:font="Wingdings" w:char="00FE"/>
            </w:r>
            <w:r>
              <w:rPr>
                <w:rFonts w:hint="eastAsia"/>
              </w:rPr>
              <w:t>符合</w:t>
            </w:r>
          </w:p>
          <w:p w14:paraId="6831DB46" w14:textId="77777777" w:rsidR="00937A98" w:rsidRDefault="008B307B">
            <w:r>
              <w:sym w:font="Wingdings" w:char="00A8"/>
            </w:r>
            <w:r>
              <w:rPr>
                <w:rFonts w:hint="eastAsia"/>
              </w:rPr>
              <w:t>不符合</w:t>
            </w:r>
          </w:p>
        </w:tc>
      </w:tr>
      <w:tr w:rsidR="00937A98" w14:paraId="6F591B1A" w14:textId="77777777">
        <w:trPr>
          <w:trHeight w:val="680"/>
        </w:trPr>
        <w:tc>
          <w:tcPr>
            <w:tcW w:w="2164" w:type="dxa"/>
            <w:gridSpan w:val="2"/>
            <w:vMerge w:val="restart"/>
            <w:shd w:val="clear" w:color="auto" w:fill="auto"/>
          </w:tcPr>
          <w:p w14:paraId="6F9CD0B7" w14:textId="77777777" w:rsidR="00937A98" w:rsidRDefault="008B307B">
            <w:r>
              <w:rPr>
                <w:rFonts w:hint="eastAsia"/>
              </w:rPr>
              <w:t>管理评审</w:t>
            </w:r>
          </w:p>
          <w:p w14:paraId="6DFFE5E7" w14:textId="77777777" w:rsidR="00937A98" w:rsidRDefault="00937A98"/>
        </w:tc>
        <w:tc>
          <w:tcPr>
            <w:tcW w:w="960" w:type="dxa"/>
            <w:vMerge w:val="restart"/>
            <w:shd w:val="clear" w:color="auto" w:fill="auto"/>
          </w:tcPr>
          <w:p w14:paraId="0D23BEA4" w14:textId="77777777" w:rsidR="00937A98" w:rsidRDefault="008B307B">
            <w:r>
              <w:rPr>
                <w:rFonts w:hint="eastAsia"/>
              </w:rPr>
              <w:t>F9.3</w:t>
            </w:r>
          </w:p>
        </w:tc>
        <w:tc>
          <w:tcPr>
            <w:tcW w:w="745" w:type="dxa"/>
            <w:shd w:val="clear" w:color="auto" w:fill="auto"/>
          </w:tcPr>
          <w:p w14:paraId="2F554676" w14:textId="77777777" w:rsidR="00937A98" w:rsidRDefault="008B307B">
            <w:r>
              <w:rPr>
                <w:rFonts w:hint="eastAsia"/>
              </w:rPr>
              <w:t>文件名称</w:t>
            </w:r>
          </w:p>
        </w:tc>
        <w:tc>
          <w:tcPr>
            <w:tcW w:w="9256" w:type="dxa"/>
            <w:shd w:val="clear" w:color="auto" w:fill="auto"/>
          </w:tcPr>
          <w:p w14:paraId="757CEF23" w14:textId="77777777" w:rsidR="00937A98" w:rsidRDefault="008B307B">
            <w:r>
              <w:rPr>
                <w:rFonts w:hint="eastAsia"/>
              </w:rPr>
              <w:t>如：《管理评审控制程序》</w:t>
            </w:r>
            <w:r>
              <w:rPr>
                <w:rFonts w:hint="eastAsia"/>
              </w:rPr>
              <w:t xml:space="preserve"> </w:t>
            </w:r>
          </w:p>
        </w:tc>
        <w:tc>
          <w:tcPr>
            <w:tcW w:w="1589" w:type="dxa"/>
            <w:shd w:val="clear" w:color="auto" w:fill="auto"/>
          </w:tcPr>
          <w:p w14:paraId="54EEFC7D" w14:textId="77777777" w:rsidR="00937A98" w:rsidRDefault="00937A98"/>
        </w:tc>
      </w:tr>
      <w:tr w:rsidR="00937A98" w14:paraId="068CE7A3" w14:textId="77777777">
        <w:trPr>
          <w:trHeight w:val="488"/>
        </w:trPr>
        <w:tc>
          <w:tcPr>
            <w:tcW w:w="2164" w:type="dxa"/>
            <w:gridSpan w:val="2"/>
            <w:vMerge/>
            <w:shd w:val="clear" w:color="auto" w:fill="auto"/>
          </w:tcPr>
          <w:p w14:paraId="4871B087" w14:textId="77777777" w:rsidR="00937A98" w:rsidRDefault="00937A98"/>
        </w:tc>
        <w:tc>
          <w:tcPr>
            <w:tcW w:w="960" w:type="dxa"/>
            <w:vMerge/>
            <w:shd w:val="clear" w:color="auto" w:fill="auto"/>
          </w:tcPr>
          <w:p w14:paraId="4C8DFD17" w14:textId="77777777" w:rsidR="00937A98" w:rsidRDefault="00937A98"/>
        </w:tc>
        <w:tc>
          <w:tcPr>
            <w:tcW w:w="745" w:type="dxa"/>
            <w:shd w:val="clear" w:color="auto" w:fill="auto"/>
          </w:tcPr>
          <w:p w14:paraId="7E333138" w14:textId="77777777" w:rsidR="00937A98" w:rsidRDefault="00937A98">
            <w:pPr>
              <w:widowControl/>
              <w:spacing w:before="40"/>
              <w:jc w:val="left"/>
              <w:rPr>
                <w:color w:val="000000"/>
                <w:szCs w:val="18"/>
              </w:rPr>
            </w:pPr>
          </w:p>
          <w:p w14:paraId="0CF437B2" w14:textId="77777777" w:rsidR="00937A98" w:rsidRDefault="008B307B">
            <w:r>
              <w:rPr>
                <w:rFonts w:hint="eastAsia"/>
              </w:rPr>
              <w:t>运行</w:t>
            </w:r>
            <w:r>
              <w:rPr>
                <w:rFonts w:hint="eastAsia"/>
              </w:rPr>
              <w:lastRenderedPageBreak/>
              <w:t>证据</w:t>
            </w:r>
          </w:p>
        </w:tc>
        <w:tc>
          <w:tcPr>
            <w:tcW w:w="9256" w:type="dxa"/>
            <w:shd w:val="clear" w:color="auto" w:fill="auto"/>
          </w:tcPr>
          <w:p w14:paraId="10094F01" w14:textId="0D6F05BC" w:rsidR="00937A98" w:rsidRDefault="008B307B">
            <w:pPr>
              <w:widowControl/>
              <w:spacing w:before="40"/>
              <w:jc w:val="left"/>
              <w:rPr>
                <w:color w:val="000000"/>
                <w:szCs w:val="18"/>
              </w:rPr>
            </w:pPr>
            <w:r>
              <w:rPr>
                <w:rFonts w:hint="eastAsia"/>
                <w:color w:val="000000"/>
                <w:szCs w:val="18"/>
              </w:rPr>
              <w:lastRenderedPageBreak/>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sidRPr="00EF2DFC">
              <w:rPr>
                <w:rFonts w:hint="eastAsia"/>
                <w:szCs w:val="18"/>
                <w:u w:val="single"/>
              </w:rPr>
              <w:t xml:space="preserve"> 202</w:t>
            </w:r>
            <w:r w:rsidR="00EF2DFC" w:rsidRPr="00EF2DFC">
              <w:rPr>
                <w:szCs w:val="18"/>
                <w:u w:val="single"/>
              </w:rPr>
              <w:t>2</w:t>
            </w:r>
            <w:r w:rsidRPr="00EF2DFC">
              <w:rPr>
                <w:szCs w:val="18"/>
                <w:u w:val="single"/>
              </w:rPr>
              <w:t xml:space="preserve"> </w:t>
            </w:r>
            <w:r w:rsidRPr="00EF2DFC">
              <w:rPr>
                <w:rFonts w:hint="eastAsia"/>
                <w:szCs w:val="18"/>
              </w:rPr>
              <w:t>年</w:t>
            </w:r>
            <w:r w:rsidRPr="00EF2DFC">
              <w:rPr>
                <w:rFonts w:hint="eastAsia"/>
                <w:szCs w:val="18"/>
                <w:u w:val="single"/>
              </w:rPr>
              <w:t xml:space="preserve"> </w:t>
            </w:r>
            <w:r w:rsidR="00EF2DFC" w:rsidRPr="00EF2DFC">
              <w:rPr>
                <w:szCs w:val="18"/>
                <w:u w:val="single"/>
              </w:rPr>
              <w:t>4</w:t>
            </w:r>
            <w:r w:rsidRPr="00EF2DFC">
              <w:rPr>
                <w:szCs w:val="18"/>
                <w:u w:val="single"/>
              </w:rPr>
              <w:t xml:space="preserve"> </w:t>
            </w:r>
            <w:r w:rsidRPr="00EF2DFC">
              <w:rPr>
                <w:rFonts w:hint="eastAsia"/>
                <w:szCs w:val="18"/>
              </w:rPr>
              <w:t>月</w:t>
            </w:r>
            <w:r w:rsidRPr="00EF2DFC">
              <w:rPr>
                <w:rFonts w:hint="eastAsia"/>
                <w:szCs w:val="18"/>
                <w:u w:val="single"/>
              </w:rPr>
              <w:t xml:space="preserve"> </w:t>
            </w:r>
            <w:r w:rsidR="00EF2DFC" w:rsidRPr="00EF2DFC">
              <w:rPr>
                <w:szCs w:val="18"/>
                <w:u w:val="single"/>
              </w:rPr>
              <w:t>12</w:t>
            </w:r>
            <w:r w:rsidRPr="00EF2DFC">
              <w:rPr>
                <w:szCs w:val="18"/>
                <w:u w:val="single"/>
              </w:rPr>
              <w:t xml:space="preserve"> </w:t>
            </w:r>
            <w:r w:rsidRPr="00EF2DFC">
              <w:rPr>
                <w:rFonts w:hint="eastAsia"/>
                <w:szCs w:val="18"/>
              </w:rPr>
              <w:t>日</w:t>
            </w:r>
            <w:r>
              <w:rPr>
                <w:rFonts w:hint="eastAsia"/>
                <w:color w:val="000000"/>
                <w:szCs w:val="18"/>
              </w:rPr>
              <w:t>实施了管理评审；</w:t>
            </w:r>
          </w:p>
          <w:p w14:paraId="50289AB3" w14:textId="77777777" w:rsidR="00937A98" w:rsidRDefault="008B307B">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14:paraId="40C3ADDA" w14:textId="77777777" w:rsidR="00937A98" w:rsidRDefault="00937A98">
            <w:pPr>
              <w:widowControl/>
              <w:spacing w:before="40"/>
              <w:jc w:val="left"/>
              <w:rPr>
                <w:color w:val="000000"/>
                <w:szCs w:val="21"/>
              </w:rPr>
            </w:pPr>
          </w:p>
          <w:tbl>
            <w:tblPr>
              <w:tblStyle w:val="aa"/>
              <w:tblW w:w="9043" w:type="dxa"/>
              <w:tblLayout w:type="fixed"/>
              <w:tblLook w:val="04A0" w:firstRow="1" w:lastRow="0" w:firstColumn="1" w:lastColumn="0" w:noHBand="0" w:noVBand="1"/>
            </w:tblPr>
            <w:tblGrid>
              <w:gridCol w:w="4358"/>
              <w:gridCol w:w="1869"/>
              <w:gridCol w:w="2816"/>
            </w:tblGrid>
            <w:tr w:rsidR="00937A98" w14:paraId="7D5C95BC" w14:textId="77777777">
              <w:tc>
                <w:tcPr>
                  <w:tcW w:w="4358" w:type="dxa"/>
                </w:tcPr>
                <w:p w14:paraId="2DF16275" w14:textId="77777777" w:rsidR="00937A98" w:rsidRDefault="008B307B">
                  <w:pPr>
                    <w:widowControl/>
                    <w:spacing w:before="40"/>
                    <w:jc w:val="left"/>
                    <w:rPr>
                      <w:color w:val="000000"/>
                      <w:szCs w:val="21"/>
                    </w:rPr>
                  </w:pPr>
                  <w:r>
                    <w:rPr>
                      <w:rFonts w:hint="eastAsia"/>
                      <w:color w:val="000000"/>
                      <w:szCs w:val="21"/>
                    </w:rPr>
                    <w:t>管理评审输入信息</w:t>
                  </w:r>
                </w:p>
              </w:tc>
              <w:tc>
                <w:tcPr>
                  <w:tcW w:w="1869" w:type="dxa"/>
                </w:tcPr>
                <w:p w14:paraId="205AE950" w14:textId="77777777" w:rsidR="00937A98" w:rsidRDefault="008B307B">
                  <w:pPr>
                    <w:widowControl/>
                    <w:spacing w:before="40"/>
                    <w:jc w:val="left"/>
                    <w:rPr>
                      <w:color w:val="000000"/>
                      <w:szCs w:val="21"/>
                    </w:rPr>
                  </w:pPr>
                  <w:r>
                    <w:rPr>
                      <w:rFonts w:hint="eastAsia"/>
                      <w:color w:val="000000"/>
                      <w:szCs w:val="21"/>
                    </w:rPr>
                    <w:t>评价</w:t>
                  </w:r>
                </w:p>
              </w:tc>
              <w:tc>
                <w:tcPr>
                  <w:tcW w:w="2816" w:type="dxa"/>
                </w:tcPr>
                <w:p w14:paraId="5AB56E7D" w14:textId="77777777" w:rsidR="00937A98" w:rsidRDefault="008B307B">
                  <w:pPr>
                    <w:widowControl/>
                    <w:spacing w:before="40"/>
                    <w:jc w:val="left"/>
                    <w:rPr>
                      <w:color w:val="000000"/>
                      <w:szCs w:val="21"/>
                    </w:rPr>
                  </w:pPr>
                  <w:r>
                    <w:rPr>
                      <w:rFonts w:hint="eastAsia"/>
                      <w:color w:val="000000"/>
                      <w:szCs w:val="21"/>
                    </w:rPr>
                    <w:t>问题描述</w:t>
                  </w:r>
                </w:p>
              </w:tc>
            </w:tr>
            <w:tr w:rsidR="00937A98" w14:paraId="396B5964" w14:textId="77777777">
              <w:tc>
                <w:tcPr>
                  <w:tcW w:w="4358" w:type="dxa"/>
                </w:tcPr>
                <w:p w14:paraId="63E955D0" w14:textId="77777777" w:rsidR="00937A98" w:rsidRDefault="008B307B">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14:paraId="098E0AF8" w14:textId="55F0972C" w:rsidR="00937A98" w:rsidRDefault="00EF2DFC">
                  <w:pPr>
                    <w:widowControl/>
                    <w:spacing w:before="40"/>
                    <w:jc w:val="left"/>
                    <w:rPr>
                      <w:color w:val="000000"/>
                      <w:szCs w:val="21"/>
                    </w:rPr>
                  </w:pPr>
                  <w:r>
                    <w:rPr>
                      <w:rFonts w:hint="eastAsia"/>
                      <w:color w:val="000000"/>
                      <w:szCs w:val="21"/>
                    </w:rPr>
                    <w:t>☑</w:t>
                  </w:r>
                  <w:r w:rsidR="008B307B">
                    <w:rPr>
                      <w:rFonts w:hint="eastAsia"/>
                      <w:color w:val="000000"/>
                      <w:szCs w:val="21"/>
                    </w:rPr>
                    <w:t>符合</w:t>
                  </w:r>
                  <w:r w:rsidR="008B307B">
                    <w:rPr>
                      <w:rFonts w:hint="eastAsia"/>
                      <w:color w:val="000000"/>
                      <w:szCs w:val="21"/>
                    </w:rPr>
                    <w:t xml:space="preserve"> </w:t>
                  </w:r>
                  <w:r w:rsidR="008B307B">
                    <w:rPr>
                      <w:rFonts w:hint="eastAsia"/>
                      <w:color w:val="000000"/>
                      <w:szCs w:val="21"/>
                    </w:rPr>
                    <w:t>□不符合</w:t>
                  </w:r>
                </w:p>
              </w:tc>
              <w:tc>
                <w:tcPr>
                  <w:tcW w:w="2816" w:type="dxa"/>
                </w:tcPr>
                <w:p w14:paraId="29478FFB" w14:textId="09E44FF9" w:rsidR="00937A98" w:rsidRDefault="00937A98">
                  <w:pPr>
                    <w:widowControl/>
                    <w:spacing w:before="40"/>
                    <w:jc w:val="left"/>
                    <w:rPr>
                      <w:color w:val="000000"/>
                      <w:szCs w:val="21"/>
                    </w:rPr>
                  </w:pPr>
                </w:p>
              </w:tc>
            </w:tr>
            <w:tr w:rsidR="00937A98" w14:paraId="4CF383AE" w14:textId="77777777">
              <w:tc>
                <w:tcPr>
                  <w:tcW w:w="4358" w:type="dxa"/>
                </w:tcPr>
                <w:p w14:paraId="6651168F" w14:textId="77777777" w:rsidR="00937A98" w:rsidRDefault="008B307B">
                  <w:pPr>
                    <w:widowControl/>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869" w:type="dxa"/>
                </w:tcPr>
                <w:p w14:paraId="4FDB65DB" w14:textId="77777777" w:rsidR="00937A98" w:rsidRDefault="008B307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EDF70B4" w14:textId="77777777" w:rsidR="00937A98" w:rsidRDefault="00937A98">
                  <w:pPr>
                    <w:widowControl/>
                    <w:spacing w:before="40"/>
                    <w:jc w:val="left"/>
                    <w:rPr>
                      <w:color w:val="000000"/>
                      <w:szCs w:val="21"/>
                    </w:rPr>
                  </w:pPr>
                </w:p>
              </w:tc>
            </w:tr>
            <w:tr w:rsidR="00937A98" w14:paraId="21943B15" w14:textId="77777777">
              <w:tc>
                <w:tcPr>
                  <w:tcW w:w="4358" w:type="dxa"/>
                </w:tcPr>
                <w:p w14:paraId="350F7F55" w14:textId="77777777" w:rsidR="00937A98" w:rsidRDefault="008B307B">
                  <w:pPr>
                    <w:widowControl/>
                    <w:spacing w:before="40"/>
                    <w:jc w:val="left"/>
                    <w:rPr>
                      <w:color w:val="000000"/>
                      <w:szCs w:val="21"/>
                    </w:rPr>
                  </w:pPr>
                  <w:r>
                    <w:rPr>
                      <w:color w:val="000000"/>
                      <w:szCs w:val="21"/>
                    </w:rPr>
                    <w:sym w:font="Wingdings" w:char="00FE"/>
                  </w:r>
                  <w:r>
                    <w:rPr>
                      <w:color w:val="000000"/>
                      <w:szCs w:val="21"/>
                    </w:rPr>
                    <w:t>发生的紧急情况、事故或撤回；</w:t>
                  </w:r>
                </w:p>
              </w:tc>
              <w:tc>
                <w:tcPr>
                  <w:tcW w:w="1869" w:type="dxa"/>
                </w:tcPr>
                <w:p w14:paraId="2E94A08B" w14:textId="77777777" w:rsidR="00937A98" w:rsidRDefault="008B307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6DFC4F9" w14:textId="77777777" w:rsidR="00937A98" w:rsidRDefault="00937A98">
                  <w:pPr>
                    <w:widowControl/>
                    <w:spacing w:before="40"/>
                    <w:jc w:val="left"/>
                    <w:rPr>
                      <w:color w:val="000000"/>
                      <w:szCs w:val="21"/>
                    </w:rPr>
                  </w:pPr>
                </w:p>
              </w:tc>
            </w:tr>
            <w:tr w:rsidR="00937A98" w14:paraId="209A7752" w14:textId="77777777">
              <w:tc>
                <w:tcPr>
                  <w:tcW w:w="4358" w:type="dxa"/>
                </w:tcPr>
                <w:p w14:paraId="4EAB5810" w14:textId="77777777" w:rsidR="00937A98" w:rsidRDefault="008B307B">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869" w:type="dxa"/>
                </w:tcPr>
                <w:p w14:paraId="1E5E49F0" w14:textId="77777777" w:rsidR="00937A98" w:rsidRDefault="008B307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24733C9" w14:textId="77777777" w:rsidR="00937A98" w:rsidRDefault="00937A98">
                  <w:pPr>
                    <w:widowControl/>
                    <w:spacing w:before="40"/>
                    <w:jc w:val="left"/>
                    <w:rPr>
                      <w:color w:val="000000"/>
                      <w:szCs w:val="21"/>
                    </w:rPr>
                  </w:pPr>
                </w:p>
              </w:tc>
            </w:tr>
            <w:tr w:rsidR="00937A98" w14:paraId="7DC84D3D" w14:textId="77777777">
              <w:tc>
                <w:tcPr>
                  <w:tcW w:w="4358" w:type="dxa"/>
                </w:tcPr>
                <w:p w14:paraId="60E03B56" w14:textId="77777777" w:rsidR="00937A98" w:rsidRDefault="008B307B">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14:paraId="15513513" w14:textId="77777777" w:rsidR="00937A98" w:rsidRDefault="008B307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76DE3C8" w14:textId="77777777" w:rsidR="00937A98" w:rsidRDefault="00937A98">
                  <w:pPr>
                    <w:widowControl/>
                    <w:spacing w:before="40"/>
                    <w:jc w:val="left"/>
                    <w:rPr>
                      <w:color w:val="000000"/>
                      <w:szCs w:val="21"/>
                    </w:rPr>
                  </w:pPr>
                </w:p>
              </w:tc>
            </w:tr>
            <w:tr w:rsidR="00937A98" w14:paraId="093478D6" w14:textId="77777777">
              <w:tc>
                <w:tcPr>
                  <w:tcW w:w="4358" w:type="dxa"/>
                </w:tcPr>
                <w:p w14:paraId="08481859" w14:textId="77777777" w:rsidR="00937A98" w:rsidRDefault="008B307B">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14:paraId="50DAB31F" w14:textId="77777777" w:rsidR="00937A98" w:rsidRDefault="008B307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1168D37" w14:textId="77777777" w:rsidR="00937A98" w:rsidRDefault="00937A98">
                  <w:pPr>
                    <w:widowControl/>
                    <w:spacing w:before="40"/>
                    <w:jc w:val="left"/>
                    <w:rPr>
                      <w:color w:val="000000"/>
                      <w:szCs w:val="21"/>
                    </w:rPr>
                  </w:pPr>
                </w:p>
              </w:tc>
            </w:tr>
            <w:tr w:rsidR="00937A98" w14:paraId="3A9C5764" w14:textId="77777777">
              <w:tc>
                <w:tcPr>
                  <w:tcW w:w="4358" w:type="dxa"/>
                </w:tcPr>
                <w:p w14:paraId="3D0C54FA" w14:textId="77777777" w:rsidR="00937A98" w:rsidRDefault="008B307B">
                  <w:pPr>
                    <w:widowControl/>
                    <w:spacing w:before="40"/>
                    <w:jc w:val="left"/>
                    <w:rPr>
                      <w:color w:val="000000"/>
                      <w:szCs w:val="21"/>
                    </w:rPr>
                  </w:pPr>
                  <w:r>
                    <w:rPr>
                      <w:rFonts w:hint="eastAsia"/>
                      <w:color w:val="000000"/>
                      <w:szCs w:val="21"/>
                    </w:rPr>
                    <w:t>☑</w:t>
                  </w:r>
                  <w:r>
                    <w:rPr>
                      <w:color w:val="000000"/>
                      <w:szCs w:val="21"/>
                    </w:rPr>
                    <w:t>审核结果（内部和外部）</w:t>
                  </w:r>
                  <w:r>
                    <w:rPr>
                      <w:color w:val="000000"/>
                      <w:szCs w:val="21"/>
                    </w:rPr>
                    <w:t xml:space="preserve"> </w:t>
                  </w:r>
                  <w:r>
                    <w:rPr>
                      <w:color w:val="000000"/>
                      <w:szCs w:val="21"/>
                    </w:rPr>
                    <w:t>包括执法检查结果</w:t>
                  </w:r>
                </w:p>
              </w:tc>
              <w:tc>
                <w:tcPr>
                  <w:tcW w:w="1869" w:type="dxa"/>
                </w:tcPr>
                <w:p w14:paraId="1D24CD3E" w14:textId="77777777" w:rsidR="00937A98" w:rsidRDefault="008B307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7E295DF" w14:textId="77777777" w:rsidR="00937A98" w:rsidRDefault="00937A98">
                  <w:pPr>
                    <w:widowControl/>
                    <w:spacing w:before="40"/>
                    <w:jc w:val="left"/>
                    <w:rPr>
                      <w:color w:val="000000"/>
                      <w:szCs w:val="21"/>
                    </w:rPr>
                  </w:pPr>
                </w:p>
              </w:tc>
            </w:tr>
            <w:tr w:rsidR="00937A98" w14:paraId="7FFBCD88" w14:textId="77777777">
              <w:tc>
                <w:tcPr>
                  <w:tcW w:w="4358" w:type="dxa"/>
                </w:tcPr>
                <w:p w14:paraId="1AD166D4" w14:textId="77777777" w:rsidR="00937A98" w:rsidRDefault="008B307B">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14:paraId="6E62A223" w14:textId="77777777" w:rsidR="00937A98" w:rsidRDefault="008B307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8F311B9" w14:textId="77777777" w:rsidR="00937A98" w:rsidRDefault="00937A98">
                  <w:pPr>
                    <w:widowControl/>
                    <w:spacing w:before="40"/>
                    <w:jc w:val="left"/>
                    <w:rPr>
                      <w:color w:val="000000"/>
                      <w:szCs w:val="21"/>
                    </w:rPr>
                  </w:pPr>
                </w:p>
              </w:tc>
            </w:tr>
            <w:tr w:rsidR="00937A98" w14:paraId="14480E92" w14:textId="77777777">
              <w:tc>
                <w:tcPr>
                  <w:tcW w:w="4358" w:type="dxa"/>
                </w:tcPr>
                <w:p w14:paraId="7A08C6C0" w14:textId="77777777" w:rsidR="00937A98" w:rsidRDefault="008B307B">
                  <w:pPr>
                    <w:widowControl/>
                    <w:spacing w:before="40"/>
                    <w:jc w:val="left"/>
                  </w:pPr>
                  <w:r>
                    <w:rPr>
                      <w:rFonts w:hint="eastAsia"/>
                      <w:color w:val="000000"/>
                      <w:szCs w:val="21"/>
                    </w:rPr>
                    <w:t>☑</w:t>
                  </w:r>
                  <w:r>
                    <w:rPr>
                      <w:color w:val="000000"/>
                      <w:szCs w:val="21"/>
                    </w:rPr>
                    <w:t>实现食品安全管理体系目标的程度</w:t>
                  </w:r>
                </w:p>
              </w:tc>
              <w:tc>
                <w:tcPr>
                  <w:tcW w:w="1869" w:type="dxa"/>
                </w:tcPr>
                <w:p w14:paraId="3DBDA6C4" w14:textId="77777777" w:rsidR="00937A98" w:rsidRDefault="008B307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FB38026" w14:textId="77777777" w:rsidR="00937A98" w:rsidRDefault="00937A98">
                  <w:pPr>
                    <w:widowControl/>
                    <w:spacing w:before="40"/>
                    <w:jc w:val="left"/>
                    <w:rPr>
                      <w:color w:val="000000"/>
                      <w:szCs w:val="21"/>
                    </w:rPr>
                  </w:pPr>
                </w:p>
              </w:tc>
            </w:tr>
            <w:tr w:rsidR="00937A98" w14:paraId="6D7602CB" w14:textId="77777777">
              <w:tc>
                <w:tcPr>
                  <w:tcW w:w="4358" w:type="dxa"/>
                </w:tcPr>
                <w:p w14:paraId="2B63A592" w14:textId="77777777" w:rsidR="00937A98" w:rsidRDefault="008B307B">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14:paraId="28D3A42A" w14:textId="77777777" w:rsidR="00937A98" w:rsidRDefault="008B307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A4D95BB" w14:textId="77777777" w:rsidR="00937A98" w:rsidRDefault="00937A98">
                  <w:pPr>
                    <w:widowControl/>
                    <w:spacing w:before="40"/>
                    <w:jc w:val="left"/>
                    <w:rPr>
                      <w:color w:val="000000"/>
                      <w:szCs w:val="21"/>
                    </w:rPr>
                  </w:pPr>
                </w:p>
              </w:tc>
            </w:tr>
            <w:tr w:rsidR="00937A98" w14:paraId="24F7BB34" w14:textId="77777777">
              <w:tc>
                <w:tcPr>
                  <w:tcW w:w="4358" w:type="dxa"/>
                </w:tcPr>
                <w:p w14:paraId="63561A1C" w14:textId="77777777" w:rsidR="00937A98" w:rsidRDefault="008B307B">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14:paraId="79348174" w14:textId="77777777" w:rsidR="00937A98" w:rsidRDefault="008B307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E5744CF" w14:textId="77777777" w:rsidR="00937A98" w:rsidRDefault="00937A98">
                  <w:pPr>
                    <w:widowControl/>
                    <w:spacing w:before="40"/>
                    <w:jc w:val="left"/>
                    <w:rPr>
                      <w:color w:val="000000"/>
                      <w:szCs w:val="21"/>
                    </w:rPr>
                  </w:pPr>
                </w:p>
              </w:tc>
            </w:tr>
            <w:tr w:rsidR="00937A98" w14:paraId="24EB9DEC" w14:textId="77777777">
              <w:tc>
                <w:tcPr>
                  <w:tcW w:w="4358" w:type="dxa"/>
                </w:tcPr>
                <w:p w14:paraId="4ED5730F" w14:textId="77777777" w:rsidR="00937A98" w:rsidRDefault="008B307B">
                  <w:pPr>
                    <w:widowControl/>
                    <w:spacing w:before="40"/>
                    <w:jc w:val="left"/>
                    <w:rPr>
                      <w:color w:val="000000"/>
                      <w:szCs w:val="21"/>
                    </w:rPr>
                  </w:pPr>
                  <w:r>
                    <w:rPr>
                      <w:rFonts w:hint="eastAsia"/>
                      <w:color w:val="000000"/>
                      <w:szCs w:val="21"/>
                    </w:rPr>
                    <w:lastRenderedPageBreak/>
                    <w:t>☑</w:t>
                  </w:r>
                  <w:r>
                    <w:rPr>
                      <w:color w:val="000000"/>
                      <w:szCs w:val="21"/>
                    </w:rPr>
                    <w:t>顾客反馈的沟通活动</w:t>
                  </w:r>
                  <w:r>
                    <w:rPr>
                      <w:rFonts w:hint="eastAsia"/>
                      <w:color w:val="000000"/>
                      <w:szCs w:val="21"/>
                    </w:rPr>
                    <w:t>的评审</w:t>
                  </w:r>
                </w:p>
              </w:tc>
              <w:tc>
                <w:tcPr>
                  <w:tcW w:w="1869" w:type="dxa"/>
                </w:tcPr>
                <w:p w14:paraId="6DABF6FD" w14:textId="77777777" w:rsidR="00937A98" w:rsidRDefault="008B307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92F415E" w14:textId="77777777" w:rsidR="00937A98" w:rsidRDefault="00937A98">
                  <w:pPr>
                    <w:widowControl/>
                    <w:spacing w:before="40"/>
                    <w:jc w:val="left"/>
                    <w:rPr>
                      <w:color w:val="000000"/>
                      <w:szCs w:val="21"/>
                    </w:rPr>
                  </w:pPr>
                </w:p>
              </w:tc>
            </w:tr>
            <w:tr w:rsidR="00937A98" w14:paraId="3DC6A5D8" w14:textId="77777777">
              <w:tc>
                <w:tcPr>
                  <w:tcW w:w="4358" w:type="dxa"/>
                </w:tcPr>
                <w:p w14:paraId="7E163A6D" w14:textId="77777777" w:rsidR="00937A98" w:rsidRDefault="008B307B">
                  <w:pPr>
                    <w:widowControl/>
                    <w:spacing w:before="40"/>
                    <w:jc w:val="left"/>
                  </w:pPr>
                  <w:r>
                    <w:rPr>
                      <w:rFonts w:hint="eastAsia"/>
                      <w:color w:val="000000"/>
                      <w:szCs w:val="21"/>
                    </w:rPr>
                    <w:t>☑</w:t>
                  </w:r>
                  <w:r>
                    <w:rPr>
                      <w:color w:val="000000"/>
                      <w:szCs w:val="21"/>
                    </w:rPr>
                    <w:t>紧急情况、</w:t>
                  </w:r>
                  <w:r>
                    <w:rPr>
                      <w:color w:val="000000"/>
                      <w:szCs w:val="21"/>
                    </w:rPr>
                    <w:t xml:space="preserve"> </w:t>
                  </w:r>
                  <w:r>
                    <w:rPr>
                      <w:color w:val="000000"/>
                      <w:szCs w:val="21"/>
                    </w:rPr>
                    <w:t>事故或撤回</w:t>
                  </w:r>
                  <w:r>
                    <w:rPr>
                      <w:rFonts w:hint="eastAsia"/>
                      <w:color w:val="000000"/>
                      <w:szCs w:val="21"/>
                    </w:rPr>
                    <w:t>的评审</w:t>
                  </w:r>
                </w:p>
              </w:tc>
              <w:tc>
                <w:tcPr>
                  <w:tcW w:w="1869" w:type="dxa"/>
                </w:tcPr>
                <w:p w14:paraId="35CC63AE" w14:textId="77777777" w:rsidR="00937A98" w:rsidRDefault="008B307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D18DC41" w14:textId="77777777" w:rsidR="00937A98" w:rsidRDefault="00937A98">
                  <w:pPr>
                    <w:widowControl/>
                    <w:spacing w:before="40"/>
                    <w:jc w:val="left"/>
                    <w:rPr>
                      <w:color w:val="000000"/>
                      <w:szCs w:val="21"/>
                    </w:rPr>
                  </w:pPr>
                </w:p>
              </w:tc>
            </w:tr>
            <w:tr w:rsidR="00937A98" w14:paraId="5FC41340" w14:textId="77777777">
              <w:tc>
                <w:tcPr>
                  <w:tcW w:w="4358" w:type="dxa"/>
                </w:tcPr>
                <w:p w14:paraId="08D52F9B" w14:textId="77777777" w:rsidR="00937A98" w:rsidRDefault="008B307B">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14:paraId="75900281" w14:textId="77777777" w:rsidR="00937A98" w:rsidRDefault="008B307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30BD0DB8" w14:textId="77777777" w:rsidR="00937A98" w:rsidRDefault="00937A98">
                  <w:pPr>
                    <w:widowControl/>
                    <w:spacing w:before="40"/>
                    <w:jc w:val="left"/>
                    <w:rPr>
                      <w:color w:val="000000"/>
                      <w:szCs w:val="21"/>
                    </w:rPr>
                  </w:pPr>
                </w:p>
              </w:tc>
            </w:tr>
            <w:tr w:rsidR="00937A98" w14:paraId="5171952E" w14:textId="77777777">
              <w:tc>
                <w:tcPr>
                  <w:tcW w:w="4358" w:type="dxa"/>
                </w:tcPr>
                <w:p w14:paraId="00235C10" w14:textId="77777777" w:rsidR="00937A98" w:rsidRDefault="008B307B">
                  <w:pPr>
                    <w:widowControl/>
                    <w:spacing w:before="40"/>
                    <w:jc w:val="left"/>
                  </w:pPr>
                  <w:r>
                    <w:rPr>
                      <w:rFonts w:hint="eastAsia"/>
                      <w:color w:val="000000"/>
                      <w:szCs w:val="21"/>
                    </w:rPr>
                    <w:t>☑</w:t>
                  </w:r>
                  <w:r>
                    <w:rPr>
                      <w:rFonts w:hint="eastAsia"/>
                    </w:rPr>
                    <w:t>资源的充分性</w:t>
                  </w:r>
                </w:p>
              </w:tc>
              <w:tc>
                <w:tcPr>
                  <w:tcW w:w="1869" w:type="dxa"/>
                </w:tcPr>
                <w:p w14:paraId="678F952C" w14:textId="77777777" w:rsidR="00937A98" w:rsidRDefault="008B307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0A5A9E25" w14:textId="77777777" w:rsidR="00937A98" w:rsidRDefault="00937A98">
                  <w:pPr>
                    <w:widowControl/>
                    <w:spacing w:before="40"/>
                    <w:jc w:val="left"/>
                    <w:rPr>
                      <w:color w:val="000000"/>
                      <w:szCs w:val="21"/>
                    </w:rPr>
                  </w:pPr>
                </w:p>
              </w:tc>
            </w:tr>
            <w:tr w:rsidR="00937A98" w14:paraId="0265D411" w14:textId="77777777">
              <w:tc>
                <w:tcPr>
                  <w:tcW w:w="4358" w:type="dxa"/>
                </w:tcPr>
                <w:p w14:paraId="0D74F834" w14:textId="77777777" w:rsidR="00937A98" w:rsidRDefault="008B307B">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14:paraId="5B62AB58" w14:textId="77777777" w:rsidR="00937A98" w:rsidRDefault="008B307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354419B" w14:textId="77777777" w:rsidR="00937A98" w:rsidRDefault="00937A98">
                  <w:pPr>
                    <w:widowControl/>
                    <w:spacing w:before="40"/>
                    <w:jc w:val="left"/>
                    <w:rPr>
                      <w:color w:val="000000"/>
                      <w:szCs w:val="21"/>
                    </w:rPr>
                  </w:pPr>
                </w:p>
              </w:tc>
            </w:tr>
          </w:tbl>
          <w:p w14:paraId="1785544A" w14:textId="77777777" w:rsidR="00937A98" w:rsidRDefault="00937A98">
            <w:pPr>
              <w:widowControl/>
              <w:spacing w:before="40"/>
              <w:jc w:val="left"/>
              <w:rPr>
                <w:color w:val="000000"/>
                <w:szCs w:val="21"/>
              </w:rPr>
            </w:pPr>
          </w:p>
          <w:p w14:paraId="70FF52A1" w14:textId="77777777" w:rsidR="00937A98" w:rsidRDefault="008B307B">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a"/>
              <w:tblW w:w="9043" w:type="dxa"/>
              <w:tblLayout w:type="fixed"/>
              <w:tblLook w:val="04A0" w:firstRow="1" w:lastRow="0" w:firstColumn="1" w:lastColumn="0" w:noHBand="0" w:noVBand="1"/>
            </w:tblPr>
            <w:tblGrid>
              <w:gridCol w:w="2852"/>
              <w:gridCol w:w="3695"/>
              <w:gridCol w:w="2496"/>
            </w:tblGrid>
            <w:tr w:rsidR="00937A98" w14:paraId="7DAB41DE" w14:textId="77777777">
              <w:tc>
                <w:tcPr>
                  <w:tcW w:w="2852" w:type="dxa"/>
                </w:tcPr>
                <w:p w14:paraId="0E11E0BA" w14:textId="77777777" w:rsidR="00937A98" w:rsidRDefault="008B307B">
                  <w:pPr>
                    <w:widowControl/>
                    <w:spacing w:before="40"/>
                    <w:jc w:val="left"/>
                    <w:rPr>
                      <w:color w:val="000000"/>
                      <w:szCs w:val="21"/>
                    </w:rPr>
                  </w:pPr>
                  <w:r>
                    <w:rPr>
                      <w:rFonts w:hint="eastAsia"/>
                      <w:color w:val="000000"/>
                      <w:szCs w:val="18"/>
                    </w:rPr>
                    <w:t>管理评审输出信息（决策）</w:t>
                  </w:r>
                </w:p>
              </w:tc>
              <w:tc>
                <w:tcPr>
                  <w:tcW w:w="3695" w:type="dxa"/>
                </w:tcPr>
                <w:p w14:paraId="5EE70B52" w14:textId="77777777" w:rsidR="00937A98" w:rsidRDefault="008B307B">
                  <w:pPr>
                    <w:widowControl/>
                    <w:spacing w:before="40"/>
                    <w:jc w:val="left"/>
                    <w:rPr>
                      <w:color w:val="000000"/>
                      <w:szCs w:val="21"/>
                    </w:rPr>
                  </w:pPr>
                  <w:r>
                    <w:rPr>
                      <w:rFonts w:hint="eastAsia"/>
                      <w:color w:val="000000"/>
                      <w:szCs w:val="21"/>
                    </w:rPr>
                    <w:t>措施描述（举例）</w:t>
                  </w:r>
                </w:p>
              </w:tc>
              <w:tc>
                <w:tcPr>
                  <w:tcW w:w="2496" w:type="dxa"/>
                </w:tcPr>
                <w:p w14:paraId="60AA3B21" w14:textId="77777777" w:rsidR="00937A98" w:rsidRDefault="008B307B">
                  <w:pPr>
                    <w:widowControl/>
                    <w:spacing w:before="40"/>
                    <w:jc w:val="left"/>
                    <w:rPr>
                      <w:color w:val="000000"/>
                      <w:szCs w:val="21"/>
                    </w:rPr>
                  </w:pPr>
                  <w:r>
                    <w:rPr>
                      <w:rFonts w:hint="eastAsia"/>
                    </w:rPr>
                    <w:t>改进措施</w:t>
                  </w:r>
                </w:p>
              </w:tc>
            </w:tr>
            <w:tr w:rsidR="00937A98" w14:paraId="3159B69D" w14:textId="77777777">
              <w:tc>
                <w:tcPr>
                  <w:tcW w:w="2852" w:type="dxa"/>
                </w:tcPr>
                <w:p w14:paraId="2E0ADC88" w14:textId="77777777" w:rsidR="00937A98" w:rsidRDefault="008B307B">
                  <w:pPr>
                    <w:widowControl/>
                    <w:spacing w:before="40"/>
                    <w:jc w:val="left"/>
                    <w:rPr>
                      <w:color w:val="000000"/>
                      <w:szCs w:val="21"/>
                    </w:rPr>
                  </w:pPr>
                  <w:r>
                    <w:rPr>
                      <w:rFonts w:hint="eastAsia"/>
                    </w:rPr>
                    <w:t>与持续改进机会相关的决策</w:t>
                  </w:r>
                </w:p>
              </w:tc>
              <w:tc>
                <w:tcPr>
                  <w:tcW w:w="3695" w:type="dxa"/>
                </w:tcPr>
                <w:p w14:paraId="71BB230C" w14:textId="77777777" w:rsidR="00937A98" w:rsidRDefault="008B307B">
                  <w:pPr>
                    <w:widowControl/>
                    <w:spacing w:before="40"/>
                    <w:jc w:val="left"/>
                    <w:rPr>
                      <w:color w:val="000000"/>
                      <w:szCs w:val="21"/>
                    </w:rPr>
                  </w:pPr>
                  <w:r>
                    <w:rPr>
                      <w:rFonts w:ascii="宋体" w:hAnsi="宋体" w:cs="宋体" w:hint="eastAsia"/>
                      <w:szCs w:val="21"/>
                    </w:rPr>
                    <w:t>——</w:t>
                  </w:r>
                </w:p>
              </w:tc>
              <w:tc>
                <w:tcPr>
                  <w:tcW w:w="2496" w:type="dxa"/>
                </w:tcPr>
                <w:p w14:paraId="333C74CD" w14:textId="77777777" w:rsidR="00937A98" w:rsidRDefault="008B307B">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937A98" w14:paraId="0F6FB37D" w14:textId="77777777">
              <w:tc>
                <w:tcPr>
                  <w:tcW w:w="2852" w:type="dxa"/>
                </w:tcPr>
                <w:p w14:paraId="59BF6C37" w14:textId="77777777" w:rsidR="00937A98" w:rsidRDefault="008B307B">
                  <w:pPr>
                    <w:widowControl/>
                    <w:spacing w:before="40"/>
                    <w:jc w:val="left"/>
                    <w:rPr>
                      <w:color w:val="000000"/>
                      <w:szCs w:val="21"/>
                    </w:rPr>
                  </w:pPr>
                  <w:r>
                    <w:rPr>
                      <w:rFonts w:hint="eastAsia"/>
                    </w:rPr>
                    <w:t>食品安全管理体系所需的变更</w:t>
                  </w:r>
                </w:p>
              </w:tc>
              <w:tc>
                <w:tcPr>
                  <w:tcW w:w="3695" w:type="dxa"/>
                </w:tcPr>
                <w:p w14:paraId="1FA76940" w14:textId="77777777" w:rsidR="00937A98" w:rsidRDefault="008B307B">
                  <w:pPr>
                    <w:widowControl/>
                    <w:spacing w:before="40"/>
                    <w:jc w:val="left"/>
                    <w:rPr>
                      <w:color w:val="000000"/>
                      <w:szCs w:val="21"/>
                    </w:rPr>
                  </w:pPr>
                  <w:r>
                    <w:rPr>
                      <w:rFonts w:hint="eastAsia"/>
                      <w:color w:val="000000"/>
                      <w:szCs w:val="21"/>
                    </w:rPr>
                    <w:t>——</w:t>
                  </w:r>
                </w:p>
              </w:tc>
              <w:tc>
                <w:tcPr>
                  <w:tcW w:w="2496" w:type="dxa"/>
                </w:tcPr>
                <w:p w14:paraId="747D8BF9" w14:textId="77777777" w:rsidR="00937A98" w:rsidRDefault="008B307B">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937A98" w14:paraId="1FD9D422" w14:textId="77777777">
              <w:tc>
                <w:tcPr>
                  <w:tcW w:w="2852" w:type="dxa"/>
                </w:tcPr>
                <w:p w14:paraId="4B4588C4" w14:textId="77777777" w:rsidR="00937A98" w:rsidRDefault="008B307B">
                  <w:pPr>
                    <w:widowControl/>
                    <w:spacing w:before="40"/>
                    <w:jc w:val="left"/>
                    <w:rPr>
                      <w:color w:val="000000"/>
                      <w:szCs w:val="21"/>
                    </w:rPr>
                  </w:pPr>
                  <w:r>
                    <w:rPr>
                      <w:rFonts w:hint="eastAsia"/>
                    </w:rPr>
                    <w:t>资源需求</w:t>
                  </w:r>
                </w:p>
              </w:tc>
              <w:tc>
                <w:tcPr>
                  <w:tcW w:w="3695" w:type="dxa"/>
                </w:tcPr>
                <w:p w14:paraId="459CB68C" w14:textId="77777777" w:rsidR="00937A98" w:rsidRDefault="008B307B">
                  <w:pPr>
                    <w:widowControl/>
                    <w:spacing w:before="40"/>
                    <w:jc w:val="left"/>
                    <w:rPr>
                      <w:color w:val="000000"/>
                      <w:szCs w:val="21"/>
                    </w:rPr>
                  </w:pPr>
                  <w:r>
                    <w:rPr>
                      <w:rFonts w:hint="eastAsia"/>
                      <w:color w:val="000000"/>
                      <w:szCs w:val="21"/>
                    </w:rPr>
                    <w:t>——</w:t>
                  </w:r>
                </w:p>
              </w:tc>
              <w:tc>
                <w:tcPr>
                  <w:tcW w:w="2496" w:type="dxa"/>
                </w:tcPr>
                <w:p w14:paraId="2813EF8E" w14:textId="77777777" w:rsidR="00937A98" w:rsidRDefault="008B307B">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937A98" w14:paraId="25F235A7" w14:textId="77777777">
              <w:tc>
                <w:tcPr>
                  <w:tcW w:w="2852" w:type="dxa"/>
                </w:tcPr>
                <w:p w14:paraId="02ABE303" w14:textId="77777777" w:rsidR="00937A98" w:rsidRDefault="008B307B">
                  <w:pPr>
                    <w:widowControl/>
                    <w:spacing w:before="40"/>
                    <w:jc w:val="left"/>
                    <w:rPr>
                      <w:color w:val="000000"/>
                      <w:szCs w:val="21"/>
                    </w:rPr>
                  </w:pPr>
                  <w:r>
                    <w:rPr>
                      <w:rFonts w:hint="eastAsia"/>
                      <w:color w:val="000000"/>
                      <w:szCs w:val="21"/>
                    </w:rPr>
                    <w:t>食品安全目标未实现所采取的措施。（需要时）</w:t>
                  </w:r>
                </w:p>
              </w:tc>
              <w:tc>
                <w:tcPr>
                  <w:tcW w:w="3695" w:type="dxa"/>
                </w:tcPr>
                <w:p w14:paraId="1730A895" w14:textId="77777777" w:rsidR="00937A98" w:rsidRDefault="008B307B">
                  <w:pPr>
                    <w:widowControl/>
                    <w:spacing w:before="40"/>
                    <w:jc w:val="left"/>
                    <w:rPr>
                      <w:color w:val="000000"/>
                      <w:szCs w:val="21"/>
                    </w:rPr>
                  </w:pPr>
                  <w:r>
                    <w:rPr>
                      <w:rFonts w:hint="eastAsia"/>
                      <w:color w:val="000000"/>
                      <w:szCs w:val="21"/>
                    </w:rPr>
                    <w:t>——</w:t>
                  </w:r>
                </w:p>
              </w:tc>
              <w:tc>
                <w:tcPr>
                  <w:tcW w:w="2496" w:type="dxa"/>
                </w:tcPr>
                <w:p w14:paraId="40C02257" w14:textId="77777777" w:rsidR="00937A98" w:rsidRDefault="008B307B">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937A98" w14:paraId="77B9D864" w14:textId="77777777">
              <w:tc>
                <w:tcPr>
                  <w:tcW w:w="2852" w:type="dxa"/>
                </w:tcPr>
                <w:p w14:paraId="58011D89" w14:textId="77777777" w:rsidR="00937A98" w:rsidRDefault="008B307B">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14:paraId="3DD6F0C1" w14:textId="77777777" w:rsidR="00937A98" w:rsidRDefault="008B307B">
                  <w:pPr>
                    <w:widowControl/>
                    <w:spacing w:before="40"/>
                    <w:jc w:val="left"/>
                    <w:rPr>
                      <w:color w:val="000000"/>
                      <w:szCs w:val="21"/>
                    </w:rPr>
                  </w:pPr>
                  <w:r>
                    <w:rPr>
                      <w:rFonts w:hint="eastAsia"/>
                      <w:color w:val="000000"/>
                      <w:szCs w:val="21"/>
                    </w:rPr>
                    <w:t>——</w:t>
                  </w:r>
                </w:p>
              </w:tc>
              <w:tc>
                <w:tcPr>
                  <w:tcW w:w="2496" w:type="dxa"/>
                </w:tcPr>
                <w:p w14:paraId="79DEE9BC" w14:textId="77777777" w:rsidR="00937A98" w:rsidRDefault="008B307B">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937A98" w14:paraId="65B2F863" w14:textId="77777777">
              <w:tc>
                <w:tcPr>
                  <w:tcW w:w="2852" w:type="dxa"/>
                </w:tcPr>
                <w:p w14:paraId="2FAF615A" w14:textId="77777777" w:rsidR="00937A98" w:rsidRDefault="008B307B">
                  <w:pPr>
                    <w:widowControl/>
                    <w:spacing w:before="40"/>
                    <w:jc w:val="left"/>
                    <w:rPr>
                      <w:color w:val="000000"/>
                      <w:szCs w:val="21"/>
                    </w:rPr>
                  </w:pPr>
                  <w:r>
                    <w:rPr>
                      <w:rFonts w:hint="eastAsia"/>
                      <w:color w:val="000000"/>
                      <w:szCs w:val="21"/>
                    </w:rPr>
                    <w:t>任何与组织战略方向相关的结论</w:t>
                  </w:r>
                </w:p>
              </w:tc>
              <w:tc>
                <w:tcPr>
                  <w:tcW w:w="3695" w:type="dxa"/>
                </w:tcPr>
                <w:p w14:paraId="76367842" w14:textId="77777777" w:rsidR="00937A98" w:rsidRDefault="008B307B">
                  <w:pPr>
                    <w:widowControl/>
                    <w:spacing w:before="40"/>
                    <w:jc w:val="left"/>
                    <w:rPr>
                      <w:color w:val="000000"/>
                      <w:szCs w:val="21"/>
                    </w:rPr>
                  </w:pPr>
                  <w:r>
                    <w:rPr>
                      <w:rFonts w:hint="eastAsia"/>
                      <w:color w:val="000000"/>
                      <w:szCs w:val="21"/>
                    </w:rPr>
                    <w:t>——</w:t>
                  </w:r>
                </w:p>
              </w:tc>
              <w:tc>
                <w:tcPr>
                  <w:tcW w:w="2496" w:type="dxa"/>
                </w:tcPr>
                <w:p w14:paraId="22B06F85" w14:textId="77777777" w:rsidR="00937A98" w:rsidRDefault="008B307B">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14:paraId="1DEFDB36" w14:textId="77777777" w:rsidR="00937A98" w:rsidRDefault="00937A98">
            <w:pPr>
              <w:rPr>
                <w:highlight w:val="cyan"/>
              </w:rPr>
            </w:pPr>
          </w:p>
          <w:p w14:paraId="15B97A04" w14:textId="77777777" w:rsidR="00937A98" w:rsidRDefault="008B307B">
            <w:pPr>
              <w:rPr>
                <w:u w:val="single"/>
              </w:rPr>
            </w:pPr>
            <w:r>
              <w:rPr>
                <w:rFonts w:hint="eastAsia"/>
              </w:rPr>
              <w:lastRenderedPageBreak/>
              <w:sym w:font="Wingdings" w:char="00A8"/>
            </w:r>
            <w:r>
              <w:rPr>
                <w:rFonts w:hint="eastAsia"/>
              </w:rPr>
              <w:t>改进措施未落实的原因：</w:t>
            </w:r>
            <w:r>
              <w:rPr>
                <w:rFonts w:hint="eastAsia"/>
                <w:u w:val="single"/>
              </w:rPr>
              <w:t xml:space="preserve">                      </w:t>
            </w:r>
          </w:p>
          <w:p w14:paraId="078AA54D" w14:textId="7B1EC909" w:rsidR="00937A98" w:rsidRDefault="00864544">
            <w:r w:rsidRPr="00864544">
              <w:rPr>
                <w:rFonts w:hint="eastAsia"/>
                <w:color w:val="FF0000"/>
              </w:rPr>
              <w:t>管理评审相关输入信息比较概况，不利于评审，已现场沟通。</w:t>
            </w:r>
          </w:p>
        </w:tc>
        <w:tc>
          <w:tcPr>
            <w:tcW w:w="1589" w:type="dxa"/>
            <w:shd w:val="clear" w:color="auto" w:fill="auto"/>
          </w:tcPr>
          <w:p w14:paraId="6CF43723" w14:textId="77777777" w:rsidR="00937A98" w:rsidRDefault="008B307B">
            <w:r>
              <w:lastRenderedPageBreak/>
              <w:sym w:font="Wingdings" w:char="00FE"/>
            </w:r>
            <w:r>
              <w:rPr>
                <w:rFonts w:hint="eastAsia"/>
              </w:rPr>
              <w:t>符合</w:t>
            </w:r>
          </w:p>
          <w:p w14:paraId="6FF43472" w14:textId="77777777" w:rsidR="00937A98" w:rsidRDefault="008B307B">
            <w:r>
              <w:sym w:font="Wingdings" w:char="00A8"/>
            </w:r>
            <w:r>
              <w:rPr>
                <w:rFonts w:hint="eastAsia"/>
              </w:rPr>
              <w:t>不符合</w:t>
            </w:r>
          </w:p>
        </w:tc>
      </w:tr>
      <w:tr w:rsidR="00937A98" w14:paraId="21375C2E" w14:textId="77777777">
        <w:trPr>
          <w:trHeight w:val="409"/>
        </w:trPr>
        <w:tc>
          <w:tcPr>
            <w:tcW w:w="2164" w:type="dxa"/>
            <w:gridSpan w:val="2"/>
            <w:vMerge w:val="restart"/>
            <w:shd w:val="clear" w:color="auto" w:fill="auto"/>
          </w:tcPr>
          <w:p w14:paraId="669F132E" w14:textId="77777777" w:rsidR="00937A98" w:rsidRDefault="008B307B">
            <w:r>
              <w:rPr>
                <w:rFonts w:hint="eastAsia"/>
              </w:rPr>
              <w:lastRenderedPageBreak/>
              <w:t>改进</w:t>
            </w:r>
          </w:p>
        </w:tc>
        <w:tc>
          <w:tcPr>
            <w:tcW w:w="960" w:type="dxa"/>
            <w:vMerge w:val="restart"/>
            <w:shd w:val="clear" w:color="auto" w:fill="auto"/>
          </w:tcPr>
          <w:p w14:paraId="7FAFCA09" w14:textId="77777777" w:rsidR="00937A98" w:rsidRDefault="008B307B">
            <w:r>
              <w:rPr>
                <w:rFonts w:hint="eastAsia"/>
              </w:rPr>
              <w:t>Q10.1</w:t>
            </w:r>
          </w:p>
        </w:tc>
        <w:tc>
          <w:tcPr>
            <w:tcW w:w="745" w:type="dxa"/>
            <w:shd w:val="clear" w:color="auto" w:fill="auto"/>
          </w:tcPr>
          <w:p w14:paraId="15E6C4EA" w14:textId="77777777" w:rsidR="00937A98" w:rsidRDefault="008B307B">
            <w:r>
              <w:rPr>
                <w:rFonts w:hint="eastAsia"/>
              </w:rPr>
              <w:t>文件名称</w:t>
            </w:r>
          </w:p>
        </w:tc>
        <w:tc>
          <w:tcPr>
            <w:tcW w:w="9256" w:type="dxa"/>
            <w:shd w:val="clear" w:color="auto" w:fill="auto"/>
          </w:tcPr>
          <w:p w14:paraId="511D1268" w14:textId="77777777" w:rsidR="00937A98" w:rsidRDefault="008B307B">
            <w:r>
              <w:rPr>
                <w:rFonts w:hint="eastAsia"/>
              </w:rPr>
              <w:t>如：</w:t>
            </w:r>
            <w:r>
              <w:rPr>
                <w:rFonts w:hint="eastAsia"/>
              </w:rPr>
              <w:sym w:font="Wingdings" w:char="00FE"/>
            </w:r>
            <w:r>
              <w:rPr>
                <w:rFonts w:hint="eastAsia"/>
              </w:rPr>
              <w:t>管理手册</w:t>
            </w:r>
            <w:r>
              <w:rPr>
                <w:rFonts w:hint="eastAsia"/>
              </w:rPr>
              <w:t>10.1</w:t>
            </w:r>
            <w:r>
              <w:rPr>
                <w:rFonts w:hint="eastAsia"/>
              </w:rPr>
              <w:t>章</w:t>
            </w:r>
          </w:p>
        </w:tc>
        <w:tc>
          <w:tcPr>
            <w:tcW w:w="1589" w:type="dxa"/>
            <w:vMerge w:val="restart"/>
            <w:shd w:val="clear" w:color="auto" w:fill="auto"/>
          </w:tcPr>
          <w:p w14:paraId="635811F8" w14:textId="77777777" w:rsidR="00937A98" w:rsidRDefault="008B307B">
            <w:r>
              <w:sym w:font="Wingdings" w:char="00FE"/>
            </w:r>
            <w:r>
              <w:rPr>
                <w:rFonts w:hint="eastAsia"/>
              </w:rPr>
              <w:t>符合</w:t>
            </w:r>
          </w:p>
          <w:p w14:paraId="44B65067" w14:textId="77777777" w:rsidR="00937A98" w:rsidRDefault="008B307B">
            <w:r>
              <w:sym w:font="Wingdings" w:char="00A8"/>
            </w:r>
            <w:r>
              <w:rPr>
                <w:rFonts w:hint="eastAsia"/>
              </w:rPr>
              <w:t>不符合</w:t>
            </w:r>
            <w:r>
              <w:rPr>
                <w:rFonts w:hint="eastAsia"/>
              </w:rPr>
              <w:t xml:space="preserve"> </w:t>
            </w:r>
          </w:p>
        </w:tc>
      </w:tr>
      <w:tr w:rsidR="00937A98" w14:paraId="57A9A6E6" w14:textId="77777777">
        <w:trPr>
          <w:trHeight w:val="1721"/>
        </w:trPr>
        <w:tc>
          <w:tcPr>
            <w:tcW w:w="2164" w:type="dxa"/>
            <w:gridSpan w:val="2"/>
            <w:vMerge/>
            <w:shd w:val="clear" w:color="auto" w:fill="auto"/>
          </w:tcPr>
          <w:p w14:paraId="63D8259A" w14:textId="77777777" w:rsidR="00937A98" w:rsidRDefault="00937A98"/>
        </w:tc>
        <w:tc>
          <w:tcPr>
            <w:tcW w:w="960" w:type="dxa"/>
            <w:vMerge/>
            <w:shd w:val="clear" w:color="auto" w:fill="auto"/>
          </w:tcPr>
          <w:p w14:paraId="76277D6D" w14:textId="77777777" w:rsidR="00937A98" w:rsidRDefault="00937A98"/>
        </w:tc>
        <w:tc>
          <w:tcPr>
            <w:tcW w:w="745" w:type="dxa"/>
            <w:shd w:val="clear" w:color="auto" w:fill="auto"/>
          </w:tcPr>
          <w:p w14:paraId="6403C1CC" w14:textId="77777777" w:rsidR="00937A98" w:rsidRDefault="008B307B">
            <w:r>
              <w:rPr>
                <w:rFonts w:hint="eastAsia"/>
              </w:rPr>
              <w:t>运行证据</w:t>
            </w:r>
          </w:p>
        </w:tc>
        <w:tc>
          <w:tcPr>
            <w:tcW w:w="9256" w:type="dxa"/>
            <w:shd w:val="clear" w:color="auto" w:fill="auto"/>
          </w:tcPr>
          <w:p w14:paraId="7F2E8B0B" w14:textId="77777777" w:rsidR="00937A98" w:rsidRDefault="008B307B">
            <w:r>
              <w:rPr>
                <w:rFonts w:hint="eastAsia"/>
              </w:rPr>
              <w:t>组织确定和选择了改进机会，并采取必要措施，以满足顾客要求和增强顾客满意。</w:t>
            </w:r>
            <w:r>
              <w:rPr>
                <w:rFonts w:hint="eastAsia"/>
              </w:rPr>
              <w:t xml:space="preserve"> </w:t>
            </w:r>
          </w:p>
          <w:p w14:paraId="37992054" w14:textId="77777777" w:rsidR="00937A98" w:rsidRDefault="008B307B">
            <w:r>
              <w:rPr>
                <w:rFonts w:hint="eastAsia"/>
              </w:rPr>
              <w:t>这包括：</w:t>
            </w:r>
            <w:r>
              <w:rPr>
                <w:rFonts w:hint="eastAsia"/>
              </w:rPr>
              <w:t xml:space="preserve"> </w:t>
            </w:r>
          </w:p>
          <w:p w14:paraId="087A0FC2" w14:textId="77777777" w:rsidR="00937A98" w:rsidRDefault="008B307B">
            <w:r>
              <w:rPr>
                <w:rFonts w:hint="eastAsia"/>
              </w:rPr>
              <w:sym w:font="Wingdings" w:char="00FE"/>
            </w:r>
            <w:r>
              <w:rPr>
                <w:rFonts w:hint="eastAsia"/>
              </w:rPr>
              <w:t>改进产品和服务，以满足要求并应对未来的需求和期望；</w:t>
            </w:r>
            <w:r>
              <w:rPr>
                <w:rFonts w:hint="eastAsia"/>
              </w:rPr>
              <w:t xml:space="preserve"> </w:t>
            </w:r>
          </w:p>
          <w:p w14:paraId="4DBB45C4" w14:textId="77777777" w:rsidR="00937A98" w:rsidRDefault="008B307B">
            <w:r>
              <w:rPr>
                <w:rFonts w:hint="eastAsia"/>
              </w:rPr>
              <w:sym w:font="Wingdings" w:char="00FE"/>
            </w:r>
            <w:r>
              <w:rPr>
                <w:rFonts w:hint="eastAsia"/>
              </w:rPr>
              <w:t>纠正、预防或减少不利影响；</w:t>
            </w:r>
            <w:r>
              <w:rPr>
                <w:rFonts w:hint="eastAsia"/>
              </w:rPr>
              <w:t xml:space="preserve"> </w:t>
            </w:r>
          </w:p>
          <w:p w14:paraId="24704433" w14:textId="77777777" w:rsidR="00937A98" w:rsidRDefault="008B307B">
            <w:r>
              <w:rPr>
                <w:rFonts w:hint="eastAsia"/>
              </w:rPr>
              <w:sym w:font="Wingdings" w:char="00FE"/>
            </w:r>
            <w:r>
              <w:rPr>
                <w:rFonts w:hint="eastAsia"/>
              </w:rPr>
              <w:t>改进质量管理体系的绩效和有效性。</w:t>
            </w:r>
            <w:r>
              <w:rPr>
                <w:rFonts w:hint="eastAsia"/>
              </w:rPr>
              <w:t xml:space="preserve"> </w:t>
            </w:r>
          </w:p>
          <w:p w14:paraId="01F523C2" w14:textId="77777777" w:rsidR="00937A98" w:rsidRDefault="00937A98"/>
          <w:p w14:paraId="34698B0A" w14:textId="77777777" w:rsidR="00937A98" w:rsidRDefault="008B307B">
            <w:r>
              <w:rPr>
                <w:rFonts w:hint="eastAsia"/>
              </w:rPr>
              <w:t>改进包括：纠正、纠正措施、持续改进、突破性变革、创新和重组。</w:t>
            </w:r>
            <w:r>
              <w:rPr>
                <w:rFonts w:hint="eastAsia"/>
              </w:rPr>
              <w:t xml:space="preserve"> </w:t>
            </w:r>
          </w:p>
        </w:tc>
        <w:tc>
          <w:tcPr>
            <w:tcW w:w="1589" w:type="dxa"/>
            <w:vMerge/>
            <w:shd w:val="clear" w:color="auto" w:fill="auto"/>
          </w:tcPr>
          <w:p w14:paraId="5007D600" w14:textId="77777777" w:rsidR="00937A98" w:rsidRDefault="00937A98"/>
        </w:tc>
      </w:tr>
      <w:tr w:rsidR="00937A98" w14:paraId="2220EF60" w14:textId="77777777">
        <w:trPr>
          <w:trHeight w:val="409"/>
        </w:trPr>
        <w:tc>
          <w:tcPr>
            <w:tcW w:w="2164" w:type="dxa"/>
            <w:gridSpan w:val="2"/>
            <w:vMerge w:val="restart"/>
            <w:shd w:val="clear" w:color="auto" w:fill="auto"/>
          </w:tcPr>
          <w:p w14:paraId="2274AAC9" w14:textId="77777777" w:rsidR="00937A98" w:rsidRDefault="008B307B">
            <w:r>
              <w:rPr>
                <w:rFonts w:hint="eastAsia"/>
              </w:rPr>
              <w:t>持续改进</w:t>
            </w:r>
          </w:p>
        </w:tc>
        <w:tc>
          <w:tcPr>
            <w:tcW w:w="960" w:type="dxa"/>
            <w:vMerge w:val="restart"/>
            <w:shd w:val="clear" w:color="auto" w:fill="auto"/>
          </w:tcPr>
          <w:p w14:paraId="70C8A3B4" w14:textId="77777777" w:rsidR="00937A98" w:rsidRDefault="008B307B">
            <w:r>
              <w:rPr>
                <w:rFonts w:hint="eastAsia"/>
              </w:rPr>
              <w:t>Q10.3</w:t>
            </w:r>
          </w:p>
          <w:p w14:paraId="5C3D238E" w14:textId="77777777" w:rsidR="00937A98" w:rsidRDefault="008B307B">
            <w:r>
              <w:rPr>
                <w:rFonts w:hint="eastAsia"/>
              </w:rPr>
              <w:t>F10.2</w:t>
            </w:r>
          </w:p>
        </w:tc>
        <w:tc>
          <w:tcPr>
            <w:tcW w:w="745" w:type="dxa"/>
            <w:shd w:val="clear" w:color="auto" w:fill="auto"/>
          </w:tcPr>
          <w:p w14:paraId="3089DF78" w14:textId="77777777" w:rsidR="00937A98" w:rsidRDefault="008B307B">
            <w:r>
              <w:rPr>
                <w:rFonts w:hint="eastAsia"/>
              </w:rPr>
              <w:t>文件名称</w:t>
            </w:r>
          </w:p>
        </w:tc>
        <w:tc>
          <w:tcPr>
            <w:tcW w:w="9256" w:type="dxa"/>
            <w:shd w:val="clear" w:color="auto" w:fill="auto"/>
          </w:tcPr>
          <w:p w14:paraId="344ED31D" w14:textId="77777777" w:rsidR="00937A98" w:rsidRDefault="008B307B">
            <w:r>
              <w:rPr>
                <w:rFonts w:hint="eastAsia"/>
              </w:rPr>
              <w:t>如：</w:t>
            </w:r>
            <w:r>
              <w:rPr>
                <w:rFonts w:hint="eastAsia"/>
              </w:rPr>
              <w:sym w:font="Wingdings" w:char="00FE"/>
            </w:r>
            <w:r>
              <w:rPr>
                <w:rFonts w:hint="eastAsia"/>
              </w:rPr>
              <w:t>管理手册</w:t>
            </w:r>
            <w:r>
              <w:rPr>
                <w:rFonts w:hint="eastAsia"/>
              </w:rPr>
              <w:t>10.3</w:t>
            </w:r>
            <w:r>
              <w:rPr>
                <w:rFonts w:hint="eastAsia"/>
              </w:rPr>
              <w:t>条款</w:t>
            </w:r>
          </w:p>
        </w:tc>
        <w:tc>
          <w:tcPr>
            <w:tcW w:w="1589" w:type="dxa"/>
            <w:vMerge w:val="restart"/>
            <w:shd w:val="clear" w:color="auto" w:fill="auto"/>
          </w:tcPr>
          <w:p w14:paraId="4F05D52D" w14:textId="77777777" w:rsidR="00937A98" w:rsidRDefault="008B307B">
            <w:r>
              <w:sym w:font="Wingdings" w:char="00FE"/>
            </w:r>
            <w:r>
              <w:rPr>
                <w:rFonts w:hint="eastAsia"/>
              </w:rPr>
              <w:t>符合</w:t>
            </w:r>
          </w:p>
          <w:p w14:paraId="2DD010CA" w14:textId="77777777" w:rsidR="00937A98" w:rsidRDefault="008B307B">
            <w:r>
              <w:sym w:font="Wingdings" w:char="00A8"/>
            </w:r>
            <w:r>
              <w:rPr>
                <w:rFonts w:hint="eastAsia"/>
              </w:rPr>
              <w:t>不符合</w:t>
            </w:r>
          </w:p>
        </w:tc>
      </w:tr>
      <w:tr w:rsidR="00937A98" w14:paraId="2076D34F" w14:textId="77777777">
        <w:trPr>
          <w:trHeight w:val="1721"/>
        </w:trPr>
        <w:tc>
          <w:tcPr>
            <w:tcW w:w="2164" w:type="dxa"/>
            <w:gridSpan w:val="2"/>
            <w:vMerge/>
            <w:shd w:val="clear" w:color="auto" w:fill="auto"/>
          </w:tcPr>
          <w:p w14:paraId="648BEF1E" w14:textId="77777777" w:rsidR="00937A98" w:rsidRDefault="00937A98"/>
        </w:tc>
        <w:tc>
          <w:tcPr>
            <w:tcW w:w="960" w:type="dxa"/>
            <w:vMerge/>
            <w:shd w:val="clear" w:color="auto" w:fill="auto"/>
          </w:tcPr>
          <w:p w14:paraId="67614968" w14:textId="77777777" w:rsidR="00937A98" w:rsidRDefault="00937A98"/>
        </w:tc>
        <w:tc>
          <w:tcPr>
            <w:tcW w:w="745" w:type="dxa"/>
            <w:shd w:val="clear" w:color="auto" w:fill="auto"/>
          </w:tcPr>
          <w:p w14:paraId="1A4A101F" w14:textId="77777777" w:rsidR="00937A98" w:rsidRDefault="008B307B">
            <w:r>
              <w:rPr>
                <w:rFonts w:hint="eastAsia"/>
              </w:rPr>
              <w:t>运行证据</w:t>
            </w:r>
          </w:p>
        </w:tc>
        <w:tc>
          <w:tcPr>
            <w:tcW w:w="9256" w:type="dxa"/>
            <w:shd w:val="clear" w:color="auto" w:fill="auto"/>
          </w:tcPr>
          <w:p w14:paraId="265939F9" w14:textId="77777777" w:rsidR="00937A98" w:rsidRDefault="008B307B">
            <w:r>
              <w:rPr>
                <w:rFonts w:hint="eastAsia"/>
              </w:rPr>
              <w:t>组织已持续改进质量</w:t>
            </w:r>
            <w:r>
              <w:rPr>
                <w:rFonts w:hint="eastAsia"/>
              </w:rPr>
              <w:t>/</w:t>
            </w:r>
            <w:r>
              <w:rPr>
                <w:rFonts w:hint="eastAsia"/>
              </w:rPr>
              <w:t>食品安全管理体系的适宜性、充分性和有效性，以提升食品安全绩效。</w:t>
            </w:r>
            <w:r>
              <w:rPr>
                <w:rFonts w:hint="eastAsia"/>
              </w:rPr>
              <w:t xml:space="preserve"> </w:t>
            </w:r>
          </w:p>
          <w:p w14:paraId="4811CE96" w14:textId="77777777" w:rsidR="00937A98" w:rsidRDefault="008B307B">
            <w:r>
              <w:rPr>
                <w:rFonts w:hint="eastAsia"/>
              </w:rPr>
              <w:t>组织考虑了分析和评价的结果以及管理评审的输出，确定是否存在需求或机遇，这些需求或机遇应作为持续改进的一部分加以应对。</w:t>
            </w:r>
          </w:p>
          <w:p w14:paraId="6E2F351E" w14:textId="77777777" w:rsidR="00937A98" w:rsidRDefault="008B307B">
            <w:r>
              <w:rPr>
                <w:rFonts w:hint="eastAsia"/>
              </w:rPr>
              <w:sym w:font="Wingdings" w:char="00FE"/>
            </w:r>
            <w:r>
              <w:rPr>
                <w:rFonts w:hint="eastAsia"/>
              </w:rPr>
              <w:t xml:space="preserve"> </w:t>
            </w:r>
            <w:r>
              <w:rPr>
                <w:rFonts w:hint="eastAsia"/>
              </w:rPr>
              <w:t>管理评审改进措施已落实</w:t>
            </w:r>
          </w:p>
          <w:p w14:paraId="2415BDEE" w14:textId="77777777" w:rsidR="00937A98" w:rsidRDefault="008B307B">
            <w:r>
              <w:rPr>
                <w:rFonts w:hint="eastAsia"/>
              </w:rPr>
              <w:sym w:font="Wingdings" w:char="00A8"/>
            </w:r>
            <w:r>
              <w:rPr>
                <w:rFonts w:hint="eastAsia"/>
              </w:rPr>
              <w:t xml:space="preserve"> </w:t>
            </w:r>
            <w:r>
              <w:rPr>
                <w:rFonts w:hint="eastAsia"/>
              </w:rPr>
              <w:t>管理评审改进措施未落实的原因：</w:t>
            </w:r>
            <w:r>
              <w:rPr>
                <w:rFonts w:hint="eastAsia"/>
                <w:u w:val="single"/>
              </w:rPr>
              <w:t xml:space="preserve">                </w:t>
            </w:r>
          </w:p>
          <w:p w14:paraId="71241B04" w14:textId="77777777" w:rsidR="00937A98" w:rsidRDefault="008B307B">
            <w:r>
              <w:rPr>
                <w:rFonts w:hint="eastAsia"/>
              </w:rPr>
              <w:t>最高管理者应确保组织通过以下活动，</w:t>
            </w:r>
            <w:r>
              <w:rPr>
                <w:rFonts w:hint="eastAsia"/>
              </w:rPr>
              <w:t xml:space="preserve"> </w:t>
            </w:r>
            <w:r>
              <w:rPr>
                <w:rFonts w:hint="eastAsia"/>
              </w:rPr>
              <w:t>持续改进食品安全管理体系的有效性：</w:t>
            </w:r>
          </w:p>
          <w:p w14:paraId="112D5434" w14:textId="77777777" w:rsidR="00937A98" w:rsidRDefault="008B307B">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14:paraId="13040A29" w14:textId="77777777" w:rsidR="00937A98" w:rsidRDefault="008B307B">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r>
              <w:rPr>
                <w:rFonts w:hint="eastAsia"/>
              </w:rPr>
              <w:t>。</w:t>
            </w:r>
          </w:p>
        </w:tc>
        <w:tc>
          <w:tcPr>
            <w:tcW w:w="1589" w:type="dxa"/>
            <w:vMerge/>
            <w:shd w:val="clear" w:color="auto" w:fill="auto"/>
          </w:tcPr>
          <w:p w14:paraId="1D06945F" w14:textId="77777777" w:rsidR="00937A98" w:rsidRDefault="00937A98"/>
        </w:tc>
      </w:tr>
      <w:tr w:rsidR="00937A98" w14:paraId="7E33A607" w14:textId="77777777">
        <w:trPr>
          <w:trHeight w:val="409"/>
        </w:trPr>
        <w:tc>
          <w:tcPr>
            <w:tcW w:w="2128" w:type="dxa"/>
            <w:vMerge w:val="restart"/>
            <w:shd w:val="clear" w:color="auto" w:fill="auto"/>
          </w:tcPr>
          <w:p w14:paraId="09954C87" w14:textId="77777777" w:rsidR="00937A98" w:rsidRDefault="008B307B">
            <w:r>
              <w:rPr>
                <w:rFonts w:hint="eastAsia"/>
              </w:rPr>
              <w:t>食品安全管理体系的更新</w:t>
            </w:r>
          </w:p>
          <w:p w14:paraId="3FA58DD1" w14:textId="77777777" w:rsidR="00937A98" w:rsidRDefault="00937A98"/>
        </w:tc>
        <w:tc>
          <w:tcPr>
            <w:tcW w:w="994" w:type="dxa"/>
            <w:gridSpan w:val="2"/>
            <w:vMerge w:val="restart"/>
            <w:shd w:val="clear" w:color="auto" w:fill="auto"/>
          </w:tcPr>
          <w:p w14:paraId="4D3E5C4C" w14:textId="77777777" w:rsidR="00937A98" w:rsidRDefault="008B307B">
            <w:r>
              <w:rPr>
                <w:rFonts w:hint="eastAsia"/>
              </w:rPr>
              <w:lastRenderedPageBreak/>
              <w:t>F10.3</w:t>
            </w:r>
          </w:p>
        </w:tc>
        <w:tc>
          <w:tcPr>
            <w:tcW w:w="745" w:type="dxa"/>
            <w:shd w:val="clear" w:color="auto" w:fill="auto"/>
          </w:tcPr>
          <w:p w14:paraId="6C67B37D" w14:textId="77777777" w:rsidR="00937A98" w:rsidRDefault="008B307B">
            <w:r>
              <w:rPr>
                <w:rFonts w:hint="eastAsia"/>
              </w:rPr>
              <w:t>文件名称</w:t>
            </w:r>
          </w:p>
        </w:tc>
        <w:tc>
          <w:tcPr>
            <w:tcW w:w="9257" w:type="dxa"/>
            <w:shd w:val="clear" w:color="auto" w:fill="auto"/>
          </w:tcPr>
          <w:p w14:paraId="615DA11E" w14:textId="77777777" w:rsidR="00937A98" w:rsidRDefault="008B307B">
            <w:r>
              <w:rPr>
                <w:rFonts w:hint="eastAsia"/>
              </w:rPr>
              <w:t>如：</w:t>
            </w:r>
            <w:r>
              <w:rPr>
                <w:rFonts w:hint="eastAsia"/>
              </w:rPr>
              <w:sym w:font="Wingdings" w:char="00FE"/>
            </w:r>
            <w:r>
              <w:rPr>
                <w:rFonts w:hint="eastAsia"/>
              </w:rPr>
              <w:t>管理手册</w:t>
            </w:r>
            <w:r>
              <w:rPr>
                <w:rFonts w:hint="eastAsia"/>
              </w:rPr>
              <w:t>10.4</w:t>
            </w:r>
            <w:r>
              <w:rPr>
                <w:rFonts w:hint="eastAsia"/>
              </w:rPr>
              <w:t>条款</w:t>
            </w:r>
          </w:p>
        </w:tc>
        <w:tc>
          <w:tcPr>
            <w:tcW w:w="1590" w:type="dxa"/>
            <w:vMerge w:val="restart"/>
            <w:shd w:val="clear" w:color="auto" w:fill="auto"/>
          </w:tcPr>
          <w:p w14:paraId="5FFAEC84" w14:textId="77777777" w:rsidR="00937A98" w:rsidRDefault="008B307B">
            <w:r>
              <w:sym w:font="Wingdings" w:char="00FE"/>
            </w:r>
            <w:r>
              <w:rPr>
                <w:rFonts w:hint="eastAsia"/>
              </w:rPr>
              <w:t>符合</w:t>
            </w:r>
          </w:p>
          <w:p w14:paraId="38505E05" w14:textId="77777777" w:rsidR="00937A98" w:rsidRDefault="008B307B">
            <w:r>
              <w:sym w:font="Wingdings" w:char="00A8"/>
            </w:r>
            <w:r>
              <w:rPr>
                <w:rFonts w:hint="eastAsia"/>
              </w:rPr>
              <w:t>不符合</w:t>
            </w:r>
          </w:p>
        </w:tc>
      </w:tr>
      <w:tr w:rsidR="00937A98" w14:paraId="203B4AD3" w14:textId="77777777">
        <w:trPr>
          <w:trHeight w:val="1721"/>
        </w:trPr>
        <w:tc>
          <w:tcPr>
            <w:tcW w:w="2128" w:type="dxa"/>
            <w:vMerge/>
            <w:shd w:val="clear" w:color="auto" w:fill="auto"/>
          </w:tcPr>
          <w:p w14:paraId="1E754DEF" w14:textId="77777777" w:rsidR="00937A98" w:rsidRDefault="00937A98"/>
        </w:tc>
        <w:tc>
          <w:tcPr>
            <w:tcW w:w="994" w:type="dxa"/>
            <w:gridSpan w:val="2"/>
            <w:vMerge/>
            <w:shd w:val="clear" w:color="auto" w:fill="auto"/>
          </w:tcPr>
          <w:p w14:paraId="153B992D" w14:textId="77777777" w:rsidR="00937A98" w:rsidRDefault="00937A98"/>
        </w:tc>
        <w:tc>
          <w:tcPr>
            <w:tcW w:w="745" w:type="dxa"/>
            <w:shd w:val="clear" w:color="auto" w:fill="auto"/>
          </w:tcPr>
          <w:p w14:paraId="2A701489" w14:textId="77777777" w:rsidR="00937A98" w:rsidRDefault="008B307B">
            <w:r>
              <w:rPr>
                <w:rFonts w:hint="eastAsia"/>
              </w:rPr>
              <w:t>运行证据</w:t>
            </w:r>
          </w:p>
        </w:tc>
        <w:tc>
          <w:tcPr>
            <w:tcW w:w="9257" w:type="dxa"/>
            <w:shd w:val="clear" w:color="auto" w:fill="auto"/>
          </w:tcPr>
          <w:p w14:paraId="28D0A6A9" w14:textId="77777777" w:rsidR="00937A98" w:rsidRDefault="008B307B">
            <w:pPr>
              <w:rPr>
                <w:u w:val="single"/>
              </w:rPr>
            </w:pPr>
            <w:r>
              <w:t>最高管理</w:t>
            </w:r>
            <w:proofErr w:type="gramStart"/>
            <w:r>
              <w:t>者确保</w:t>
            </w:r>
            <w:proofErr w:type="gramEnd"/>
            <w:r>
              <w:t>FSMS</w:t>
            </w:r>
            <w:r>
              <w:t>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14:paraId="67966188" w14:textId="77777777" w:rsidR="00937A98" w:rsidRDefault="008B307B">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14:paraId="0F288AD5" w14:textId="77777777" w:rsidR="00937A98" w:rsidRDefault="008B307B">
            <w:r>
              <w:rPr>
                <w:rFonts w:hint="eastAsia"/>
              </w:rPr>
              <w:sym w:font="Wingdings" w:char="00FE"/>
            </w:r>
            <w:r>
              <w:t>有必要审查危害分析</w:t>
            </w:r>
          </w:p>
          <w:p w14:paraId="2162BA7D" w14:textId="77777777" w:rsidR="00937A98" w:rsidRDefault="008B307B">
            <w:r>
              <w:rPr>
                <w:rFonts w:hint="eastAsia"/>
              </w:rPr>
              <w:sym w:font="Wingdings" w:char="00FE"/>
            </w:r>
            <w:r>
              <w:t>已建立的危害控制计划</w:t>
            </w:r>
          </w:p>
          <w:p w14:paraId="63990E39" w14:textId="77777777" w:rsidR="00937A98" w:rsidRDefault="008B307B">
            <w:r>
              <w:rPr>
                <w:rFonts w:hint="eastAsia"/>
              </w:rPr>
              <w:sym w:font="Wingdings" w:char="00FE"/>
            </w:r>
            <w:r>
              <w:t>已建立的</w:t>
            </w:r>
            <w:r>
              <w:t>PRP</w:t>
            </w:r>
            <w:r>
              <w:t>。</w:t>
            </w:r>
          </w:p>
          <w:p w14:paraId="01C37F1F" w14:textId="77777777" w:rsidR="00937A98" w:rsidRDefault="00937A98">
            <w:pPr>
              <w:pStyle w:val="2"/>
            </w:pPr>
          </w:p>
          <w:p w14:paraId="43F076A4" w14:textId="77777777" w:rsidR="00937A98" w:rsidRDefault="008B307B">
            <w:r>
              <w:t>更新活动应基于：</w:t>
            </w:r>
          </w:p>
          <w:p w14:paraId="7B045C20" w14:textId="77777777" w:rsidR="00937A98" w:rsidRDefault="008B307B">
            <w:r>
              <w:rPr>
                <w:rFonts w:hint="eastAsia"/>
              </w:rPr>
              <w:sym w:font="Wingdings" w:char="00FE"/>
            </w:r>
            <w:r>
              <w:rPr>
                <w:rFonts w:hint="eastAsia"/>
              </w:rPr>
              <w:t xml:space="preserve"> </w:t>
            </w:r>
            <w:r>
              <w:t>来自外部和内部通信的输入；</w:t>
            </w:r>
          </w:p>
          <w:p w14:paraId="714F33B4" w14:textId="77777777" w:rsidR="00937A98" w:rsidRDefault="008B307B">
            <w:r>
              <w:rPr>
                <w:rFonts w:hint="eastAsia"/>
              </w:rPr>
              <w:sym w:font="Wingdings" w:char="00FE"/>
            </w:r>
            <w:r>
              <w:rPr>
                <w:rFonts w:hint="eastAsia"/>
              </w:rPr>
              <w:t xml:space="preserve"> </w:t>
            </w:r>
            <w:r>
              <w:t>其他有关食品安全管理系统的适宜性、充分性和有效性的信息的输入；</w:t>
            </w:r>
          </w:p>
          <w:p w14:paraId="067F78CE" w14:textId="77777777" w:rsidR="00937A98" w:rsidRDefault="008B307B">
            <w:r>
              <w:rPr>
                <w:rFonts w:hint="eastAsia"/>
              </w:rPr>
              <w:sym w:font="Wingdings" w:char="00FE"/>
            </w:r>
            <w:r>
              <w:rPr>
                <w:rFonts w:hint="eastAsia"/>
              </w:rPr>
              <w:t xml:space="preserve"> </w:t>
            </w:r>
            <w:r>
              <w:t>验证活动结果分析的输出；</w:t>
            </w:r>
          </w:p>
          <w:p w14:paraId="634A266A" w14:textId="77777777" w:rsidR="00937A98" w:rsidRDefault="008B307B">
            <w:r>
              <w:rPr>
                <w:rFonts w:hint="eastAsia"/>
              </w:rPr>
              <w:sym w:font="Wingdings" w:char="00FE"/>
            </w:r>
            <w:r>
              <w:rPr>
                <w:rFonts w:hint="eastAsia"/>
              </w:rPr>
              <w:t xml:space="preserve"> </w:t>
            </w:r>
            <w:r>
              <w:t>管理评审的输出。</w:t>
            </w:r>
          </w:p>
          <w:p w14:paraId="2EB09776" w14:textId="77777777" w:rsidR="00937A98" w:rsidRDefault="008B307B">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体系建议以来，未发生</w:t>
            </w:r>
            <w:r>
              <w:rPr>
                <w:rFonts w:hint="eastAsia"/>
                <w:u w:val="single"/>
              </w:rPr>
              <w:t xml:space="preserve">     </w:t>
            </w:r>
            <w:r>
              <w:rPr>
                <w:rFonts w:hint="eastAsia"/>
              </w:rPr>
              <w:t xml:space="preserve"> </w:t>
            </w:r>
            <w:r>
              <w:t>，作为输入报告给管理评审。</w:t>
            </w:r>
          </w:p>
          <w:p w14:paraId="47AF535F" w14:textId="77777777" w:rsidR="00937A98" w:rsidRDefault="00937A98"/>
        </w:tc>
        <w:tc>
          <w:tcPr>
            <w:tcW w:w="1590" w:type="dxa"/>
            <w:vMerge/>
            <w:shd w:val="clear" w:color="auto" w:fill="auto"/>
          </w:tcPr>
          <w:p w14:paraId="2C1E449F" w14:textId="77777777" w:rsidR="00937A98" w:rsidRDefault="00937A98"/>
        </w:tc>
      </w:tr>
      <w:tr w:rsidR="007803EF" w14:paraId="4751F83B" w14:textId="77777777">
        <w:trPr>
          <w:trHeight w:val="1721"/>
        </w:trPr>
        <w:tc>
          <w:tcPr>
            <w:tcW w:w="2128" w:type="dxa"/>
            <w:shd w:val="clear" w:color="auto" w:fill="auto"/>
          </w:tcPr>
          <w:p w14:paraId="548F487A" w14:textId="58C1FB63" w:rsidR="007803EF" w:rsidRPr="007803EF" w:rsidRDefault="007803EF">
            <w:r w:rsidRPr="007803EF">
              <w:rPr>
                <w:rFonts w:hint="eastAsia"/>
              </w:rPr>
              <w:t>标准</w:t>
            </w:r>
            <w:r w:rsidRPr="007803EF">
              <w:rPr>
                <w:rFonts w:hint="eastAsia"/>
              </w:rPr>
              <w:t>/</w:t>
            </w:r>
            <w:r w:rsidRPr="007803EF">
              <w:rPr>
                <w:rFonts w:hint="eastAsia"/>
              </w:rPr>
              <w:t>规范</w:t>
            </w:r>
            <w:r w:rsidRPr="007803EF">
              <w:rPr>
                <w:rFonts w:hint="eastAsia"/>
              </w:rPr>
              <w:t>/</w:t>
            </w:r>
            <w:r w:rsidRPr="007803EF">
              <w:rPr>
                <w:rFonts w:hint="eastAsia"/>
              </w:rPr>
              <w:t>法规的执行情况、上次审核不符合项的验证、认证证书、标志的使用情况、投诉或事故、监督抽查情况、体系变动</w:t>
            </w:r>
          </w:p>
        </w:tc>
        <w:tc>
          <w:tcPr>
            <w:tcW w:w="994" w:type="dxa"/>
            <w:gridSpan w:val="2"/>
            <w:shd w:val="clear" w:color="auto" w:fill="auto"/>
          </w:tcPr>
          <w:p w14:paraId="17DC4E0F" w14:textId="77777777" w:rsidR="007803EF" w:rsidRDefault="007803EF"/>
        </w:tc>
        <w:tc>
          <w:tcPr>
            <w:tcW w:w="745" w:type="dxa"/>
            <w:shd w:val="clear" w:color="auto" w:fill="auto"/>
          </w:tcPr>
          <w:p w14:paraId="79AB51D7" w14:textId="77777777" w:rsidR="007803EF" w:rsidRDefault="007803EF"/>
        </w:tc>
        <w:tc>
          <w:tcPr>
            <w:tcW w:w="9257" w:type="dxa"/>
            <w:shd w:val="clear" w:color="auto" w:fill="auto"/>
          </w:tcPr>
          <w:p w14:paraId="67C59E2C" w14:textId="77777777" w:rsidR="007803EF" w:rsidRDefault="007803EF">
            <w:r>
              <w:rPr>
                <w:rFonts w:hint="eastAsia"/>
              </w:rPr>
              <w:t>经询问及现场查看，</w:t>
            </w:r>
            <w:r w:rsidR="0065130C" w:rsidRPr="007803EF">
              <w:rPr>
                <w:rFonts w:hint="eastAsia"/>
              </w:rPr>
              <w:t>认证证书、标志的使用情况</w:t>
            </w:r>
            <w:r w:rsidR="0065130C">
              <w:rPr>
                <w:rFonts w:hint="eastAsia"/>
              </w:rPr>
              <w:t>符合相关要求，认证周期内未发生监督抽查不合格的情况，体系未发生变动，查询相关网站，未发现行政处罚和失信情况记录及违法</w:t>
            </w:r>
            <w:r w:rsidR="0065130C" w:rsidRPr="007803EF">
              <w:rPr>
                <w:rFonts w:hint="eastAsia"/>
              </w:rPr>
              <w:t>标准</w:t>
            </w:r>
            <w:r w:rsidR="0065130C" w:rsidRPr="007803EF">
              <w:rPr>
                <w:rFonts w:hint="eastAsia"/>
              </w:rPr>
              <w:t>/</w:t>
            </w:r>
            <w:r w:rsidR="0065130C" w:rsidRPr="007803EF">
              <w:rPr>
                <w:rFonts w:hint="eastAsia"/>
              </w:rPr>
              <w:t>规范</w:t>
            </w:r>
            <w:r w:rsidR="0065130C" w:rsidRPr="007803EF">
              <w:rPr>
                <w:rFonts w:hint="eastAsia"/>
              </w:rPr>
              <w:t>/</w:t>
            </w:r>
            <w:r w:rsidR="0065130C" w:rsidRPr="007803EF">
              <w:rPr>
                <w:rFonts w:hint="eastAsia"/>
              </w:rPr>
              <w:t>法规的</w:t>
            </w:r>
            <w:r w:rsidR="0065130C">
              <w:rPr>
                <w:rFonts w:hint="eastAsia"/>
              </w:rPr>
              <w:t>情况。</w:t>
            </w:r>
          </w:p>
          <w:p w14:paraId="3C6F8E61" w14:textId="436C5BF1" w:rsidR="00A17ADF" w:rsidRPr="00A17ADF" w:rsidRDefault="00A17ADF" w:rsidP="00A17ADF">
            <w:pPr>
              <w:pStyle w:val="2"/>
              <w:ind w:left="0" w:firstLineChars="0" w:firstLine="0"/>
              <w:rPr>
                <w:rFonts w:hint="eastAsia"/>
              </w:rPr>
            </w:pPr>
            <w:r>
              <w:rPr>
                <w:rFonts w:hint="eastAsia"/>
              </w:rPr>
              <w:t>上次不符合整改基本有效，但特种设备管理有过期情况，具体见生产部审核记录。</w:t>
            </w:r>
            <w:bookmarkStart w:id="3" w:name="_GoBack"/>
            <w:bookmarkEnd w:id="3"/>
          </w:p>
        </w:tc>
        <w:tc>
          <w:tcPr>
            <w:tcW w:w="1590" w:type="dxa"/>
            <w:shd w:val="clear" w:color="auto" w:fill="auto"/>
          </w:tcPr>
          <w:p w14:paraId="19063477" w14:textId="77777777" w:rsidR="0065130C" w:rsidRDefault="0065130C" w:rsidP="0065130C">
            <w:r>
              <w:sym w:font="Wingdings" w:char="00FE"/>
            </w:r>
            <w:r>
              <w:rPr>
                <w:rFonts w:hint="eastAsia"/>
              </w:rPr>
              <w:t>符合</w:t>
            </w:r>
          </w:p>
          <w:p w14:paraId="1EB60106" w14:textId="1E176A76" w:rsidR="007803EF" w:rsidRDefault="0065130C" w:rsidP="0065130C">
            <w:r>
              <w:sym w:font="Wingdings" w:char="00A8"/>
            </w:r>
            <w:r>
              <w:rPr>
                <w:rFonts w:hint="eastAsia"/>
              </w:rPr>
              <w:t>不符合</w:t>
            </w:r>
          </w:p>
        </w:tc>
      </w:tr>
    </w:tbl>
    <w:p w14:paraId="1DB249EF" w14:textId="77777777" w:rsidR="00937A98" w:rsidRDefault="00937A98"/>
    <w:p w14:paraId="5BCB2206" w14:textId="77777777" w:rsidR="00937A98" w:rsidRDefault="008B307B">
      <w:pPr>
        <w:pStyle w:val="a6"/>
      </w:pPr>
      <w:r>
        <w:rPr>
          <w:rFonts w:hint="eastAsia"/>
        </w:rPr>
        <w:t>说明：不符合标注</w:t>
      </w:r>
      <w:r>
        <w:rPr>
          <w:rFonts w:hint="eastAsia"/>
        </w:rPr>
        <w:t>N</w:t>
      </w:r>
    </w:p>
    <w:sectPr w:rsidR="00937A9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29A9D" w14:textId="77777777" w:rsidR="00914F29" w:rsidRDefault="00914F29">
      <w:r>
        <w:separator/>
      </w:r>
    </w:p>
  </w:endnote>
  <w:endnote w:type="continuationSeparator" w:id="0">
    <w:p w14:paraId="28EFEAAA" w14:textId="77777777" w:rsidR="00914F29" w:rsidRDefault="0091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IDFont+F5">
    <w:altName w:val="宋体"/>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900"/>
    </w:sdtPr>
    <w:sdtEndPr/>
    <w:sdtContent>
      <w:sdt>
        <w:sdtPr>
          <w:id w:val="171357217"/>
        </w:sdtPr>
        <w:sdtEndPr/>
        <w:sdtContent>
          <w:p w14:paraId="69C8C63C" w14:textId="77777777" w:rsidR="00937A98" w:rsidRDefault="008B307B">
            <w:pPr>
              <w:pStyle w:val="a6"/>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16</w:t>
            </w:r>
            <w:r>
              <w:rPr>
                <w:b/>
                <w:sz w:val="24"/>
                <w:szCs w:val="24"/>
              </w:rPr>
              <w:fldChar w:fldCharType="end"/>
            </w:r>
          </w:p>
        </w:sdtContent>
      </w:sdt>
    </w:sdtContent>
  </w:sdt>
  <w:p w14:paraId="5669DCB6" w14:textId="77777777" w:rsidR="00937A98" w:rsidRDefault="00937A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948D0" w14:textId="77777777" w:rsidR="00914F29" w:rsidRDefault="00914F29">
      <w:r>
        <w:separator/>
      </w:r>
    </w:p>
  </w:footnote>
  <w:footnote w:type="continuationSeparator" w:id="0">
    <w:p w14:paraId="27F9D628" w14:textId="77777777" w:rsidR="00914F29" w:rsidRDefault="00914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1EBE6" w14:textId="77777777" w:rsidR="00937A98" w:rsidRDefault="008B307B">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14:anchorId="29CEEE3D" wp14:editId="02965B6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233C261" w14:textId="77777777" w:rsidR="00937A98" w:rsidRDefault="008B307B">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14:anchorId="5D3E2017" wp14:editId="3361F4BD">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14:paraId="4FF6D418" w14:textId="77777777" w:rsidR="00937A98" w:rsidRDefault="008B307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5D3E2017"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14:paraId="4FF6D418" w14:textId="77777777" w:rsidR="00937A98" w:rsidRDefault="008B307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06B4C554" w14:textId="77777777" w:rsidR="00937A98" w:rsidRDefault="00937A9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157FF7"/>
    <w:multiLevelType w:val="singleLevel"/>
    <w:tmpl w:val="D9157FF7"/>
    <w:lvl w:ilvl="0">
      <w:start w:val="1"/>
      <w:numFmt w:val="lowerLetter"/>
      <w:suff w:val="space"/>
      <w:lvlText w:val="%1)"/>
      <w:lvlJc w:val="left"/>
    </w:lvl>
  </w:abstractNum>
  <w:abstractNum w:abstractNumId="1" w15:restartNumberingAfterBreak="0">
    <w:nsid w:val="0A746D00"/>
    <w:multiLevelType w:val="singleLevel"/>
    <w:tmpl w:val="0A746D00"/>
    <w:lvl w:ilvl="0">
      <w:start w:val="1"/>
      <w:numFmt w:val="decimal"/>
      <w:suff w:val="space"/>
      <w:lvlText w:val="%1."/>
      <w:lvlJc w:val="left"/>
    </w:lvl>
  </w:abstractNum>
  <w:abstractNum w:abstractNumId="2" w15:restartNumberingAfterBreak="0">
    <w:nsid w:val="19E194F9"/>
    <w:multiLevelType w:val="singleLevel"/>
    <w:tmpl w:val="19E194F9"/>
    <w:lvl w:ilvl="0">
      <w:start w:val="1"/>
      <w:numFmt w:val="lowerLetter"/>
      <w:lvlText w:val="%1)"/>
      <w:lvlJc w:val="left"/>
      <w:pPr>
        <w:tabs>
          <w:tab w:val="left" w:pos="312"/>
        </w:tabs>
      </w:pPr>
    </w:lvl>
  </w:abstractNum>
  <w:abstractNum w:abstractNumId="3" w15:restartNumberingAfterBreak="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B4"/>
    <w:rsid w:val="000237F6"/>
    <w:rsid w:val="0003373A"/>
    <w:rsid w:val="000400E2"/>
    <w:rsid w:val="00047939"/>
    <w:rsid w:val="00053043"/>
    <w:rsid w:val="00062E46"/>
    <w:rsid w:val="0007209D"/>
    <w:rsid w:val="000E6B21"/>
    <w:rsid w:val="000E7D69"/>
    <w:rsid w:val="001037D1"/>
    <w:rsid w:val="001140D6"/>
    <w:rsid w:val="00121E3A"/>
    <w:rsid w:val="001A2D7F"/>
    <w:rsid w:val="001D3870"/>
    <w:rsid w:val="001F1502"/>
    <w:rsid w:val="00203518"/>
    <w:rsid w:val="0023692C"/>
    <w:rsid w:val="0025129A"/>
    <w:rsid w:val="002822F1"/>
    <w:rsid w:val="002939AD"/>
    <w:rsid w:val="002A7D96"/>
    <w:rsid w:val="002C70C4"/>
    <w:rsid w:val="002E061E"/>
    <w:rsid w:val="00304BD2"/>
    <w:rsid w:val="00314AF6"/>
    <w:rsid w:val="00334BC0"/>
    <w:rsid w:val="003359ED"/>
    <w:rsid w:val="00337922"/>
    <w:rsid w:val="00340867"/>
    <w:rsid w:val="00350FE8"/>
    <w:rsid w:val="00380837"/>
    <w:rsid w:val="003A198A"/>
    <w:rsid w:val="00410914"/>
    <w:rsid w:val="00457773"/>
    <w:rsid w:val="00477A20"/>
    <w:rsid w:val="0048201E"/>
    <w:rsid w:val="0049215F"/>
    <w:rsid w:val="004B2B8D"/>
    <w:rsid w:val="004E2861"/>
    <w:rsid w:val="004E753A"/>
    <w:rsid w:val="00531A59"/>
    <w:rsid w:val="00536930"/>
    <w:rsid w:val="00564E53"/>
    <w:rsid w:val="00571451"/>
    <w:rsid w:val="005C6B53"/>
    <w:rsid w:val="005D5659"/>
    <w:rsid w:val="005E2DC1"/>
    <w:rsid w:val="00600C20"/>
    <w:rsid w:val="00644FE2"/>
    <w:rsid w:val="0065130C"/>
    <w:rsid w:val="00660E47"/>
    <w:rsid w:val="00663F71"/>
    <w:rsid w:val="0067640C"/>
    <w:rsid w:val="0068373B"/>
    <w:rsid w:val="00691D92"/>
    <w:rsid w:val="006B2A38"/>
    <w:rsid w:val="006D7C48"/>
    <w:rsid w:val="006E678B"/>
    <w:rsid w:val="006E7B1D"/>
    <w:rsid w:val="0070341D"/>
    <w:rsid w:val="00705D46"/>
    <w:rsid w:val="0072381A"/>
    <w:rsid w:val="007757F3"/>
    <w:rsid w:val="007803EF"/>
    <w:rsid w:val="00782A29"/>
    <w:rsid w:val="007860F5"/>
    <w:rsid w:val="007B7B36"/>
    <w:rsid w:val="007C1B48"/>
    <w:rsid w:val="007E3B15"/>
    <w:rsid w:val="007E6AEB"/>
    <w:rsid w:val="008630EE"/>
    <w:rsid w:val="00864544"/>
    <w:rsid w:val="008973EE"/>
    <w:rsid w:val="008B307B"/>
    <w:rsid w:val="008C05BC"/>
    <w:rsid w:val="008F46B6"/>
    <w:rsid w:val="008F611F"/>
    <w:rsid w:val="0090032F"/>
    <w:rsid w:val="00910EB7"/>
    <w:rsid w:val="00914F29"/>
    <w:rsid w:val="00920906"/>
    <w:rsid w:val="00924736"/>
    <w:rsid w:val="00937A98"/>
    <w:rsid w:val="00971600"/>
    <w:rsid w:val="009734AB"/>
    <w:rsid w:val="0097671F"/>
    <w:rsid w:val="009973B4"/>
    <w:rsid w:val="009A571F"/>
    <w:rsid w:val="009C28C1"/>
    <w:rsid w:val="009C55F2"/>
    <w:rsid w:val="009D0D15"/>
    <w:rsid w:val="009E7642"/>
    <w:rsid w:val="009F7EED"/>
    <w:rsid w:val="00A109EE"/>
    <w:rsid w:val="00A17ADF"/>
    <w:rsid w:val="00A80636"/>
    <w:rsid w:val="00A80E58"/>
    <w:rsid w:val="00AC2E27"/>
    <w:rsid w:val="00AF0AAB"/>
    <w:rsid w:val="00B44677"/>
    <w:rsid w:val="00B50FD7"/>
    <w:rsid w:val="00B801A2"/>
    <w:rsid w:val="00B87A59"/>
    <w:rsid w:val="00BA5DC8"/>
    <w:rsid w:val="00BB07DF"/>
    <w:rsid w:val="00BD2589"/>
    <w:rsid w:val="00BF597E"/>
    <w:rsid w:val="00C03A49"/>
    <w:rsid w:val="00C51A36"/>
    <w:rsid w:val="00C55228"/>
    <w:rsid w:val="00C5715A"/>
    <w:rsid w:val="00C63768"/>
    <w:rsid w:val="00C65F2B"/>
    <w:rsid w:val="00C96ED9"/>
    <w:rsid w:val="00CD71D8"/>
    <w:rsid w:val="00CE315A"/>
    <w:rsid w:val="00D06F59"/>
    <w:rsid w:val="00D436D5"/>
    <w:rsid w:val="00D708B1"/>
    <w:rsid w:val="00D71355"/>
    <w:rsid w:val="00D8388C"/>
    <w:rsid w:val="00DC055B"/>
    <w:rsid w:val="00DD3530"/>
    <w:rsid w:val="00DE720A"/>
    <w:rsid w:val="00E120F4"/>
    <w:rsid w:val="00E25E5F"/>
    <w:rsid w:val="00E6224C"/>
    <w:rsid w:val="00E65C8F"/>
    <w:rsid w:val="00EA1355"/>
    <w:rsid w:val="00EB0164"/>
    <w:rsid w:val="00EB6BE8"/>
    <w:rsid w:val="00EC57BB"/>
    <w:rsid w:val="00ED0F62"/>
    <w:rsid w:val="00EF2DFC"/>
    <w:rsid w:val="00F2198C"/>
    <w:rsid w:val="00F43A54"/>
    <w:rsid w:val="00F56D22"/>
    <w:rsid w:val="00F7499A"/>
    <w:rsid w:val="00F81A63"/>
    <w:rsid w:val="00F95ED9"/>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25251B2"/>
    <w:rsid w:val="32A772DD"/>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2E0E8F"/>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276F84"/>
    <w:rsid w:val="58584813"/>
    <w:rsid w:val="58B728A2"/>
    <w:rsid w:val="58B868EB"/>
    <w:rsid w:val="590D059A"/>
    <w:rsid w:val="592802C2"/>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0754B6"/>
    <w:rsid w:val="6018182B"/>
    <w:rsid w:val="601E0F43"/>
    <w:rsid w:val="60596F8D"/>
    <w:rsid w:val="608075E1"/>
    <w:rsid w:val="61326FB1"/>
    <w:rsid w:val="61384C31"/>
    <w:rsid w:val="61E77A7E"/>
    <w:rsid w:val="61F16F63"/>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8F1120"/>
    <w:rsid w:val="6F9A4A47"/>
    <w:rsid w:val="6FD909A9"/>
    <w:rsid w:val="701710D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648538B"/>
    <w:rsid w:val="76577132"/>
    <w:rsid w:val="76BD747C"/>
    <w:rsid w:val="76CD52EB"/>
    <w:rsid w:val="76FE004A"/>
    <w:rsid w:val="77462C4C"/>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068E9"/>
  <w15:docId w15:val="{B152C6F6-D977-4E62-A196-5E61AC1A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34"/>
    <w:qFormat/>
    <w:rsid w:val="007803EF"/>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1759</Words>
  <Characters>10028</Characters>
  <Application>Microsoft Office Word</Application>
  <DocSecurity>0</DocSecurity>
  <Lines>83</Lines>
  <Paragraphs>23</Paragraphs>
  <ScaleCrop>false</ScaleCrop>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renzehua</cp:lastModifiedBy>
  <cp:revision>19</cp:revision>
  <dcterms:created xsi:type="dcterms:W3CDTF">2022-09-11T12:41:00Z</dcterms:created>
  <dcterms:modified xsi:type="dcterms:W3CDTF">2022-10-09T12:36:00Z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2881CE8C158742E394979930BD0EE2DA</vt:lpwstr>
  </property>
</Properties>
</file>