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492"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1"/>
        <w:gridCol w:w="1216"/>
        <w:gridCol w:w="716"/>
        <w:gridCol w:w="992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501"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6"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643"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运营部</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负责人：</w:t>
            </w:r>
            <w:r>
              <w:rPr>
                <w:rFonts w:hint="eastAsia"/>
                <w:sz w:val="24"/>
                <w:szCs w:val="24"/>
                <w:lang w:val="en-US" w:eastAsia="zh-CN"/>
              </w:rPr>
              <w:t xml:space="preserve">徐丽丽 </w:t>
            </w:r>
            <w:r>
              <w:rPr>
                <w:rFonts w:hint="eastAsia"/>
                <w:sz w:val="24"/>
                <w:szCs w:val="24"/>
              </w:rPr>
              <w:t xml:space="preserve">   陪同人员：</w:t>
            </w:r>
            <w:r>
              <w:rPr>
                <w:rFonts w:hint="eastAsia"/>
                <w:sz w:val="24"/>
                <w:szCs w:val="24"/>
                <w:lang w:val="en-US" w:eastAsia="zh-CN"/>
              </w:rPr>
              <w:t>孙伟</w:t>
            </w:r>
          </w:p>
        </w:tc>
        <w:tc>
          <w:tcPr>
            <w:tcW w:w="1132"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501" w:type="dxa"/>
            <w:vMerge w:val="continue"/>
            <w:shd w:val="clear" w:color="auto" w:fill="auto"/>
            <w:vAlign w:val="center"/>
          </w:tcPr>
          <w:p/>
        </w:tc>
        <w:tc>
          <w:tcPr>
            <w:tcW w:w="1216" w:type="dxa"/>
            <w:vMerge w:val="continue"/>
            <w:shd w:val="clear" w:color="auto" w:fill="auto"/>
            <w:vAlign w:val="center"/>
          </w:tcPr>
          <w:p/>
        </w:tc>
        <w:tc>
          <w:tcPr>
            <w:tcW w:w="10643" w:type="dxa"/>
            <w:gridSpan w:val="2"/>
            <w:shd w:val="clear" w:color="auto" w:fill="auto"/>
            <w:vAlign w:val="center"/>
          </w:tcPr>
          <w:p>
            <w:pPr>
              <w:pStyle w:val="20"/>
              <w:rPr>
                <w:rFonts w:hint="default"/>
                <w:sz w:val="24"/>
                <w:lang w:val="en-US"/>
              </w:rPr>
            </w:pPr>
            <w:r>
              <w:rPr>
                <w:rFonts w:hint="eastAsia"/>
                <w:sz w:val="24"/>
                <w:szCs w:val="24"/>
              </w:rPr>
              <w:t>审核员：</w:t>
            </w:r>
            <w:r>
              <w:rPr>
                <w:rFonts w:hint="eastAsia"/>
                <w:bCs w:val="0"/>
                <w:sz w:val="24"/>
                <w:szCs w:val="24"/>
                <w:lang w:val="en-US" w:eastAsia="zh-CN"/>
              </w:rPr>
              <w:t>肖新龙</w:t>
            </w:r>
            <w:r>
              <w:rPr>
                <w:rFonts w:hint="eastAsia"/>
                <w:bCs w:val="0"/>
                <w:sz w:val="24"/>
                <w:szCs w:val="24"/>
              </w:rPr>
              <w:t>:QEOH</w:t>
            </w:r>
            <w:r>
              <w:rPr>
                <w:rFonts w:hint="eastAsia"/>
                <w:bCs w:val="0"/>
                <w:sz w:val="24"/>
                <w:szCs w:val="24"/>
                <w:lang w:eastAsia="zh-CN"/>
              </w:rPr>
              <w:t>，</w:t>
            </w:r>
            <w:r>
              <w:rPr>
                <w:rFonts w:hint="eastAsia"/>
                <w:bCs w:val="0"/>
                <w:sz w:val="24"/>
                <w:szCs w:val="24"/>
                <w:lang w:val="en-US" w:eastAsia="zh-CN"/>
              </w:rPr>
              <w:t xml:space="preserve">任泽华：F实习H </w:t>
            </w:r>
            <w:r>
              <w:rPr>
                <w:rFonts w:hint="eastAsia"/>
                <w:sz w:val="24"/>
                <w:szCs w:val="24"/>
              </w:rPr>
              <w:t xml:space="preserve">    审核日期：2</w:t>
            </w:r>
            <w:r>
              <w:rPr>
                <w:sz w:val="24"/>
                <w:szCs w:val="24"/>
              </w:rPr>
              <w:t>02</w:t>
            </w:r>
            <w:r>
              <w:rPr>
                <w:rFonts w:hint="eastAsia"/>
                <w:sz w:val="24"/>
                <w:szCs w:val="24"/>
              </w:rPr>
              <w:t>2-0</w:t>
            </w:r>
            <w:r>
              <w:rPr>
                <w:rFonts w:hint="eastAsia"/>
                <w:sz w:val="24"/>
                <w:szCs w:val="24"/>
                <w:lang w:val="en-US" w:eastAsia="zh-CN"/>
              </w:rPr>
              <w:t>8-26日</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4" w:hRule="atLeast"/>
        </w:trPr>
        <w:tc>
          <w:tcPr>
            <w:tcW w:w="1501" w:type="dxa"/>
            <w:vMerge w:val="continue"/>
            <w:shd w:val="clear" w:color="auto" w:fill="auto"/>
            <w:vAlign w:val="center"/>
          </w:tcPr>
          <w:p/>
        </w:tc>
        <w:tc>
          <w:tcPr>
            <w:tcW w:w="1216" w:type="dxa"/>
            <w:vMerge w:val="continue"/>
            <w:shd w:val="clear" w:color="auto" w:fill="auto"/>
            <w:vAlign w:val="center"/>
          </w:tcPr>
          <w:p/>
        </w:tc>
        <w:tc>
          <w:tcPr>
            <w:tcW w:w="10643" w:type="dxa"/>
            <w:gridSpan w:val="2"/>
            <w:shd w:val="clear" w:color="auto" w:fill="auto"/>
            <w:vAlign w:val="center"/>
          </w:tcPr>
          <w:p>
            <w:pPr>
              <w:pStyle w:val="25"/>
              <w:spacing w:after="0" w:line="320" w:lineRule="exact"/>
              <w:rPr>
                <w:rFonts w:hint="eastAsia" w:ascii="宋体" w:hAnsi="宋体" w:eastAsia="宋体" w:cs="宋体"/>
                <w:sz w:val="24"/>
                <w:szCs w:val="24"/>
              </w:rPr>
            </w:pPr>
            <w:r>
              <w:rPr>
                <w:rFonts w:hint="eastAsia" w:ascii="宋体" w:hAnsi="宋体" w:eastAsia="宋体" w:cs="宋体"/>
                <w:sz w:val="24"/>
                <w:szCs w:val="24"/>
              </w:rPr>
              <w:t>审核条款：</w:t>
            </w:r>
          </w:p>
          <w:p>
            <w:pPr>
              <w:pStyle w:val="25"/>
              <w:spacing w:after="0" w:line="320" w:lineRule="exact"/>
              <w:rPr>
                <w:rFonts w:hint="default" w:ascii="Times New Roman" w:hAnsi="Times New Roman" w:eastAsia="宋体" w:cs="Times New Roman"/>
                <w:sz w:val="21"/>
                <w:szCs w:val="21"/>
              </w:rPr>
            </w:pPr>
            <w:r>
              <w:rPr>
                <w:rFonts w:hint="default" w:ascii="Times New Roman" w:hAnsi="Times New Roman" w:cs="Times New Roman"/>
                <w:sz w:val="21"/>
                <w:szCs w:val="21"/>
              </w:rPr>
              <w:t>Q：5.3/6.2/7.1.2/7.1.6/7.2/7.3/7</w:t>
            </w:r>
            <w:r>
              <w:rPr>
                <w:rFonts w:hint="default" w:ascii="Times New Roman" w:hAnsi="Times New Roman" w:eastAsia="宋体" w:cs="Times New Roman"/>
                <w:sz w:val="21"/>
                <w:szCs w:val="21"/>
              </w:rPr>
              <w:t>.4/7.5.2/7.5.3</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8.2/8.5.5/9.1.2/</w:t>
            </w:r>
            <w:r>
              <w:rPr>
                <w:rFonts w:hint="default" w:ascii="Times New Roman" w:hAnsi="Times New Roman" w:eastAsia="宋体" w:cs="Times New Roman"/>
                <w:color w:val="000000"/>
                <w:sz w:val="21"/>
                <w:szCs w:val="21"/>
              </w:rPr>
              <w:t>9.1.3/10.2</w:t>
            </w:r>
          </w:p>
          <w:p>
            <w:pPr>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F：5.3/6.2/7.1.2/7.2/7.3/7.4/7.5.2/7.5.3/8.9.5</w:t>
            </w:r>
            <w:r>
              <w:rPr>
                <w:rFonts w:hint="default" w:ascii="Times New Roman" w:hAnsi="Times New Roman" w:eastAsia="宋体" w:cs="Times New Roman"/>
                <w:color w:val="000000"/>
                <w:sz w:val="21"/>
                <w:szCs w:val="21"/>
              </w:rPr>
              <w:t>/9.1.2/10.1</w:t>
            </w:r>
            <w:bookmarkStart w:id="1" w:name="_GoBack"/>
            <w:bookmarkEnd w:id="1"/>
          </w:p>
          <w:p>
            <w:pPr>
              <w:spacing w:line="240" w:lineRule="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H:1.2.3/1.2.4/2.4.2/2.5.1/2.5.2</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3.2/5.1/5.</w:t>
            </w:r>
            <w:r>
              <w:rPr>
                <w:rFonts w:hint="default" w:ascii="Times New Roman" w:hAnsi="Times New Roman" w:cs="Times New Roman"/>
                <w:sz w:val="21"/>
                <w:szCs w:val="21"/>
                <w:lang w:val="en-US" w:eastAsia="zh-CN"/>
              </w:rPr>
              <w:t>2</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E:5.3/6.1.2/6.1.3/6.1.4/6.2/7.2/7.3/7.4/7.5.2/7.5.3</w:t>
            </w:r>
            <w:r>
              <w:rPr>
                <w:rFonts w:hint="default" w:ascii="Times New Roman" w:hAnsi="Times New Roman" w:cs="Times New Roman" w:eastAsiaTheme="minorEastAsia"/>
                <w:color w:val="000000"/>
                <w:sz w:val="21"/>
                <w:szCs w:val="21"/>
              </w:rPr>
              <w:t>/</w:t>
            </w:r>
            <w:r>
              <w:rPr>
                <w:rFonts w:hint="default" w:ascii="Times New Roman" w:hAnsi="Times New Roman" w:cs="Times New Roman"/>
                <w:sz w:val="21"/>
                <w:szCs w:val="21"/>
              </w:rPr>
              <w:t>8.1/8.2/</w:t>
            </w:r>
            <w:r>
              <w:rPr>
                <w:rFonts w:hint="default" w:ascii="Times New Roman" w:hAnsi="Times New Roman" w:cs="Times New Roman"/>
                <w:sz w:val="21"/>
                <w:szCs w:val="21"/>
                <w:lang w:val="en-US" w:eastAsia="zh-CN"/>
              </w:rPr>
              <w:t>9.1.1/</w:t>
            </w:r>
            <w:r>
              <w:rPr>
                <w:rFonts w:hint="default" w:ascii="Times New Roman" w:hAnsi="Times New Roman" w:cs="Times New Roman"/>
                <w:sz w:val="21"/>
                <w:szCs w:val="21"/>
              </w:rPr>
              <w:t>9.1.2/10.2</w:t>
            </w:r>
          </w:p>
          <w:p>
            <w:pPr>
              <w:pStyle w:val="25"/>
              <w:spacing w:after="0" w:line="240" w:lineRule="auto"/>
              <w:rPr>
                <w:rFonts w:hint="default" w:asciiTheme="minorEastAsia" w:hAnsiTheme="minorEastAsia" w:eastAsiaTheme="minorEastAsia"/>
                <w:sz w:val="21"/>
                <w:szCs w:val="21"/>
                <w:lang w:val="en-US" w:eastAsia="zh-CN"/>
              </w:rPr>
            </w:pPr>
            <w:r>
              <w:rPr>
                <w:rFonts w:hint="default" w:ascii="Times New Roman" w:hAnsi="Times New Roman" w:cs="Times New Roman"/>
                <w:bCs w:val="0"/>
                <w:sz w:val="21"/>
                <w:szCs w:val="21"/>
              </w:rPr>
              <w:t>O</w:t>
            </w:r>
            <w:r>
              <w:rPr>
                <w:rFonts w:hint="default" w:ascii="Times New Roman" w:hAnsi="Times New Roman" w:cs="Times New Roman"/>
                <w:sz w:val="21"/>
                <w:szCs w:val="21"/>
              </w:rPr>
              <w:t>:5.3/6.1.2/6.1.3/6.1.4/6.2/7.2/7.3/7.4/7.5.2/7.5.3</w:t>
            </w:r>
            <w:r>
              <w:rPr>
                <w:rFonts w:hint="default" w:ascii="Times New Roman" w:hAnsi="Times New Roman" w:cs="Times New Roman" w:eastAsiaTheme="minorEastAsia"/>
                <w:color w:val="000000"/>
                <w:sz w:val="21"/>
                <w:szCs w:val="21"/>
              </w:rPr>
              <w:t>/</w:t>
            </w:r>
            <w:r>
              <w:rPr>
                <w:rFonts w:hint="default" w:ascii="Times New Roman" w:hAnsi="Times New Roman" w:cs="Times New Roman"/>
                <w:sz w:val="21"/>
                <w:szCs w:val="21"/>
              </w:rPr>
              <w:t>8.1/8.2/</w:t>
            </w:r>
            <w:r>
              <w:rPr>
                <w:rFonts w:hint="default" w:ascii="Times New Roman" w:hAnsi="Times New Roman" w:eastAsia="宋体" w:cs="Times New Roman"/>
                <w:sz w:val="21"/>
                <w:szCs w:val="21"/>
                <w:lang w:val="en-US" w:eastAsia="zh-CN"/>
              </w:rPr>
              <w:t>9.1.1/</w:t>
            </w:r>
            <w:r>
              <w:rPr>
                <w:rFonts w:hint="default" w:ascii="Times New Roman" w:hAnsi="Times New Roman" w:cs="Times New Roman"/>
                <w:sz w:val="21"/>
                <w:szCs w:val="21"/>
              </w:rPr>
              <w:t>9.1.2/10.2</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rPr>
              <w:t>部门职责</w:t>
            </w:r>
          </w:p>
        </w:tc>
        <w:tc>
          <w:tcPr>
            <w:tcW w:w="1216" w:type="dxa"/>
            <w:vMerge w:val="restart"/>
            <w:shd w:val="clear" w:color="auto" w:fill="auto"/>
          </w:tcPr>
          <w:p>
            <w:pPr>
              <w:rPr>
                <w:rFonts w:hint="eastAsia"/>
                <w:color w:val="000000"/>
                <w:szCs w:val="21"/>
              </w:rPr>
            </w:pPr>
            <w:r>
              <w:rPr>
                <w:rFonts w:hint="eastAsia"/>
                <w:color w:val="000000"/>
                <w:szCs w:val="21"/>
              </w:rPr>
              <w:t>Q5.3</w:t>
            </w:r>
          </w:p>
          <w:p>
            <w:pPr>
              <w:rPr>
                <w:color w:val="000000"/>
                <w:szCs w:val="21"/>
              </w:rPr>
            </w:pPr>
            <w:r>
              <w:rPr>
                <w:rFonts w:hint="eastAsia"/>
                <w:color w:val="000000"/>
                <w:szCs w:val="21"/>
                <w:lang w:val="en-US" w:eastAsia="zh-CN"/>
              </w:rPr>
              <w:t>E</w:t>
            </w:r>
            <w:r>
              <w:rPr>
                <w:rFonts w:hint="eastAsia"/>
                <w:color w:val="000000"/>
                <w:szCs w:val="21"/>
              </w:rPr>
              <w:t>5.3</w:t>
            </w:r>
          </w:p>
          <w:p>
            <w:pPr>
              <w:rPr>
                <w:color w:val="000000"/>
                <w:szCs w:val="21"/>
              </w:rPr>
            </w:pPr>
            <w:r>
              <w:rPr>
                <w:rFonts w:hint="eastAsia"/>
                <w:color w:val="000000"/>
                <w:szCs w:val="21"/>
                <w:lang w:val="en-US" w:eastAsia="zh-CN"/>
              </w:rPr>
              <w:t>O</w:t>
            </w:r>
            <w:r>
              <w:rPr>
                <w:rFonts w:hint="eastAsia"/>
                <w:color w:val="000000"/>
                <w:szCs w:val="21"/>
              </w:rPr>
              <w:t>5.3</w:t>
            </w:r>
          </w:p>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16" w:type="dxa"/>
            <w:shd w:val="clear" w:color="auto" w:fill="auto"/>
          </w:tcPr>
          <w:p>
            <w:r>
              <w:rPr>
                <w:rFonts w:hint="eastAsia"/>
              </w:rPr>
              <w:t>文件名称</w:t>
            </w:r>
          </w:p>
        </w:tc>
        <w:tc>
          <w:tcPr>
            <w:tcW w:w="9927" w:type="dxa"/>
            <w:shd w:val="clear" w:color="auto" w:fill="auto"/>
          </w:tcPr>
          <w:p>
            <w:r>
              <w:rPr/>
              <w:sym w:font="Wingdings" w:char="00FE"/>
            </w:r>
            <w:r>
              <w:rPr>
                <w:rFonts w:hint="eastAsia"/>
              </w:rPr>
              <w:t>《管理手册》第5.3条款</w:t>
            </w:r>
          </w:p>
        </w:tc>
        <w:tc>
          <w:tcPr>
            <w:tcW w:w="1132"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pPr>
              <w:spacing w:line="360" w:lineRule="auto"/>
              <w:ind w:firstLine="210" w:firstLineChars="100"/>
            </w:pPr>
            <w:r>
              <w:rPr>
                <w:rFonts w:hint="eastAsia"/>
              </w:rPr>
              <w:t>负责公司人力资源管理、制定年度培训计划并组织培训、持证上岗人员管理、体系文件和记录管理、</w:t>
            </w:r>
            <w:r>
              <w:rPr>
                <w:rFonts w:hint="eastAsia"/>
                <w:lang w:val="en-US" w:eastAsia="zh-CN"/>
              </w:rPr>
              <w:t>环境和职业健康因素的识别及控制措施的实施、检查工作，负责内部沟通干工作、负责公司目标实施情况的考核、</w:t>
            </w:r>
            <w:r>
              <w:rPr>
                <w:rFonts w:hint="eastAsia"/>
              </w:rPr>
              <w:t>协助完成内审工作，协助领导完成管评、体系文件管理</w:t>
            </w:r>
            <w:r>
              <w:rPr>
                <w:rFonts w:hint="eastAsia"/>
                <w:lang w:eastAsia="zh-CN"/>
              </w:rPr>
              <w:t>、</w:t>
            </w:r>
            <w:r>
              <w:rPr>
                <w:rFonts w:hint="eastAsia"/>
                <w:lang w:val="en-US" w:eastAsia="zh-CN"/>
              </w:rPr>
              <w:t>顾客沟通、顾客满意度调查</w:t>
            </w:r>
            <w:r>
              <w:rPr>
                <w:rFonts w:hint="eastAsia"/>
              </w:rPr>
              <w:t>等工作。</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rPr>
              <w:t>环境因素</w:t>
            </w:r>
          </w:p>
        </w:tc>
        <w:tc>
          <w:tcPr>
            <w:tcW w:w="1216" w:type="dxa"/>
            <w:vMerge w:val="restart"/>
            <w:shd w:val="clear" w:color="auto" w:fill="auto"/>
          </w:tcPr>
          <w:p>
            <w:r>
              <w:rPr>
                <w:rFonts w:hint="eastAsia"/>
                <w:color w:val="000000"/>
                <w:szCs w:val="21"/>
              </w:rPr>
              <w:t>E6.1.2</w:t>
            </w:r>
          </w:p>
        </w:tc>
        <w:tc>
          <w:tcPr>
            <w:tcW w:w="716" w:type="dxa"/>
            <w:shd w:val="clear" w:color="auto" w:fill="auto"/>
          </w:tcPr>
          <w:p>
            <w:r>
              <w:rPr>
                <w:rFonts w:hint="eastAsia"/>
              </w:rPr>
              <w:t>文件</w:t>
            </w:r>
          </w:p>
        </w:tc>
        <w:tc>
          <w:tcPr>
            <w:tcW w:w="9927" w:type="dxa"/>
            <w:shd w:val="clear" w:color="auto" w:fill="auto"/>
          </w:tcPr>
          <w:p>
            <w:pPr>
              <w:rPr>
                <w:rFonts w:ascii="宋体" w:hAnsi="宋体"/>
                <w:szCs w:val="21"/>
              </w:rPr>
            </w:pPr>
            <w:r>
              <w:rPr>
                <w:rFonts w:hint="eastAsia" w:ascii="宋体" w:hAnsi="宋体"/>
                <w:szCs w:val="21"/>
              </w:rPr>
              <w:t>如：</w:t>
            </w:r>
            <w:r>
              <w:rPr/>
              <w:sym w:font="Wingdings" w:char="00FE"/>
            </w:r>
            <w:r>
              <w:rPr>
                <w:rFonts w:hint="eastAsia"/>
              </w:rPr>
              <w:t>手册第6.1条款、</w:t>
            </w:r>
            <w:r>
              <w:rPr/>
              <w:sym w:font="Wingdings" w:char="00FE"/>
            </w:r>
            <w:r>
              <w:rPr>
                <w:rFonts w:hint="eastAsia"/>
              </w:rPr>
              <w:t>《环境因素、危险源的识别与评价控制程序》</w:t>
            </w:r>
          </w:p>
        </w:tc>
        <w:tc>
          <w:tcPr>
            <w:tcW w:w="1132" w:type="dxa"/>
            <w:vMerge w:val="restart"/>
            <w:shd w:val="clear" w:color="auto" w:fill="auto"/>
          </w:tcPr>
          <w:p>
            <w:r>
              <w:rPr>
                <w:rFonts w:hint="eastAsia"/>
              </w:rPr>
              <w:sym w:font="Wingdings" w:char="00FE"/>
            </w:r>
            <w:r>
              <w:rPr>
                <w:rFonts w:hint="eastAsia"/>
              </w:rPr>
              <w:t>符合</w:t>
            </w:r>
          </w:p>
          <w:p>
            <w:pPr>
              <w:pStyle w:val="20"/>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24"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r>
              <w:rPr>
                <w:rFonts w:hint="eastAsia"/>
              </w:rPr>
              <w:t>组织在识别环境因素和相关的环境影响时，需考虑非正常情况、潜在的紧急情况和全生命周期。</w:t>
            </w:r>
          </w:p>
          <w:p>
            <w:r>
              <w:rPr>
                <w:rFonts w:hint="eastAsia"/>
              </w:rPr>
              <w:t>环境因素识别考虑了下列过程：</w:t>
            </w:r>
          </w:p>
          <w:p>
            <w:pPr>
              <w:rPr>
                <w:color w:val="000000"/>
              </w:rPr>
            </w:pPr>
            <w:r>
              <w:rPr>
                <w:color w:val="000000"/>
              </w:rPr>
              <w:sym w:font="Wingdings" w:char="00FE"/>
            </w:r>
            <w:r>
              <w:rPr>
                <w:rFonts w:hint="eastAsia"/>
                <w:color w:val="000000"/>
              </w:rPr>
              <w:t xml:space="preserve">设计开发   </w:t>
            </w:r>
            <w:r>
              <w:rPr>
                <w:color w:val="000000"/>
              </w:rPr>
              <w:sym w:font="Wingdings" w:char="00FE"/>
            </w:r>
            <w:r>
              <w:rPr>
                <w:rFonts w:hint="eastAsia"/>
                <w:color w:val="000000"/>
              </w:rPr>
              <w:t xml:space="preserve">原材料采购    </w:t>
            </w:r>
            <w:r>
              <w:rPr>
                <w:color w:val="000000"/>
              </w:rPr>
              <w:sym w:font="Wingdings" w:char="00FE"/>
            </w:r>
            <w:r>
              <w:rPr>
                <w:rFonts w:hint="eastAsia"/>
                <w:color w:val="000000"/>
              </w:rPr>
              <w:t xml:space="preserve">生产/服务提供   </w:t>
            </w:r>
            <w:r>
              <w:rPr>
                <w:color w:val="000000"/>
              </w:rPr>
              <w:sym w:font="Wingdings" w:char="00FE"/>
            </w:r>
            <w:r>
              <w:rPr>
                <w:rFonts w:hint="eastAsia"/>
                <w:color w:val="000000"/>
              </w:rPr>
              <w:t xml:space="preserve">产品检测   </w:t>
            </w:r>
            <w:r>
              <w:rPr>
                <w:color w:val="000000"/>
              </w:rPr>
              <w:sym w:font="Wingdings" w:char="00FE"/>
            </w:r>
            <w:r>
              <w:rPr>
                <w:rFonts w:hint="eastAsia"/>
                <w:color w:val="000000"/>
              </w:rPr>
              <w:t xml:space="preserve">产品交付  </w:t>
            </w:r>
            <w:r>
              <w:rPr>
                <w:color w:val="000000"/>
              </w:rPr>
              <w:sym w:font="Wingdings" w:char="00FE"/>
            </w:r>
            <w:r>
              <w:rPr>
                <w:rFonts w:hint="eastAsia"/>
                <w:color w:val="000000"/>
              </w:rPr>
              <w:t xml:space="preserve">产品使用 </w:t>
            </w:r>
          </w:p>
          <w:p>
            <w:r>
              <w:rPr>
                <w:color w:val="000000"/>
              </w:rPr>
              <w:sym w:font="Wingdings" w:char="00FE"/>
            </w:r>
            <w:r>
              <w:rPr>
                <w:rFonts w:hint="eastAsia"/>
                <w:color w:val="000000"/>
              </w:rPr>
              <w:t xml:space="preserve">最终处置  </w:t>
            </w:r>
            <w:r>
              <w:rPr>
                <w:color w:val="000000"/>
              </w:rPr>
              <w:sym w:font="Wingdings" w:char="00A8"/>
            </w:r>
            <w:r>
              <w:rPr>
                <w:rFonts w:hint="eastAsia"/>
                <w:color w:val="000000"/>
              </w:rPr>
              <w:t>其他——</w:t>
            </w:r>
          </w:p>
          <w:p>
            <w:pPr>
              <w:rPr>
                <w:rFonts w:hint="eastAsia"/>
                <w:b/>
                <w:bCs/>
              </w:rPr>
            </w:pPr>
          </w:p>
          <w:p>
            <w:pPr>
              <w:rPr>
                <w:b/>
                <w:bCs/>
              </w:rPr>
            </w:pPr>
            <w:r>
              <w:rPr>
                <w:rFonts w:hint="eastAsia"/>
                <w:b/>
                <w:bCs/>
              </w:rPr>
              <w:t>组织的环境因素包括：</w:t>
            </w:r>
          </w:p>
          <w:p>
            <w:r>
              <w:rPr>
                <w:rFonts w:hint="eastAsia"/>
              </w:rPr>
              <w:t xml:space="preserve">能源资源消耗：  </w:t>
            </w:r>
            <w:r>
              <w:rPr>
                <w:color w:val="000000"/>
              </w:rPr>
              <w:sym w:font="Wingdings" w:char="00FE"/>
            </w:r>
            <w:r>
              <w:rPr>
                <w:rFonts w:hint="eastAsia"/>
                <w:color w:val="000000"/>
              </w:rPr>
              <w:t xml:space="preserve">水   </w:t>
            </w:r>
            <w:r>
              <w:rPr>
                <w:color w:val="000000"/>
              </w:rPr>
              <w:sym w:font="Wingdings" w:char="00FE"/>
            </w:r>
            <w:r>
              <w:rPr>
                <w:rFonts w:hint="eastAsia"/>
                <w:color w:val="000000"/>
              </w:rPr>
              <w:t xml:space="preserve">电    </w:t>
            </w:r>
            <w:r>
              <w:rPr>
                <w:color w:val="000000"/>
              </w:rPr>
              <w:sym w:font="Wingdings" w:char="00A8"/>
            </w:r>
            <w:r>
              <w:rPr>
                <w:rFonts w:hint="eastAsia"/>
                <w:color w:val="000000"/>
              </w:rPr>
              <w:t xml:space="preserve">蒸汽（外购）  </w:t>
            </w:r>
            <w:r>
              <w:rPr>
                <w:color w:val="000000"/>
              </w:rPr>
              <w:sym w:font="Wingdings" w:char="00A8"/>
            </w:r>
            <w:r>
              <w:rPr>
                <w:rFonts w:hint="eastAsia"/>
                <w:color w:val="000000"/>
              </w:rPr>
              <w:t xml:space="preserve">压缩空气   </w:t>
            </w:r>
            <w:r>
              <w:rPr>
                <w:color w:val="000000"/>
              </w:rPr>
              <w:sym w:font="Wingdings" w:char="00FE"/>
            </w:r>
            <w:r>
              <w:rPr>
                <w:rFonts w:hint="eastAsia"/>
                <w:color w:val="000000"/>
              </w:rPr>
              <w:t xml:space="preserve">天然气  </w:t>
            </w:r>
            <w:r>
              <w:rPr>
                <w:color w:val="000000"/>
              </w:rPr>
              <w:sym w:font="Wingdings" w:char="00A8"/>
            </w:r>
            <w:r>
              <w:rPr>
                <w:rFonts w:hint="eastAsia"/>
                <w:color w:val="000000"/>
              </w:rPr>
              <w:t>氮气（自制）</w:t>
            </w:r>
          </w:p>
          <w:p>
            <w:pPr>
              <w:widowControl/>
              <w:spacing w:before="40"/>
              <w:jc w:val="left"/>
              <w:rPr>
                <w:rFonts w:hint="default" w:eastAsia="宋体"/>
                <w:color w:val="000000"/>
                <w:lang w:val="en-US" w:eastAsia="zh-CN"/>
              </w:rPr>
            </w:pPr>
            <w:r>
              <w:rPr>
                <w:rFonts w:hint="eastAsia"/>
                <w:color w:val="000000"/>
                <w:szCs w:val="18"/>
              </w:rPr>
              <w:t>污染物排放种类：</w:t>
            </w:r>
            <w:r>
              <w:rPr>
                <w:color w:val="000000"/>
              </w:rPr>
              <w:sym w:font="Wingdings" w:char="00FE"/>
            </w:r>
            <w:r>
              <w:rPr>
                <w:rFonts w:hint="eastAsia"/>
                <w:color w:val="000000"/>
              </w:rPr>
              <w:t xml:space="preserve">生活污水   </w:t>
            </w:r>
            <w:r>
              <w:rPr>
                <w:color w:val="000000"/>
              </w:rPr>
              <w:sym w:font="Wingdings" w:char="00FE"/>
            </w:r>
            <w:r>
              <w:rPr>
                <w:rFonts w:hint="eastAsia"/>
                <w:color w:val="000000"/>
              </w:rPr>
              <w:t>工业废水</w:t>
            </w:r>
            <w:r>
              <w:rPr>
                <w:rFonts w:hint="eastAsia"/>
                <w:color w:val="000000"/>
                <w:lang w:eastAsia="zh-CN"/>
              </w:rPr>
              <w:t>（</w:t>
            </w:r>
            <w:r>
              <w:rPr>
                <w:rFonts w:hint="eastAsia"/>
                <w:color w:val="000000"/>
                <w:lang w:val="en-US" w:eastAsia="zh-CN"/>
              </w:rPr>
              <w:t>含油废水</w:t>
            </w:r>
            <w:r>
              <w:rPr>
                <w:rFonts w:hint="eastAsia"/>
                <w:color w:val="000000"/>
                <w:lang w:eastAsia="zh-CN"/>
              </w:rPr>
              <w:t>）</w:t>
            </w:r>
            <w:r>
              <w:rPr>
                <w:rFonts w:hint="eastAsia"/>
                <w:color w:val="000000"/>
              </w:rPr>
              <w:t xml:space="preserve">    </w:t>
            </w:r>
            <w:r>
              <w:rPr>
                <w:color w:val="000000"/>
              </w:rPr>
              <w:sym w:font="Wingdings" w:char="00FE"/>
            </w:r>
            <w:r>
              <w:rPr>
                <w:rFonts w:hint="eastAsia"/>
                <w:color w:val="000000"/>
              </w:rPr>
              <w:t>废气（</w:t>
            </w:r>
            <w:r>
              <w:rPr>
                <w:rFonts w:hint="eastAsia"/>
                <w:color w:val="000000"/>
                <w:lang w:val="en-US" w:eastAsia="zh-CN"/>
              </w:rPr>
              <w:t>油烟）</w:t>
            </w:r>
            <w:r>
              <w:rPr>
                <w:rFonts w:hint="eastAsia"/>
                <w:color w:val="000000"/>
              </w:rPr>
              <w:t xml:space="preserve">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FE"/>
            </w:r>
            <w:r>
              <w:rPr>
                <w:rFonts w:hint="eastAsia"/>
                <w:color w:val="000000"/>
              </w:rPr>
              <w:t>固体废弃物</w:t>
            </w:r>
            <w:r>
              <w:rPr>
                <w:rFonts w:hint="eastAsia"/>
                <w:color w:val="000000"/>
                <w:lang w:val="en-US" w:eastAsia="zh-CN"/>
              </w:rPr>
              <w:t xml:space="preserve"> </w:t>
            </w:r>
            <w:r>
              <w:rPr>
                <w:rFonts w:hint="eastAsia"/>
                <w:color w:val="000000"/>
              </w:rPr>
              <w:t xml:space="preserve">  </w:t>
            </w:r>
            <w:r>
              <w:rPr>
                <w:color w:val="000000"/>
              </w:rPr>
              <w:sym w:font="Wingdings" w:char="00A8"/>
            </w:r>
            <w:r>
              <w:rPr>
                <w:rFonts w:hint="eastAsia"/>
                <w:color w:val="000000"/>
              </w:rPr>
              <w:t xml:space="preserve">危险废弃物  </w:t>
            </w:r>
            <w:r>
              <w:rPr>
                <w:color w:val="000000"/>
              </w:rPr>
              <w:sym w:font="Wingdings" w:char="00FE"/>
            </w:r>
            <w:r>
              <w:rPr>
                <w:rFonts w:hint="eastAsia"/>
                <w:color w:val="000000"/>
              </w:rPr>
              <w:t>其他</w:t>
            </w:r>
            <w:r>
              <w:rPr>
                <w:rFonts w:hint="eastAsia"/>
                <w:color w:val="000000"/>
                <w:lang w:eastAsia="zh-CN"/>
              </w:rPr>
              <w:t>——</w:t>
            </w:r>
            <w:r>
              <w:rPr>
                <w:rFonts w:hint="eastAsia"/>
                <w:color w:val="000000"/>
                <w:lang w:val="en-US" w:eastAsia="zh-CN"/>
              </w:rPr>
              <w:t>厨余垃圾</w:t>
            </w:r>
          </w:p>
          <w:p>
            <w:pPr>
              <w:pStyle w:val="20"/>
              <w:rPr>
                <w:rFonts w:hint="default"/>
                <w:lang w:val="en-US" w:eastAsia="zh-CN"/>
              </w:rPr>
            </w:pPr>
          </w:p>
          <w:p>
            <w:pPr>
              <w:rPr>
                <w:rFonts w:hint="eastAsia" w:eastAsia="宋体"/>
                <w:color w:val="000000"/>
                <w:lang w:val="en-US" w:eastAsia="zh-CN"/>
              </w:rPr>
            </w:pPr>
            <w:r>
              <w:rPr>
                <w:rFonts w:hint="eastAsia"/>
                <w:color w:val="000000"/>
                <w:szCs w:val="18"/>
              </w:rPr>
              <w:t>危险化学品引起的环境影响：</w:t>
            </w:r>
            <w:r>
              <w:rPr>
                <w:color w:val="000000"/>
              </w:rPr>
              <w:sym w:font="Wingdings" w:char="00FE"/>
            </w:r>
            <w:r>
              <w:rPr>
                <w:rFonts w:hint="eastAsia"/>
                <w:color w:val="000000"/>
              </w:rPr>
              <w:t xml:space="preserve">泄露   </w:t>
            </w:r>
            <w:r>
              <w:rPr>
                <w:color w:val="000000"/>
              </w:rPr>
              <w:sym w:font="Wingdings" w:char="00A8"/>
            </w:r>
            <w:r>
              <w:rPr>
                <w:rFonts w:hint="eastAsia"/>
                <w:color w:val="000000"/>
              </w:rPr>
              <w:t xml:space="preserve">燃烧    </w:t>
            </w:r>
            <w:r>
              <w:rPr>
                <w:color w:val="000000"/>
              </w:rPr>
              <w:sym w:font="Wingdings" w:char="00A8"/>
            </w:r>
            <w:r>
              <w:rPr>
                <w:rFonts w:hint="eastAsia"/>
                <w:color w:val="000000"/>
              </w:rPr>
              <w:t xml:space="preserve">爆炸   </w:t>
            </w:r>
            <w:r>
              <w:rPr>
                <w:color w:val="000000"/>
              </w:rPr>
              <w:sym w:font="Wingdings" w:char="00FE"/>
            </w:r>
            <w:r>
              <w:rPr>
                <w:rFonts w:hint="eastAsia"/>
                <w:color w:val="000000"/>
              </w:rPr>
              <w:t>其他——</w:t>
            </w:r>
            <w:r>
              <w:rPr>
                <w:rFonts w:hint="eastAsia"/>
                <w:color w:val="000000"/>
                <w:lang w:val="en-US" w:eastAsia="zh-CN"/>
              </w:rPr>
              <w:t>火灾</w:t>
            </w:r>
          </w:p>
          <w:p/>
          <w:p>
            <w:pPr>
              <w:rPr>
                <w:rFonts w:hint="default" w:eastAsia="宋体"/>
                <w:u w:val="single"/>
                <w:lang w:val="en-US" w:eastAsia="zh-CN"/>
              </w:rPr>
            </w:pPr>
            <w:r>
              <w:rPr>
                <w:rFonts w:hint="eastAsia"/>
              </w:rPr>
              <w:t>评价重要环境因素的准则：</w:t>
            </w:r>
            <w:r>
              <w:rPr>
                <w:rFonts w:hint="eastAsia"/>
                <w:color w:val="0000FF"/>
                <w:highlight w:val="none"/>
                <w:u w:val="single"/>
              </w:rPr>
              <w:t>评价不可接受风险的准则：《环境因素、危险源的识别与评价控制程序》LEC法，查看《危险源识别评价表》，使用的为LECD法，与文件规定不一致。</w:t>
            </w:r>
            <w:r>
              <w:rPr>
                <w:rFonts w:hint="eastAsia"/>
                <w:color w:val="0000FF"/>
                <w:highlight w:val="none"/>
                <w:u w:val="single"/>
                <w:lang w:val="en-US" w:eastAsia="zh-CN"/>
              </w:rPr>
              <w:t>已与企业沟通</w:t>
            </w:r>
          </w:p>
          <w:p>
            <w:pPr>
              <w:rPr>
                <w:b/>
                <w:bCs/>
              </w:rPr>
            </w:pPr>
          </w:p>
          <w:p>
            <w:r>
              <w:rPr>
                <w:rFonts w:hint="eastAsia"/>
                <w:b/>
                <w:bCs/>
              </w:rPr>
              <w:t>重要环境因素，及其控制措施是</w:t>
            </w:r>
            <w:r>
              <w:rPr>
                <w:rFonts w:hint="eastAsia"/>
              </w:rPr>
              <w:t>：</w:t>
            </w:r>
          </w:p>
          <w:tbl>
            <w:tblPr>
              <w:tblStyle w:val="15"/>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325"/>
              <w:gridCol w:w="37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tcPr>
                <w:p>
                  <w:pPr>
                    <w:rPr>
                      <w:rFonts w:hint="default" w:ascii="Times New Roman" w:hAnsi="Times New Roman" w:cs="Times New Roman"/>
                      <w:szCs w:val="24"/>
                    </w:rPr>
                  </w:pPr>
                  <w:r>
                    <w:rPr>
                      <w:rFonts w:hint="default" w:ascii="Times New Roman" w:hAnsi="Times New Roman" w:cs="Times New Roman"/>
                    </w:rPr>
                    <w:t>重要环境因素</w:t>
                  </w:r>
                </w:p>
              </w:tc>
              <w:tc>
                <w:tcPr>
                  <w:tcW w:w="2325" w:type="dxa"/>
                  <w:shd w:val="clear" w:color="auto" w:fill="auto"/>
                </w:tcPr>
                <w:p>
                  <w:pPr>
                    <w:rPr>
                      <w:rFonts w:hint="default" w:ascii="Times New Roman" w:hAnsi="Times New Roman" w:cs="Times New Roman"/>
                      <w:szCs w:val="24"/>
                    </w:rPr>
                  </w:pPr>
                  <w:r>
                    <w:rPr>
                      <w:rFonts w:hint="default" w:ascii="Times New Roman" w:hAnsi="Times New Roman" w:cs="Times New Roman"/>
                      <w:szCs w:val="24"/>
                    </w:rPr>
                    <w:t>状态</w:t>
                  </w:r>
                </w:p>
              </w:tc>
              <w:tc>
                <w:tcPr>
                  <w:tcW w:w="3700" w:type="dxa"/>
                  <w:shd w:val="clear" w:color="auto" w:fill="auto"/>
                </w:tcPr>
                <w:p>
                  <w:pPr>
                    <w:rPr>
                      <w:rFonts w:hint="default" w:ascii="Times New Roman" w:hAnsi="Times New Roman" w:cs="Times New Roman"/>
                      <w:szCs w:val="24"/>
                    </w:rPr>
                  </w:pPr>
                  <w:r>
                    <w:rPr>
                      <w:rFonts w:hint="default" w:ascii="Times New Roman" w:hAnsi="Times New Roman" w:cs="Times New Roman"/>
                    </w:rPr>
                    <w:t>控制措施</w:t>
                  </w:r>
                </w:p>
              </w:tc>
              <w:tc>
                <w:tcPr>
                  <w:tcW w:w="1140" w:type="dxa"/>
                  <w:shd w:val="clear" w:color="auto" w:fill="auto"/>
                </w:tcPr>
                <w:p>
                  <w:pPr>
                    <w:rPr>
                      <w:rFonts w:hint="default" w:ascii="Times New Roman" w:hAnsi="Times New Roman" w:cs="Times New Roman"/>
                      <w:szCs w:val="24"/>
                    </w:rPr>
                  </w:pPr>
                  <w:r>
                    <w:rPr>
                      <w:rFonts w:hint="default" w:ascii="Times New Roman" w:hAnsi="Times New Roman" w:cs="Times New Roman"/>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潜在火灾发生</w:t>
                  </w:r>
                </w:p>
              </w:tc>
              <w:tc>
                <w:tcPr>
                  <w:tcW w:w="2325" w:type="dxa"/>
                  <w:shd w:val="clear" w:color="auto" w:fill="auto"/>
                  <w:vAlign w:val="center"/>
                </w:tcPr>
                <w:p>
                  <w:pPr>
                    <w:rPr>
                      <w:rFonts w:hint="default" w:ascii="Times New Roman" w:hAnsi="Times New Roman" w:eastAsia="宋体" w:cs="Times New Roman"/>
                      <w:kern w:val="2"/>
                      <w:sz w:val="21"/>
                      <w:szCs w:val="24"/>
                      <w:lang w:val="en-GB" w:eastAsia="zh-CN" w:bidi="ar-SA"/>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FE"/>
                  </w:r>
                  <w:r>
                    <w:rPr>
                      <w:rFonts w:hint="eastAsia"/>
                      <w:color w:val="000000"/>
                    </w:rPr>
                    <w:t xml:space="preserve">紧急   </w:t>
                  </w:r>
                </w:p>
              </w:tc>
              <w:tc>
                <w:tcPr>
                  <w:tcW w:w="370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szCs w:val="24"/>
                      <w:lang w:eastAsia="zh-CN"/>
                    </w:rPr>
                    <w:t>《</w:t>
                  </w:r>
                  <w:r>
                    <w:rPr>
                      <w:rFonts w:hint="eastAsia"/>
                      <w:szCs w:val="24"/>
                      <w:lang w:val="en-US" w:eastAsia="zh-CN"/>
                    </w:rPr>
                    <w:t>环境目标、指标及管理方案一览表</w:t>
                  </w:r>
                  <w:r>
                    <w:rPr>
                      <w:rFonts w:hint="eastAsia"/>
                      <w:szCs w:val="24"/>
                      <w:lang w:eastAsia="zh-CN"/>
                    </w:rPr>
                    <w:t>》</w:t>
                  </w:r>
                </w:p>
              </w:tc>
              <w:tc>
                <w:tcPr>
                  <w:tcW w:w="1140" w:type="dxa"/>
                  <w:shd w:val="clear" w:color="auto" w:fill="auto"/>
                  <w:vAlign w:val="center"/>
                </w:tcPr>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垃圾及</w:t>
                  </w:r>
                  <w:r>
                    <w:rPr>
                      <w:rFonts w:hint="eastAsia"/>
                    </w:rPr>
                    <w:t>固体废弃物</w:t>
                  </w:r>
                  <w:r>
                    <w:rPr>
                      <w:rFonts w:hint="eastAsia"/>
                      <w:lang w:val="en-US" w:eastAsia="zh-CN"/>
                    </w:rPr>
                    <w:t>的</w:t>
                  </w:r>
                  <w:r>
                    <w:rPr>
                      <w:rFonts w:hint="eastAsia"/>
                    </w:rPr>
                    <w:t>排放</w:t>
                  </w:r>
                </w:p>
              </w:tc>
              <w:tc>
                <w:tcPr>
                  <w:tcW w:w="2325" w:type="dxa"/>
                  <w:shd w:val="clear" w:color="auto" w:fill="auto"/>
                  <w:vAlign w:val="center"/>
                </w:tcPr>
                <w:p>
                  <w:pPr>
                    <w:rPr>
                      <w:rFonts w:hint="default" w:ascii="宋体" w:hAnsi="宋体" w:eastAsia="宋体" w:cs="Times New Roman"/>
                      <w:kern w:val="2"/>
                      <w:sz w:val="21"/>
                      <w:szCs w:val="24"/>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紧急</w:t>
                  </w:r>
                </w:p>
              </w:tc>
              <w:tc>
                <w:tcPr>
                  <w:tcW w:w="370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szCs w:val="24"/>
                      <w:lang w:eastAsia="zh-CN"/>
                    </w:rPr>
                    <w:t>《</w:t>
                  </w:r>
                  <w:r>
                    <w:rPr>
                      <w:rFonts w:hint="eastAsia"/>
                      <w:szCs w:val="24"/>
                      <w:lang w:val="en-US" w:eastAsia="zh-CN"/>
                    </w:rPr>
                    <w:t>环境目标、指标及管理方案一览表</w:t>
                  </w:r>
                  <w:r>
                    <w:rPr>
                      <w:rFonts w:hint="eastAsia"/>
                      <w:szCs w:val="24"/>
                      <w:lang w:eastAsia="zh-CN"/>
                    </w:rPr>
                    <w:t>》</w:t>
                  </w:r>
                </w:p>
              </w:tc>
              <w:tc>
                <w:tcPr>
                  <w:tcW w:w="1140" w:type="dxa"/>
                  <w:shd w:val="clear" w:color="auto" w:fill="auto"/>
                </w:tcPr>
                <w:p>
                  <w:pPr>
                    <w:rPr>
                      <w:rFonts w:hint="default" w:ascii="Times New Roman" w:hAnsi="Times New Roman" w:cs="Times New Roman"/>
                    </w:rPr>
                  </w:pPr>
                  <w:r>
                    <w:rPr>
                      <w:rFonts w:hint="default" w:ascii="Times New Roman" w:hAnsi="Times New Roman" w:cs="Times New Roman"/>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center"/>
                </w:tcPr>
                <w:p>
                  <w:pPr>
                    <w:widowControl/>
                    <w:jc w:val="both"/>
                    <w:rPr>
                      <w:rFonts w:hint="eastAsia" w:ascii="宋体" w:hAnsi="Times New Roman" w:eastAsia="宋体" w:cs="宋体"/>
                      <w:color w:val="000000"/>
                      <w:kern w:val="0"/>
                      <w:sz w:val="21"/>
                      <w:szCs w:val="21"/>
                      <w:lang w:val="en-US" w:eastAsia="zh-CN" w:bidi="ar-SA"/>
                    </w:rPr>
                  </w:pPr>
                  <w:r>
                    <w:rPr>
                      <w:rFonts w:hint="eastAsia" w:ascii="宋体" w:hAnsi="宋体" w:cs="宋体"/>
                      <w:color w:val="000000"/>
                      <w:kern w:val="0"/>
                      <w:szCs w:val="21"/>
                      <w:lang w:val="en-US" w:eastAsia="zh-CN"/>
                    </w:rPr>
                    <w:t>含油废水的</w:t>
                  </w:r>
                  <w:r>
                    <w:rPr>
                      <w:rFonts w:hint="eastAsia" w:ascii="宋体" w:hAnsi="宋体" w:cs="宋体"/>
                      <w:color w:val="000000"/>
                      <w:kern w:val="0"/>
                      <w:szCs w:val="21"/>
                    </w:rPr>
                    <w:t>排放</w:t>
                  </w:r>
                </w:p>
              </w:tc>
              <w:tc>
                <w:tcPr>
                  <w:tcW w:w="2325" w:type="dxa"/>
                  <w:shd w:val="clear" w:color="auto" w:fill="auto"/>
                  <w:vAlign w:val="center"/>
                </w:tcPr>
                <w:p>
                  <w:pPr>
                    <w:rPr>
                      <w:rFonts w:hint="default" w:ascii="宋体" w:hAnsi="宋体" w:eastAsia="宋体" w:cs="Times New Roman"/>
                      <w:kern w:val="2"/>
                      <w:sz w:val="21"/>
                      <w:szCs w:val="24"/>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紧急</w:t>
                  </w:r>
                </w:p>
              </w:tc>
              <w:tc>
                <w:tcPr>
                  <w:tcW w:w="3700" w:type="dxa"/>
                  <w:shd w:val="clear" w:color="auto" w:fill="auto"/>
                  <w:vAlign w:val="center"/>
                </w:tcPr>
                <w:p>
                  <w:pPr>
                    <w:widowControl/>
                    <w:jc w:val="both"/>
                    <w:rPr>
                      <w:rFonts w:hint="default" w:ascii="宋体" w:hAnsi="Times New Roman" w:eastAsia="宋体" w:cs="宋体"/>
                      <w:color w:val="000000"/>
                      <w:kern w:val="0"/>
                      <w:sz w:val="21"/>
                      <w:szCs w:val="21"/>
                      <w:lang w:val="en-US" w:eastAsia="zh-CN" w:bidi="ar-SA"/>
                    </w:rPr>
                  </w:pPr>
                  <w:r>
                    <w:rPr>
                      <w:rFonts w:hint="eastAsia"/>
                      <w:szCs w:val="24"/>
                      <w:lang w:eastAsia="zh-CN"/>
                    </w:rPr>
                    <w:t>《</w:t>
                  </w:r>
                  <w:r>
                    <w:rPr>
                      <w:rFonts w:hint="eastAsia"/>
                      <w:szCs w:val="24"/>
                      <w:lang w:val="en-US" w:eastAsia="zh-CN"/>
                    </w:rPr>
                    <w:t>环境目标、指标及管理方案一览表</w:t>
                  </w:r>
                  <w:r>
                    <w:rPr>
                      <w:rFonts w:hint="eastAsia"/>
                      <w:szCs w:val="24"/>
                      <w:lang w:eastAsia="zh-CN"/>
                    </w:rPr>
                    <w:t>》</w:t>
                  </w:r>
                </w:p>
              </w:tc>
              <w:tc>
                <w:tcPr>
                  <w:tcW w:w="1140" w:type="dxa"/>
                  <w:shd w:val="clear" w:color="auto" w:fill="auto"/>
                  <w:vAlign w:val="center"/>
                </w:tcPr>
                <w:p>
                  <w:pPr>
                    <w:rPr>
                      <w:rFonts w:hint="default" w:ascii="Times New Roman" w:hAnsi="Times New Roman" w:cs="Times New Roman"/>
                      <w:lang w:val="en-US" w:eastAsia="zh-CN"/>
                    </w:rPr>
                  </w:pPr>
                  <w:r>
                    <w:rPr>
                      <w:rFonts w:hint="eastAsia" w:cs="Times New Roman"/>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ascii="宋体" w:hAnsi="宋体" w:cs="宋体"/>
                      <w:color w:val="000000"/>
                      <w:kern w:val="0"/>
                      <w:szCs w:val="21"/>
                    </w:rPr>
                    <w:t>油烟排放</w:t>
                  </w:r>
                </w:p>
              </w:tc>
              <w:tc>
                <w:tcPr>
                  <w:tcW w:w="2325" w:type="dxa"/>
                  <w:shd w:val="clear" w:color="auto" w:fill="auto"/>
                  <w:vAlign w:val="center"/>
                </w:tcPr>
                <w:p>
                  <w:pPr>
                    <w:rPr>
                      <w:rFonts w:hint="default" w:ascii="宋体" w:hAnsi="宋体" w:eastAsia="宋体" w:cs="Times New Roman"/>
                      <w:kern w:val="2"/>
                      <w:sz w:val="21"/>
                      <w:szCs w:val="24"/>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紧急</w:t>
                  </w:r>
                </w:p>
              </w:tc>
              <w:tc>
                <w:tcPr>
                  <w:tcW w:w="3700" w:type="dxa"/>
                  <w:shd w:val="clear" w:color="auto" w:fill="auto"/>
                  <w:vAlign w:val="top"/>
                </w:tcPr>
                <w:p>
                  <w:pPr>
                    <w:rPr>
                      <w:rFonts w:hint="default" w:ascii="宋体" w:hAnsi="宋体" w:eastAsia="宋体" w:cs="Times New Roman"/>
                      <w:kern w:val="2"/>
                      <w:sz w:val="21"/>
                      <w:szCs w:val="24"/>
                      <w:lang w:val="en-US" w:eastAsia="zh-CN" w:bidi="ar-SA"/>
                    </w:rPr>
                  </w:pPr>
                  <w:r>
                    <w:rPr>
                      <w:rFonts w:hint="eastAsia"/>
                      <w:szCs w:val="24"/>
                      <w:lang w:eastAsia="zh-CN"/>
                    </w:rPr>
                    <w:t>《</w:t>
                  </w:r>
                  <w:r>
                    <w:rPr>
                      <w:rFonts w:hint="eastAsia"/>
                      <w:szCs w:val="24"/>
                      <w:lang w:val="en-US" w:eastAsia="zh-CN"/>
                    </w:rPr>
                    <w:t>环境目标、指标及管理方案一览表</w:t>
                  </w:r>
                  <w:r>
                    <w:rPr>
                      <w:rFonts w:hint="eastAsia"/>
                      <w:szCs w:val="24"/>
                      <w:lang w:eastAsia="zh-CN"/>
                    </w:rPr>
                    <w:t>》</w:t>
                  </w:r>
                </w:p>
              </w:tc>
              <w:tc>
                <w:tcPr>
                  <w:tcW w:w="1140" w:type="dxa"/>
                  <w:shd w:val="clear" w:color="auto" w:fill="auto"/>
                  <w:vAlign w:val="center"/>
                </w:tcPr>
                <w:p>
                  <w:pPr>
                    <w:rPr>
                      <w:rFonts w:hint="default" w:ascii="Times New Roman" w:hAnsi="Times New Roman" w:cs="Times New Roman"/>
                      <w:lang w:val="en-US" w:eastAsia="zh-CN"/>
                    </w:rPr>
                  </w:pPr>
                  <w:r>
                    <w:rPr>
                      <w:rFonts w:hint="eastAsia" w:cs="Times New Roman"/>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center"/>
                </w:tcPr>
                <w:p>
                  <w:pPr>
                    <w:widowControl/>
                    <w:jc w:val="both"/>
                    <w:rPr>
                      <w:rFonts w:hint="eastAsia" w:ascii="宋体" w:hAnsi="Times New Roman" w:eastAsia="宋体" w:cs="宋体"/>
                      <w:color w:val="000000"/>
                      <w:kern w:val="0"/>
                      <w:sz w:val="21"/>
                      <w:szCs w:val="21"/>
                      <w:highlight w:val="none"/>
                      <w:lang w:val="en-US" w:eastAsia="zh-CN" w:bidi="ar-SA"/>
                    </w:rPr>
                  </w:pPr>
                </w:p>
              </w:tc>
              <w:tc>
                <w:tcPr>
                  <w:tcW w:w="2325" w:type="dxa"/>
                  <w:shd w:val="clear" w:color="auto" w:fill="auto"/>
                  <w:vAlign w:val="center"/>
                </w:tcPr>
                <w:p>
                  <w:pPr>
                    <w:rPr>
                      <w:rFonts w:hint="default" w:ascii="宋体" w:hAnsi="宋体" w:eastAsia="宋体" w:cs="Times New Roman"/>
                      <w:kern w:val="2"/>
                      <w:sz w:val="21"/>
                      <w:szCs w:val="24"/>
                      <w:highlight w:val="none"/>
                      <w:lang w:val="en-US" w:eastAsia="zh-CN" w:bidi="ar-SA"/>
                    </w:rPr>
                  </w:pPr>
                </w:p>
              </w:tc>
              <w:tc>
                <w:tcPr>
                  <w:tcW w:w="3700" w:type="dxa"/>
                  <w:shd w:val="clear" w:color="auto" w:fill="auto"/>
                  <w:vAlign w:val="center"/>
                </w:tcPr>
                <w:p>
                  <w:pPr>
                    <w:widowControl/>
                    <w:jc w:val="both"/>
                    <w:rPr>
                      <w:rFonts w:hint="default" w:ascii="宋体" w:hAnsi="Times New Roman" w:eastAsia="宋体" w:cs="宋体"/>
                      <w:color w:val="000000"/>
                      <w:kern w:val="0"/>
                      <w:sz w:val="21"/>
                      <w:szCs w:val="21"/>
                      <w:highlight w:val="none"/>
                      <w:lang w:val="en-US" w:eastAsia="zh-CN" w:bidi="ar-SA"/>
                    </w:rPr>
                  </w:pPr>
                </w:p>
              </w:tc>
              <w:tc>
                <w:tcPr>
                  <w:tcW w:w="1140" w:type="dxa"/>
                  <w:shd w:val="clear" w:color="auto" w:fill="auto"/>
                  <w:vAlign w:val="center"/>
                </w:tcPr>
                <w:p>
                  <w:pPr>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shd w:val="clear" w:color="auto" w:fill="auto"/>
                  <w:vAlign w:val="top"/>
                </w:tcPr>
                <w:p>
                  <w:pPr>
                    <w:widowControl/>
                    <w:jc w:val="both"/>
                    <w:rPr>
                      <w:rFonts w:hint="eastAsia" w:ascii="宋体" w:hAnsi="Times New Roman" w:eastAsia="宋体" w:cs="宋体"/>
                      <w:color w:val="000000"/>
                      <w:kern w:val="0"/>
                      <w:sz w:val="21"/>
                      <w:szCs w:val="21"/>
                      <w:lang w:val="en-US" w:eastAsia="zh-CN" w:bidi="ar-SA"/>
                    </w:rPr>
                  </w:pPr>
                </w:p>
              </w:tc>
              <w:tc>
                <w:tcPr>
                  <w:tcW w:w="2325" w:type="dxa"/>
                  <w:shd w:val="clear" w:color="auto" w:fill="auto"/>
                  <w:vAlign w:val="top"/>
                </w:tcPr>
                <w:p>
                  <w:pPr>
                    <w:rPr>
                      <w:rFonts w:hint="default" w:ascii="宋体" w:hAnsi="宋体" w:eastAsia="宋体" w:cs="Times New Roman"/>
                      <w:kern w:val="2"/>
                      <w:sz w:val="21"/>
                      <w:szCs w:val="24"/>
                      <w:lang w:val="en-US" w:eastAsia="zh-CN" w:bidi="ar-SA"/>
                    </w:rPr>
                  </w:pPr>
                </w:p>
              </w:tc>
              <w:tc>
                <w:tcPr>
                  <w:tcW w:w="3700" w:type="dxa"/>
                  <w:shd w:val="clear" w:color="auto" w:fill="auto"/>
                  <w:vAlign w:val="center"/>
                </w:tcPr>
                <w:p>
                  <w:pPr>
                    <w:widowControl/>
                    <w:jc w:val="both"/>
                    <w:rPr>
                      <w:rFonts w:hint="default" w:ascii="宋体" w:hAnsi="Times New Roman" w:eastAsia="宋体" w:cs="宋体"/>
                      <w:color w:val="000000"/>
                      <w:kern w:val="0"/>
                      <w:sz w:val="21"/>
                      <w:szCs w:val="21"/>
                      <w:lang w:val="en-US" w:eastAsia="zh-CN" w:bidi="ar-SA"/>
                    </w:rPr>
                  </w:pPr>
                </w:p>
              </w:tc>
              <w:tc>
                <w:tcPr>
                  <w:tcW w:w="1140" w:type="dxa"/>
                  <w:shd w:val="clear" w:color="auto" w:fill="auto"/>
                  <w:vAlign w:val="center"/>
                </w:tcPr>
                <w:p>
                  <w:pPr>
                    <w:rPr>
                      <w:rFonts w:hint="default" w:ascii="Times New Roman" w:hAnsi="Times New Roman" w:cs="Times New Roman"/>
                      <w:lang w:val="en-US" w:eastAsia="zh-CN"/>
                    </w:rPr>
                  </w:pPr>
                </w:p>
              </w:tc>
            </w:tr>
          </w:tbl>
          <w:p>
            <w:pPr>
              <w:rPr>
                <w:rFonts w:hint="default" w:eastAsia="宋体"/>
                <w:lang w:val="en-US" w:eastAsia="zh-CN"/>
              </w:rPr>
            </w:pPr>
            <w:r>
              <w:rPr>
                <w:rFonts w:hint="eastAsia"/>
                <w:color w:val="0000FF"/>
                <w:u w:val="single"/>
                <w:lang w:val="en-US" w:eastAsia="zh-CN"/>
              </w:rPr>
              <w:t>涉及本部门的重要环境因素是潜在火灾发生、垃圾及固体废弃物的排放。</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pPr>
              <w:rPr>
                <w:highlight w:val="none"/>
              </w:rPr>
            </w:pPr>
            <w:r>
              <w:rPr>
                <w:rFonts w:hint="eastAsia"/>
                <w:highlight w:val="none"/>
              </w:rPr>
              <w:t>危险源辨识</w:t>
            </w:r>
          </w:p>
        </w:tc>
        <w:tc>
          <w:tcPr>
            <w:tcW w:w="1216" w:type="dxa"/>
            <w:vMerge w:val="restart"/>
            <w:shd w:val="clear" w:color="auto" w:fill="auto"/>
          </w:tcPr>
          <w:p>
            <w:pPr>
              <w:rPr>
                <w:highlight w:val="none"/>
              </w:rPr>
            </w:pPr>
            <w:r>
              <w:rPr>
                <w:rFonts w:hint="eastAsia"/>
                <w:color w:val="000000"/>
                <w:szCs w:val="21"/>
                <w:highlight w:val="none"/>
              </w:rPr>
              <w:t>O6.1.2</w:t>
            </w:r>
          </w:p>
        </w:tc>
        <w:tc>
          <w:tcPr>
            <w:tcW w:w="716" w:type="dxa"/>
            <w:shd w:val="clear" w:color="auto" w:fill="auto"/>
          </w:tcPr>
          <w:p>
            <w:pPr>
              <w:rPr>
                <w:highlight w:val="none"/>
              </w:rPr>
            </w:pPr>
            <w:r>
              <w:rPr>
                <w:rFonts w:hint="eastAsia"/>
                <w:highlight w:val="none"/>
              </w:rPr>
              <w:t>文件名称</w:t>
            </w:r>
          </w:p>
        </w:tc>
        <w:tc>
          <w:tcPr>
            <w:tcW w:w="9927" w:type="dxa"/>
            <w:shd w:val="clear" w:color="auto" w:fill="auto"/>
          </w:tcPr>
          <w:p>
            <w:pPr>
              <w:rPr>
                <w:highlight w:val="none"/>
              </w:rPr>
            </w:pPr>
            <w:r>
              <w:rPr>
                <w:rFonts w:hint="eastAsia"/>
                <w:highlight w:val="none"/>
              </w:rPr>
              <w:t>如：</w:t>
            </w:r>
            <w:r>
              <w:rPr/>
              <w:sym w:font="Wingdings" w:char="00FE"/>
            </w:r>
            <w:r>
              <w:rPr>
                <w:rFonts w:hint="eastAsia"/>
              </w:rPr>
              <w:t>手册第6.1条款、</w:t>
            </w:r>
            <w:r>
              <w:rPr/>
              <w:sym w:font="Wingdings" w:char="00FE"/>
            </w:r>
            <w:r>
              <w:rPr>
                <w:rFonts w:hint="eastAsia"/>
              </w:rPr>
              <w:t>《环境因素、危险源的识别与评价控制程序》</w:t>
            </w:r>
          </w:p>
        </w:tc>
        <w:tc>
          <w:tcPr>
            <w:tcW w:w="1132"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pStyle w:val="20"/>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0"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927"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组织在</w:t>
            </w:r>
            <w:r>
              <w:rPr>
                <w:rFonts w:hint="eastAsia"/>
                <w:vertAlign w:val="baseline"/>
                <w:lang w:val="en-US" w:eastAsia="zh-CN"/>
              </w:rPr>
              <w:t>辨识危险源</w:t>
            </w:r>
            <w:r>
              <w:rPr>
                <w:rFonts w:hint="eastAsia"/>
                <w:vertAlign w:val="baseline"/>
              </w:rPr>
              <w:t>和相关的</w:t>
            </w:r>
            <w:r>
              <w:rPr>
                <w:rFonts w:hint="eastAsia"/>
                <w:vertAlign w:val="baseline"/>
                <w:lang w:val="en-US" w:eastAsia="zh-CN"/>
              </w:rPr>
              <w:t>职业健康安全风险</w:t>
            </w:r>
            <w:r>
              <w:rPr>
                <w:rFonts w:hint="eastAsia"/>
                <w:vertAlign w:val="baseline"/>
              </w:rPr>
              <w:t>时，</w:t>
            </w:r>
            <w:r>
              <w:rPr>
                <w:rFonts w:hint="eastAsia"/>
                <w:vertAlign w:val="baseline"/>
                <w:lang w:val="en-US" w:eastAsia="zh-CN"/>
              </w:rPr>
              <w:t>已</w:t>
            </w:r>
            <w:r>
              <w:rPr>
                <w:rFonts w:hint="eastAsia"/>
                <w:vertAlign w:val="baseline"/>
              </w:rPr>
              <w:t>考虑</w:t>
            </w:r>
            <w:r>
              <w:rPr>
                <w:rFonts w:hint="eastAsia"/>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lang w:val="en-US" w:eastAsia="zh-CN"/>
              </w:rPr>
              <w:sym w:font="Wingdings" w:char="00FE"/>
            </w:r>
            <w:r>
              <w:rPr>
                <w:rFonts w:hint="eastAsia"/>
                <w:highlight w:val="none"/>
                <w:lang w:val="en-US" w:eastAsia="zh-CN"/>
              </w:rPr>
              <w:t xml:space="preserve">社会因素  </w:t>
            </w:r>
            <w:r>
              <w:rPr>
                <w:rFonts w:hint="default"/>
                <w:color w:val="000000"/>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危险源辨识考虑了下列过程：</w:t>
            </w:r>
          </w:p>
          <w:p>
            <w:pPr>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设计开发   </w:t>
            </w:r>
            <w:r>
              <w:rPr>
                <w:rFonts w:hint="default"/>
                <w:color w:val="000000"/>
                <w:lang w:val="en-US" w:eastAsia="zh-CN"/>
              </w:rPr>
              <w:sym w:font="Wingdings" w:char="00FE"/>
            </w:r>
            <w:r>
              <w:rPr>
                <w:rFonts w:hint="eastAsia"/>
                <w:color w:val="000000"/>
                <w:lang w:val="en-US" w:eastAsia="zh-CN"/>
              </w:rPr>
              <w:t xml:space="preserve">原材料采购    </w:t>
            </w:r>
            <w:r>
              <w:rPr>
                <w:rFonts w:hint="default"/>
                <w:color w:val="000000"/>
                <w:lang w:val="en-US" w:eastAsia="zh-CN"/>
              </w:rPr>
              <w:sym w:font="Wingdings" w:char="00FE"/>
            </w:r>
            <w:r>
              <w:rPr>
                <w:rFonts w:hint="eastAsia"/>
                <w:color w:val="000000"/>
                <w:lang w:val="en-US" w:eastAsia="zh-CN"/>
              </w:rPr>
              <w:t xml:space="preserve">生产/服务提供   </w:t>
            </w:r>
            <w:r>
              <w:rPr>
                <w:rFonts w:hint="default"/>
                <w:color w:val="000000"/>
                <w:lang w:val="en-US" w:eastAsia="zh-CN"/>
              </w:rPr>
              <w:sym w:font="Wingdings" w:char="00FE"/>
            </w:r>
            <w:r>
              <w:rPr>
                <w:rFonts w:hint="eastAsia"/>
                <w:color w:val="000000"/>
                <w:lang w:val="en-US" w:eastAsia="zh-CN"/>
              </w:rPr>
              <w:t xml:space="preserve">产品检测   </w:t>
            </w:r>
            <w:r>
              <w:rPr>
                <w:rFonts w:hint="default"/>
                <w:color w:val="000000"/>
                <w:lang w:val="en-US" w:eastAsia="zh-CN"/>
              </w:rPr>
              <w:sym w:font="Wingdings" w:char="00FE"/>
            </w:r>
            <w:r>
              <w:rPr>
                <w:rFonts w:hint="eastAsia"/>
                <w:color w:val="000000"/>
                <w:lang w:val="en-US" w:eastAsia="zh-CN"/>
              </w:rPr>
              <w:t xml:space="preserve">产品储存  </w:t>
            </w:r>
            <w:r>
              <w:rPr>
                <w:rFonts w:hint="default"/>
                <w:color w:val="000000"/>
                <w:lang w:val="en-US" w:eastAsia="zh-CN"/>
              </w:rPr>
              <w:sym w:font="Wingdings" w:char="00FE"/>
            </w:r>
            <w:r>
              <w:rPr>
                <w:rFonts w:hint="eastAsia"/>
                <w:color w:val="000000"/>
                <w:lang w:val="en-US" w:eastAsia="zh-CN"/>
              </w:rPr>
              <w:t xml:space="preserve">产品交付  </w:t>
            </w:r>
          </w:p>
          <w:p>
            <w:pPr>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辅助活动   </w:t>
            </w:r>
            <w:r>
              <w:rPr>
                <w:rFonts w:hint="default"/>
                <w:color w:val="000000"/>
                <w:lang w:val="en-US" w:eastAsia="zh-CN"/>
              </w:rPr>
              <w:sym w:font="Wingdings" w:char="00A8"/>
            </w:r>
            <w:r>
              <w:rPr>
                <w:rFonts w:hint="eastAsia"/>
                <w:color w:val="000000"/>
                <w:lang w:val="en-US" w:eastAsia="zh-CN"/>
              </w:rPr>
              <w:t xml:space="preserve">公用工程   </w:t>
            </w:r>
            <w:r>
              <w:rPr>
                <w:rFonts w:hint="default"/>
                <w:color w:val="000000"/>
                <w:lang w:val="en-US" w:eastAsia="zh-CN"/>
              </w:rPr>
              <w:sym w:font="Wingdings" w:char="00A8"/>
            </w:r>
            <w:r>
              <w:rPr>
                <w:rFonts w:hint="eastAsia"/>
                <w:color w:val="000000"/>
                <w:lang w:val="en-US" w:eastAsia="zh-CN"/>
              </w:rPr>
              <w:t>其他——</w:t>
            </w:r>
          </w:p>
          <w:p>
            <w:pPr>
              <w:pStyle w:val="14"/>
              <w:rPr>
                <w:rFonts w:hint="default"/>
                <w:lang w:val="en-US" w:eastAsia="zh-CN"/>
              </w:rPr>
            </w:pPr>
          </w:p>
          <w:p>
            <w:pPr>
              <w:rPr>
                <w:u w:val="single"/>
              </w:rPr>
            </w:pPr>
            <w:r>
              <w:rPr>
                <w:rFonts w:hint="eastAsia"/>
              </w:rPr>
              <w:t>评价不可接受风险的准则：《</w:t>
            </w:r>
            <w:r>
              <w:rPr>
                <w:rFonts w:hint="eastAsia"/>
                <w:szCs w:val="22"/>
              </w:rPr>
              <w:t>危险源辨识和风险评价控制程序</w:t>
            </w:r>
            <w:r>
              <w:rPr>
                <w:rFonts w:hint="eastAsia"/>
              </w:rPr>
              <w:t>》</w:t>
            </w:r>
            <w:r>
              <w:rPr>
                <w:rFonts w:hint="eastAsia"/>
                <w:u w:val="single"/>
              </w:rPr>
              <w:t>LEC</w:t>
            </w:r>
            <w:r>
              <w:rPr>
                <w:rFonts w:hint="eastAsia"/>
                <w:u w:val="single"/>
                <w:lang w:val="en-US" w:eastAsia="zh-CN"/>
              </w:rPr>
              <w:t>D</w:t>
            </w:r>
            <w:r>
              <w:rPr>
                <w:rFonts w:hint="eastAsia"/>
                <w:u w:val="single"/>
              </w:rPr>
              <w:t xml:space="preserve">法  </w:t>
            </w:r>
          </w:p>
          <w:p>
            <w:r>
              <w:rPr>
                <w:rFonts w:hint="eastAsia"/>
                <w:b/>
                <w:bCs/>
                <w:vertAlign w:val="baseline"/>
                <w:lang w:val="en-US" w:eastAsia="zh-CN"/>
              </w:rPr>
              <w:t>组织的重大危险源包括</w:t>
            </w:r>
            <w:r>
              <w:rPr>
                <w:rFonts w:hint="eastAsia"/>
                <w:b/>
                <w:bCs/>
              </w:rPr>
              <w:t>，及其控制措施是</w:t>
            </w:r>
            <w:r>
              <w:rPr>
                <w:rFonts w:hint="eastAsia"/>
              </w:rPr>
              <w:t>：</w:t>
            </w:r>
          </w:p>
          <w:tbl>
            <w:tblPr>
              <w:tblStyle w:val="15"/>
              <w:tblW w:w="13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3735"/>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1" w:type="dxa"/>
                  <w:shd w:val="clear" w:color="auto" w:fill="auto"/>
                </w:tcPr>
                <w:p>
                  <w:pPr>
                    <w:rPr>
                      <w:rFonts w:ascii="宋体" w:hAnsi="宋体"/>
                      <w:szCs w:val="24"/>
                    </w:rPr>
                  </w:pPr>
                  <w:r>
                    <w:rPr>
                      <w:rFonts w:hint="eastAsia"/>
                      <w:b/>
                      <w:bCs/>
                    </w:rPr>
                    <w:t>重要危险源</w:t>
                  </w:r>
                </w:p>
              </w:tc>
              <w:tc>
                <w:tcPr>
                  <w:tcW w:w="2084" w:type="dxa"/>
                  <w:shd w:val="clear" w:color="auto" w:fill="auto"/>
                </w:tcPr>
                <w:p>
                  <w:pPr>
                    <w:rPr>
                      <w:rFonts w:ascii="宋体" w:hAnsi="宋体"/>
                      <w:szCs w:val="24"/>
                    </w:rPr>
                  </w:pPr>
                  <w:r>
                    <w:rPr>
                      <w:rFonts w:hint="eastAsia" w:ascii="宋体" w:hAnsi="宋体"/>
                      <w:szCs w:val="24"/>
                    </w:rPr>
                    <w:t>职业健康安全风险</w:t>
                  </w:r>
                </w:p>
              </w:tc>
              <w:tc>
                <w:tcPr>
                  <w:tcW w:w="3735" w:type="dxa"/>
                  <w:shd w:val="clear" w:color="auto" w:fill="auto"/>
                </w:tcPr>
                <w:p>
                  <w:pPr>
                    <w:rPr>
                      <w:rFonts w:ascii="宋体" w:hAnsi="宋体"/>
                      <w:szCs w:val="24"/>
                    </w:rPr>
                  </w:pPr>
                  <w:r>
                    <w:rPr>
                      <w:rFonts w:hint="eastAsia"/>
                    </w:rPr>
                    <w:t>控制措施</w:t>
                  </w:r>
                </w:p>
              </w:tc>
              <w:tc>
                <w:tcPr>
                  <w:tcW w:w="5659" w:type="dxa"/>
                  <w:shd w:val="clear" w:color="auto" w:fill="auto"/>
                </w:tcPr>
                <w:p>
                  <w:pPr>
                    <w:rPr>
                      <w:rFonts w:hint="eastAsia" w:eastAsia="宋体"/>
                      <w:lang w:val="en-US" w:eastAsia="zh-CN"/>
                    </w:rPr>
                  </w:pPr>
                  <w:r>
                    <w:rPr>
                      <w:rFonts w:hint="eastAsia"/>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不安全食品</w:t>
                  </w:r>
                </w:p>
              </w:tc>
              <w:tc>
                <w:tcPr>
                  <w:tcW w:w="2084" w:type="dxa"/>
                  <w:shd w:val="clear" w:color="auto" w:fill="auto"/>
                  <w:vAlign w:val="center"/>
                </w:tcPr>
                <w:p>
                  <w:pPr>
                    <w:rPr>
                      <w:szCs w:val="24"/>
                      <w:lang w:val="en-GB"/>
                    </w:rPr>
                  </w:pPr>
                  <w:r>
                    <w:rPr>
                      <w:rFonts w:hint="eastAsia"/>
                    </w:rPr>
                    <w:t>食物中毒</w:t>
                  </w:r>
                </w:p>
              </w:tc>
              <w:tc>
                <w:tcPr>
                  <w:tcW w:w="3735" w:type="dxa"/>
                  <w:shd w:val="clear" w:color="auto" w:fill="auto"/>
                  <w:vAlign w:val="center"/>
                </w:tcPr>
                <w:p>
                  <w:pPr>
                    <w:rPr>
                      <w:rFonts w:hint="default" w:eastAsia="宋体"/>
                      <w:szCs w:val="24"/>
                      <w:lang w:val="en-US" w:eastAsia="zh-CN"/>
                    </w:rPr>
                  </w:pPr>
                  <w:r>
                    <w:rPr>
                      <w:rFonts w:hint="eastAsia"/>
                      <w:szCs w:val="24"/>
                      <w:lang w:val="en-US" w:eastAsia="zh-CN"/>
                    </w:rPr>
                    <w:t>管理方案、应急预案</w:t>
                  </w:r>
                </w:p>
              </w:tc>
              <w:tc>
                <w:tcPr>
                  <w:tcW w:w="5659" w:type="dxa"/>
                  <w:shd w:val="clear" w:color="auto" w:fill="auto"/>
                  <w:vAlign w:val="center"/>
                </w:tcPr>
                <w:p>
                  <w:pPr>
                    <w:rPr>
                      <w:rFonts w:hint="eastAsia" w:eastAsia="宋体"/>
                      <w:szCs w:val="24"/>
                      <w:lang w:val="en-US" w:eastAsia="zh-CN"/>
                    </w:rPr>
                  </w:pPr>
                  <w:r>
                    <w:rPr>
                      <w:rFonts w:hint="eastAsia"/>
                      <w:szCs w:val="24"/>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ascii="宋体" w:hAnsi="宋体"/>
                      <w:color w:val="000000"/>
                      <w:szCs w:val="21"/>
                    </w:rPr>
                    <w:t>火灾或爆燃</w:t>
                  </w:r>
                </w:p>
              </w:tc>
              <w:tc>
                <w:tcPr>
                  <w:tcW w:w="2084" w:type="dxa"/>
                  <w:shd w:val="clear" w:color="auto" w:fill="auto"/>
                  <w:vAlign w:val="center"/>
                </w:tcPr>
                <w:p>
                  <w:pPr>
                    <w:rPr>
                      <w:rFonts w:hint="default" w:ascii="宋体" w:hAnsi="宋体" w:eastAsia="宋体"/>
                      <w:szCs w:val="24"/>
                      <w:lang w:val="en-US" w:eastAsia="zh-CN"/>
                    </w:rPr>
                  </w:pPr>
                  <w:r>
                    <w:rPr>
                      <w:rFonts w:hint="eastAsia"/>
                    </w:rPr>
                    <w:t>烧伤</w:t>
                  </w:r>
                  <w:r>
                    <w:rPr>
                      <w:rFonts w:hint="eastAsia"/>
                      <w:lang w:eastAsia="zh-CN"/>
                    </w:rPr>
                    <w:t>、</w:t>
                  </w:r>
                  <w:r>
                    <w:rPr>
                      <w:rFonts w:hint="eastAsia"/>
                      <w:lang w:val="en-US" w:eastAsia="zh-CN"/>
                    </w:rPr>
                    <w:t>财产损失</w:t>
                  </w:r>
                </w:p>
              </w:tc>
              <w:tc>
                <w:tcPr>
                  <w:tcW w:w="3735" w:type="dxa"/>
                  <w:shd w:val="clear" w:color="auto" w:fill="auto"/>
                  <w:vAlign w:val="center"/>
                </w:tcPr>
                <w:p>
                  <w:pPr>
                    <w:rPr>
                      <w:rFonts w:hint="default" w:ascii="宋体" w:hAnsi="宋体" w:eastAsia="宋体"/>
                      <w:szCs w:val="24"/>
                      <w:lang w:val="en-US" w:eastAsia="zh-CN"/>
                    </w:rPr>
                  </w:pPr>
                  <w:r>
                    <w:rPr>
                      <w:rFonts w:hint="eastAsia"/>
                      <w:szCs w:val="24"/>
                      <w:lang w:val="en-US" w:eastAsia="zh-CN"/>
                    </w:rPr>
                    <w:t>管理方案、应急预案</w:t>
                  </w:r>
                </w:p>
              </w:tc>
              <w:tc>
                <w:tcPr>
                  <w:tcW w:w="5659" w:type="dxa"/>
                  <w:shd w:val="clear" w:color="auto" w:fill="auto"/>
                  <w:vAlign w:val="center"/>
                </w:tcPr>
                <w:p>
                  <w:pPr>
                    <w:rPr>
                      <w:rFonts w:hint="eastAsia" w:ascii="宋体" w:hAnsi="宋体" w:eastAsia="宋体"/>
                      <w:szCs w:val="24"/>
                      <w:lang w:val="en-US" w:eastAsia="zh-CN"/>
                    </w:rPr>
                  </w:pPr>
                  <w:r>
                    <w:rPr>
                      <w:rFonts w:hint="eastAsia" w:ascii="宋体" w:hAnsi="宋体"/>
                      <w:szCs w:val="24"/>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shd w:val="clear" w:color="auto" w:fill="auto"/>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意外伤害事故</w:t>
                  </w:r>
                </w:p>
              </w:tc>
              <w:tc>
                <w:tcPr>
                  <w:tcW w:w="2084" w:type="dxa"/>
                  <w:shd w:val="clear" w:color="auto" w:fill="auto"/>
                  <w:vAlign w:val="center"/>
                </w:tcPr>
                <w:p>
                  <w:pPr>
                    <w:rPr>
                      <w:rFonts w:hint="default" w:ascii="宋体" w:hAnsi="宋体" w:eastAsia="宋体"/>
                      <w:szCs w:val="24"/>
                      <w:lang w:val="en-US" w:eastAsia="zh-CN"/>
                    </w:rPr>
                  </w:pPr>
                  <w:r>
                    <w:rPr>
                      <w:rFonts w:hint="eastAsia" w:ascii="宋体" w:hAnsi="宋体"/>
                      <w:color w:val="000000"/>
                      <w:szCs w:val="21"/>
                    </w:rPr>
                    <w:t>机械伤</w:t>
                  </w:r>
                  <w:r>
                    <w:rPr>
                      <w:rFonts w:hint="eastAsia" w:ascii="宋体" w:hAnsi="宋体"/>
                      <w:color w:val="000000"/>
                      <w:szCs w:val="21"/>
                      <w:lang w:eastAsia="zh-CN"/>
                    </w:rPr>
                    <w:t>、</w:t>
                  </w:r>
                  <w:r>
                    <w:rPr>
                      <w:rFonts w:hint="eastAsia" w:ascii="宋体" w:hAnsi="宋体"/>
                      <w:color w:val="000000"/>
                      <w:szCs w:val="21"/>
                      <w:lang w:val="en-US" w:eastAsia="zh-CN"/>
                    </w:rPr>
                    <w:t>烫伤、割伤、摔伤、意外事故等</w:t>
                  </w:r>
                </w:p>
              </w:tc>
              <w:tc>
                <w:tcPr>
                  <w:tcW w:w="3735" w:type="dxa"/>
                  <w:shd w:val="clear" w:color="auto" w:fill="auto"/>
                  <w:vAlign w:val="center"/>
                </w:tcPr>
                <w:p>
                  <w:pPr>
                    <w:rPr>
                      <w:rFonts w:hint="default" w:ascii="宋体" w:hAnsi="宋体" w:eastAsia="宋体"/>
                      <w:szCs w:val="24"/>
                      <w:lang w:val="en-US" w:eastAsia="zh-CN"/>
                    </w:rPr>
                  </w:pPr>
                  <w:r>
                    <w:rPr>
                      <w:rFonts w:hint="eastAsia" w:ascii="宋体" w:hAnsi="宋体"/>
                      <w:lang w:val="en-US" w:eastAsia="zh-CN"/>
                    </w:rPr>
                    <w:t>按操作规程操作、管理方案、管理制度、应急预案</w:t>
                  </w:r>
                </w:p>
              </w:tc>
              <w:tc>
                <w:tcPr>
                  <w:tcW w:w="5659" w:type="dxa"/>
                  <w:shd w:val="clear" w:color="auto" w:fill="auto"/>
                  <w:vAlign w:val="center"/>
                </w:tcPr>
                <w:p>
                  <w:pPr>
                    <w:rPr>
                      <w:rFonts w:hint="eastAsia" w:ascii="宋体" w:hAnsi="宋体"/>
                      <w:lang w:val="en-US" w:eastAsia="zh-CN"/>
                    </w:rPr>
                  </w:pPr>
                  <w:r>
                    <w:rPr>
                      <w:rFonts w:hint="eastAsia"/>
                      <w:szCs w:val="24"/>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电击伤害</w:t>
                  </w:r>
                </w:p>
              </w:tc>
              <w:tc>
                <w:tcPr>
                  <w:tcW w:w="2084" w:type="dxa"/>
                  <w:shd w:val="clear" w:color="auto" w:fill="auto"/>
                  <w:vAlign w:val="center"/>
                </w:tcPr>
                <w:p>
                  <w:pPr>
                    <w:rPr>
                      <w:rFonts w:hint="eastAsia" w:eastAsia="宋体"/>
                      <w:lang w:val="en-US" w:eastAsia="zh-CN"/>
                    </w:rPr>
                  </w:pPr>
                  <w:r>
                    <w:rPr>
                      <w:rFonts w:hint="eastAsia"/>
                      <w:lang w:val="en-US" w:eastAsia="zh-CN"/>
                    </w:rPr>
                    <w:t>触电</w:t>
                  </w:r>
                </w:p>
              </w:tc>
              <w:tc>
                <w:tcPr>
                  <w:tcW w:w="3735" w:type="dxa"/>
                  <w:shd w:val="clear" w:color="auto" w:fill="auto"/>
                  <w:vAlign w:val="center"/>
                </w:tcPr>
                <w:p>
                  <w:pPr>
                    <w:rPr>
                      <w:rFonts w:hint="default" w:ascii="宋体" w:hAnsi="宋体" w:eastAsia="宋体"/>
                      <w:lang w:val="en-US" w:eastAsia="zh-CN"/>
                    </w:rPr>
                  </w:pPr>
                  <w:r>
                    <w:rPr>
                      <w:rFonts w:hint="eastAsia"/>
                      <w:szCs w:val="24"/>
                      <w:lang w:val="en-US" w:eastAsia="zh-CN"/>
                    </w:rPr>
                    <w:t>管理方案、应急预案</w:t>
                  </w:r>
                </w:p>
              </w:tc>
              <w:tc>
                <w:tcPr>
                  <w:tcW w:w="5659" w:type="dxa"/>
                  <w:shd w:val="clear" w:color="auto" w:fill="auto"/>
                  <w:vAlign w:val="center"/>
                </w:tcPr>
                <w:p>
                  <w:pPr>
                    <w:rPr>
                      <w:rFonts w:hint="eastAsia" w:ascii="宋体" w:hAnsi="宋体"/>
                      <w:lang w:val="en-US" w:eastAsia="zh-CN"/>
                    </w:rPr>
                  </w:pPr>
                  <w:r>
                    <w:rPr>
                      <w:rFonts w:hint="eastAsia" w:ascii="宋体" w:hAnsi="宋体"/>
                      <w:szCs w:val="24"/>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p>
              </w:tc>
              <w:tc>
                <w:tcPr>
                  <w:tcW w:w="2084" w:type="dxa"/>
                  <w:shd w:val="clear" w:color="auto" w:fill="auto"/>
                  <w:vAlign w:val="center"/>
                </w:tcPr>
                <w:p>
                  <w:pPr>
                    <w:rPr>
                      <w:rFonts w:hint="default" w:eastAsia="宋体"/>
                      <w:lang w:val="en-US" w:eastAsia="zh-CN"/>
                    </w:rPr>
                  </w:pPr>
                </w:p>
              </w:tc>
              <w:tc>
                <w:tcPr>
                  <w:tcW w:w="3735" w:type="dxa"/>
                  <w:shd w:val="clear" w:color="auto" w:fill="auto"/>
                  <w:vAlign w:val="center"/>
                </w:tcPr>
                <w:p>
                  <w:pPr>
                    <w:rPr>
                      <w:rFonts w:hint="default" w:ascii="宋体" w:hAnsi="宋体" w:eastAsia="宋体"/>
                      <w:lang w:val="en-US" w:eastAsia="zh-CN"/>
                    </w:rPr>
                  </w:pPr>
                </w:p>
              </w:tc>
              <w:tc>
                <w:tcPr>
                  <w:tcW w:w="5659" w:type="dxa"/>
                  <w:shd w:val="clear" w:color="auto" w:fill="auto"/>
                  <w:vAlign w:val="center"/>
                </w:tcPr>
                <w:p>
                  <w:pPr>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p>
              </w:tc>
              <w:tc>
                <w:tcPr>
                  <w:tcW w:w="2084" w:type="dxa"/>
                  <w:shd w:val="clear" w:color="auto" w:fill="auto"/>
                  <w:vAlign w:val="center"/>
                </w:tcPr>
                <w:p>
                  <w:pPr>
                    <w:rPr>
                      <w:rFonts w:ascii="宋体" w:hAnsi="宋体"/>
                      <w:szCs w:val="24"/>
                    </w:rPr>
                  </w:pPr>
                </w:p>
              </w:tc>
              <w:tc>
                <w:tcPr>
                  <w:tcW w:w="3735" w:type="dxa"/>
                  <w:shd w:val="clear" w:color="auto" w:fill="auto"/>
                  <w:vAlign w:val="center"/>
                </w:tcPr>
                <w:p>
                  <w:pPr>
                    <w:rPr>
                      <w:rFonts w:ascii="宋体" w:hAnsi="宋体"/>
                      <w:szCs w:val="24"/>
                    </w:rPr>
                  </w:pPr>
                  <w:r>
                    <w:rPr>
                      <w:rFonts w:hint="eastAsia" w:ascii="宋体" w:hAnsi="宋体"/>
                    </w:rPr>
                    <w:t>——</w:t>
                  </w:r>
                </w:p>
              </w:tc>
              <w:tc>
                <w:tcPr>
                  <w:tcW w:w="5659" w:type="dxa"/>
                  <w:shd w:val="clear" w:color="auto" w:fill="auto"/>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kern w:val="2"/>
                      <w:sz w:val="21"/>
                      <w:szCs w:val="21"/>
                      <w:lang w:val="en-US" w:eastAsia="zh-CN" w:bidi="ar-SA"/>
                    </w:rPr>
                  </w:pPr>
                </w:p>
              </w:tc>
              <w:tc>
                <w:tcPr>
                  <w:tcW w:w="2084" w:type="dxa"/>
                  <w:shd w:val="clear" w:color="auto" w:fill="auto"/>
                  <w:vAlign w:val="center"/>
                </w:tcPr>
                <w:p>
                  <w:pPr>
                    <w:rPr>
                      <w:rFonts w:hint="eastAsia"/>
                    </w:rPr>
                  </w:pPr>
                </w:p>
              </w:tc>
              <w:tc>
                <w:tcPr>
                  <w:tcW w:w="3735" w:type="dxa"/>
                  <w:shd w:val="clear" w:color="auto" w:fill="auto"/>
                  <w:vAlign w:val="center"/>
                </w:tcPr>
                <w:p>
                  <w:pPr>
                    <w:rPr>
                      <w:rFonts w:hint="eastAsia" w:ascii="宋体" w:hAnsi="宋体"/>
                    </w:rPr>
                  </w:pPr>
                </w:p>
              </w:tc>
              <w:tc>
                <w:tcPr>
                  <w:tcW w:w="5659" w:type="dxa"/>
                  <w:shd w:val="clear" w:color="auto" w:fill="auto"/>
                  <w:vAlign w:val="center"/>
                </w:tcPr>
                <w:p>
                  <w:pPr>
                    <w:rPr>
                      <w:rFonts w:hint="eastAsia" w:ascii="宋体" w:hAnsi="宋体"/>
                    </w:rPr>
                  </w:pPr>
                </w:p>
              </w:tc>
            </w:tr>
          </w:tbl>
          <w:p>
            <w:pPr>
              <w:rPr>
                <w:rFonts w:hint="default" w:eastAsia="宋体"/>
                <w:highlight w:val="none"/>
                <w:lang w:val="en-US" w:eastAsia="zh-CN"/>
              </w:rPr>
            </w:pPr>
            <w:r>
              <w:rPr>
                <w:rFonts w:hint="eastAsia"/>
                <w:color w:val="0000FF"/>
                <w:highlight w:val="none"/>
                <w:u w:val="single"/>
                <w:lang w:val="en-US" w:eastAsia="zh-CN"/>
              </w:rPr>
              <w:t>涉及部门的重要危险源包括：烧伤/财产损失、触电、意外伤害事故。</w:t>
            </w:r>
          </w:p>
        </w:tc>
        <w:tc>
          <w:tcPr>
            <w:tcW w:w="1132"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pPr>
              <w:rPr>
                <w:highlight w:val="none"/>
              </w:rPr>
            </w:pPr>
            <w:r>
              <w:rPr>
                <w:rStyle w:val="18"/>
                <w:rFonts w:hint="eastAsia"/>
                <w:highlight w:val="none"/>
              </w:rPr>
              <w:t>法律法规要求和其他要求的确定</w:t>
            </w:r>
            <w:r>
              <w:rPr>
                <w:rStyle w:val="18"/>
                <w:rFonts w:hint="eastAsia"/>
                <w:highlight w:val="none"/>
                <w:lang w:val="en-US" w:eastAsia="zh-CN"/>
              </w:rPr>
              <w:t>\</w:t>
            </w:r>
            <w:r>
              <w:rPr>
                <w:rFonts w:hint="eastAsia"/>
                <w:color w:val="000000"/>
                <w:szCs w:val="21"/>
                <w:highlight w:val="none"/>
              </w:rPr>
              <w:t>合规义务</w:t>
            </w:r>
          </w:p>
        </w:tc>
        <w:tc>
          <w:tcPr>
            <w:tcW w:w="1216" w:type="dxa"/>
            <w:vMerge w:val="restart"/>
            <w:shd w:val="clear" w:color="auto" w:fill="auto"/>
          </w:tcPr>
          <w:p>
            <w:pPr>
              <w:rPr>
                <w:highlight w:val="none"/>
              </w:rPr>
            </w:pPr>
            <w:r>
              <w:rPr>
                <w:rFonts w:hint="eastAsia"/>
                <w:color w:val="000000"/>
                <w:szCs w:val="21"/>
                <w:highlight w:val="none"/>
              </w:rPr>
              <w:t>E</w:t>
            </w:r>
            <w:r>
              <w:rPr>
                <w:rFonts w:hint="eastAsia"/>
                <w:color w:val="000000"/>
                <w:szCs w:val="21"/>
                <w:highlight w:val="none"/>
                <w:lang w:val="en-US" w:eastAsia="zh-CN"/>
              </w:rPr>
              <w:t>O</w:t>
            </w:r>
            <w:r>
              <w:rPr>
                <w:rFonts w:hint="eastAsia"/>
                <w:color w:val="000000"/>
                <w:szCs w:val="21"/>
                <w:highlight w:val="none"/>
              </w:rPr>
              <w:t>6.1.3</w:t>
            </w:r>
          </w:p>
        </w:tc>
        <w:tc>
          <w:tcPr>
            <w:tcW w:w="716" w:type="dxa"/>
            <w:shd w:val="clear" w:color="auto" w:fill="auto"/>
          </w:tcPr>
          <w:p>
            <w:pPr>
              <w:rPr>
                <w:highlight w:val="none"/>
              </w:rPr>
            </w:pPr>
            <w:r>
              <w:rPr>
                <w:rFonts w:hint="eastAsia"/>
                <w:highlight w:val="none"/>
              </w:rPr>
              <w:t>文件名称</w:t>
            </w:r>
          </w:p>
        </w:tc>
        <w:tc>
          <w:tcPr>
            <w:tcW w:w="9927" w:type="dxa"/>
            <w:shd w:val="clear" w:color="auto" w:fill="auto"/>
          </w:tcPr>
          <w:p>
            <w:pPr>
              <w:rPr>
                <w:highlight w:val="none"/>
              </w:rPr>
            </w:pPr>
            <w:r>
              <w:rPr>
                <w:rFonts w:hint="eastAsia"/>
                <w:highlight w:val="none"/>
              </w:rPr>
              <w:t>如：</w:t>
            </w:r>
            <w:r>
              <w:rPr>
                <w:color w:val="000000"/>
                <w:highlight w:val="none"/>
              </w:rPr>
              <w:sym w:font="Wingdings" w:char="00FE"/>
            </w:r>
            <w:r>
              <w:rPr>
                <w:rFonts w:hint="eastAsia"/>
                <w:highlight w:val="none"/>
              </w:rPr>
              <w:t>手册第6.1.3条款、</w:t>
            </w:r>
            <w:r>
              <w:rPr>
                <w:color w:val="000000"/>
                <w:highlight w:val="none"/>
              </w:rPr>
              <w:sym w:font="Wingdings" w:char="00FE"/>
            </w:r>
            <w:r>
              <w:rPr>
                <w:rFonts w:hint="eastAsia"/>
                <w:highlight w:val="none"/>
              </w:rPr>
              <w:t>《</w:t>
            </w:r>
            <w:r>
              <w:rPr>
                <w:rFonts w:hint="eastAsia" w:ascii="宋体" w:hAnsi="宋体"/>
                <w:sz w:val="21"/>
                <w:szCs w:val="21"/>
                <w:highlight w:val="none"/>
              </w:rPr>
              <w:t>法律法规和其他要求</w:t>
            </w:r>
            <w:r>
              <w:rPr>
                <w:rFonts w:hint="eastAsia" w:ascii="宋体" w:hAnsi="宋体"/>
                <w:sz w:val="21"/>
                <w:szCs w:val="21"/>
                <w:highlight w:val="none"/>
                <w:lang w:val="en-US" w:eastAsia="zh-CN"/>
              </w:rPr>
              <w:t>管理</w:t>
            </w:r>
            <w:r>
              <w:rPr>
                <w:rFonts w:hint="eastAsia" w:ascii="宋体" w:hAnsi="宋体"/>
                <w:sz w:val="21"/>
                <w:szCs w:val="21"/>
                <w:highlight w:val="none"/>
              </w:rPr>
              <w:t>程序</w:t>
            </w:r>
            <w:r>
              <w:rPr>
                <w:rFonts w:hint="eastAsia"/>
                <w:sz w:val="21"/>
                <w:szCs w:val="21"/>
                <w:highlight w:val="none"/>
              </w:rPr>
              <w:t>》</w:t>
            </w:r>
          </w:p>
        </w:tc>
        <w:tc>
          <w:tcPr>
            <w:tcW w:w="1132" w:type="dxa"/>
            <w:vMerge w:val="restart"/>
            <w:shd w:val="clear" w:color="auto" w:fill="auto"/>
            <w:vAlign w:val="top"/>
          </w:tcPr>
          <w:p>
            <w:pPr>
              <w:rPr>
                <w:rFonts w:hint="eastAsia"/>
                <w:highlight w:val="none"/>
              </w:rPr>
            </w:pPr>
            <w:r>
              <w:rPr>
                <w:rFonts w:hint="eastAsia"/>
                <w:highlight w:val="none"/>
              </w:rPr>
              <w:sym w:font="Wingdings" w:char="00FE"/>
            </w:r>
            <w:r>
              <w:rPr>
                <w:rFonts w:hint="eastAsia"/>
                <w:highlight w:val="none"/>
              </w:rPr>
              <w:t>符合</w:t>
            </w:r>
          </w:p>
          <w:p>
            <w:pPr>
              <w:pStyle w:val="20"/>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927" w:type="dxa"/>
            <w:shd w:val="clear" w:color="auto" w:fill="auto"/>
          </w:tcPr>
          <w:p>
            <w:pPr>
              <w:rPr>
                <w:highlight w:val="none"/>
              </w:rPr>
            </w:pPr>
            <w:r>
              <w:rPr>
                <w:rFonts w:hint="eastAsia"/>
                <w:highlight w:val="none"/>
              </w:rPr>
              <w:t>组织收集法律法规和其他要求的渠道：</w:t>
            </w:r>
          </w:p>
          <w:p>
            <w:pPr>
              <w:rPr>
                <w:rFonts w:hint="eastAsia" w:eastAsia="宋体"/>
                <w:highlight w:val="none"/>
                <w:lang w:eastAsia="zh-CN"/>
              </w:rPr>
            </w:pPr>
            <w:r>
              <w:rPr>
                <w:color w:val="000000"/>
                <w:highlight w:val="none"/>
              </w:rPr>
              <w:sym w:font="Wingdings" w:char="00FE"/>
            </w:r>
            <w:r>
              <w:rPr>
                <w:rFonts w:hint="eastAsia"/>
                <w:color w:val="000000"/>
                <w:highlight w:val="none"/>
              </w:rPr>
              <w:t xml:space="preserve">专业网站  </w:t>
            </w:r>
            <w:r>
              <w:rPr>
                <w:color w:val="000000"/>
                <w:highlight w:val="none"/>
              </w:rPr>
              <w:sym w:font="Wingdings" w:char="00FE"/>
            </w:r>
            <w:r>
              <w:rPr>
                <w:rFonts w:hint="eastAsia"/>
                <w:color w:val="000000"/>
                <w:highlight w:val="none"/>
              </w:rPr>
              <w:t xml:space="preserve">主管机构    </w:t>
            </w:r>
            <w:r>
              <w:rPr>
                <w:color w:val="000000"/>
                <w:highlight w:val="none"/>
              </w:rPr>
              <w:sym w:font="Wingdings" w:char="00A8"/>
            </w:r>
            <w:r>
              <w:rPr>
                <w:rFonts w:hint="eastAsia"/>
                <w:color w:val="000000"/>
                <w:highlight w:val="none"/>
              </w:rPr>
              <w:t xml:space="preserve">专业书店   </w:t>
            </w:r>
            <w:r>
              <w:rPr>
                <w:color w:val="000000"/>
                <w:highlight w:val="none"/>
              </w:rPr>
              <w:sym w:font="Wingdings" w:char="00FE"/>
            </w:r>
            <w:r>
              <w:rPr>
                <w:rFonts w:hint="eastAsia"/>
                <w:color w:val="000000"/>
                <w:highlight w:val="none"/>
              </w:rPr>
              <w:t>其他</w:t>
            </w:r>
            <w:r>
              <w:rPr>
                <w:rFonts w:hint="eastAsia"/>
                <w:color w:val="000000"/>
                <w:highlight w:val="none"/>
                <w:lang w:eastAsia="zh-CN"/>
              </w:rPr>
              <w:t>（</w:t>
            </w:r>
            <w:r>
              <w:rPr>
                <w:rFonts w:hint="eastAsia"/>
                <w:color w:val="000000"/>
                <w:highlight w:val="none"/>
                <w:lang w:val="en-US" w:eastAsia="zh-CN"/>
              </w:rPr>
              <w:t>行业/协会</w:t>
            </w:r>
            <w:r>
              <w:rPr>
                <w:rFonts w:hint="eastAsia"/>
                <w:color w:val="000000"/>
                <w:highlight w:val="none"/>
                <w:lang w:eastAsia="zh-CN"/>
              </w:rPr>
              <w:t>）</w:t>
            </w:r>
          </w:p>
          <w:p>
            <w:pPr>
              <w:rPr>
                <w:rFonts w:hint="eastAsia"/>
                <w:highlight w:val="none"/>
                <w:lang w:val="en-US" w:eastAsia="zh-CN"/>
              </w:rPr>
            </w:pPr>
          </w:p>
          <w:p>
            <w:pPr>
              <w:rPr>
                <w:rFonts w:hint="default"/>
                <w:highlight w:val="none"/>
                <w:u w:val="single"/>
                <w:lang w:val="en-US" w:eastAsia="zh-CN"/>
              </w:rPr>
            </w:pPr>
            <w:r>
              <w:rPr>
                <w:rFonts w:hint="eastAsia"/>
                <w:highlight w:val="none"/>
                <w:lang w:val="en-US" w:eastAsia="zh-CN"/>
              </w:rPr>
              <w:t>提供有</w:t>
            </w:r>
            <w:r>
              <w:rPr>
                <w:rFonts w:hint="eastAsia"/>
                <w:highlight w:val="none"/>
                <w:u w:val="single"/>
                <w:lang w:val="en-US" w:eastAsia="zh-CN"/>
              </w:rPr>
              <w:t xml:space="preserve">《适用法律法规清单》 </w:t>
            </w:r>
          </w:p>
          <w:p>
            <w:pPr>
              <w:pStyle w:val="20"/>
              <w:rPr>
                <w:rFonts w:hint="default"/>
                <w:highlight w:val="none"/>
                <w:lang w:val="en-US" w:eastAsia="zh-CN"/>
              </w:rPr>
            </w:pPr>
          </w:p>
          <w:p>
            <w:pPr>
              <w:rPr>
                <w:highlight w:val="none"/>
              </w:rPr>
            </w:pPr>
            <w:r>
              <w:rPr>
                <w:rFonts w:hint="eastAsia"/>
                <w:highlight w:val="none"/>
                <w:lang w:val="en-US" w:eastAsia="zh-CN"/>
              </w:rPr>
              <w:t>抽查</w:t>
            </w:r>
            <w:r>
              <w:rPr>
                <w:rFonts w:hint="eastAsia"/>
                <w:highlight w:val="none"/>
              </w:rPr>
              <w:t>主要的相关法律法规是：</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1290"/>
              <w:gridCol w:w="187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504"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法律法规名称</w:t>
                  </w:r>
                </w:p>
              </w:tc>
              <w:tc>
                <w:tcPr>
                  <w:tcW w:w="1290"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具体条款</w:t>
                  </w:r>
                </w:p>
              </w:tc>
              <w:tc>
                <w:tcPr>
                  <w:tcW w:w="1873"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应用过程</w:t>
                  </w:r>
                </w:p>
              </w:tc>
              <w:tc>
                <w:tcPr>
                  <w:tcW w:w="159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04" w:type="dxa"/>
                  <w:shd w:val="clear" w:color="auto" w:fill="auto"/>
                  <w:vAlign w:val="center"/>
                </w:tcPr>
                <w:p>
                  <w:pPr>
                    <w:pStyle w:val="29"/>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《中华人民共和国固体废物污染环境防治法》</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固废处理</w:t>
                  </w:r>
                </w:p>
              </w:tc>
              <w:tc>
                <w:tcPr>
                  <w:tcW w:w="1592" w:type="dxa"/>
                  <w:shd w:val="clear" w:color="auto" w:fill="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504" w:type="dxa"/>
                  <w:shd w:val="clear" w:color="auto" w:fill="auto"/>
                  <w:vAlign w:val="center"/>
                </w:tcPr>
                <w:p>
                  <w:pPr>
                    <w:jc w:val="left"/>
                    <w:rPr>
                      <w:rFonts w:hint="default" w:ascii="Times New Roman" w:hAnsi="Times New Roman" w:cs="Times New Roman"/>
                      <w:szCs w:val="24"/>
                      <w:highlight w:val="none"/>
                    </w:rPr>
                  </w:pPr>
                  <w:r>
                    <w:rPr>
                      <w:rFonts w:hint="eastAsia" w:cs="Times New Roman"/>
                      <w:szCs w:val="24"/>
                      <w:highlight w:val="none"/>
                      <w:lang w:val="en-US" w:eastAsia="zh-CN"/>
                    </w:rPr>
                    <w:t>浙江省突发公共卫生事件预防与应急办法</w:t>
                  </w:r>
                </w:p>
              </w:tc>
              <w:tc>
                <w:tcPr>
                  <w:tcW w:w="1290"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全部</w:t>
                  </w:r>
                </w:p>
              </w:tc>
              <w:tc>
                <w:tcPr>
                  <w:tcW w:w="1873" w:type="dxa"/>
                  <w:shd w:val="clear" w:color="auto" w:fill="auto"/>
                  <w:vAlign w:val="center"/>
                </w:tcPr>
                <w:p>
                  <w:pPr>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公共卫生过程</w:t>
                  </w:r>
                </w:p>
              </w:tc>
              <w:tc>
                <w:tcPr>
                  <w:tcW w:w="1592" w:type="dxa"/>
                  <w:shd w:val="clear" w:color="auto" w:fill="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生产经营单位安全生产事故应急预案编制导则</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default" w:ascii="Times New Roman" w:hAnsi="Times New Roman" w:cs="Times New Roman"/>
                      <w:szCs w:val="24"/>
                      <w:highlight w:val="none"/>
                    </w:rPr>
                    <w:t>消防安全标志</w:t>
                  </w:r>
                  <w:r>
                    <w:rPr>
                      <w:rFonts w:hint="eastAsia" w:cs="Times New Roman"/>
                      <w:szCs w:val="24"/>
                      <w:highlight w:val="none"/>
                      <w:lang w:val="en-US" w:eastAsia="zh-CN"/>
                    </w:rPr>
                    <w:t xml:space="preserve">设置要求 </w:t>
                  </w:r>
                  <w:r>
                    <w:rPr>
                      <w:rFonts w:hint="default" w:ascii="Times New Roman" w:hAnsi="Times New Roman" w:cs="Times New Roman"/>
                      <w:szCs w:val="24"/>
                      <w:highlight w:val="none"/>
                    </w:rPr>
                    <w:t>GB 1</w:t>
                  </w:r>
                  <w:r>
                    <w:rPr>
                      <w:rFonts w:hint="eastAsia" w:cs="Times New Roman"/>
                      <w:szCs w:val="24"/>
                      <w:highlight w:val="none"/>
                      <w:lang w:val="en-US" w:eastAsia="zh-CN"/>
                    </w:rPr>
                    <w:t>5630</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环境空气质量标准 GB3095</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油烟排放过程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生产安全事故报告和调查处理条例</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cs="Times New Roman"/>
                      <w:szCs w:val="24"/>
                      <w:highlight w:val="none"/>
                    </w:rPr>
                  </w:pP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p>
              </w:tc>
              <w:tc>
                <w:tcPr>
                  <w:tcW w:w="1873" w:type="dxa"/>
                  <w:shd w:val="clear" w:color="auto" w:fill="auto"/>
                  <w:vAlign w:val="center"/>
                </w:tcPr>
                <w:p>
                  <w:pPr>
                    <w:rPr>
                      <w:rFonts w:hint="default" w:ascii="Times New Roman" w:hAnsi="Times New Roman" w:cs="Times New Roman"/>
                      <w:szCs w:val="24"/>
                      <w:highlight w:val="none"/>
                    </w:rPr>
                  </w:pPr>
                </w:p>
              </w:tc>
              <w:tc>
                <w:tcPr>
                  <w:tcW w:w="1592" w:type="dxa"/>
                  <w:shd w:val="clear" w:color="auto" w:fill="auto"/>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cs="Times New Roman"/>
                      <w:szCs w:val="24"/>
                      <w:highlight w:val="none"/>
                    </w:rPr>
                  </w:pP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p>
              </w:tc>
              <w:tc>
                <w:tcPr>
                  <w:tcW w:w="1873" w:type="dxa"/>
                  <w:shd w:val="clear" w:color="auto" w:fill="auto"/>
                  <w:vAlign w:val="center"/>
                </w:tcPr>
                <w:p>
                  <w:pPr>
                    <w:rPr>
                      <w:rFonts w:hint="default" w:ascii="Times New Roman" w:hAnsi="Times New Roman" w:cs="Times New Roman"/>
                      <w:szCs w:val="24"/>
                      <w:highlight w:val="none"/>
                    </w:rPr>
                  </w:pPr>
                </w:p>
              </w:tc>
              <w:tc>
                <w:tcPr>
                  <w:tcW w:w="1592" w:type="dxa"/>
                  <w:shd w:val="clear" w:color="auto" w:fill="auto"/>
                  <w:vAlign w:val="center"/>
                </w:tcPr>
                <w:p>
                  <w:pPr>
                    <w:jc w:val="center"/>
                    <w:rPr>
                      <w:rFonts w:hint="default" w:ascii="Times New Roman" w:hAnsi="Times New Roman" w:cs="Times New Roman"/>
                      <w:highlight w:val="none"/>
                    </w:rPr>
                  </w:pPr>
                </w:p>
              </w:tc>
            </w:tr>
          </w:tbl>
          <w:p>
            <w:pPr>
              <w:rPr>
                <w:rFonts w:hint="eastAsia"/>
                <w:highlight w:val="none"/>
              </w:rPr>
            </w:pPr>
            <w:r>
              <w:rPr>
                <w:rFonts w:hint="eastAsia"/>
                <w:highlight w:val="none"/>
              </w:rPr>
              <w:t xml:space="preserve"> </w:t>
            </w:r>
          </w:p>
          <w:p>
            <w:pPr>
              <w:pStyle w:val="20"/>
              <w:rPr>
                <w:rFonts w:hint="default" w:eastAsia="宋体"/>
                <w:color w:val="0000FF"/>
                <w:highlight w:val="none"/>
                <w:u w:val="single"/>
                <w:lang w:val="en-US" w:eastAsia="zh-CN"/>
              </w:rPr>
            </w:pPr>
            <w:r>
              <w:rPr>
                <w:rFonts w:hint="eastAsia" w:ascii="Times New Roman" w:hAnsi="Times New Roman" w:cs="Times New Roman"/>
                <w:color w:val="0000FF"/>
                <w:szCs w:val="24"/>
                <w:highlight w:val="none"/>
                <w:u w:val="single"/>
                <w:lang w:eastAsia="zh-CN"/>
              </w:rPr>
              <w:t>《</w:t>
            </w:r>
            <w:r>
              <w:rPr>
                <w:rFonts w:hint="default" w:ascii="Times New Roman" w:hAnsi="Times New Roman" w:cs="Times New Roman"/>
                <w:color w:val="0000FF"/>
                <w:szCs w:val="24"/>
                <w:highlight w:val="none"/>
                <w:u w:val="single"/>
              </w:rPr>
              <w:t>嘉兴市生活垃圾分类管理条例</w:t>
            </w:r>
            <w:r>
              <w:rPr>
                <w:rFonts w:hint="eastAsia" w:ascii="Times New Roman" w:hAnsi="Times New Roman" w:cs="Times New Roman"/>
                <w:color w:val="0000FF"/>
                <w:szCs w:val="24"/>
                <w:highlight w:val="none"/>
                <w:u w:val="single"/>
                <w:lang w:eastAsia="zh-CN"/>
              </w:rPr>
              <w:t>》、《GB 18483-2001 饮食业油烟排放标准(试行)》、《嘉兴市餐饮业油烟管理办法（2020）》、</w:t>
            </w:r>
            <w:r>
              <w:rPr>
                <w:rFonts w:hint="eastAsia" w:ascii="Times New Roman" w:hAnsi="Times New Roman" w:cs="Times New Roman"/>
                <w:color w:val="0000FF"/>
                <w:szCs w:val="24"/>
                <w:highlight w:val="none"/>
                <w:u w:val="single"/>
                <w:lang w:val="en-US" w:eastAsia="zh-CN"/>
              </w:rPr>
              <w:t>未识别收集，已与企业沟通</w:t>
            </w:r>
          </w:p>
          <w:p>
            <w:pPr>
              <w:pStyle w:val="20"/>
              <w:rPr>
                <w:rFonts w:hint="eastAsia"/>
                <w:highlight w:val="none"/>
              </w:rPr>
            </w:pPr>
          </w:p>
          <w:p>
            <w:pPr>
              <w:rPr>
                <w:color w:val="000000"/>
                <w:szCs w:val="18"/>
                <w:highlight w:val="none"/>
              </w:rPr>
            </w:pPr>
            <w:r>
              <w:rPr>
                <w:color w:val="000000"/>
                <w:szCs w:val="18"/>
                <w:highlight w:val="none"/>
              </w:rPr>
              <w:t>查看《排污许可证》</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不适用   </w:t>
            </w:r>
            <w:r>
              <w:rPr>
                <w:rFonts w:hint="eastAsia"/>
                <w:color w:val="000000"/>
                <w:szCs w:val="18"/>
                <w:highlight w:val="none"/>
              </w:rPr>
              <w:t>有效期至：</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    </w:t>
            </w:r>
            <w:r>
              <w:rPr>
                <w:rFonts w:hint="eastAsia"/>
                <w:color w:val="000000"/>
                <w:szCs w:val="18"/>
                <w:highlight w:val="none"/>
                <w:u w:val="single"/>
              </w:rPr>
              <w:t>年</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 月</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  日</w:t>
            </w:r>
          </w:p>
          <w:p>
            <w:pPr>
              <w:rPr>
                <w:color w:val="000000"/>
                <w:szCs w:val="18"/>
                <w:highlight w:val="none"/>
              </w:rPr>
            </w:pPr>
            <w:r>
              <w:rPr>
                <w:rFonts w:hint="eastAsia"/>
                <w:color w:val="000000"/>
                <w:szCs w:val="18"/>
                <w:highlight w:val="none"/>
              </w:rPr>
              <w:t>污染物排放种类：</w:t>
            </w:r>
            <w:r>
              <w:rPr>
                <w:color w:val="000000"/>
                <w:highlight w:val="none"/>
              </w:rPr>
              <w:sym w:font="Wingdings" w:char="00A8"/>
            </w:r>
            <w:r>
              <w:rPr>
                <w:rFonts w:hint="eastAsia"/>
                <w:color w:val="000000"/>
                <w:highlight w:val="none"/>
              </w:rPr>
              <w:t xml:space="preserve">生活污水   </w:t>
            </w:r>
            <w:r>
              <w:rPr>
                <w:color w:val="000000"/>
                <w:highlight w:val="none"/>
              </w:rPr>
              <w:sym w:font="Wingdings" w:char="00A8"/>
            </w:r>
            <w:r>
              <w:rPr>
                <w:rFonts w:hint="eastAsia"/>
                <w:color w:val="000000"/>
                <w:highlight w:val="none"/>
              </w:rPr>
              <w:t xml:space="preserve">工业废水    </w:t>
            </w:r>
            <w:r>
              <w:rPr>
                <w:color w:val="000000"/>
                <w:highlight w:val="none"/>
              </w:rPr>
              <w:sym w:font="Wingdings" w:char="00A8"/>
            </w:r>
            <w:r>
              <w:rPr>
                <w:rFonts w:hint="eastAsia"/>
                <w:color w:val="000000"/>
                <w:highlight w:val="none"/>
              </w:rPr>
              <w:t xml:space="preserve">废气   </w:t>
            </w:r>
            <w:r>
              <w:rPr>
                <w:color w:val="000000"/>
                <w:highlight w:val="none"/>
              </w:rPr>
              <w:sym w:font="Wingdings" w:char="00A8"/>
            </w:r>
            <w:r>
              <w:rPr>
                <w:rFonts w:hint="eastAsia"/>
                <w:color w:val="000000"/>
                <w:highlight w:val="none"/>
              </w:rPr>
              <w:t xml:space="preserve">粉尘   </w:t>
            </w:r>
            <w:r>
              <w:rPr>
                <w:color w:val="000000"/>
                <w:highlight w:val="none"/>
              </w:rPr>
              <w:sym w:font="Wingdings" w:char="00A8"/>
            </w:r>
            <w:r>
              <w:rPr>
                <w:rFonts w:hint="eastAsia"/>
                <w:color w:val="000000"/>
                <w:highlight w:val="none"/>
              </w:rPr>
              <w:t xml:space="preserve">厂界噪声   </w:t>
            </w:r>
            <w:r>
              <w:rPr>
                <w:color w:val="000000"/>
                <w:highlight w:val="none"/>
              </w:rPr>
              <w:sym w:font="Wingdings" w:char="00A8"/>
            </w:r>
            <w:r>
              <w:rPr>
                <w:rFonts w:hint="eastAsia"/>
                <w:color w:val="000000"/>
                <w:highlight w:val="none"/>
              </w:rPr>
              <w:t>其他——</w:t>
            </w:r>
          </w:p>
          <w:p>
            <w:pPr>
              <w:rPr>
                <w:color w:val="000000"/>
                <w:szCs w:val="18"/>
                <w:highlight w:val="none"/>
              </w:rPr>
            </w:pPr>
            <w:r>
              <w:rPr>
                <w:rFonts w:hint="eastAsia"/>
                <w:color w:val="000000"/>
                <w:szCs w:val="18"/>
                <w:highlight w:val="none"/>
              </w:rPr>
              <w:t>污染物排放总量：</w:t>
            </w:r>
            <w:r>
              <w:rPr>
                <w:color w:val="000000"/>
                <w:highlight w:val="none"/>
              </w:rPr>
              <w:sym w:font="Wingdings" w:char="00A8"/>
            </w:r>
            <w:r>
              <w:rPr>
                <w:rFonts w:hint="eastAsia"/>
                <w:color w:val="000000"/>
                <w:highlight w:val="none"/>
              </w:rPr>
              <w:t xml:space="preserve">达标   </w:t>
            </w:r>
            <w:r>
              <w:rPr>
                <w:color w:val="000000"/>
                <w:highlight w:val="none"/>
              </w:rPr>
              <w:sym w:font="Wingdings" w:char="00A8"/>
            </w:r>
            <w:r>
              <w:rPr>
                <w:rFonts w:hint="eastAsia"/>
                <w:color w:val="000000"/>
                <w:highlight w:val="none"/>
              </w:rPr>
              <w:t xml:space="preserve">未达标，需要改进： </w:t>
            </w:r>
            <w:r>
              <w:rPr>
                <w:rFonts w:hint="eastAsia"/>
                <w:color w:val="000000"/>
                <w:highlight w:val="none"/>
                <w:u w:val="single"/>
              </w:rPr>
              <w:t xml:space="preserve">                     </w:t>
            </w:r>
          </w:p>
          <w:p>
            <w:pPr>
              <w:rPr>
                <w:color w:val="000000"/>
                <w:szCs w:val="18"/>
                <w:highlight w:val="none"/>
              </w:rPr>
            </w:pPr>
            <w:r>
              <w:rPr>
                <w:rFonts w:hint="eastAsia"/>
                <w:color w:val="000000"/>
                <w:szCs w:val="18"/>
                <w:highlight w:val="none"/>
              </w:rPr>
              <w:t>污染物排放浓度：</w:t>
            </w:r>
            <w:r>
              <w:rPr>
                <w:color w:val="000000"/>
                <w:highlight w:val="none"/>
              </w:rPr>
              <w:sym w:font="Wingdings" w:char="00A8"/>
            </w:r>
            <w:r>
              <w:rPr>
                <w:rFonts w:hint="eastAsia"/>
                <w:color w:val="000000"/>
                <w:highlight w:val="none"/>
              </w:rPr>
              <w:t xml:space="preserve">达标   </w:t>
            </w:r>
            <w:r>
              <w:rPr>
                <w:color w:val="000000"/>
                <w:highlight w:val="none"/>
              </w:rPr>
              <w:sym w:font="Wingdings" w:char="00A8"/>
            </w:r>
            <w:r>
              <w:rPr>
                <w:rFonts w:hint="eastAsia"/>
                <w:color w:val="000000"/>
                <w:highlight w:val="none"/>
              </w:rPr>
              <w:t xml:space="preserve">未达标，需要改进： </w:t>
            </w:r>
            <w:r>
              <w:rPr>
                <w:rFonts w:hint="eastAsia"/>
                <w:color w:val="000000"/>
                <w:highlight w:val="none"/>
                <w:u w:val="single"/>
              </w:rPr>
              <w:t xml:space="preserve">                     </w:t>
            </w:r>
          </w:p>
          <w:p>
            <w:pPr>
              <w:rPr>
                <w:highlight w:val="none"/>
              </w:rPr>
            </w:pPr>
          </w:p>
          <w:p>
            <w:pPr>
              <w:rPr>
                <w:rFonts w:hint="eastAsia"/>
                <w:color w:val="000000"/>
                <w:szCs w:val="18"/>
                <w:highlight w:val="none"/>
                <w:u w:val="single"/>
                <w:lang w:val="en-US" w:eastAsia="zh-CN"/>
              </w:rPr>
            </w:pPr>
            <w:r>
              <w:rPr>
                <w:rFonts w:hint="eastAsia"/>
                <w:color w:val="000000"/>
                <w:szCs w:val="18"/>
                <w:highlight w:val="none"/>
              </w:rPr>
              <w:t>根据</w:t>
            </w:r>
            <w:r>
              <w:rPr>
                <w:rFonts w:hint="eastAsia"/>
                <w:color w:val="000000"/>
                <w:highlight w:val="none"/>
              </w:rPr>
              <w:t>该企业的产品/服务特性</w:t>
            </w:r>
            <w:r>
              <w:rPr>
                <w:rFonts w:hint="eastAsia"/>
                <w:color w:val="000000"/>
                <w:szCs w:val="18"/>
                <w:highlight w:val="none"/>
              </w:rPr>
              <w:t>确认环境影响评价的种类：</w:t>
            </w:r>
            <w:r>
              <w:rPr>
                <w:rFonts w:hint="eastAsia"/>
                <w:color w:val="000000"/>
                <w:szCs w:val="18"/>
                <w:highlight w:val="none"/>
                <w:u w:val="single"/>
                <w:lang w:eastAsia="zh-CN"/>
              </w:rPr>
              <w:t>——</w:t>
            </w:r>
            <w:r>
              <w:rPr>
                <w:rFonts w:hint="eastAsia"/>
                <w:color w:val="000000"/>
                <w:szCs w:val="18"/>
                <w:highlight w:val="none"/>
                <w:u w:val="single"/>
                <w:lang w:val="en-US" w:eastAsia="zh-CN"/>
              </w:rPr>
              <w:t>已提供</w:t>
            </w:r>
          </w:p>
          <w:p>
            <w:pPr>
              <w:rPr>
                <w:color w:val="000000"/>
                <w:highlight w:val="none"/>
              </w:rPr>
            </w:pPr>
            <w:r>
              <w:rPr>
                <w:color w:val="auto"/>
                <w:highlight w:val="none"/>
              </w:rPr>
              <w:sym w:font="Wingdings" w:char="00FE"/>
            </w:r>
            <w:r>
              <w:rPr>
                <w:rFonts w:hint="eastAsia"/>
                <w:color w:val="auto"/>
                <w:szCs w:val="18"/>
                <w:highlight w:val="none"/>
              </w:rPr>
              <w:t>环境影响登记表</w:t>
            </w:r>
            <w:r>
              <w:rPr>
                <w:rFonts w:hint="eastAsia"/>
                <w:color w:val="auto"/>
                <w:highlight w:val="none"/>
              </w:rPr>
              <w:t xml:space="preserve">  </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环境影响报告表</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环境影响报告书</w:t>
            </w:r>
            <w:r>
              <w:rPr>
                <w:rFonts w:hint="eastAsia"/>
                <w:color w:val="000000"/>
                <w:highlight w:val="none"/>
              </w:rPr>
              <w:t xml:space="preserve"> </w:t>
            </w:r>
            <w:r>
              <w:rPr>
                <w:color w:val="000000"/>
                <w:highlight w:val="none"/>
              </w:rPr>
              <w:sym w:font="Wingdings" w:char="00A8"/>
            </w:r>
            <w:r>
              <w:rPr>
                <w:rFonts w:hint="eastAsia"/>
                <w:color w:val="000000"/>
                <w:highlight w:val="none"/>
              </w:rPr>
              <w:t>其他——</w:t>
            </w:r>
          </w:p>
          <w:p>
            <w:pPr>
              <w:pStyle w:val="20"/>
              <w:rPr>
                <w:rFonts w:hint="default" w:eastAsia="宋体"/>
                <w:color w:val="FF0000"/>
                <w:highlight w:val="none"/>
                <w:u w:val="single"/>
                <w:lang w:val="en-US" w:eastAsia="zh-CN"/>
              </w:rPr>
            </w:pPr>
            <w:r>
              <w:rPr>
                <w:highlight w:val="none"/>
                <w:u w:val="single"/>
              </w:rPr>
              <w:t>备案号：</w:t>
            </w:r>
            <w:r>
              <w:rPr>
                <w:rFonts w:hint="eastAsia"/>
                <w:highlight w:val="none"/>
                <w:u w:val="single"/>
                <w:lang w:val="en-US" w:eastAsia="zh-CN"/>
              </w:rPr>
              <w:t>202233048200000080</w:t>
            </w:r>
          </w:p>
          <w:p>
            <w:pPr>
              <w:keepNext w:val="0"/>
              <w:keepLines w:val="0"/>
              <w:widowControl/>
              <w:suppressLineNumbers w:val="0"/>
              <w:jc w:val="left"/>
              <w:rPr>
                <w:rFonts w:hint="default"/>
                <w:color w:val="0000FF"/>
                <w:u w:val="single"/>
                <w:lang w:val="en-US"/>
              </w:rPr>
            </w:pPr>
            <w:r>
              <w:rPr>
                <w:rFonts w:hint="eastAsia" w:ascii="黑体" w:hAnsi="宋体" w:eastAsia="黑体" w:cs="黑体"/>
                <w:color w:val="0000FF"/>
                <w:kern w:val="0"/>
                <w:sz w:val="20"/>
                <w:szCs w:val="20"/>
                <w:u w:val="single"/>
                <w:lang w:val="en-US" w:eastAsia="zh-CN" w:bidi="ar"/>
              </w:rPr>
              <w:t>一阶段问题：</w:t>
            </w:r>
            <w:r>
              <w:rPr>
                <w:rFonts w:ascii="黑体" w:hAnsi="宋体" w:eastAsia="黑体" w:cs="黑体"/>
                <w:color w:val="0000FF"/>
                <w:kern w:val="0"/>
                <w:sz w:val="20"/>
                <w:szCs w:val="20"/>
                <w:u w:val="single"/>
                <w:lang w:val="en-US" w:eastAsia="zh-CN" w:bidi="ar"/>
              </w:rPr>
              <w:t>未提供向生态环境部门备案的环境影响登记表</w:t>
            </w:r>
            <w:r>
              <w:rPr>
                <w:rFonts w:hint="eastAsia" w:ascii="黑体" w:hAnsi="宋体" w:eastAsia="黑体" w:cs="黑体"/>
                <w:color w:val="0000FF"/>
                <w:kern w:val="0"/>
                <w:sz w:val="20"/>
                <w:szCs w:val="20"/>
                <w:u w:val="single"/>
                <w:lang w:val="en-US" w:eastAsia="zh-CN" w:bidi="ar"/>
              </w:rPr>
              <w:t>，二阶段验证已整改</w:t>
            </w:r>
          </w:p>
          <w:p>
            <w:pPr>
              <w:pStyle w:val="20"/>
            </w:pPr>
          </w:p>
          <w:p>
            <w:pPr>
              <w:pStyle w:val="20"/>
              <w:rPr>
                <w:rFonts w:hint="eastAsia" w:eastAsia="宋体"/>
                <w:highlight w:val="none"/>
                <w:lang w:val="en-US" w:eastAsia="zh-CN"/>
              </w:rPr>
            </w:pPr>
            <w:r>
              <w:rPr>
                <w:rFonts w:hint="eastAsia"/>
                <w:color w:val="auto"/>
                <w:highlight w:val="none"/>
                <w:lang w:val="en-US" w:eastAsia="zh-CN"/>
              </w:rPr>
              <w:t>消防备案：</w:t>
            </w:r>
            <w:r>
              <w:rPr>
                <w:rFonts w:hint="eastAsia"/>
                <w:color w:val="0000FF"/>
                <w:highlight w:val="none"/>
                <w:u w:val="single"/>
                <w:lang w:val="en-US" w:eastAsia="zh-CN"/>
              </w:rPr>
              <w:t>承包方提供，备案号：330000WYS110005799</w:t>
            </w:r>
          </w:p>
        </w:tc>
        <w:tc>
          <w:tcPr>
            <w:tcW w:w="1132"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pPr>
              <w:rPr>
                <w:highlight w:val="none"/>
              </w:rPr>
            </w:pPr>
            <w:r>
              <w:rPr>
                <w:rFonts w:hint="eastAsia"/>
                <w:color w:val="000000"/>
                <w:szCs w:val="21"/>
                <w:highlight w:val="none"/>
              </w:rPr>
              <w:t>措施的策划</w:t>
            </w:r>
          </w:p>
        </w:tc>
        <w:tc>
          <w:tcPr>
            <w:tcW w:w="1216" w:type="dxa"/>
            <w:vMerge w:val="restart"/>
            <w:shd w:val="clear" w:color="auto" w:fill="auto"/>
          </w:tcPr>
          <w:p>
            <w:pPr>
              <w:rPr>
                <w:highlight w:val="none"/>
              </w:rPr>
            </w:pPr>
            <w:r>
              <w:rPr>
                <w:rFonts w:hint="eastAsia"/>
                <w:color w:val="000000"/>
                <w:szCs w:val="21"/>
                <w:highlight w:val="none"/>
              </w:rPr>
              <w:t>EO6.1.4</w:t>
            </w:r>
          </w:p>
        </w:tc>
        <w:tc>
          <w:tcPr>
            <w:tcW w:w="716" w:type="dxa"/>
            <w:shd w:val="clear" w:color="auto" w:fill="auto"/>
          </w:tcPr>
          <w:p>
            <w:pPr>
              <w:rPr>
                <w:highlight w:val="none"/>
              </w:rPr>
            </w:pPr>
            <w:r>
              <w:rPr>
                <w:rFonts w:hint="eastAsia"/>
                <w:highlight w:val="none"/>
              </w:rPr>
              <w:t>文件名称</w:t>
            </w:r>
          </w:p>
        </w:tc>
        <w:tc>
          <w:tcPr>
            <w:tcW w:w="9927" w:type="dxa"/>
            <w:shd w:val="clear" w:color="auto" w:fill="auto"/>
          </w:tcPr>
          <w:p>
            <w:pPr>
              <w:rPr>
                <w:highlight w:val="none"/>
              </w:rPr>
            </w:pPr>
            <w:r>
              <w:rPr>
                <w:rFonts w:hint="eastAsia"/>
                <w:highlight w:val="none"/>
              </w:rPr>
              <w:t>如：</w:t>
            </w:r>
            <w:r>
              <w:rPr>
                <w:color w:val="000000"/>
                <w:highlight w:val="none"/>
              </w:rPr>
              <w:sym w:font="Wingdings" w:char="00FE"/>
            </w:r>
            <w:r>
              <w:rPr>
                <w:rFonts w:hint="eastAsia"/>
                <w:highlight w:val="none"/>
              </w:rPr>
              <w:t>手册第6.1条款、</w:t>
            </w:r>
            <w:r>
              <w:rPr>
                <w:color w:val="000000"/>
                <w:highlight w:val="none"/>
              </w:rPr>
              <w:sym w:font="Wingdings" w:char="00FE"/>
            </w:r>
            <w:r>
              <w:rPr>
                <w:rFonts w:hint="eastAsia"/>
                <w:highlight w:val="none"/>
              </w:rPr>
              <w:t>《环境目标、指标及管理方案一览表》</w:t>
            </w:r>
          </w:p>
        </w:tc>
        <w:tc>
          <w:tcPr>
            <w:tcW w:w="1132"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pStyle w:val="20"/>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0"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sz w:val="21"/>
                <w:szCs w:val="21"/>
                <w:highlight w:val="none"/>
              </w:rPr>
            </w:pPr>
            <w:r>
              <w:rPr>
                <w:rFonts w:hint="eastAsia"/>
                <w:sz w:val="21"/>
                <w:szCs w:val="21"/>
                <w:highlight w:val="none"/>
              </w:rPr>
              <w:t>运行证据</w:t>
            </w:r>
          </w:p>
        </w:tc>
        <w:tc>
          <w:tcPr>
            <w:tcW w:w="9927" w:type="dxa"/>
            <w:shd w:val="clear" w:color="auto" w:fill="auto"/>
          </w:tcPr>
          <w:p>
            <w:pPr>
              <w:rPr>
                <w:sz w:val="21"/>
                <w:szCs w:val="21"/>
                <w:highlight w:val="none"/>
              </w:rPr>
            </w:pPr>
            <w:r>
              <w:rPr>
                <w:rFonts w:hint="eastAsia"/>
                <w:sz w:val="21"/>
                <w:szCs w:val="21"/>
                <w:highlight w:val="none"/>
              </w:rPr>
              <w:t>组织针对重要环境因素、合规义务、风险和机遇制订了控制措施（管理方案）</w:t>
            </w:r>
          </w:p>
          <w:tbl>
            <w:tblPr>
              <w:tblStyle w:val="15"/>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310"/>
              <w:gridCol w:w="5376"/>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4" w:type="dxa"/>
                  <w:shd w:val="clear" w:color="auto" w:fill="auto"/>
                </w:tcPr>
                <w:p>
                  <w:pPr>
                    <w:rPr>
                      <w:rFonts w:ascii="宋体" w:hAnsi="宋体"/>
                      <w:sz w:val="21"/>
                      <w:szCs w:val="21"/>
                      <w:highlight w:val="none"/>
                    </w:rPr>
                  </w:pPr>
                  <w:r>
                    <w:rPr>
                      <w:rFonts w:hint="eastAsia" w:ascii="宋体" w:hAnsi="宋体"/>
                      <w:sz w:val="21"/>
                      <w:szCs w:val="21"/>
                      <w:highlight w:val="none"/>
                    </w:rPr>
                    <w:t>控制内容</w:t>
                  </w:r>
                </w:p>
              </w:tc>
              <w:tc>
                <w:tcPr>
                  <w:tcW w:w="1310" w:type="dxa"/>
                  <w:shd w:val="clear" w:color="auto" w:fill="auto"/>
                </w:tcPr>
                <w:p>
                  <w:pPr>
                    <w:rPr>
                      <w:rFonts w:ascii="宋体" w:hAnsi="宋体"/>
                      <w:sz w:val="21"/>
                      <w:szCs w:val="21"/>
                      <w:highlight w:val="none"/>
                    </w:rPr>
                  </w:pPr>
                  <w:r>
                    <w:rPr>
                      <w:rFonts w:hint="eastAsia" w:ascii="宋体" w:hAnsi="宋体"/>
                      <w:sz w:val="21"/>
                      <w:szCs w:val="21"/>
                      <w:highlight w:val="none"/>
                    </w:rPr>
                    <w:t>类别</w:t>
                  </w:r>
                </w:p>
              </w:tc>
              <w:tc>
                <w:tcPr>
                  <w:tcW w:w="5376" w:type="dxa"/>
                  <w:shd w:val="clear" w:color="auto" w:fill="auto"/>
                </w:tcPr>
                <w:p>
                  <w:pPr>
                    <w:rPr>
                      <w:rFonts w:ascii="宋体" w:hAnsi="宋体"/>
                      <w:sz w:val="21"/>
                      <w:szCs w:val="21"/>
                      <w:highlight w:val="none"/>
                    </w:rPr>
                  </w:pPr>
                  <w:r>
                    <w:rPr>
                      <w:rFonts w:hint="eastAsia" w:ascii="宋体" w:hAnsi="宋体"/>
                      <w:sz w:val="21"/>
                      <w:szCs w:val="21"/>
                      <w:highlight w:val="none"/>
                    </w:rPr>
                    <w:t>控制措施</w:t>
                  </w:r>
                </w:p>
              </w:tc>
              <w:tc>
                <w:tcPr>
                  <w:tcW w:w="1090"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shd w:val="clear" w:color="auto" w:fill="auto"/>
                  <w:vAlign w:val="center"/>
                </w:tcPr>
                <w:p>
                  <w:pPr>
                    <w:spacing w:line="320" w:lineRule="exact"/>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rPr>
                    <w:t>垃圾及固体废弃物的排放</w:t>
                  </w:r>
                </w:p>
              </w:tc>
              <w:tc>
                <w:tcPr>
                  <w:tcW w:w="1310" w:type="dxa"/>
                  <w:shd w:val="clear" w:color="auto" w:fill="auto"/>
                  <w:vAlign w:val="center"/>
                </w:tcPr>
                <w:p>
                  <w:pPr>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重要环境因素</w:t>
                  </w:r>
                </w:p>
              </w:tc>
              <w:tc>
                <w:tcPr>
                  <w:tcW w:w="5376" w:type="dxa"/>
                  <w:shd w:val="clear" w:color="auto" w:fill="auto"/>
                  <w:vAlign w:val="top"/>
                </w:tcPr>
                <w:p>
                  <w:pPr>
                    <w:spacing w:line="320" w:lineRule="exact"/>
                    <w:jc w:val="left"/>
                    <w:rPr>
                      <w:rFonts w:hint="eastAsia" w:ascii="宋体" w:hAnsi="宋体" w:cs="宋体"/>
                      <w:b w:val="0"/>
                      <w:bCs w:val="0"/>
                      <w:sz w:val="21"/>
                      <w:szCs w:val="21"/>
                    </w:rPr>
                  </w:pPr>
                  <w:r>
                    <w:rPr>
                      <w:rFonts w:hint="eastAsia" w:ascii="宋体" w:hAnsi="宋体" w:cs="宋体"/>
                      <w:b w:val="0"/>
                      <w:bCs w:val="0"/>
                      <w:sz w:val="21"/>
                      <w:szCs w:val="21"/>
                    </w:rPr>
                    <w:t>1.办公/仓库/</w:t>
                  </w:r>
                  <w:r>
                    <w:rPr>
                      <w:rFonts w:hint="default" w:ascii="宋体" w:hAnsi="宋体" w:cs="宋体"/>
                      <w:b w:val="0"/>
                      <w:bCs w:val="0"/>
                      <w:sz w:val="21"/>
                      <w:szCs w:val="21"/>
                    </w:rPr>
                    <w:t>生产</w:t>
                  </w:r>
                  <w:r>
                    <w:rPr>
                      <w:rFonts w:hint="eastAsia" w:ascii="宋体" w:hAnsi="宋体" w:cs="宋体"/>
                      <w:b w:val="0"/>
                      <w:bCs w:val="0"/>
                      <w:sz w:val="21"/>
                      <w:szCs w:val="21"/>
                    </w:rPr>
                    <w:t>现场按要求设置密封垃圾箱或垃圾筒，区分“可回收/不可回收”，按要求对垃圾进行分类，委托清运单位由组织进行清运；</w:t>
                  </w:r>
                </w:p>
                <w:p>
                  <w:pPr>
                    <w:spacing w:line="320" w:lineRule="exact"/>
                    <w:jc w:val="left"/>
                    <w:rPr>
                      <w:rFonts w:hint="eastAsia" w:ascii="宋体" w:hAnsi="宋体" w:cs="宋体"/>
                      <w:b w:val="0"/>
                      <w:bCs w:val="0"/>
                      <w:sz w:val="21"/>
                      <w:szCs w:val="21"/>
                    </w:rPr>
                  </w:pPr>
                  <w:r>
                    <w:rPr>
                      <w:rFonts w:hint="eastAsia" w:ascii="宋体" w:hAnsi="宋体" w:cs="宋体"/>
                      <w:b w:val="0"/>
                      <w:bCs w:val="0"/>
                      <w:sz w:val="21"/>
                      <w:szCs w:val="21"/>
                    </w:rPr>
                    <w:t>生活垃圾严要求清运至指定的堆放点或垃圾桶，由清运单位清运至市政垃圾处理点；</w:t>
                  </w:r>
                </w:p>
                <w:p>
                  <w:pPr>
                    <w:spacing w:line="320" w:lineRule="exact"/>
                    <w:jc w:val="left"/>
                    <w:rPr>
                      <w:rFonts w:hint="eastAsia" w:ascii="宋体" w:hAnsi="宋体" w:cs="宋体"/>
                      <w:b w:val="0"/>
                      <w:bCs w:val="0"/>
                      <w:sz w:val="21"/>
                      <w:szCs w:val="21"/>
                    </w:rPr>
                  </w:pPr>
                  <w:r>
                    <w:rPr>
                      <w:rFonts w:hint="eastAsia" w:ascii="宋体" w:hAnsi="宋体" w:cs="宋体"/>
                      <w:b w:val="0"/>
                      <w:bCs w:val="0"/>
                      <w:sz w:val="21"/>
                      <w:szCs w:val="21"/>
                    </w:rPr>
                    <w:t>剩饭剩菜及泔水由制定的清洁单位负责定期清运处理；</w:t>
                  </w:r>
                </w:p>
                <w:p>
                  <w:pPr>
                    <w:spacing w:line="320" w:lineRule="exact"/>
                    <w:jc w:val="left"/>
                    <w:rPr>
                      <w:rFonts w:hint="eastAsia" w:ascii="宋体" w:hAnsi="宋体" w:cs="宋体"/>
                      <w:b w:val="0"/>
                      <w:bCs w:val="0"/>
                      <w:sz w:val="21"/>
                      <w:szCs w:val="21"/>
                    </w:rPr>
                  </w:pPr>
                  <w:r>
                    <w:rPr>
                      <w:rFonts w:hint="eastAsia" w:ascii="宋体" w:hAnsi="宋体" w:cs="宋体"/>
                      <w:b w:val="0"/>
                      <w:bCs w:val="0"/>
                      <w:sz w:val="21"/>
                      <w:szCs w:val="21"/>
                    </w:rPr>
                    <w:t>办公区固体废弃物应分类放置，电池、硒鼓等交由</w:t>
                  </w:r>
                  <w:r>
                    <w:rPr>
                      <w:rFonts w:hint="eastAsia" w:ascii="宋体" w:hAnsi="宋体" w:cs="宋体"/>
                      <w:b w:val="0"/>
                      <w:bCs w:val="0"/>
                      <w:color w:val="FF0000"/>
                      <w:sz w:val="21"/>
                      <w:szCs w:val="21"/>
                      <w:lang w:eastAsia="zh-CN"/>
                    </w:rPr>
                    <w:t>运营部</w:t>
                  </w:r>
                  <w:r>
                    <w:rPr>
                      <w:rFonts w:hint="eastAsia" w:ascii="宋体" w:hAnsi="宋体" w:cs="宋体"/>
                      <w:b w:val="0"/>
                      <w:bCs w:val="0"/>
                      <w:sz w:val="21"/>
                      <w:szCs w:val="21"/>
                    </w:rPr>
                    <w:t>，积累一定量后交“回收点”；</w:t>
                  </w:r>
                </w:p>
                <w:p>
                  <w:pPr>
                    <w:spacing w:line="320" w:lineRule="exact"/>
                    <w:jc w:val="left"/>
                    <w:rPr>
                      <w:rFonts w:hint="eastAsia" w:ascii="宋体" w:hAnsi="宋体" w:cs="宋体"/>
                      <w:b w:val="0"/>
                      <w:bCs w:val="0"/>
                      <w:sz w:val="21"/>
                      <w:szCs w:val="21"/>
                    </w:rPr>
                  </w:pPr>
                  <w:r>
                    <w:rPr>
                      <w:rFonts w:hint="eastAsia" w:ascii="宋体" w:hAnsi="宋体" w:cs="宋体"/>
                      <w:b w:val="0"/>
                      <w:bCs w:val="0"/>
                      <w:sz w:val="21"/>
                      <w:szCs w:val="21"/>
                    </w:rPr>
                    <w:t>3.可回收的废旧纸张、产品包装等送废品收购站回收处理；</w:t>
                  </w:r>
                </w:p>
                <w:p>
                  <w:pPr>
                    <w:spacing w:line="320" w:lineRule="exact"/>
                    <w:jc w:val="left"/>
                    <w:rPr>
                      <w:rFonts w:hint="eastAsia" w:ascii="宋体" w:hAnsi="宋体" w:cs="宋体"/>
                      <w:b w:val="0"/>
                      <w:bCs w:val="0"/>
                      <w:sz w:val="21"/>
                      <w:szCs w:val="21"/>
                    </w:rPr>
                  </w:pPr>
                  <w:r>
                    <w:rPr>
                      <w:rFonts w:hint="eastAsia" w:ascii="宋体" w:hAnsi="宋体" w:cs="宋体"/>
                      <w:b w:val="0"/>
                      <w:bCs w:val="0"/>
                      <w:sz w:val="21"/>
                      <w:szCs w:val="21"/>
                    </w:rPr>
                    <w:t>4.垃圾及时处理，严禁私自外运、违章倾倒生活垃圾，禁止私自填埋和焚烧生活垃圾；</w:t>
                  </w:r>
                </w:p>
                <w:p>
                  <w:pPr>
                    <w:spacing w:line="320" w:lineRule="exact"/>
                    <w:jc w:val="left"/>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rPr>
                    <w:t>5.严格执行“废水、油烟、固体废弃物排放管理规定”措施；</w:t>
                  </w:r>
                </w:p>
              </w:tc>
              <w:tc>
                <w:tcPr>
                  <w:tcW w:w="1090" w:type="dxa"/>
                  <w:shd w:val="clear" w:color="auto" w:fill="auto"/>
                  <w:vAlign w:val="center"/>
                </w:tcPr>
                <w:p>
                  <w:pPr>
                    <w:rPr>
                      <w:rFonts w:hint="eastAsia" w:ascii="宋体" w:hAnsi="宋体" w:eastAsia="宋体"/>
                      <w:sz w:val="21"/>
                      <w:szCs w:val="21"/>
                      <w:highlight w:val="none"/>
                      <w:lang w:eastAsia="zh-CN"/>
                    </w:rPr>
                  </w:pPr>
                  <w:r>
                    <w:rPr>
                      <w:rFonts w:hint="eastAsia" w:ascii="宋体" w:hAnsi="宋体"/>
                      <w:sz w:val="21"/>
                      <w:szCs w:val="21"/>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shd w:val="clear" w:color="auto" w:fill="auto"/>
                  <w:vAlign w:val="center"/>
                </w:tcPr>
                <w:p>
                  <w:pPr>
                    <w:spacing w:line="320" w:lineRule="exact"/>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rPr>
                    <w:t>油烟的排放</w:t>
                  </w:r>
                </w:p>
              </w:tc>
              <w:tc>
                <w:tcPr>
                  <w:tcW w:w="1310" w:type="dxa"/>
                  <w:shd w:val="clear" w:color="auto" w:fill="auto"/>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重要环境因素</w:t>
                  </w:r>
                </w:p>
              </w:tc>
              <w:tc>
                <w:tcPr>
                  <w:tcW w:w="5376" w:type="dxa"/>
                  <w:shd w:val="clear" w:color="auto" w:fill="auto"/>
                  <w:vAlign w:val="top"/>
                </w:tcPr>
                <w:p>
                  <w:pPr>
                    <w:spacing w:line="320" w:lineRule="exact"/>
                    <w:jc w:val="left"/>
                    <w:rPr>
                      <w:rFonts w:hint="eastAsia" w:ascii="宋体" w:hAnsi="宋体" w:cs="宋体"/>
                      <w:b w:val="0"/>
                      <w:bCs w:val="0"/>
                      <w:sz w:val="21"/>
                      <w:szCs w:val="21"/>
                    </w:rPr>
                  </w:pPr>
                  <w:r>
                    <w:rPr>
                      <w:rFonts w:hint="eastAsia" w:ascii="宋体" w:hAnsi="宋体" w:cs="宋体"/>
                      <w:b w:val="0"/>
                      <w:bCs w:val="0"/>
                      <w:sz w:val="21"/>
                      <w:szCs w:val="21"/>
                    </w:rPr>
                    <w:t>设置油烟排放处理设施，保障排放及空气中的油烟在排放前经过清洗及除尘；</w:t>
                  </w:r>
                </w:p>
                <w:p>
                  <w:pPr>
                    <w:spacing w:line="320" w:lineRule="exact"/>
                    <w:jc w:val="left"/>
                    <w:rPr>
                      <w:rFonts w:hint="default" w:ascii="宋体" w:hAnsi="宋体" w:eastAsia="宋体" w:cs="宋体"/>
                      <w:b w:val="0"/>
                      <w:bCs w:val="0"/>
                      <w:kern w:val="2"/>
                      <w:sz w:val="21"/>
                      <w:szCs w:val="21"/>
                      <w:lang w:val="en-US" w:eastAsia="zh-CN" w:bidi="ar-SA"/>
                    </w:rPr>
                  </w:pPr>
                  <w:r>
                    <w:rPr>
                      <w:rFonts w:hint="eastAsia" w:ascii="宋体" w:hAnsi="宋体" w:cs="宋体"/>
                      <w:b w:val="0"/>
                      <w:bCs w:val="0"/>
                      <w:sz w:val="21"/>
                      <w:szCs w:val="21"/>
                    </w:rPr>
                    <w:t>定期对油烟排放进行检测；</w:t>
                  </w:r>
                </w:p>
              </w:tc>
              <w:tc>
                <w:tcPr>
                  <w:tcW w:w="1090" w:type="dxa"/>
                  <w:shd w:val="clear" w:color="auto" w:fill="auto"/>
                  <w:vAlign w:val="center"/>
                </w:tcPr>
                <w:p>
                  <w:pP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shd w:val="clear" w:color="auto" w:fill="auto"/>
                  <w:vAlign w:val="center"/>
                </w:tcPr>
                <w:p>
                  <w:pPr>
                    <w:spacing w:line="320" w:lineRule="exact"/>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 w:val="21"/>
                      <w:szCs w:val="21"/>
                    </w:rPr>
                    <w:t>含油废水的排放</w:t>
                  </w:r>
                </w:p>
              </w:tc>
              <w:tc>
                <w:tcPr>
                  <w:tcW w:w="1310" w:type="dxa"/>
                  <w:shd w:val="clear" w:color="auto" w:fill="auto"/>
                  <w:vAlign w:val="center"/>
                </w:tcPr>
                <w:p>
                  <w:pPr>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重要环境因素</w:t>
                  </w:r>
                </w:p>
              </w:tc>
              <w:tc>
                <w:tcPr>
                  <w:tcW w:w="5376" w:type="dxa"/>
                  <w:shd w:val="clear" w:color="auto" w:fill="auto"/>
                  <w:vAlign w:val="center"/>
                </w:tcPr>
                <w:p>
                  <w:pPr>
                    <w:spacing w:line="320" w:lineRule="exact"/>
                    <w:jc w:val="left"/>
                    <w:rPr>
                      <w:rFonts w:hint="default" w:ascii="宋体" w:hAnsi="宋体" w:eastAsia="宋体" w:cs="宋体"/>
                      <w:b w:val="0"/>
                      <w:bCs w:val="0"/>
                      <w:kern w:val="2"/>
                      <w:sz w:val="21"/>
                      <w:szCs w:val="21"/>
                      <w:lang w:val="en-US" w:eastAsia="zh-CN" w:bidi="ar-SA"/>
                    </w:rPr>
                  </w:pPr>
                  <w:r>
                    <w:rPr>
                      <w:rFonts w:hint="eastAsia" w:ascii="宋体" w:hAnsi="宋体" w:cs="宋体"/>
                      <w:b w:val="0"/>
                      <w:bCs w:val="0"/>
                      <w:sz w:val="21"/>
                      <w:szCs w:val="21"/>
                    </w:rPr>
                    <w:t>把第一次洗刷餐具、炊具的含油的废水经过隔油池处理后排放。</w:t>
                  </w:r>
                </w:p>
              </w:tc>
              <w:tc>
                <w:tcPr>
                  <w:tcW w:w="1090" w:type="dxa"/>
                  <w:shd w:val="clear" w:color="auto" w:fill="auto"/>
                  <w:vAlign w:val="center"/>
                </w:tcPr>
                <w:p>
                  <w:pPr>
                    <w:rPr>
                      <w:rFonts w:ascii="宋体" w:hAnsi="宋体"/>
                      <w:sz w:val="21"/>
                      <w:szCs w:val="21"/>
                      <w:highlight w:val="none"/>
                    </w:rPr>
                  </w:pPr>
                  <w:r>
                    <w:rPr>
                      <w:rFonts w:hint="eastAsia" w:ascii="宋体" w:hAnsi="宋体"/>
                      <w:sz w:val="21"/>
                      <w:szCs w:val="21"/>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shd w:val="clear" w:color="auto" w:fill="auto"/>
                  <w:vAlign w:val="center"/>
                </w:tcPr>
                <w:p>
                  <w:pPr>
                    <w:widowControl/>
                    <w:spacing w:line="320" w:lineRule="exact"/>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color w:val="000000"/>
                      <w:kern w:val="0"/>
                      <w:sz w:val="21"/>
                      <w:szCs w:val="21"/>
                    </w:rPr>
                    <w:t>潜在火灾</w:t>
                  </w:r>
                </w:p>
              </w:tc>
              <w:tc>
                <w:tcPr>
                  <w:tcW w:w="1310" w:type="dxa"/>
                  <w:shd w:val="clear" w:color="auto" w:fill="auto"/>
                  <w:vAlign w:val="center"/>
                </w:tcPr>
                <w:p>
                  <w:pPr>
                    <w:spacing w:line="240" w:lineRule="exact"/>
                    <w:jc w:val="center"/>
                    <w:rPr>
                      <w:rFonts w:ascii="宋体" w:hAnsi="宋体" w:eastAsia="宋体" w:cs="Times New Roman"/>
                      <w:kern w:val="2"/>
                      <w:sz w:val="21"/>
                      <w:szCs w:val="21"/>
                      <w:highlight w:val="none"/>
                      <w:lang w:val="en-US" w:eastAsia="zh-CN" w:bidi="ar-SA"/>
                    </w:rPr>
                  </w:pPr>
                  <w:r>
                    <w:rPr>
                      <w:rFonts w:hint="eastAsia"/>
                      <w:sz w:val="21"/>
                      <w:szCs w:val="21"/>
                      <w:highlight w:val="none"/>
                    </w:rPr>
                    <w:t>重要环境因素、</w:t>
                  </w:r>
                  <w:r>
                    <w:rPr>
                      <w:rFonts w:hint="eastAsia" w:ascii="宋体" w:hAnsi="宋体"/>
                      <w:sz w:val="21"/>
                      <w:szCs w:val="21"/>
                      <w:highlight w:val="none"/>
                    </w:rPr>
                    <w:t>不可接受风险</w:t>
                  </w:r>
                </w:p>
              </w:tc>
              <w:tc>
                <w:tcPr>
                  <w:tcW w:w="5376" w:type="dxa"/>
                  <w:shd w:val="clear" w:color="auto" w:fill="auto"/>
                  <w:vAlign w:val="center"/>
                </w:tcPr>
                <w:p>
                  <w:pPr>
                    <w:spacing w:line="320" w:lineRule="exact"/>
                    <w:jc w:val="left"/>
                    <w:rPr>
                      <w:rFonts w:hint="eastAsia" w:ascii="宋体" w:hAnsi="宋体" w:cs="宋体"/>
                      <w:b w:val="0"/>
                      <w:bCs w:val="0"/>
                      <w:sz w:val="21"/>
                      <w:szCs w:val="21"/>
                    </w:rPr>
                  </w:pPr>
                  <w:r>
                    <w:rPr>
                      <w:rFonts w:hint="eastAsia" w:ascii="宋体" w:hAnsi="宋体" w:cs="宋体"/>
                      <w:b w:val="0"/>
                      <w:bCs w:val="0"/>
                      <w:sz w:val="21"/>
                      <w:szCs w:val="21"/>
                    </w:rPr>
                    <w:t>1.加强消防安全培训，增强消防意识，认真执行公司《消防安全管理制度》及《消防应急预案》；</w:t>
                  </w:r>
                </w:p>
                <w:p>
                  <w:pPr>
                    <w:spacing w:line="320" w:lineRule="exact"/>
                    <w:jc w:val="left"/>
                    <w:rPr>
                      <w:rFonts w:hint="eastAsia" w:ascii="宋体" w:hAnsi="宋体" w:cs="宋体"/>
                      <w:b w:val="0"/>
                      <w:bCs w:val="0"/>
                      <w:sz w:val="21"/>
                      <w:szCs w:val="21"/>
                    </w:rPr>
                  </w:pPr>
                  <w:r>
                    <w:rPr>
                      <w:rFonts w:hint="eastAsia" w:ascii="宋体" w:hAnsi="宋体" w:cs="宋体"/>
                      <w:b w:val="0"/>
                      <w:bCs w:val="0"/>
                      <w:sz w:val="21"/>
                      <w:szCs w:val="21"/>
                    </w:rPr>
                    <w:t>2.各种电器、照明设备及线路的安装、使用规范操作；</w:t>
                  </w:r>
                </w:p>
                <w:p>
                  <w:pPr>
                    <w:spacing w:line="320" w:lineRule="exact"/>
                    <w:jc w:val="left"/>
                    <w:rPr>
                      <w:rFonts w:hint="eastAsia" w:ascii="宋体" w:hAnsi="宋体" w:cs="宋体"/>
                      <w:b w:val="0"/>
                      <w:bCs w:val="0"/>
                      <w:sz w:val="21"/>
                      <w:szCs w:val="21"/>
                    </w:rPr>
                  </w:pPr>
                  <w:r>
                    <w:rPr>
                      <w:rFonts w:hint="eastAsia" w:ascii="宋体" w:hAnsi="宋体" w:cs="宋体"/>
                      <w:b w:val="0"/>
                      <w:bCs w:val="0"/>
                      <w:sz w:val="21"/>
                      <w:szCs w:val="21"/>
                    </w:rPr>
                    <w:t>3.配备灭火器等消防设施设备，定期检查，确保完好、有效；</w:t>
                  </w:r>
                </w:p>
                <w:p>
                  <w:pPr>
                    <w:spacing w:line="320" w:lineRule="exact"/>
                    <w:jc w:val="left"/>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rPr>
                    <w:t>4.制订应急预案，进行消防演练；</w:t>
                  </w:r>
                  <w:r>
                    <w:rPr>
                      <w:rFonts w:hint="eastAsia" w:ascii="宋体" w:hAnsi="宋体" w:cs="宋体"/>
                      <w:b w:val="0"/>
                      <w:bCs w:val="0"/>
                      <w:sz w:val="21"/>
                      <w:szCs w:val="21"/>
                      <w:lang w:val="en-US" w:eastAsia="zh-CN"/>
                    </w:rPr>
                    <w:t>等</w:t>
                  </w:r>
                </w:p>
              </w:tc>
              <w:tc>
                <w:tcPr>
                  <w:tcW w:w="1090" w:type="dxa"/>
                  <w:shd w:val="clear" w:color="auto" w:fill="auto"/>
                  <w:vAlign w:val="center"/>
                </w:tcPr>
                <w:p>
                  <w:pPr>
                    <w:rPr>
                      <w:rFonts w:hint="eastAsia" w:ascii="宋体" w:hAnsi="宋体" w:eastAsia="宋体"/>
                      <w:sz w:val="21"/>
                      <w:szCs w:val="21"/>
                      <w:highlight w:val="none"/>
                      <w:lang w:eastAsia="zh-CN"/>
                    </w:rPr>
                  </w:pPr>
                  <w:r>
                    <w:rPr>
                      <w:rFonts w:hint="eastAsia" w:ascii="宋体" w:hAnsi="宋体"/>
                      <w:sz w:val="21"/>
                      <w:szCs w:val="21"/>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shd w:val="clear" w:color="auto" w:fill="auto"/>
                  <w:vAlign w:val="center"/>
                </w:tcPr>
                <w:p>
                  <w:pPr>
                    <w:spacing w:line="300" w:lineRule="auto"/>
                    <w:jc w:val="center"/>
                    <w:rPr>
                      <w:rFonts w:hint="eastAsia" w:ascii="宋体" w:hAnsi="宋体" w:eastAsia="宋体" w:cs="Times New Roman"/>
                      <w:color w:val="auto"/>
                      <w:spacing w:val="10"/>
                      <w:kern w:val="2"/>
                      <w:sz w:val="21"/>
                      <w:szCs w:val="21"/>
                      <w:lang w:val="en-US" w:eastAsia="zh-CN" w:bidi="ar-SA"/>
                    </w:rPr>
                  </w:pPr>
                  <w:r>
                    <w:rPr>
                      <w:rFonts w:hint="eastAsia" w:ascii="宋体" w:hAnsi="宋体"/>
                      <w:color w:val="auto"/>
                      <w:spacing w:val="10"/>
                      <w:sz w:val="21"/>
                      <w:szCs w:val="21"/>
                      <w:lang w:eastAsia="zh-CN"/>
                    </w:rPr>
                    <w:t>意外伤害事故</w:t>
                  </w:r>
                </w:p>
              </w:tc>
              <w:tc>
                <w:tcPr>
                  <w:tcW w:w="1310" w:type="dxa"/>
                  <w:shd w:val="clear" w:color="auto" w:fill="auto"/>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不可接受风险</w:t>
                  </w:r>
                </w:p>
              </w:tc>
              <w:tc>
                <w:tcPr>
                  <w:tcW w:w="5376" w:type="dxa"/>
                  <w:shd w:val="clear" w:color="auto" w:fill="auto"/>
                  <w:vAlign w:val="top"/>
                </w:tcPr>
                <w:p>
                  <w:pPr>
                    <w:numPr>
                      <w:ilvl w:val="0"/>
                      <w:numId w:val="1"/>
                    </w:numPr>
                    <w:tabs>
                      <w:tab w:val="left" w:pos="1005"/>
                    </w:tabs>
                    <w:spacing w:line="400" w:lineRule="exact"/>
                    <w:jc w:val="left"/>
                    <w:rPr>
                      <w:rFonts w:hint="eastAsia" w:ascii="宋体" w:hAnsi="宋体"/>
                      <w:color w:val="auto"/>
                      <w:sz w:val="21"/>
                      <w:szCs w:val="21"/>
                    </w:rPr>
                  </w:pPr>
                  <w:r>
                    <w:rPr>
                      <w:rFonts w:hint="eastAsia" w:ascii="宋体" w:hAnsi="宋体"/>
                      <w:color w:val="auto"/>
                      <w:sz w:val="21"/>
                      <w:szCs w:val="21"/>
                    </w:rPr>
                    <w:t>对员工进行安全操作知识的培训</w:t>
                  </w:r>
                </w:p>
                <w:p>
                  <w:pPr>
                    <w:numPr>
                      <w:ilvl w:val="0"/>
                      <w:numId w:val="1"/>
                    </w:numPr>
                    <w:tabs>
                      <w:tab w:val="left" w:pos="1005"/>
                    </w:tabs>
                    <w:spacing w:line="400" w:lineRule="exact"/>
                    <w:jc w:val="left"/>
                    <w:rPr>
                      <w:rFonts w:hint="eastAsia" w:ascii="宋体" w:hAnsi="宋体"/>
                      <w:color w:val="auto"/>
                      <w:sz w:val="21"/>
                      <w:szCs w:val="21"/>
                    </w:rPr>
                  </w:pPr>
                  <w:r>
                    <w:rPr>
                      <w:rFonts w:hint="eastAsia" w:ascii="宋体" w:hAnsi="宋体"/>
                      <w:color w:val="auto"/>
                      <w:sz w:val="21"/>
                      <w:szCs w:val="21"/>
                    </w:rPr>
                    <w:t>配备劳动保护用品</w:t>
                  </w:r>
                </w:p>
                <w:p>
                  <w:pPr>
                    <w:numPr>
                      <w:ilvl w:val="0"/>
                      <w:numId w:val="1"/>
                    </w:numPr>
                    <w:tabs>
                      <w:tab w:val="left" w:pos="1005"/>
                    </w:tabs>
                    <w:spacing w:line="400" w:lineRule="exact"/>
                    <w:ind w:left="360" w:leftChars="0" w:hanging="360" w:firstLineChars="0"/>
                    <w:jc w:val="left"/>
                    <w:rPr>
                      <w:rFonts w:hint="default" w:ascii="宋体" w:hAnsi="宋体" w:eastAsia="宋体" w:cs="Times New Roman"/>
                      <w:color w:val="auto"/>
                      <w:kern w:val="2"/>
                      <w:sz w:val="21"/>
                      <w:szCs w:val="21"/>
                      <w:lang w:val="en-US" w:eastAsia="zh-CN" w:bidi="ar-SA"/>
                    </w:rPr>
                  </w:pPr>
                  <w:r>
                    <w:rPr>
                      <w:rFonts w:hint="eastAsia" w:ascii="宋体" w:hAnsi="宋体"/>
                      <w:color w:val="auto"/>
                      <w:sz w:val="21"/>
                      <w:szCs w:val="21"/>
                    </w:rPr>
                    <w:t>定期对现场作业人员进行安全操作的实操检查</w:t>
                  </w:r>
                </w:p>
              </w:tc>
              <w:tc>
                <w:tcPr>
                  <w:tcW w:w="1090" w:type="dxa"/>
                  <w:shd w:val="clear" w:color="auto" w:fill="auto"/>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spacing w:line="240" w:lineRule="exact"/>
                    <w:jc w:val="center"/>
                    <w:rPr>
                      <w:rFonts w:hint="eastAsia" w:ascii="??" w:hAnsi="??" w:eastAsia="宋体" w:cs="??"/>
                      <w:color w:val="auto"/>
                      <w:kern w:val="2"/>
                      <w:sz w:val="21"/>
                      <w:szCs w:val="21"/>
                      <w:lang w:val="en-US" w:eastAsia="zh-CN" w:bidi="ar-SA"/>
                    </w:rPr>
                  </w:pPr>
                  <w:r>
                    <w:rPr>
                      <w:rFonts w:hint="eastAsia" w:ascii="??" w:hAnsi="??" w:cs="??"/>
                      <w:color w:val="auto"/>
                      <w:sz w:val="21"/>
                      <w:szCs w:val="21"/>
                    </w:rPr>
                    <w:t>食物中毒</w:t>
                  </w:r>
                </w:p>
              </w:tc>
              <w:tc>
                <w:tcPr>
                  <w:tcW w:w="1310" w:type="dxa"/>
                  <w:vAlign w:val="center"/>
                </w:tcPr>
                <w:p>
                  <w:pPr>
                    <w:jc w:val="center"/>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rPr>
                    <w:t>不可接受风险</w:t>
                  </w:r>
                </w:p>
              </w:tc>
              <w:tc>
                <w:tcPr>
                  <w:tcW w:w="5376" w:type="dxa"/>
                  <w:vAlign w:val="center"/>
                </w:tcPr>
                <w:p>
                  <w:pPr>
                    <w:spacing w:line="400" w:lineRule="exact"/>
                    <w:jc w:val="left"/>
                    <w:rPr>
                      <w:rFonts w:hint="eastAsia" w:ascii="宋体" w:hAnsi="宋体"/>
                      <w:color w:val="auto"/>
                      <w:spacing w:val="-8"/>
                      <w:sz w:val="21"/>
                      <w:szCs w:val="21"/>
                    </w:rPr>
                  </w:pPr>
                  <w:r>
                    <w:rPr>
                      <w:rFonts w:hint="eastAsia" w:ascii="宋体" w:hAnsi="宋体"/>
                      <w:color w:val="auto"/>
                      <w:spacing w:val="-8"/>
                      <w:sz w:val="21"/>
                      <w:szCs w:val="21"/>
                    </w:rPr>
                    <w:t>1、员工定期进行身体检查，发放劳动防护用品；</w:t>
                  </w:r>
                </w:p>
                <w:p>
                  <w:pPr>
                    <w:spacing w:line="400" w:lineRule="exact"/>
                    <w:jc w:val="left"/>
                    <w:rPr>
                      <w:rFonts w:hint="eastAsia" w:ascii="宋体" w:hAnsi="宋体"/>
                      <w:color w:val="auto"/>
                      <w:spacing w:val="-8"/>
                      <w:sz w:val="21"/>
                      <w:szCs w:val="21"/>
                    </w:rPr>
                  </w:pPr>
                  <w:r>
                    <w:rPr>
                      <w:rFonts w:hint="eastAsia" w:ascii="宋体" w:hAnsi="宋体"/>
                      <w:color w:val="auto"/>
                      <w:spacing w:val="-8"/>
                      <w:sz w:val="21"/>
                      <w:szCs w:val="21"/>
                    </w:rPr>
                    <w:t>2、建立并执行食品卫生制度；</w:t>
                  </w:r>
                </w:p>
                <w:p>
                  <w:pPr>
                    <w:spacing w:line="400" w:lineRule="exact"/>
                    <w:jc w:val="left"/>
                    <w:rPr>
                      <w:rFonts w:hint="eastAsia" w:ascii="宋体" w:hAnsi="宋体"/>
                      <w:color w:val="auto"/>
                      <w:spacing w:val="-8"/>
                      <w:sz w:val="21"/>
                      <w:szCs w:val="21"/>
                    </w:rPr>
                  </w:pPr>
                  <w:r>
                    <w:rPr>
                      <w:rFonts w:hint="eastAsia" w:ascii="宋体" w:hAnsi="宋体"/>
                      <w:color w:val="auto"/>
                      <w:spacing w:val="-8"/>
                      <w:sz w:val="21"/>
                      <w:szCs w:val="21"/>
                    </w:rPr>
                    <w:t>3、生熟分开，餐具三清洗一消毒，加强用水管理和用电管理；</w:t>
                  </w:r>
                </w:p>
                <w:p>
                  <w:pPr>
                    <w:spacing w:line="400" w:lineRule="exact"/>
                    <w:jc w:val="left"/>
                    <w:rPr>
                      <w:rFonts w:hint="eastAsia" w:ascii="宋体" w:hAnsi="宋体"/>
                      <w:color w:val="auto"/>
                      <w:spacing w:val="-8"/>
                      <w:sz w:val="21"/>
                      <w:szCs w:val="21"/>
                    </w:rPr>
                  </w:pPr>
                  <w:r>
                    <w:rPr>
                      <w:rFonts w:hint="eastAsia" w:ascii="宋体" w:hAnsi="宋体"/>
                      <w:color w:val="auto"/>
                      <w:spacing w:val="-8"/>
                      <w:sz w:val="21"/>
                      <w:szCs w:val="21"/>
                    </w:rPr>
                    <w:t>4、增强油烟机、排风扇措施，保证环境卫生安全。</w:t>
                  </w:r>
                </w:p>
                <w:p>
                  <w:pPr>
                    <w:spacing w:line="400" w:lineRule="exact"/>
                    <w:jc w:val="left"/>
                    <w:rPr>
                      <w:rFonts w:hint="eastAsia" w:ascii="宋体" w:hAnsi="宋体" w:eastAsia="宋体" w:cs="Times New Roman"/>
                      <w:color w:val="auto"/>
                      <w:spacing w:val="-8"/>
                      <w:kern w:val="2"/>
                      <w:sz w:val="21"/>
                      <w:szCs w:val="21"/>
                      <w:lang w:val="en-US" w:eastAsia="zh-CN" w:bidi="ar-SA"/>
                    </w:rPr>
                  </w:pPr>
                  <w:r>
                    <w:rPr>
                      <w:rFonts w:hint="eastAsia" w:ascii="宋体" w:hAnsi="宋体"/>
                      <w:color w:val="auto"/>
                      <w:sz w:val="21"/>
                      <w:szCs w:val="21"/>
                    </w:rPr>
                    <w:t>5）对员工进行《餐饮</w:t>
                  </w:r>
                  <w:r>
                    <w:rPr>
                      <w:rFonts w:ascii="宋体" w:hAnsi="宋体"/>
                      <w:color w:val="auto"/>
                      <w:sz w:val="21"/>
                      <w:szCs w:val="21"/>
                    </w:rPr>
                    <w:t>服务食品经营者及单位</w:t>
                  </w:r>
                  <w:r>
                    <w:rPr>
                      <w:rFonts w:hint="eastAsia" w:ascii="宋体" w:hAnsi="宋体"/>
                      <w:color w:val="auto"/>
                      <w:sz w:val="21"/>
                      <w:szCs w:val="21"/>
                      <w:lang w:eastAsia="zh-CN"/>
                    </w:rPr>
                    <w:t>餐厅</w:t>
                  </w:r>
                  <w:r>
                    <w:rPr>
                      <w:rFonts w:hint="eastAsia" w:ascii="宋体" w:hAnsi="宋体"/>
                      <w:color w:val="auto"/>
                      <w:sz w:val="21"/>
                      <w:szCs w:val="21"/>
                    </w:rPr>
                    <w:t>食品</w:t>
                  </w:r>
                  <w:r>
                    <w:rPr>
                      <w:rFonts w:ascii="宋体" w:hAnsi="宋体"/>
                      <w:color w:val="auto"/>
                      <w:sz w:val="21"/>
                      <w:szCs w:val="21"/>
                    </w:rPr>
                    <w:t>安全管理制度</w:t>
                  </w:r>
                  <w:r>
                    <w:rPr>
                      <w:rFonts w:hint="eastAsia" w:ascii="宋体" w:hAnsi="宋体"/>
                      <w:color w:val="auto"/>
                      <w:sz w:val="21"/>
                      <w:szCs w:val="21"/>
                    </w:rPr>
                    <w:t>》并按规定执行。</w:t>
                  </w:r>
                </w:p>
              </w:tc>
              <w:tc>
                <w:tcPr>
                  <w:tcW w:w="1090" w:type="dxa"/>
                </w:tcPr>
                <w:p>
                  <w:pPr>
                    <w:jc w:val="left"/>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spacing w:line="360" w:lineRule="auto"/>
                    <w:jc w:val="center"/>
                    <w:rPr>
                      <w:rFonts w:hint="eastAsia" w:ascii="??" w:hAnsi="??" w:eastAsia="宋体" w:cs="??"/>
                      <w:color w:val="auto"/>
                      <w:kern w:val="2"/>
                      <w:sz w:val="21"/>
                      <w:szCs w:val="21"/>
                      <w:lang w:val="en-US" w:eastAsia="zh-CN" w:bidi="ar-SA"/>
                    </w:rPr>
                  </w:pPr>
                  <w:r>
                    <w:rPr>
                      <w:rFonts w:hint="eastAsia" w:ascii="??" w:hAnsi="??" w:cs="??"/>
                      <w:color w:val="auto"/>
                      <w:sz w:val="21"/>
                      <w:szCs w:val="21"/>
                      <w:lang w:eastAsia="zh-CN"/>
                    </w:rPr>
                    <w:t>触电</w:t>
                  </w:r>
                </w:p>
              </w:tc>
              <w:tc>
                <w:tcPr>
                  <w:tcW w:w="1310" w:type="dxa"/>
                  <w:vAlign w:val="center"/>
                </w:tcPr>
                <w:p>
                  <w:pPr>
                    <w:jc w:val="center"/>
                    <w:rPr>
                      <w:rFonts w:hint="eastAsia" w:ascii="宋体" w:hAnsi="宋体"/>
                      <w:sz w:val="21"/>
                      <w:szCs w:val="21"/>
                      <w:highlight w:val="none"/>
                    </w:rPr>
                  </w:pPr>
                  <w:r>
                    <w:rPr>
                      <w:rFonts w:hint="eastAsia" w:ascii="宋体" w:hAnsi="宋体"/>
                      <w:sz w:val="21"/>
                      <w:szCs w:val="21"/>
                      <w:highlight w:val="none"/>
                    </w:rPr>
                    <w:t>不可接受风险</w:t>
                  </w:r>
                </w:p>
              </w:tc>
              <w:tc>
                <w:tcPr>
                  <w:tcW w:w="5376" w:type="dxa"/>
                  <w:vAlign w:val="center"/>
                </w:tcPr>
                <w:p>
                  <w:pPr>
                    <w:numPr>
                      <w:ilvl w:val="0"/>
                      <w:numId w:val="2"/>
                    </w:numPr>
                    <w:tabs>
                      <w:tab w:val="left" w:pos="1005"/>
                    </w:tabs>
                    <w:spacing w:line="400" w:lineRule="exact"/>
                    <w:rPr>
                      <w:rFonts w:hint="eastAsia" w:ascii="宋体" w:hAnsi="宋体"/>
                      <w:color w:val="auto"/>
                      <w:sz w:val="21"/>
                      <w:szCs w:val="21"/>
                    </w:rPr>
                  </w:pPr>
                  <w:r>
                    <w:rPr>
                      <w:rFonts w:hint="eastAsia" w:ascii="宋体" w:hAnsi="宋体"/>
                      <w:color w:val="auto"/>
                      <w:sz w:val="21"/>
                      <w:szCs w:val="21"/>
                    </w:rPr>
                    <w:t>电气设备必须具有国家指定机构的安全认证标志。</w:t>
                  </w:r>
                </w:p>
                <w:p>
                  <w:pPr>
                    <w:numPr>
                      <w:ilvl w:val="0"/>
                      <w:numId w:val="2"/>
                    </w:numPr>
                    <w:tabs>
                      <w:tab w:val="left" w:pos="1005"/>
                    </w:tabs>
                    <w:spacing w:line="400" w:lineRule="exact"/>
                    <w:rPr>
                      <w:rFonts w:hint="eastAsia" w:ascii="宋体" w:hAnsi="宋体"/>
                      <w:color w:val="auto"/>
                      <w:sz w:val="21"/>
                      <w:szCs w:val="21"/>
                    </w:rPr>
                  </w:pPr>
                  <w:r>
                    <w:rPr>
                      <w:rFonts w:hint="eastAsia" w:ascii="宋体" w:hAnsi="宋体"/>
                      <w:color w:val="auto"/>
                      <w:sz w:val="21"/>
                      <w:szCs w:val="21"/>
                    </w:rPr>
                    <w:t>防触电措施 ①接零、接地保护系统；②漏电保护；③绝缘；</w:t>
                  </w:r>
                </w:p>
                <w:p>
                  <w:pPr>
                    <w:numPr>
                      <w:ilvl w:val="0"/>
                      <w:numId w:val="2"/>
                    </w:numPr>
                    <w:tabs>
                      <w:tab w:val="left" w:pos="1005"/>
                    </w:tabs>
                    <w:spacing w:line="400" w:lineRule="exact"/>
                    <w:rPr>
                      <w:rFonts w:hint="eastAsia" w:ascii="宋体" w:hAnsi="宋体"/>
                      <w:color w:val="auto"/>
                      <w:sz w:val="21"/>
                      <w:szCs w:val="21"/>
                    </w:rPr>
                  </w:pPr>
                  <w:r>
                    <w:rPr>
                      <w:rFonts w:hint="eastAsia" w:ascii="宋体" w:hAnsi="宋体"/>
                      <w:color w:val="auto"/>
                      <w:sz w:val="21"/>
                      <w:szCs w:val="21"/>
                    </w:rPr>
                    <w:t>对人员进行培训</w:t>
                  </w:r>
                </w:p>
                <w:p>
                  <w:pPr>
                    <w:numPr>
                      <w:ilvl w:val="0"/>
                      <w:numId w:val="2"/>
                    </w:numPr>
                    <w:tabs>
                      <w:tab w:val="left" w:pos="1005"/>
                    </w:tabs>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安全用电检查，对隐患及时整改</w:t>
                  </w:r>
                </w:p>
              </w:tc>
              <w:tc>
                <w:tcPr>
                  <w:tcW w:w="1090" w:type="dxa"/>
                </w:tcPr>
                <w:p>
                  <w:pPr>
                    <w:jc w:val="left"/>
                    <w:rPr>
                      <w:rFonts w:hint="eastAsia" w:ascii="宋体" w:hAnsi="宋体" w:cs="Times New Roman"/>
                      <w:kern w:val="2"/>
                      <w:sz w:val="21"/>
                      <w:szCs w:val="21"/>
                      <w:highlight w:val="none"/>
                      <w:lang w:val="en-US" w:eastAsia="zh-CN" w:bidi="ar-SA"/>
                    </w:rPr>
                  </w:pPr>
                  <w:r>
                    <w:rPr>
                      <w:rFonts w:hint="eastAsia" w:ascii="宋体" w:hAnsi="宋体"/>
                      <w:color w:val="auto"/>
                      <w:sz w:val="21"/>
                      <w:szCs w:val="21"/>
                      <w:lang w:eastAsia="zh-CN"/>
                    </w:rPr>
                    <w:t>运营部</w:t>
                  </w:r>
                </w:p>
              </w:tc>
            </w:tr>
          </w:tbl>
          <w:p>
            <w:pPr>
              <w:rPr>
                <w:rFonts w:hint="default" w:eastAsia="宋体"/>
                <w:sz w:val="21"/>
                <w:szCs w:val="21"/>
                <w:highlight w:val="none"/>
                <w:lang w:val="en-US" w:eastAsia="zh-CN"/>
              </w:rPr>
            </w:pPr>
          </w:p>
        </w:tc>
        <w:tc>
          <w:tcPr>
            <w:tcW w:w="1132"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lang w:val="en-US" w:eastAsia="zh-CN"/>
              </w:rPr>
              <w:t>管理</w:t>
            </w:r>
            <w:r>
              <w:rPr>
                <w:rFonts w:hint="eastAsia"/>
                <w:color w:val="000000"/>
                <w:szCs w:val="21"/>
              </w:rPr>
              <w:t>目标及其实现的策划</w:t>
            </w:r>
          </w:p>
        </w:tc>
        <w:tc>
          <w:tcPr>
            <w:tcW w:w="1216" w:type="dxa"/>
            <w:vMerge w:val="restart"/>
            <w:shd w:val="clear" w:color="auto" w:fill="auto"/>
          </w:tcPr>
          <w:p>
            <w:pPr>
              <w:rPr>
                <w:rFonts w:hint="eastAsia"/>
                <w:color w:val="000000"/>
                <w:szCs w:val="21"/>
              </w:rPr>
            </w:pPr>
            <w:r>
              <w:rPr>
                <w:rFonts w:hint="eastAsia"/>
                <w:color w:val="000000"/>
                <w:szCs w:val="21"/>
              </w:rPr>
              <w:t>Q6.2</w:t>
            </w:r>
          </w:p>
          <w:p>
            <w:pPr>
              <w:rPr>
                <w:rFonts w:hint="eastAsia"/>
                <w:color w:val="000000"/>
                <w:szCs w:val="21"/>
              </w:rPr>
            </w:pPr>
            <w:r>
              <w:rPr>
                <w:rFonts w:hint="eastAsia"/>
                <w:color w:val="000000"/>
                <w:szCs w:val="21"/>
                <w:lang w:val="en-US" w:eastAsia="zh-CN"/>
              </w:rPr>
              <w:t>E</w:t>
            </w:r>
            <w:r>
              <w:rPr>
                <w:rFonts w:hint="eastAsia"/>
                <w:color w:val="000000"/>
                <w:szCs w:val="21"/>
              </w:rPr>
              <w:t>6.2</w:t>
            </w:r>
          </w:p>
          <w:p>
            <w:pPr>
              <w:rPr>
                <w:rFonts w:hint="eastAsia"/>
                <w:color w:val="000000"/>
                <w:szCs w:val="21"/>
              </w:rPr>
            </w:pPr>
            <w:r>
              <w:rPr>
                <w:rFonts w:hint="eastAsia"/>
                <w:color w:val="000000"/>
                <w:szCs w:val="21"/>
                <w:lang w:val="en-US" w:eastAsia="zh-CN"/>
              </w:rPr>
              <w:t>O</w:t>
            </w:r>
            <w:r>
              <w:rPr>
                <w:rFonts w:hint="eastAsia"/>
                <w:color w:val="000000"/>
                <w:szCs w:val="21"/>
              </w:rPr>
              <w:t>6.2</w:t>
            </w:r>
          </w:p>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16" w:type="dxa"/>
            <w:shd w:val="clear" w:color="auto" w:fill="auto"/>
          </w:tcPr>
          <w:p>
            <w:r>
              <w:rPr>
                <w:rFonts w:hint="eastAsia"/>
              </w:rPr>
              <w:t>文件名称</w:t>
            </w:r>
          </w:p>
        </w:tc>
        <w:tc>
          <w:tcPr>
            <w:tcW w:w="9927"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《质量和食品安全、环境、职业健康安全目标考核记录》</w:t>
            </w:r>
          </w:p>
        </w:tc>
        <w:tc>
          <w:tcPr>
            <w:tcW w:w="1132"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r>
              <w:rPr>
                <w:rFonts w:hint="eastAsia"/>
              </w:rPr>
              <w:t>组织建立了与方针一致的文件化的管理目标。为实现总</w:t>
            </w:r>
            <w:r>
              <w:rPr>
                <w:rFonts w:hint="eastAsia"/>
                <w:lang w:val="en-US" w:eastAsia="zh-CN"/>
              </w:rPr>
              <w:t>管理</w:t>
            </w:r>
            <w:r>
              <w:rPr>
                <w:rFonts w:hint="eastAsia"/>
              </w:rPr>
              <w:t>目标而建立的各层级目标</w:t>
            </w:r>
            <w:r>
              <w:rPr>
                <w:rFonts w:hint="eastAsia"/>
                <w:lang w:eastAsia="zh-CN"/>
              </w:rPr>
              <w:t>，</w:t>
            </w:r>
            <w:r>
              <w:rPr>
                <w:rFonts w:hint="eastAsia"/>
                <w:lang w:val="en-US" w:eastAsia="zh-CN"/>
              </w:rPr>
              <w:t>各层级目标</w:t>
            </w:r>
            <w:r>
              <w:rPr>
                <w:rFonts w:hint="eastAsia"/>
              </w:rPr>
              <w:t>具体、有针对性、可测量并且可实现。</w:t>
            </w:r>
          </w:p>
          <w:p>
            <w:r>
              <w:rPr>
                <w:rFonts w:hint="eastAsia"/>
              </w:rPr>
              <w:t>本部门分解的</w:t>
            </w:r>
            <w:r>
              <w:rPr>
                <w:rFonts w:hint="eastAsia"/>
                <w:lang w:val="en-US" w:eastAsia="zh-CN"/>
              </w:rPr>
              <w:t>管理</w:t>
            </w:r>
            <w:r>
              <w:rPr>
                <w:rFonts w:hint="eastAsia"/>
              </w:rPr>
              <w:t>目标实现情况的评价，及其测量方法是：</w:t>
            </w:r>
          </w:p>
          <w:tbl>
            <w:tblPr>
              <w:tblStyle w:val="15"/>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707"/>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rPr>
                  </w:pPr>
                  <w:r>
                    <w:rPr>
                      <w:rFonts w:hint="eastAsia"/>
                      <w:szCs w:val="22"/>
                      <w:lang w:val="en-US" w:eastAsia="zh-CN"/>
                    </w:rPr>
                    <w:t>管理</w:t>
                  </w:r>
                  <w:r>
                    <w:rPr>
                      <w:rFonts w:hint="eastAsia"/>
                      <w:szCs w:val="22"/>
                    </w:rPr>
                    <w:t>目标</w:t>
                  </w:r>
                </w:p>
              </w:tc>
              <w:tc>
                <w:tcPr>
                  <w:tcW w:w="2707" w:type="dxa"/>
                  <w:shd w:val="clear" w:color="auto" w:fill="auto"/>
                </w:tcPr>
                <w:p>
                  <w:pPr>
                    <w:rPr>
                      <w:szCs w:val="22"/>
                    </w:rPr>
                  </w:pPr>
                  <w:r>
                    <w:rPr>
                      <w:rFonts w:hint="eastAsia"/>
                      <w:szCs w:val="22"/>
                    </w:rPr>
                    <w:t>考核情况</w:t>
                  </w:r>
                </w:p>
              </w:tc>
              <w:tc>
                <w:tcPr>
                  <w:tcW w:w="4006" w:type="dxa"/>
                  <w:shd w:val="clear" w:color="auto" w:fill="auto"/>
                </w:tcPr>
                <w:p>
                  <w:pPr>
                    <w:rPr>
                      <w:szCs w:val="22"/>
                    </w:rPr>
                  </w:pPr>
                  <w:r>
                    <w:rPr>
                      <w:rFonts w:hint="eastAsia"/>
                      <w:szCs w:val="22"/>
                    </w:rPr>
                    <w:t>目标实际完成</w:t>
                  </w:r>
                  <w:r>
                    <w:rPr>
                      <w:rFonts w:hint="eastAsia"/>
                      <w:szCs w:val="22"/>
                      <w:lang w:eastAsia="zh-CN"/>
                    </w:rPr>
                    <w:t>（</w:t>
                  </w:r>
                  <w:r>
                    <w:rPr>
                      <w:rFonts w:hint="eastAsia" w:ascii="宋体" w:hAnsi="宋体"/>
                      <w:color w:val="000000"/>
                      <w:kern w:val="0"/>
                      <w:szCs w:val="21"/>
                      <w:lang w:eastAsia="zh-CN"/>
                    </w:rPr>
                    <w:t>20</w:t>
                  </w:r>
                  <w:r>
                    <w:rPr>
                      <w:rFonts w:hint="eastAsia" w:ascii="宋体" w:hAnsi="宋体"/>
                      <w:color w:val="000000"/>
                      <w:kern w:val="0"/>
                      <w:szCs w:val="21"/>
                      <w:lang w:val="en-US" w:eastAsia="zh-CN"/>
                    </w:rPr>
                    <w:t>22年第1-2季度</w:t>
                  </w:r>
                  <w:r>
                    <w:rPr>
                      <w:rFonts w:hint="eastAsia" w:ascii="宋体" w:hAnsi="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27" w:type="dxa"/>
                  <w:shd w:val="clear" w:color="auto" w:fill="auto"/>
                  <w:vAlign w:val="center"/>
                </w:tcPr>
                <w:p>
                  <w:pPr>
                    <w:jc w:val="both"/>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培训计划完成率100%</w:t>
                  </w:r>
                </w:p>
              </w:tc>
              <w:tc>
                <w:tcPr>
                  <w:tcW w:w="2707"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已完成次数/总次数×100%</w:t>
                  </w:r>
                </w:p>
              </w:tc>
              <w:tc>
                <w:tcPr>
                  <w:tcW w:w="4006"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727" w:type="dxa"/>
                  <w:shd w:val="clear" w:color="auto" w:fill="auto"/>
                  <w:vAlign w:val="center"/>
                </w:tcPr>
                <w:p>
                  <w:pPr>
                    <w:spacing w:line="400" w:lineRule="exact"/>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lang w:eastAsia="zh-CN"/>
                    </w:rPr>
                    <w:t>办公</w:t>
                  </w:r>
                  <w:r>
                    <w:rPr>
                      <w:rFonts w:hint="eastAsia" w:ascii="宋体" w:hAnsi="宋体" w:eastAsia="宋体" w:cs="Times New Roman"/>
                      <w:color w:val="auto"/>
                      <w:sz w:val="18"/>
                      <w:szCs w:val="18"/>
                    </w:rPr>
                    <w:t>固体废弃物处理率100％</w:t>
                  </w:r>
                </w:p>
              </w:tc>
              <w:tc>
                <w:tcPr>
                  <w:tcW w:w="2707"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lang w:val="en-US" w:eastAsia="zh-CN"/>
                    </w:rPr>
                    <w:t>处理数/总数×100%</w:t>
                  </w:r>
                </w:p>
              </w:tc>
              <w:tc>
                <w:tcPr>
                  <w:tcW w:w="4006" w:type="dxa"/>
                  <w:shd w:val="clear" w:color="auto" w:fill="auto"/>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0" w:type="auto"/>
                  <w:vAlign w:val="center"/>
                </w:tcPr>
                <w:p>
                  <w:pPr>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顾客满意度≥85%</w:t>
                  </w:r>
                </w:p>
              </w:tc>
              <w:tc>
                <w:tcPr>
                  <w:tcW w:w="2707"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顾客满意度分析报告</w:t>
                  </w:r>
                </w:p>
              </w:tc>
              <w:tc>
                <w:tcPr>
                  <w:tcW w:w="4006"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第二季度调查：92分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Align w:val="center"/>
                </w:tcPr>
                <w:p>
                  <w:pPr>
                    <w:spacing w:line="400" w:lineRule="exact"/>
                    <w:rPr>
                      <w:rFonts w:hint="eastAsia" w:ascii="宋体" w:hAnsi="宋体" w:eastAsia="宋体" w:cs="Times New Roman"/>
                      <w:kern w:val="2"/>
                      <w:sz w:val="18"/>
                      <w:szCs w:val="18"/>
                      <w:lang w:val="en-US" w:eastAsia="zh-CN" w:bidi="ar-SA"/>
                    </w:rPr>
                  </w:pPr>
                  <w:r>
                    <w:rPr>
                      <w:rFonts w:hint="eastAsia" w:ascii="宋体" w:hAnsi="宋体"/>
                      <w:sz w:val="18"/>
                      <w:szCs w:val="18"/>
                    </w:rPr>
                    <w:t>重大伤亡事故为零</w:t>
                  </w:r>
                </w:p>
              </w:tc>
              <w:tc>
                <w:tcPr>
                  <w:tcW w:w="2707"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统计次数</w:t>
                  </w:r>
                </w:p>
              </w:tc>
              <w:tc>
                <w:tcPr>
                  <w:tcW w:w="4006"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vAlign w:val="center"/>
                </w:tcPr>
                <w:p>
                  <w:pPr>
                    <w:spacing w:line="400" w:lineRule="exact"/>
                    <w:rPr>
                      <w:rFonts w:hint="eastAsia" w:ascii="宋体" w:hAnsi="宋体" w:eastAsia="宋体" w:cs="Times New Roman"/>
                      <w:kern w:val="2"/>
                      <w:sz w:val="18"/>
                      <w:szCs w:val="18"/>
                      <w:lang w:val="en-US" w:eastAsia="zh-CN" w:bidi="ar-SA"/>
                    </w:rPr>
                  </w:pPr>
                  <w:r>
                    <w:rPr>
                      <w:rFonts w:hint="eastAsia" w:ascii="宋体" w:hAnsi="宋体"/>
                      <w:sz w:val="18"/>
                      <w:szCs w:val="18"/>
                    </w:rPr>
                    <w:t>火灾事故为零</w:t>
                  </w:r>
                </w:p>
              </w:tc>
              <w:tc>
                <w:tcPr>
                  <w:tcW w:w="2707"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统计次数</w:t>
                  </w:r>
                </w:p>
              </w:tc>
              <w:tc>
                <w:tcPr>
                  <w:tcW w:w="4006"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vAlign w:val="center"/>
                </w:tcPr>
                <w:p>
                  <w:pPr>
                    <w:spacing w:line="260" w:lineRule="exact"/>
                    <w:ind w:right="100" w:rightChars="0"/>
                    <w:jc w:val="both"/>
                    <w:rPr>
                      <w:rFonts w:hint="eastAsia" w:ascii="宋体" w:hAnsi="宋体" w:eastAsia="宋体" w:cs="宋体"/>
                      <w:color w:val="000000"/>
                      <w:kern w:val="2"/>
                      <w:sz w:val="21"/>
                      <w:szCs w:val="21"/>
                      <w:lang w:val="en-US" w:eastAsia="zh-CN" w:bidi="ar-SA"/>
                    </w:rPr>
                  </w:pPr>
                </w:p>
              </w:tc>
              <w:tc>
                <w:tcPr>
                  <w:tcW w:w="2707" w:type="dxa"/>
                  <w:vAlign w:val="center"/>
                </w:tcPr>
                <w:p>
                  <w:pPr>
                    <w:spacing w:line="260" w:lineRule="exact"/>
                    <w:ind w:right="100" w:rightChars="0"/>
                    <w:jc w:val="both"/>
                    <w:rPr>
                      <w:rFonts w:hint="eastAsia" w:ascii="宋体" w:hAnsi="宋体" w:eastAsia="宋体" w:cs="宋体"/>
                      <w:kern w:val="2"/>
                      <w:sz w:val="21"/>
                      <w:szCs w:val="21"/>
                      <w:lang w:val="en-US" w:eastAsia="zh-CN" w:bidi="ar-SA"/>
                    </w:rPr>
                  </w:pPr>
                </w:p>
              </w:tc>
              <w:tc>
                <w:tcPr>
                  <w:tcW w:w="4006" w:type="dxa"/>
                  <w:vAlign w:val="center"/>
                </w:tcPr>
                <w:p>
                  <w:pPr>
                    <w:spacing w:line="280" w:lineRule="exact"/>
                    <w:rPr>
                      <w:rFonts w:hint="eastAsia" w:ascii="宋体" w:hAnsi="宋体" w:eastAsia="宋体" w:cs="宋体"/>
                      <w:kern w:val="2"/>
                      <w:sz w:val="21"/>
                      <w:szCs w:val="21"/>
                      <w:lang w:val="en-US" w:eastAsia="zh-CN" w:bidi="ar-SA"/>
                    </w:rPr>
                  </w:pPr>
                </w:p>
              </w:tc>
            </w:tr>
          </w:tbl>
          <w:p>
            <w:pP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val="en-US" w:eastAsia="zh-CN"/>
              </w:rPr>
              <w:t xml:space="preserve"> </w:t>
            </w:r>
          </w:p>
          <w:p>
            <w:r>
              <w:rPr>
                <w:rFonts w:hint="eastAsia"/>
              </w:rPr>
              <w:sym w:font="Wingdings" w:char="00A8"/>
            </w:r>
            <w:r>
              <w:rPr>
                <w:rFonts w:hint="eastAsia"/>
              </w:rPr>
              <w:t>目标没有实现的，组织在内部及时进行原因分析并采取了改进措施。</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rPr>
              <w:t>人员</w:t>
            </w:r>
          </w:p>
        </w:tc>
        <w:tc>
          <w:tcPr>
            <w:tcW w:w="1216" w:type="dxa"/>
            <w:vMerge w:val="restart"/>
            <w:shd w:val="clear" w:color="auto" w:fill="auto"/>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16" w:type="dxa"/>
            <w:shd w:val="clear" w:color="auto" w:fill="auto"/>
          </w:tcPr>
          <w:p>
            <w:r>
              <w:rPr>
                <w:rFonts w:hint="eastAsia"/>
              </w:rPr>
              <w:t>文件名称</w:t>
            </w:r>
          </w:p>
        </w:tc>
        <w:tc>
          <w:tcPr>
            <w:tcW w:w="9927" w:type="dxa"/>
            <w:shd w:val="clear" w:color="auto" w:fill="auto"/>
          </w:tcPr>
          <w:p>
            <w:pPr>
              <w:rPr>
                <w:rFonts w:hint="eastAsia" w:eastAsia="宋体"/>
                <w:lang w:eastAsia="zh-CN"/>
              </w:rPr>
            </w:pPr>
            <w:r>
              <w:rPr/>
              <w:sym w:font="Wingdings" w:char="00FE"/>
            </w:r>
            <w:r>
              <w:rPr>
                <w:rFonts w:hint="eastAsia"/>
              </w:rPr>
              <w:t>手册第7章内容、</w:t>
            </w:r>
            <w:r>
              <w:rPr/>
              <w:sym w:font="Wingdings" w:char="00FE"/>
            </w:r>
            <w:r>
              <w:rPr>
                <w:rFonts w:hint="eastAsia"/>
                <w:lang w:eastAsia="zh-CN"/>
              </w:rPr>
              <w:t>《</w:t>
            </w:r>
            <w:r>
              <w:rPr>
                <w:rFonts w:hint="eastAsia"/>
                <w:lang w:val="en-US" w:eastAsia="zh-CN"/>
              </w:rPr>
              <w:t>前提方案/良好卫生规范</w:t>
            </w:r>
            <w:r>
              <w:rPr>
                <w:rFonts w:hint="eastAsia"/>
                <w:lang w:eastAsia="zh-CN"/>
              </w:rPr>
              <w:t>》</w:t>
            </w:r>
          </w:p>
        </w:tc>
        <w:tc>
          <w:tcPr>
            <w:tcW w:w="1132"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000000"/>
                      <w:szCs w:val="21"/>
                      <w:lang w:eastAsia="zh-CN"/>
                    </w:rPr>
                  </w:pPr>
                  <w:r>
                    <w:rPr>
                      <w:rFonts w:hint="eastAsia"/>
                      <w:color w:val="000000"/>
                      <w:szCs w:val="21"/>
                      <w:lang w:val="en-US" w:eastAsia="zh-CN"/>
                    </w:rPr>
                    <w:t>5</w:t>
                  </w:r>
                </w:p>
              </w:tc>
              <w:tc>
                <w:tcPr>
                  <w:tcW w:w="1292" w:type="dxa"/>
                </w:tcPr>
                <w:p>
                  <w:pPr>
                    <w:rPr>
                      <w:color w:val="000000"/>
                      <w:szCs w:val="21"/>
                    </w:rPr>
                  </w:pPr>
                  <w:r>
                    <w:rPr>
                      <w:rFonts w:hint="eastAsia"/>
                      <w:color w:val="000000"/>
                      <w:szCs w:val="21"/>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13</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18</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r>
              <w:rPr>
                <w:rFonts w:hint="eastAsia"/>
              </w:rPr>
              <w:t>组织的知识</w:t>
            </w:r>
          </w:p>
        </w:tc>
        <w:tc>
          <w:tcPr>
            <w:tcW w:w="1216" w:type="dxa"/>
            <w:vMerge w:val="restart"/>
            <w:shd w:val="clear" w:color="auto" w:fill="auto"/>
          </w:tcPr>
          <w:p>
            <w:r>
              <w:rPr>
                <w:rFonts w:hint="eastAsia"/>
              </w:rPr>
              <w:t xml:space="preserve">Q7.1.6 </w:t>
            </w:r>
          </w:p>
        </w:tc>
        <w:tc>
          <w:tcPr>
            <w:tcW w:w="716" w:type="dxa"/>
            <w:shd w:val="clear" w:color="auto" w:fill="auto"/>
          </w:tcPr>
          <w:p>
            <w:r>
              <w:rPr>
                <w:rFonts w:hint="eastAsia"/>
              </w:rPr>
              <w:t>文件名称</w:t>
            </w:r>
          </w:p>
        </w:tc>
        <w:tc>
          <w:tcPr>
            <w:tcW w:w="9927" w:type="dxa"/>
            <w:shd w:val="clear" w:color="auto" w:fill="auto"/>
          </w:tcPr>
          <w:p>
            <w:pPr>
              <w:rPr>
                <w:rFonts w:hint="eastAsia" w:eastAsia="宋体"/>
                <w:lang w:eastAsia="zh-CN"/>
              </w:rPr>
            </w:pPr>
            <w:r>
              <w:rPr>
                <w:rFonts w:hint="eastAsia"/>
                <w:u w:val="single"/>
              </w:rPr>
              <w:sym w:font="Wingdings" w:char="00A8"/>
            </w:r>
            <w:r>
              <w:rPr>
                <w:rFonts w:hint="eastAsia"/>
              </w:rPr>
              <w:t>《知识控制程序》、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hint="eastAsia"/>
                <w:lang w:eastAsia="zh-CN"/>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eastAsia="zh-CN"/>
              </w:rPr>
              <w:t>《</w:t>
            </w:r>
            <w:r>
              <w:rPr>
                <w:rFonts w:hint="eastAsia"/>
                <w:highlight w:val="none"/>
                <w:lang w:val="en-US" w:eastAsia="zh-CN"/>
              </w:rPr>
              <w:t>组织知识清单</w:t>
            </w:r>
            <w:r>
              <w:rPr>
                <w:rFonts w:hint="eastAsia"/>
                <w:highlight w:val="none"/>
                <w:lang w:eastAsia="zh-CN"/>
              </w:rPr>
              <w:t>》</w:t>
            </w:r>
          </w:p>
        </w:tc>
        <w:tc>
          <w:tcPr>
            <w:tcW w:w="1132"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r>
              <w:rPr>
                <w:rFonts w:hint="eastAsia"/>
              </w:rPr>
              <w:t>组织应确定所需的知识控制</w:t>
            </w: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054"/>
              <w:gridCol w:w="1235"/>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3054" w:type="dxa"/>
                </w:tcPr>
                <w:p>
                  <w:r>
                    <w:rPr>
                      <w:rFonts w:hint="eastAsia"/>
                    </w:rPr>
                    <w:t>具体内容</w:t>
                  </w:r>
                </w:p>
              </w:tc>
              <w:tc>
                <w:tcPr>
                  <w:tcW w:w="1235"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3054" w:type="dxa"/>
                </w:tcPr>
                <w:p>
                  <w:r>
                    <w:rPr>
                      <w:rFonts w:hint="eastAsia"/>
                    </w:rPr>
                    <w:t>从经验获得的知识；从失败和成功项目吸取的经验和教训；获取和分享未成文件的知识和经验；以及过程、产品和服务的改进结果</w:t>
                  </w:r>
                </w:p>
              </w:tc>
              <w:tc>
                <w:tcPr>
                  <w:tcW w:w="1235" w:type="dxa"/>
                </w:tcPr>
                <w:p>
                  <w:pPr>
                    <w:pStyle w:val="14"/>
                    <w:ind w:left="0" w:leftChars="0" w:firstLine="0" w:firstLineChars="0"/>
                    <w:rPr>
                      <w:rFonts w:hint="eastAsia"/>
                      <w:lang w:val="en-US" w:eastAsia="zh-CN"/>
                    </w:rPr>
                  </w:pPr>
                  <w:r>
                    <w:rPr>
                      <w:rFonts w:hint="eastAsia"/>
                      <w:lang w:val="en-US" w:eastAsia="zh-CN"/>
                    </w:rPr>
                    <w:t>生产部</w:t>
                  </w:r>
                </w:p>
                <w:p>
                  <w:pPr>
                    <w:pStyle w:val="14"/>
                    <w:ind w:left="0" w:leftChars="0" w:firstLine="0" w:firstLineChars="0"/>
                    <w:rPr>
                      <w:rFonts w:hint="default"/>
                      <w:lang w:val="en-US" w:eastAsia="zh-CN"/>
                    </w:rPr>
                  </w:pPr>
                  <w:r>
                    <w:rPr>
                      <w:rFonts w:hint="eastAsia"/>
                      <w:lang w:val="en-US" w:eastAsia="zh-CN"/>
                    </w:rPr>
                    <w:t>运营部</w:t>
                  </w:r>
                </w:p>
              </w:tc>
              <w:tc>
                <w:tcPr>
                  <w:tcW w:w="1809" w:type="dxa"/>
                </w:tcPr>
                <w:p>
                  <w:r>
                    <w:rPr>
                      <w:rFonts w:hint="eastAsia"/>
                    </w:rPr>
                    <w:sym w:font="Wingdings" w:char="00FE"/>
                  </w:r>
                  <w:r>
                    <w:rPr>
                      <w:rFonts w:hint="eastAsia"/>
                    </w:rPr>
                    <w:t>交流会议</w:t>
                  </w:r>
                </w:p>
                <w:p>
                  <w:r>
                    <w:rPr>
                      <w:rFonts w:hint="eastAsia"/>
                    </w:rPr>
                    <w:sym w:font="Wingdings" w:char="00A8"/>
                  </w:r>
                  <w:r>
                    <w:rPr>
                      <w:rFonts w:hint="eastAsia"/>
                    </w:rPr>
                    <w:t>工作总结</w:t>
                  </w:r>
                </w:p>
                <w:p>
                  <w:r>
                    <w:rPr>
                      <w:rFonts w:hint="eastAsia"/>
                    </w:rPr>
                    <w:sym w:font="Wingdings" w:char="00FE"/>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3054" w:type="dxa"/>
                </w:tcPr>
                <w:p>
                  <w:r>
                    <w:rPr>
                      <w:rFonts w:hint="eastAsia"/>
                    </w:rPr>
                    <w:t>从顾客或外部供方收集的知识</w:t>
                  </w:r>
                </w:p>
              </w:tc>
              <w:tc>
                <w:tcPr>
                  <w:tcW w:w="1235" w:type="dxa"/>
                </w:tcPr>
                <w:p>
                  <w:pPr>
                    <w:pStyle w:val="14"/>
                    <w:ind w:left="0" w:firstLine="0" w:firstLineChars="0"/>
                    <w:rPr>
                      <w:rFonts w:hint="default"/>
                      <w:lang w:val="en-US" w:eastAsia="zh-CN"/>
                    </w:rPr>
                  </w:pPr>
                  <w:r>
                    <w:rPr>
                      <w:rFonts w:hint="eastAsia"/>
                      <w:lang w:val="en-US" w:eastAsia="zh-CN"/>
                    </w:rPr>
                    <w:t>运营部</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rPr>
              <w:t>能力</w:t>
            </w:r>
          </w:p>
          <w:p>
            <w:pPr>
              <w:pStyle w:val="20"/>
            </w:pPr>
            <w:r>
              <w:rPr>
                <w:rFonts w:hint="eastAsia"/>
              </w:rPr>
              <w:t>人力资源</w:t>
            </w:r>
          </w:p>
        </w:tc>
        <w:tc>
          <w:tcPr>
            <w:tcW w:w="1216" w:type="dxa"/>
            <w:vMerge w:val="restart"/>
            <w:shd w:val="clear" w:color="auto" w:fill="auto"/>
          </w:tcPr>
          <w:p>
            <w:pPr>
              <w:rPr>
                <w:rFonts w:hint="eastAsia"/>
              </w:rPr>
            </w:pPr>
            <w:r>
              <w:rPr>
                <w:rFonts w:hint="eastAsia"/>
              </w:rPr>
              <w:t>Q7.2</w:t>
            </w:r>
          </w:p>
          <w:p>
            <w:pPr>
              <w:rPr>
                <w:rFonts w:hint="eastAsia"/>
              </w:rPr>
            </w:pPr>
            <w:r>
              <w:rPr>
                <w:rFonts w:hint="eastAsia"/>
                <w:lang w:val="en-US" w:eastAsia="zh-CN"/>
              </w:rPr>
              <w:t>E</w:t>
            </w:r>
            <w:r>
              <w:rPr>
                <w:rFonts w:hint="eastAsia"/>
              </w:rPr>
              <w:t>7.2</w:t>
            </w:r>
          </w:p>
          <w:p>
            <w:pPr>
              <w:rPr>
                <w:rFonts w:hint="eastAsia"/>
              </w:rPr>
            </w:pPr>
            <w:r>
              <w:rPr>
                <w:rFonts w:hint="eastAsia"/>
                <w:lang w:val="en-US" w:eastAsia="zh-CN"/>
              </w:rPr>
              <w:t>O</w:t>
            </w:r>
            <w:r>
              <w:rPr>
                <w:rFonts w:hint="eastAsia"/>
              </w:rPr>
              <w:t>7.2</w:t>
            </w:r>
          </w:p>
          <w:p>
            <w:r>
              <w:rPr>
                <w:rFonts w:hint="eastAsia"/>
              </w:rPr>
              <w:t>F7.2</w:t>
            </w:r>
          </w:p>
          <w:p>
            <w:r>
              <w:rPr>
                <w:rFonts w:hint="eastAsia"/>
              </w:rPr>
              <w:t>H (V1.0)</w:t>
            </w:r>
          </w:p>
          <w:p>
            <w:pPr>
              <w:rPr>
                <w:rFonts w:hint="eastAsia"/>
              </w:rPr>
            </w:pPr>
            <w:r>
              <w:rPr>
                <w:rFonts w:hint="eastAsia"/>
              </w:rPr>
              <w:t>3.2</w:t>
            </w:r>
          </w:p>
          <w:p>
            <w:pPr>
              <w:pStyle w:val="20"/>
            </w:pPr>
          </w:p>
        </w:tc>
        <w:tc>
          <w:tcPr>
            <w:tcW w:w="716" w:type="dxa"/>
            <w:shd w:val="clear" w:color="auto" w:fill="auto"/>
          </w:tcPr>
          <w:p>
            <w:r>
              <w:rPr>
                <w:rFonts w:hint="eastAsia"/>
              </w:rPr>
              <w:t>文件名称</w:t>
            </w:r>
          </w:p>
        </w:tc>
        <w:tc>
          <w:tcPr>
            <w:tcW w:w="9927" w:type="dxa"/>
            <w:shd w:val="clear" w:color="auto" w:fill="auto"/>
          </w:tcPr>
          <w:p>
            <w:pPr>
              <w:rPr>
                <w:rFonts w:hint="eastAsia" w:eastAsia="宋体"/>
                <w:lang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管理手册7.2条款、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w:t>
            </w:r>
            <w:r>
              <w:rPr>
                <w:rFonts w:hint="eastAsia"/>
                <w:sz w:val="21"/>
                <w:szCs w:val="21"/>
              </w:rPr>
              <w:t>人力资源控制程序</w:t>
            </w:r>
            <w:r>
              <w:rPr>
                <w:rFonts w:hint="eastAsia"/>
              </w:rPr>
              <w:t>》</w:t>
            </w:r>
            <w:r>
              <w:rPr>
                <w:rFonts w:hint="eastAsia"/>
                <w:lang w:eastAsia="zh-CN"/>
              </w:rPr>
              <w:t>、</w:t>
            </w:r>
            <w:r>
              <w:rPr/>
              <w:sym w:font="Wingdings" w:char="00A8"/>
            </w:r>
            <w:r>
              <w:rPr>
                <w:rFonts w:hint="eastAsia"/>
              </w:rPr>
              <w:t>《能力和意识控制程序》</w:t>
            </w:r>
            <w:r>
              <w:rPr>
                <w:rFonts w:hint="eastAsia"/>
                <w:lang w:eastAsia="zh-CN"/>
              </w:rPr>
              <w:t>、</w:t>
            </w:r>
            <w:r>
              <w:rPr/>
              <w:sym w:font="Wingdings" w:char="00FE"/>
            </w:r>
            <w:r>
              <w:rPr>
                <w:rFonts w:hint="eastAsia"/>
                <w:lang w:eastAsia="zh-CN"/>
              </w:rPr>
              <w:t>《</w:t>
            </w:r>
            <w:r>
              <w:rPr>
                <w:rFonts w:hint="eastAsia"/>
                <w:lang w:val="en-US" w:eastAsia="zh-CN"/>
              </w:rPr>
              <w:t>岗位任职要求</w:t>
            </w:r>
            <w:r>
              <w:rPr>
                <w:rFonts w:hint="eastAsia"/>
                <w:lang w:eastAsia="zh-CN"/>
              </w:rPr>
              <w:t>》</w:t>
            </w:r>
          </w:p>
        </w:tc>
        <w:tc>
          <w:tcPr>
            <w:tcW w:w="1132" w:type="dxa"/>
            <w:vMerge w:val="restart"/>
            <w:shd w:val="clear" w:color="auto" w:fill="auto"/>
          </w:tcPr>
          <w:p>
            <w:r>
              <w:rPr/>
              <w:sym w:font="Wingdings" w:char="00FE"/>
            </w:r>
            <w:r>
              <w:rPr>
                <w:rFonts w:hint="eastAsia"/>
              </w:rPr>
              <w:t>符合</w:t>
            </w:r>
          </w:p>
          <w:p>
            <w:r>
              <w:rPr/>
              <w:sym w:font="Wingdings" w:char="00A8"/>
            </w:r>
            <w:r>
              <w:rPr>
                <w:rFonts w:hint="eastAsia"/>
              </w:rPr>
              <w:t>不符合</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p>
            <w:pPr>
              <w:pStyle w:val="20"/>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1"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pPr>
              <w:rPr>
                <w:rFonts w:ascii="Calibri" w:hAnsi="Calibri"/>
                <w:u w:val="single"/>
              </w:rPr>
            </w:pPr>
            <w:r>
              <w:rPr>
                <w:rFonts w:hint="eastAsia"/>
                <w:color w:val="000000"/>
                <w:szCs w:val="21"/>
              </w:rPr>
              <w:t xml:space="preserve"> 查看</w:t>
            </w:r>
            <w:r>
              <w:rPr>
                <w:rFonts w:hint="eastAsia"/>
              </w:rPr>
              <w:t>《</w:t>
            </w:r>
            <w:r>
              <w:rPr>
                <w:rFonts w:hint="eastAsia"/>
                <w:lang w:val="en-US" w:eastAsia="zh-CN"/>
              </w:rPr>
              <w:t>岗位任职要求</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6"/>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124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pPr>
                    <w:rPr>
                      <w:highlight w:val="none"/>
                    </w:rPr>
                  </w:pPr>
                  <w:r>
                    <w:rPr>
                      <w:rFonts w:hint="eastAsia"/>
                      <w:highlight w:val="none"/>
                    </w:rPr>
                    <w:t>关键岗位的人员</w:t>
                  </w:r>
                </w:p>
              </w:tc>
              <w:tc>
                <w:tcPr>
                  <w:tcW w:w="3009" w:type="dxa"/>
                </w:tcPr>
                <w:p>
                  <w:pPr>
                    <w:rPr>
                      <w:highlight w:val="none"/>
                    </w:rPr>
                  </w:pPr>
                  <w:r>
                    <w:rPr>
                      <w:rFonts w:hint="eastAsia"/>
                      <w:highlight w:val="none"/>
                    </w:rPr>
                    <w:t>任职要求</w:t>
                  </w:r>
                </w:p>
              </w:tc>
              <w:tc>
                <w:tcPr>
                  <w:tcW w:w="1479" w:type="dxa"/>
                </w:tcPr>
                <w:p>
                  <w:pPr>
                    <w:rPr>
                      <w:highlight w:val="none"/>
                    </w:rPr>
                  </w:pPr>
                  <w:r>
                    <w:rPr>
                      <w:rFonts w:hint="eastAsia"/>
                      <w:highlight w:val="none"/>
                    </w:rPr>
                    <w:t>学历/专业</w:t>
                  </w:r>
                </w:p>
              </w:tc>
              <w:tc>
                <w:tcPr>
                  <w:tcW w:w="1248" w:type="dxa"/>
                </w:tcPr>
                <w:p>
                  <w:pPr>
                    <w:rPr>
                      <w:highlight w:val="none"/>
                    </w:rPr>
                  </w:pPr>
                  <w:r>
                    <w:rPr>
                      <w:rFonts w:hint="eastAsia"/>
                      <w:highlight w:val="none"/>
                    </w:rPr>
                    <w:t>工作经历年限</w:t>
                  </w:r>
                </w:p>
              </w:tc>
              <w:tc>
                <w:tcPr>
                  <w:tcW w:w="1620" w:type="dxa"/>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949" w:type="dxa"/>
                </w:tcPr>
                <w:p>
                  <w:pPr>
                    <w:rPr>
                      <w:highlight w:val="none"/>
                    </w:rPr>
                  </w:pPr>
                  <w:r>
                    <w:rPr>
                      <w:rFonts w:hint="eastAsia"/>
                      <w:highlight w:val="none"/>
                    </w:rPr>
                    <w:t>（管理人员）</w:t>
                  </w:r>
                </w:p>
                <w:p>
                  <w:pPr>
                    <w:rPr>
                      <w:rFonts w:hint="eastAsia" w:eastAsia="宋体"/>
                      <w:highlight w:val="none"/>
                      <w:lang w:eastAsia="zh-CN"/>
                    </w:rPr>
                  </w:pPr>
                  <w:r>
                    <w:rPr>
                      <w:rFonts w:hint="eastAsia"/>
                      <w:highlight w:val="none"/>
                    </w:rPr>
                    <w:t>总经理</w:t>
                  </w:r>
                  <w:r>
                    <w:rPr>
                      <w:rFonts w:hint="eastAsia"/>
                      <w:highlight w:val="none"/>
                      <w:lang w:val="en-US" w:eastAsia="zh-CN"/>
                    </w:rPr>
                    <w:t>孙伟</w:t>
                  </w:r>
                </w:p>
              </w:tc>
              <w:tc>
                <w:tcPr>
                  <w:tcW w:w="3009" w:type="dxa"/>
                </w:tcPr>
                <w:p>
                  <w:pPr>
                    <w:jc w:val="left"/>
                    <w:rPr>
                      <w:highlight w:val="none"/>
                    </w:rPr>
                  </w:pPr>
                  <w:r>
                    <w:rPr>
                      <w:rFonts w:hint="eastAsia"/>
                      <w:highlight w:val="none"/>
                    </w:rPr>
                    <w:t>学历：</w:t>
                  </w:r>
                  <w:r>
                    <w:rPr>
                      <w:highlight w:val="none"/>
                    </w:rPr>
                    <w:sym w:font="Wingdings" w:char="00FE"/>
                  </w:r>
                  <w:r>
                    <w:rPr>
                      <w:rFonts w:hint="eastAsia"/>
                      <w:highlight w:val="none"/>
                    </w:rPr>
                    <w:t>本科/专科/高中及以上</w:t>
                  </w:r>
                </w:p>
                <w:p>
                  <w:pPr>
                    <w:jc w:val="left"/>
                    <w:rPr>
                      <w:highlight w:val="none"/>
                    </w:rPr>
                  </w:pPr>
                  <w:r>
                    <w:rPr>
                      <w:rFonts w:hint="eastAsia"/>
                      <w:highlight w:val="none"/>
                    </w:rPr>
                    <w:t>专业：无特殊要求</w:t>
                  </w:r>
                  <w:r>
                    <w:rPr>
                      <w:highlight w:val="none"/>
                    </w:rPr>
                    <w:t xml:space="preserve"> </w:t>
                  </w:r>
                </w:p>
                <w:p>
                  <w:pPr>
                    <w:jc w:val="left"/>
                    <w:rPr>
                      <w:rFonts w:hint="default" w:eastAsia="宋体"/>
                      <w:highlight w:val="none"/>
                      <w:lang w:val="en-US" w:eastAsia="zh-CN"/>
                    </w:rPr>
                  </w:pPr>
                  <w:r>
                    <w:rPr>
                      <w:rFonts w:hint="eastAsia"/>
                      <w:highlight w:val="none"/>
                    </w:rPr>
                    <w:t>培训：了解食品安全相关知识</w:t>
                  </w:r>
                  <w:r>
                    <w:rPr>
                      <w:rFonts w:hint="eastAsia"/>
                      <w:highlight w:val="none"/>
                      <w:lang w:eastAsia="zh-CN"/>
                    </w:rPr>
                    <w:t>、</w:t>
                  </w:r>
                  <w:r>
                    <w:rPr>
                      <w:rFonts w:hint="eastAsia"/>
                      <w:highlight w:val="none"/>
                      <w:lang w:val="en-US" w:eastAsia="zh-CN"/>
                    </w:rPr>
                    <w:t>质量管理知识</w:t>
                  </w:r>
                </w:p>
                <w:p>
                  <w:pPr>
                    <w:jc w:val="left"/>
                    <w:rPr>
                      <w:highlight w:val="none"/>
                    </w:rPr>
                  </w:pPr>
                  <w:r>
                    <w:rPr>
                      <w:rFonts w:hint="eastAsia"/>
                      <w:highlight w:val="none"/>
                    </w:rPr>
                    <w:t>工作经历：</w:t>
                  </w:r>
                  <w:r>
                    <w:rPr>
                      <w:rFonts w:hint="eastAsia"/>
                      <w:highlight w:val="none"/>
                      <w:u w:val="single"/>
                      <w:lang w:val="en-US" w:eastAsia="zh-CN"/>
                    </w:rPr>
                    <w:t>10</w:t>
                  </w:r>
                  <w:r>
                    <w:rPr>
                      <w:rFonts w:hint="eastAsia"/>
                      <w:highlight w:val="none"/>
                      <w:u w:val="single"/>
                    </w:rPr>
                    <w:t xml:space="preserve">    </w:t>
                  </w:r>
                  <w:r>
                    <w:rPr>
                      <w:rFonts w:hint="eastAsia"/>
                      <w:highlight w:val="none"/>
                    </w:rPr>
                    <w:t xml:space="preserve">  年</w:t>
                  </w:r>
                </w:p>
              </w:tc>
              <w:tc>
                <w:tcPr>
                  <w:tcW w:w="1479" w:type="dxa"/>
                </w:tcPr>
                <w:p>
                  <w:pPr>
                    <w:rPr>
                      <w:rFonts w:hint="eastAsia" w:eastAsia="宋体"/>
                      <w:highlight w:val="none"/>
                      <w:lang w:eastAsia="zh-CN"/>
                    </w:rPr>
                  </w:pPr>
                  <w:r>
                    <w:rPr>
                      <w:rFonts w:hint="eastAsia"/>
                      <w:highlight w:val="none"/>
                    </w:rPr>
                    <w:t>学历：</w:t>
                  </w:r>
                  <w:r>
                    <w:rPr>
                      <w:rFonts w:hint="eastAsia"/>
                      <w:highlight w:val="none"/>
                      <w:lang w:val="en-US" w:eastAsia="zh-CN"/>
                    </w:rPr>
                    <w:t>初中</w:t>
                  </w:r>
                </w:p>
                <w:p>
                  <w:pPr>
                    <w:rPr>
                      <w:rFonts w:hint="default" w:eastAsia="宋体"/>
                      <w:highlight w:val="none"/>
                      <w:lang w:val="en-US" w:eastAsia="zh-CN"/>
                    </w:rPr>
                  </w:pPr>
                  <w:r>
                    <w:rPr>
                      <w:rFonts w:hint="eastAsia"/>
                      <w:highlight w:val="none"/>
                    </w:rPr>
                    <w:t>专业：</w:t>
                  </w:r>
                  <w:r>
                    <w:rPr>
                      <w:rFonts w:hint="eastAsia"/>
                      <w:highlight w:val="none"/>
                      <w:lang w:val="en-US" w:eastAsia="zh-CN"/>
                    </w:rPr>
                    <w:t>——</w:t>
                  </w:r>
                </w:p>
              </w:tc>
              <w:tc>
                <w:tcPr>
                  <w:tcW w:w="1248" w:type="dxa"/>
                </w:tcPr>
                <w:p>
                  <w:pPr>
                    <w:ind w:firstLine="105" w:firstLineChars="50"/>
                    <w:rPr>
                      <w:highlight w:val="none"/>
                    </w:rPr>
                  </w:pPr>
                  <w:r>
                    <w:rPr>
                      <w:rFonts w:hint="eastAsia"/>
                      <w:highlight w:val="none"/>
                      <w:lang w:val="en-US" w:eastAsia="zh-CN"/>
                    </w:rPr>
                    <w:t>17</w:t>
                  </w:r>
                  <w:r>
                    <w:rPr>
                      <w:rFonts w:hint="eastAsia"/>
                      <w:highlight w:val="none"/>
                    </w:rPr>
                    <w:t>年</w:t>
                  </w:r>
                </w:p>
              </w:tc>
              <w:tc>
                <w:tcPr>
                  <w:tcW w:w="1620"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9" w:type="dxa"/>
                </w:tcPr>
                <w:p>
                  <w:pPr>
                    <w:jc w:val="left"/>
                    <w:rPr>
                      <w:rFonts w:hint="eastAsia"/>
                      <w:highlight w:val="none"/>
                      <w:lang w:val="en-US" w:eastAsia="zh-CN"/>
                    </w:rPr>
                  </w:pPr>
                  <w:r>
                    <w:rPr>
                      <w:rFonts w:hint="eastAsia"/>
                      <w:highlight w:val="none"/>
                      <w:lang w:val="en-US" w:eastAsia="zh-CN"/>
                    </w:rPr>
                    <w:t>生产部经理</w:t>
                  </w:r>
                </w:p>
                <w:p>
                  <w:pPr>
                    <w:pStyle w:val="2"/>
                    <w:rPr>
                      <w:rFonts w:hint="default"/>
                      <w:highlight w:val="none"/>
                      <w:lang w:val="en-US"/>
                    </w:rPr>
                  </w:pPr>
                  <w:r>
                    <w:rPr>
                      <w:rFonts w:hint="eastAsia"/>
                      <w:sz w:val="21"/>
                      <w:szCs w:val="21"/>
                      <w:highlight w:val="none"/>
                      <w:lang w:val="en-US" w:eastAsia="zh-CN"/>
                    </w:rPr>
                    <w:t>吕婷</w:t>
                  </w:r>
                </w:p>
              </w:tc>
              <w:tc>
                <w:tcPr>
                  <w:tcW w:w="3009" w:type="dxa"/>
                </w:tcPr>
                <w:p>
                  <w:pPr>
                    <w:jc w:val="left"/>
                    <w:rPr>
                      <w:highlight w:val="none"/>
                    </w:rPr>
                  </w:pPr>
                  <w:r>
                    <w:rPr>
                      <w:rFonts w:hint="eastAsia"/>
                      <w:highlight w:val="none"/>
                    </w:rPr>
                    <w:t>学历：本科/专科/</w:t>
                  </w:r>
                  <w:r>
                    <w:rPr>
                      <w:highlight w:val="none"/>
                    </w:rPr>
                    <w:sym w:font="Wingdings" w:char="00A8"/>
                  </w:r>
                  <w:r>
                    <w:rPr>
                      <w:rFonts w:hint="eastAsia"/>
                      <w:highlight w:val="none"/>
                    </w:rPr>
                    <w:t>高中以上/初中</w:t>
                  </w:r>
                </w:p>
                <w:p>
                  <w:pPr>
                    <w:jc w:val="left"/>
                    <w:rPr>
                      <w:highlight w:val="none"/>
                    </w:rPr>
                  </w:pPr>
                  <w:r>
                    <w:rPr>
                      <w:rFonts w:hint="eastAsia"/>
                      <w:highlight w:val="none"/>
                    </w:rPr>
                    <w:t>专业：无特殊要求</w:t>
                  </w:r>
                </w:p>
                <w:p>
                  <w:pPr>
                    <w:jc w:val="left"/>
                    <w:rPr>
                      <w:rFonts w:hint="default" w:eastAsia="宋体"/>
                      <w:highlight w:val="none"/>
                      <w:lang w:val="en-US" w:eastAsia="zh-CN"/>
                    </w:rPr>
                  </w:pPr>
                  <w:r>
                    <w:rPr>
                      <w:rFonts w:hint="eastAsia"/>
                      <w:highlight w:val="none"/>
                    </w:rPr>
                    <w:t>培训：了解食品安全相关知识</w:t>
                  </w:r>
                  <w:r>
                    <w:rPr>
                      <w:rFonts w:hint="eastAsia"/>
                      <w:highlight w:val="none"/>
                      <w:lang w:eastAsia="zh-CN"/>
                    </w:rPr>
                    <w:t>、</w:t>
                  </w:r>
                  <w:r>
                    <w:rPr>
                      <w:rFonts w:hint="eastAsia"/>
                      <w:highlight w:val="none"/>
                      <w:lang w:val="en-US" w:eastAsia="zh-CN"/>
                    </w:rPr>
                    <w:t>餐饮行业相关知识</w:t>
                  </w:r>
                </w:p>
                <w:p>
                  <w:pPr>
                    <w:rPr>
                      <w:highlight w:val="none"/>
                    </w:rPr>
                  </w:pPr>
                  <w:r>
                    <w:rPr>
                      <w:rFonts w:hint="eastAsia"/>
                      <w:highlight w:val="none"/>
                    </w:rPr>
                    <w:t>工作经历：</w:t>
                  </w:r>
                  <w:r>
                    <w:rPr>
                      <w:rFonts w:hint="eastAsia"/>
                      <w:highlight w:val="none"/>
                      <w:u w:val="single"/>
                      <w:lang w:val="en-US" w:eastAsia="zh-CN"/>
                    </w:rPr>
                    <w:t>3</w:t>
                  </w:r>
                  <w:r>
                    <w:rPr>
                      <w:rFonts w:hint="eastAsia"/>
                      <w:highlight w:val="none"/>
                      <w:u w:val="single"/>
                    </w:rPr>
                    <w:t xml:space="preserve"> </w:t>
                  </w:r>
                  <w:r>
                    <w:rPr>
                      <w:rFonts w:hint="eastAsia"/>
                      <w:highlight w:val="none"/>
                    </w:rPr>
                    <w:t>年以上</w:t>
                  </w:r>
                </w:p>
              </w:tc>
              <w:tc>
                <w:tcPr>
                  <w:tcW w:w="1479" w:type="dxa"/>
                </w:tcPr>
                <w:p>
                  <w:pPr>
                    <w:rPr>
                      <w:rFonts w:hint="default" w:eastAsia="宋体"/>
                      <w:highlight w:val="none"/>
                      <w:lang w:val="en-US" w:eastAsia="zh-CN"/>
                    </w:rPr>
                  </w:pPr>
                  <w:r>
                    <w:rPr>
                      <w:rFonts w:hint="eastAsia"/>
                      <w:highlight w:val="none"/>
                    </w:rPr>
                    <w:t>学历：</w:t>
                  </w:r>
                  <w:r>
                    <w:rPr>
                      <w:rFonts w:hint="eastAsia"/>
                      <w:highlight w:val="none"/>
                      <w:lang w:val="en-US" w:eastAsia="zh-CN"/>
                    </w:rPr>
                    <w:t>本科</w:t>
                  </w:r>
                </w:p>
                <w:p>
                  <w:pPr>
                    <w:rPr>
                      <w:highlight w:val="none"/>
                    </w:rPr>
                  </w:pPr>
                  <w:r>
                    <w:rPr>
                      <w:rFonts w:hint="eastAsia"/>
                      <w:highlight w:val="none"/>
                    </w:rPr>
                    <w:t>专业：</w:t>
                  </w:r>
                  <w:r>
                    <w:rPr>
                      <w:rFonts w:hint="eastAsia"/>
                      <w:highlight w:val="none"/>
                      <w:lang w:val="en-US" w:eastAsia="zh-CN"/>
                    </w:rPr>
                    <w:t>会计</w:t>
                  </w:r>
                </w:p>
              </w:tc>
              <w:tc>
                <w:tcPr>
                  <w:tcW w:w="1248" w:type="dxa"/>
                </w:tcPr>
                <w:p>
                  <w:pPr>
                    <w:rPr>
                      <w:highlight w:val="none"/>
                    </w:rPr>
                  </w:pPr>
                  <w:r>
                    <w:rPr>
                      <w:rFonts w:hint="eastAsia"/>
                      <w:highlight w:val="none"/>
                      <w:lang w:val="en-US" w:eastAsia="zh-CN"/>
                    </w:rPr>
                    <w:t>10</w:t>
                  </w:r>
                  <w:r>
                    <w:rPr>
                      <w:rFonts w:hint="eastAsia"/>
                      <w:highlight w:val="none"/>
                    </w:rPr>
                    <w:t>年</w:t>
                  </w:r>
                </w:p>
              </w:tc>
              <w:tc>
                <w:tcPr>
                  <w:tcW w:w="1620"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14"/>
                    <w:ind w:left="0" w:leftChars="0" w:firstLine="0" w:firstLineChars="0"/>
                    <w:rPr>
                      <w:rFonts w:hint="eastAsia"/>
                      <w:highlight w:val="none"/>
                      <w:lang w:val="en-US" w:eastAsia="zh-CN"/>
                    </w:rPr>
                  </w:pPr>
                  <w:r>
                    <w:rPr>
                      <w:rFonts w:hint="eastAsia"/>
                      <w:highlight w:val="none"/>
                      <w:lang w:val="en-US" w:eastAsia="zh-CN"/>
                    </w:rPr>
                    <w:t>运营部经理兼食品安全小组组长</w:t>
                  </w:r>
                </w:p>
                <w:p>
                  <w:pPr>
                    <w:pStyle w:val="14"/>
                    <w:ind w:left="0" w:leftChars="0" w:firstLine="0" w:firstLineChars="0"/>
                    <w:rPr>
                      <w:rFonts w:hint="default"/>
                      <w:highlight w:val="none"/>
                      <w:lang w:val="en-US" w:eastAsia="zh-CN"/>
                    </w:rPr>
                  </w:pPr>
                  <w:r>
                    <w:rPr>
                      <w:rFonts w:hint="eastAsia"/>
                      <w:highlight w:val="none"/>
                      <w:lang w:val="en-US" w:eastAsia="zh-CN"/>
                    </w:rPr>
                    <w:t>徐丽丽</w:t>
                  </w:r>
                </w:p>
              </w:tc>
              <w:tc>
                <w:tcPr>
                  <w:tcW w:w="3009" w:type="dxa"/>
                </w:tcPr>
                <w:p>
                  <w:pPr>
                    <w:jc w:val="left"/>
                    <w:rPr>
                      <w:highlight w:val="none"/>
                    </w:rPr>
                  </w:pPr>
                  <w:r>
                    <w:rPr>
                      <w:rFonts w:hint="eastAsia"/>
                      <w:highlight w:val="none"/>
                    </w:rPr>
                    <w:t>学历：本科/</w:t>
                  </w:r>
                  <w:r>
                    <w:rPr>
                      <w:highlight w:val="none"/>
                    </w:rPr>
                    <w:sym w:font="Wingdings" w:char="00A8"/>
                  </w:r>
                  <w:r>
                    <w:rPr>
                      <w:rFonts w:hint="eastAsia"/>
                      <w:highlight w:val="none"/>
                    </w:rPr>
                    <w:t>专科/</w:t>
                  </w:r>
                  <w:r>
                    <w:rPr>
                      <w:highlight w:val="none"/>
                    </w:rPr>
                    <w:sym w:font="Wingdings" w:char="00FE"/>
                  </w:r>
                  <w:r>
                    <w:rPr>
                      <w:rFonts w:hint="eastAsia"/>
                      <w:highlight w:val="none"/>
                    </w:rPr>
                    <w:t>高中以上/初中</w:t>
                  </w:r>
                </w:p>
                <w:p>
                  <w:pPr>
                    <w:jc w:val="left"/>
                    <w:rPr>
                      <w:highlight w:val="none"/>
                    </w:rPr>
                  </w:pPr>
                  <w:r>
                    <w:rPr>
                      <w:rFonts w:hint="eastAsia"/>
                      <w:highlight w:val="none"/>
                    </w:rPr>
                    <w:t>专业：无特殊要求</w:t>
                  </w:r>
                </w:p>
                <w:p>
                  <w:pPr>
                    <w:jc w:val="left"/>
                    <w:rPr>
                      <w:rFonts w:hint="eastAsia" w:eastAsia="宋体"/>
                      <w:highlight w:val="none"/>
                      <w:lang w:val="en-US" w:eastAsia="zh-CN"/>
                    </w:rPr>
                  </w:pPr>
                  <w:r>
                    <w:rPr>
                      <w:rFonts w:hint="eastAsia"/>
                      <w:highlight w:val="none"/>
                    </w:rPr>
                    <w:t>培训：了解食品安全相关知识、</w:t>
                  </w:r>
                </w:p>
                <w:p>
                  <w:pPr>
                    <w:jc w:val="left"/>
                    <w:rPr>
                      <w:highlight w:val="none"/>
                    </w:rPr>
                  </w:pPr>
                  <w:r>
                    <w:rPr>
                      <w:rFonts w:hint="eastAsia"/>
                      <w:highlight w:val="none"/>
                    </w:rPr>
                    <w:t>工作经历：</w:t>
                  </w:r>
                  <w:r>
                    <w:rPr>
                      <w:rFonts w:hint="eastAsia"/>
                      <w:highlight w:val="none"/>
                      <w:u w:val="single"/>
                      <w:lang w:val="en-US" w:eastAsia="zh-CN"/>
                    </w:rPr>
                    <w:t xml:space="preserve">1 </w:t>
                  </w:r>
                  <w:r>
                    <w:rPr>
                      <w:rFonts w:hint="eastAsia"/>
                      <w:highlight w:val="none"/>
                    </w:rPr>
                    <w:t>年以上</w:t>
                  </w:r>
                </w:p>
              </w:tc>
              <w:tc>
                <w:tcPr>
                  <w:tcW w:w="1479" w:type="dxa"/>
                  <w:vAlign w:val="top"/>
                </w:tcPr>
                <w:p>
                  <w:pPr>
                    <w:rPr>
                      <w:highlight w:val="none"/>
                    </w:rPr>
                  </w:pPr>
                  <w:r>
                    <w:rPr>
                      <w:rFonts w:hint="eastAsia"/>
                      <w:highlight w:val="none"/>
                    </w:rPr>
                    <w:t>学历：大专</w:t>
                  </w:r>
                </w:p>
                <w:p>
                  <w:pPr>
                    <w:rPr>
                      <w:rFonts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商贸</w:t>
                  </w:r>
                </w:p>
              </w:tc>
              <w:tc>
                <w:tcPr>
                  <w:tcW w:w="1248"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11</w:t>
                  </w:r>
                  <w:r>
                    <w:rPr>
                      <w:rFonts w:hint="eastAsia"/>
                      <w:highlight w:val="none"/>
                    </w:rPr>
                    <w:t>年</w:t>
                  </w:r>
                </w:p>
              </w:tc>
              <w:tc>
                <w:tcPr>
                  <w:tcW w:w="1620"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9" w:type="dxa"/>
                </w:tcPr>
                <w:p>
                  <w:pPr>
                    <w:pStyle w:val="14"/>
                    <w:ind w:left="0" w:leftChars="0" w:firstLine="0" w:firstLineChars="0"/>
                    <w:rPr>
                      <w:rFonts w:hint="eastAsia"/>
                      <w:highlight w:val="none"/>
                      <w:lang w:val="en-US" w:eastAsia="zh-CN"/>
                    </w:rPr>
                  </w:pPr>
                  <w:r>
                    <w:rPr>
                      <w:rFonts w:hint="eastAsia"/>
                      <w:highlight w:val="none"/>
                      <w:lang w:val="en-US" w:eastAsia="zh-CN"/>
                    </w:rPr>
                    <w:t>生产部厨师</w:t>
                  </w:r>
                </w:p>
                <w:p>
                  <w:pPr>
                    <w:pStyle w:val="14"/>
                    <w:ind w:left="0" w:leftChars="0" w:firstLine="0" w:firstLineChars="0"/>
                    <w:rPr>
                      <w:rFonts w:hint="default"/>
                      <w:highlight w:val="none"/>
                      <w:lang w:val="en-US" w:eastAsia="zh-CN"/>
                    </w:rPr>
                  </w:pPr>
                  <w:r>
                    <w:rPr>
                      <w:rFonts w:hint="eastAsia"/>
                      <w:highlight w:val="none"/>
                      <w:lang w:val="en-US" w:eastAsia="zh-CN"/>
                    </w:rPr>
                    <w:t>沈志良</w:t>
                  </w:r>
                </w:p>
              </w:tc>
              <w:tc>
                <w:tcPr>
                  <w:tcW w:w="3009" w:type="dxa"/>
                </w:tcPr>
                <w:p>
                  <w:pPr>
                    <w:jc w:val="left"/>
                    <w:rPr>
                      <w:highlight w:val="none"/>
                    </w:rPr>
                  </w:pPr>
                  <w:r>
                    <w:rPr>
                      <w:rFonts w:hint="eastAsia"/>
                      <w:highlight w:val="none"/>
                    </w:rPr>
                    <w:t>学历：本科/</w:t>
                  </w:r>
                  <w:r>
                    <w:rPr>
                      <w:highlight w:val="none"/>
                    </w:rPr>
                    <w:sym w:font="Wingdings" w:char="00A8"/>
                  </w:r>
                  <w:r>
                    <w:rPr>
                      <w:rFonts w:hint="eastAsia"/>
                      <w:highlight w:val="none"/>
                    </w:rPr>
                    <w:t>专科/</w:t>
                  </w:r>
                  <w:r>
                    <w:rPr>
                      <w:highlight w:val="none"/>
                    </w:rPr>
                    <w:sym w:font="Wingdings" w:char="00FE"/>
                  </w:r>
                  <w:r>
                    <w:rPr>
                      <w:rFonts w:hint="eastAsia"/>
                      <w:highlight w:val="none"/>
                    </w:rPr>
                    <w:t>高中以上</w:t>
                  </w:r>
                </w:p>
                <w:p>
                  <w:pPr>
                    <w:jc w:val="left"/>
                    <w:rPr>
                      <w:rFonts w:hint="default" w:eastAsia="宋体"/>
                      <w:highlight w:val="none"/>
                      <w:lang w:val="en-US" w:eastAsia="zh-CN"/>
                    </w:rPr>
                  </w:pPr>
                  <w:r>
                    <w:rPr>
                      <w:rFonts w:hint="eastAsia"/>
                      <w:highlight w:val="none"/>
                    </w:rPr>
                    <w:t>专业：</w:t>
                  </w:r>
                  <w:r>
                    <w:rPr>
                      <w:rFonts w:hint="eastAsia"/>
                      <w:highlight w:val="none"/>
                      <w:lang w:val="en-US" w:eastAsia="zh-CN"/>
                    </w:rPr>
                    <w:t>有厨师证，具有食品安全意识</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w:t>
                  </w:r>
                </w:p>
                <w:p>
                  <w:pPr>
                    <w:rPr>
                      <w:rFonts w:hint="eastAsia" w:eastAsia="宋体"/>
                      <w:highlight w:val="none"/>
                      <w:lang w:val="en-US" w:eastAsia="zh-CN"/>
                    </w:rPr>
                  </w:pPr>
                  <w:r>
                    <w:rPr>
                      <w:rFonts w:hint="eastAsia"/>
                      <w:highlight w:val="none"/>
                    </w:rPr>
                    <w:t>工作经历：</w:t>
                  </w:r>
                  <w:r>
                    <w:rPr>
                      <w:rFonts w:hint="eastAsia"/>
                      <w:highlight w:val="none"/>
                      <w:u w:val="single"/>
                      <w:lang w:val="en-US" w:eastAsia="zh-CN"/>
                    </w:rPr>
                    <w:t>1</w:t>
                  </w:r>
                  <w:r>
                    <w:rPr>
                      <w:rFonts w:hint="eastAsia"/>
                      <w:highlight w:val="none"/>
                    </w:rPr>
                    <w:t xml:space="preserve">  年</w:t>
                  </w:r>
                  <w:r>
                    <w:rPr>
                      <w:rFonts w:hint="eastAsia"/>
                      <w:highlight w:val="none"/>
                      <w:lang w:val="en-US" w:eastAsia="zh-CN"/>
                    </w:rPr>
                    <w:t>以上</w:t>
                  </w:r>
                </w:p>
              </w:tc>
              <w:tc>
                <w:tcPr>
                  <w:tcW w:w="1479"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初中</w:t>
                  </w:r>
                </w:p>
                <w:p>
                  <w:pPr>
                    <w:rPr>
                      <w:rFonts w:hint="eastAsia" w:eastAsia="宋体"/>
                      <w:highlight w:val="none"/>
                      <w:lang w:eastAsia="zh-CN"/>
                    </w:rPr>
                  </w:pPr>
                  <w:r>
                    <w:rPr>
                      <w:rFonts w:hint="eastAsia"/>
                      <w:highlight w:val="none"/>
                    </w:rPr>
                    <w:t>专业：</w:t>
                  </w:r>
                  <w:r>
                    <w:rPr>
                      <w:rFonts w:hint="eastAsia"/>
                      <w:highlight w:val="none"/>
                      <w:lang w:val="en-US" w:eastAsia="zh-CN"/>
                    </w:rPr>
                    <w:t>——</w:t>
                  </w:r>
                </w:p>
              </w:tc>
              <w:tc>
                <w:tcPr>
                  <w:tcW w:w="1248" w:type="dxa"/>
                </w:tcPr>
                <w:p>
                  <w:pPr>
                    <w:ind w:firstLine="105" w:firstLineChars="50"/>
                    <w:rPr>
                      <w:highlight w:val="none"/>
                    </w:rPr>
                  </w:pPr>
                  <w:r>
                    <w:rPr>
                      <w:rFonts w:hint="eastAsia"/>
                      <w:highlight w:val="none"/>
                      <w:lang w:val="en-US" w:eastAsia="zh-CN"/>
                    </w:rPr>
                    <w:t>35</w:t>
                  </w:r>
                  <w:r>
                    <w:rPr>
                      <w:rFonts w:hint="eastAsia"/>
                      <w:highlight w:val="none"/>
                    </w:rPr>
                    <w:t>年</w:t>
                  </w:r>
                </w:p>
              </w:tc>
              <w:tc>
                <w:tcPr>
                  <w:tcW w:w="1620" w:type="dxa"/>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pStyle w:val="20"/>
              <w:rPr>
                <w:rFonts w:hint="eastAsia"/>
                <w:u w:val="single"/>
                <w:lang w:val="en-US" w:eastAsia="zh-CN"/>
              </w:rPr>
            </w:pPr>
            <w:r>
              <w:rPr>
                <w:rFonts w:hint="eastAsia"/>
                <w:u w:val="single"/>
                <w:lang w:val="en-US" w:eastAsia="zh-CN"/>
              </w:rPr>
              <w:t>提供有员工能力考核表，抽查徐丽丽、考核结果：称职</w:t>
            </w:r>
          </w:p>
          <w:p>
            <w:pPr>
              <w:pStyle w:val="20"/>
              <w:rPr>
                <w:rFonts w:hint="default"/>
                <w:lang w:val="en-US" w:eastAsia="zh-CN"/>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u w:val="single"/>
              </w:rPr>
            </w:pPr>
            <w:r>
              <w:rPr>
                <w:rFonts w:hint="eastAsia"/>
                <w:u w:val="single"/>
              </w:rPr>
              <w:t>经</w:t>
            </w:r>
            <w:r>
              <w:rPr>
                <w:rFonts w:hint="eastAsia"/>
                <w:u w:val="single"/>
                <w:lang w:val="en-US" w:eastAsia="zh-CN"/>
              </w:rPr>
              <w:t>询问了解</w:t>
            </w:r>
            <w:r>
              <w:rPr>
                <w:rFonts w:hint="eastAsia"/>
                <w:u w:val="single"/>
              </w:rPr>
              <w:t>，公司人员整体对体系掌握的程度还需加强，会不定期的请外部老师给做培训</w:t>
            </w:r>
            <w:r>
              <w:rPr>
                <w:rFonts w:hint="eastAsia"/>
                <w:u w:val="single"/>
                <w:lang w:val="en-US" w:eastAsia="zh-CN"/>
              </w:rPr>
              <w:t>等方式来提升</w:t>
            </w:r>
            <w:r>
              <w:rPr>
                <w:rFonts w:hint="eastAsia"/>
                <w:u w:val="single"/>
              </w:rPr>
              <w:t>。</w:t>
            </w:r>
          </w:p>
          <w:p>
            <w:pPr>
              <w:rPr>
                <w:rFonts w:hint="eastAsia"/>
                <w:highlight w:val="yellow"/>
                <w:lang w:val="en-US" w:eastAsia="zh-CN"/>
              </w:rPr>
            </w:pPr>
          </w:p>
          <w:p>
            <w:pPr>
              <w:rPr>
                <w:rFonts w:hint="default" w:eastAsia="宋体"/>
                <w:highlight w:val="none"/>
                <w:lang w:val="en-US" w:eastAsia="zh-CN"/>
              </w:rPr>
            </w:pPr>
            <w:r>
              <w:rPr>
                <w:rFonts w:hint="eastAsia"/>
                <w:highlight w:val="none"/>
                <w:lang w:val="en-US" w:eastAsia="zh-CN"/>
              </w:rPr>
              <w:t>下半年计划招聘7-8个人</w:t>
            </w:r>
          </w:p>
          <w:tbl>
            <w:tblPr>
              <w:tblStyle w:val="1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660"/>
              <w:gridCol w:w="1066"/>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《招聘计划》</w:t>
                  </w:r>
                </w:p>
              </w:tc>
              <w:tc>
                <w:tcPr>
                  <w:tcW w:w="1660" w:type="dxa"/>
                </w:tcPr>
                <w:p>
                  <w:pPr>
                    <w:rPr>
                      <w:highlight w:val="none"/>
                    </w:rPr>
                  </w:pPr>
                  <w:r>
                    <w:rPr>
                      <w:rFonts w:hint="eastAsia"/>
                      <w:highlight w:val="none"/>
                    </w:rPr>
                    <w:t>招聘完成情况</w:t>
                  </w:r>
                </w:p>
              </w:tc>
              <w:tc>
                <w:tcPr>
                  <w:tcW w:w="1066" w:type="dxa"/>
                </w:tcPr>
                <w:p>
                  <w:pPr>
                    <w:rPr>
                      <w:highlight w:val="none"/>
                    </w:rPr>
                  </w:pPr>
                  <w:r>
                    <w:rPr>
                      <w:rFonts w:hint="eastAsia"/>
                      <w:highlight w:val="none"/>
                    </w:rPr>
                    <w:t>社会招聘</w:t>
                  </w:r>
                </w:p>
              </w:tc>
              <w:tc>
                <w:tcPr>
                  <w:tcW w:w="1616" w:type="dxa"/>
                </w:tcPr>
                <w:p>
                  <w:pPr>
                    <w:rPr>
                      <w:highlight w:val="none"/>
                    </w:rPr>
                  </w:pPr>
                  <w:r>
                    <w:rPr>
                      <w:rFonts w:hint="eastAsia"/>
                      <w:highlight w:val="none"/>
                    </w:rPr>
                    <w:t>校园招聘</w:t>
                  </w:r>
                </w:p>
              </w:tc>
              <w:tc>
                <w:tcPr>
                  <w:tcW w:w="1821" w:type="dxa"/>
                </w:tcPr>
                <w:p>
                  <w:pPr>
                    <w:rPr>
                      <w:highlight w:val="none"/>
                    </w:rPr>
                  </w:pPr>
                  <w:r>
                    <w:rPr>
                      <w:rFonts w:hint="eastAsia"/>
                      <w:highlight w:val="none"/>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管理人员   名</w:t>
                  </w:r>
                </w:p>
              </w:tc>
              <w:tc>
                <w:tcPr>
                  <w:tcW w:w="1660" w:type="dxa"/>
                </w:tcPr>
                <w:p>
                  <w:pPr>
                    <w:rPr>
                      <w:highlight w:val="none"/>
                    </w:rPr>
                  </w:pPr>
                  <w:r>
                    <w:rPr>
                      <w:rFonts w:hint="eastAsia"/>
                      <w:highlight w:val="none"/>
                    </w:rPr>
                    <w:t xml:space="preserve">实招 </w:t>
                  </w:r>
                  <w:r>
                    <w:rPr>
                      <w:rFonts w:hint="eastAsia"/>
                      <w:highlight w:val="none"/>
                      <w:lang w:eastAsia="zh-CN"/>
                    </w:rPr>
                    <w:t>——</w:t>
                  </w:r>
                  <w:r>
                    <w:rPr>
                      <w:rFonts w:hint="eastAsia"/>
                      <w:highlight w:val="none"/>
                    </w:rPr>
                    <w:t xml:space="preserve">名  </w:t>
                  </w:r>
                </w:p>
              </w:tc>
              <w:tc>
                <w:tcPr>
                  <w:tcW w:w="1066" w:type="dxa"/>
                </w:tcPr>
                <w:p>
                  <w:pPr>
                    <w:rPr>
                      <w:highlight w:val="none"/>
                    </w:rPr>
                  </w:pPr>
                </w:p>
              </w:tc>
              <w:tc>
                <w:tcPr>
                  <w:tcW w:w="1616" w:type="dxa"/>
                </w:tcPr>
                <w:p>
                  <w:pPr>
                    <w:rPr>
                      <w:rFonts w:ascii="Calibri" w:hAnsi="Calibri"/>
                      <w:highlight w:val="none"/>
                    </w:rPr>
                  </w:pP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rFonts w:hint="eastAsia" w:eastAsia="宋体"/>
                      <w:highlight w:val="none"/>
                      <w:lang w:eastAsia="zh-CN"/>
                    </w:rPr>
                  </w:pPr>
                  <w:r>
                    <w:rPr>
                      <w:rFonts w:hint="eastAsia"/>
                      <w:highlight w:val="none"/>
                    </w:rPr>
                    <w:t>技术人员   名</w:t>
                  </w:r>
                  <w:r>
                    <w:rPr>
                      <w:rFonts w:hint="eastAsia"/>
                      <w:highlight w:val="none"/>
                      <w:lang w:eastAsia="zh-CN"/>
                    </w:rPr>
                    <w:t>【</w:t>
                  </w:r>
                  <w:r>
                    <w:rPr>
                      <w:rFonts w:hint="eastAsia"/>
                      <w:highlight w:val="none"/>
                      <w:lang w:val="en-US" w:eastAsia="zh-CN"/>
                    </w:rPr>
                    <w:t>常态招聘</w:t>
                  </w:r>
                  <w:r>
                    <w:rPr>
                      <w:rFonts w:hint="eastAsia"/>
                      <w:highlight w:val="none"/>
                      <w:lang w:eastAsia="zh-CN"/>
                    </w:rPr>
                    <w:t>】</w:t>
                  </w:r>
                </w:p>
              </w:tc>
              <w:tc>
                <w:tcPr>
                  <w:tcW w:w="1660" w:type="dxa"/>
                </w:tcPr>
                <w:p>
                  <w:pPr>
                    <w:rPr>
                      <w:highlight w:val="none"/>
                    </w:rPr>
                  </w:pPr>
                  <w:r>
                    <w:rPr>
                      <w:rFonts w:hint="eastAsia"/>
                      <w:highlight w:val="none"/>
                    </w:rPr>
                    <w:t xml:space="preserve">实招 </w:t>
                  </w:r>
                  <w:r>
                    <w:rPr>
                      <w:rFonts w:hint="eastAsia"/>
                      <w:highlight w:val="none"/>
                      <w:lang w:eastAsia="zh-CN"/>
                    </w:rPr>
                    <w:t>——</w:t>
                  </w:r>
                  <w:r>
                    <w:rPr>
                      <w:rFonts w:hint="eastAsia"/>
                      <w:highlight w:val="none"/>
                    </w:rPr>
                    <w:t xml:space="preserve">名  </w:t>
                  </w:r>
                </w:p>
              </w:tc>
              <w:tc>
                <w:tcPr>
                  <w:tcW w:w="106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p>
              </w:tc>
              <w:tc>
                <w:tcPr>
                  <w:tcW w:w="1616" w:type="dxa"/>
                </w:tcPr>
                <w:p>
                  <w:pPr>
                    <w:rPr>
                      <w:rFonts w:hint="eastAsia" w:ascii="Calibri" w:hAnsi="Calibri" w:eastAsia="宋体"/>
                      <w:highlight w:val="none"/>
                      <w:lang w:val="en-US" w:eastAsia="zh-CN"/>
                    </w:rPr>
                  </w:pPr>
                  <w:r>
                    <w:rPr>
                      <w:rFonts w:hint="eastAsia" w:ascii="Calibri" w:hAnsi="Calibri"/>
                      <w:highlight w:val="none"/>
                      <w:lang w:val="en-US" w:eastAsia="zh-CN"/>
                    </w:rPr>
                    <w:t>——</w:t>
                  </w: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操作人员   名</w:t>
                  </w:r>
                  <w:r>
                    <w:rPr>
                      <w:rFonts w:hint="eastAsia"/>
                      <w:highlight w:val="none"/>
                      <w:lang w:eastAsia="zh-CN"/>
                    </w:rPr>
                    <w:t>【</w:t>
                  </w:r>
                  <w:r>
                    <w:rPr>
                      <w:rFonts w:hint="eastAsia"/>
                      <w:highlight w:val="none"/>
                      <w:lang w:val="en-US" w:eastAsia="zh-CN"/>
                    </w:rPr>
                    <w:t>常态招聘</w:t>
                  </w:r>
                  <w:r>
                    <w:rPr>
                      <w:rFonts w:hint="eastAsia"/>
                      <w:highlight w:val="none"/>
                      <w:lang w:eastAsia="zh-CN"/>
                    </w:rPr>
                    <w:t>】</w:t>
                  </w:r>
                </w:p>
              </w:tc>
              <w:tc>
                <w:tcPr>
                  <w:tcW w:w="1660" w:type="dxa"/>
                </w:tcPr>
                <w:p>
                  <w:pPr>
                    <w:rPr>
                      <w:highlight w:val="none"/>
                    </w:rPr>
                  </w:pPr>
                  <w:r>
                    <w:rPr>
                      <w:rFonts w:hint="eastAsia"/>
                      <w:highlight w:val="none"/>
                    </w:rPr>
                    <w:t xml:space="preserve">实招 </w:t>
                  </w:r>
                  <w:r>
                    <w:rPr>
                      <w:rFonts w:hint="eastAsia"/>
                      <w:highlight w:val="none"/>
                      <w:lang w:val="en-US" w:eastAsia="zh-CN"/>
                    </w:rPr>
                    <w:t>——</w:t>
                  </w:r>
                  <w:r>
                    <w:rPr>
                      <w:rFonts w:hint="eastAsia"/>
                      <w:highlight w:val="none"/>
                    </w:rPr>
                    <w:t xml:space="preserve">名  </w:t>
                  </w:r>
                </w:p>
              </w:tc>
              <w:tc>
                <w:tcPr>
                  <w:tcW w:w="106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p>
              </w:tc>
              <w:tc>
                <w:tcPr>
                  <w:tcW w:w="1616" w:type="dxa"/>
                </w:tcPr>
                <w:p>
                  <w:pPr>
                    <w:rPr>
                      <w:rFonts w:hint="eastAsia" w:eastAsia="宋体"/>
                      <w:highlight w:val="none"/>
                      <w:lang w:eastAsia="zh-CN"/>
                    </w:rPr>
                  </w:pPr>
                  <w:r>
                    <w:rPr>
                      <w:rFonts w:hint="eastAsia"/>
                      <w:highlight w:val="none"/>
                      <w:lang w:eastAsia="zh-CN"/>
                    </w:rPr>
                    <w:t>——</w:t>
                  </w:r>
                </w:p>
              </w:tc>
              <w:tc>
                <w:tcPr>
                  <w:tcW w:w="1821" w:type="dxa"/>
                </w:tcPr>
                <w:p>
                  <w:pPr>
                    <w:rPr>
                      <w:rFonts w:hint="default" w:eastAsia="宋体"/>
                      <w:highlight w:val="none"/>
                      <w:lang w:val="en-US" w:eastAsia="zh-CN"/>
                    </w:rPr>
                  </w:pPr>
                </w:p>
              </w:tc>
            </w:tr>
          </w:tbl>
          <w:p>
            <w:pPr>
              <w:rPr>
                <w:rFonts w:ascii="Calibri" w:hAnsi="Calibri"/>
                <w:highlight w:val="yellow"/>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p>
            <w:pPr>
              <w:rPr>
                <w:rFonts w:hint="eastAsia" w:ascii="Calibri" w:hAnsi="Calibri"/>
              </w:rPr>
            </w:pPr>
          </w:p>
          <w:p>
            <w:pPr>
              <w:rPr>
                <w:rFonts w:ascii="Calibri" w:hAnsi="Calibri"/>
              </w:rPr>
            </w:pPr>
            <w:r>
              <w:rPr>
                <w:rFonts w:hint="eastAsia" w:ascii="Calibri" w:hAnsi="Calibri"/>
              </w:rPr>
              <w:t>培训过程的控制：</w:t>
            </w:r>
          </w:p>
          <w:tbl>
            <w:tblPr>
              <w:tblStyle w:val="1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961"/>
              <w:gridCol w:w="2048"/>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highlight w:val="none"/>
                    </w:rPr>
                  </w:pPr>
                  <w:r>
                    <w:rPr>
                      <w:rFonts w:hint="eastAsia"/>
                      <w:highlight w:val="none"/>
                    </w:rPr>
                    <w:t>计划培训日期</w:t>
                  </w:r>
                </w:p>
              </w:tc>
              <w:tc>
                <w:tcPr>
                  <w:tcW w:w="1961" w:type="dxa"/>
                </w:tcPr>
                <w:p>
                  <w:pPr>
                    <w:rPr>
                      <w:highlight w:val="none"/>
                    </w:rPr>
                  </w:pPr>
                  <w:r>
                    <w:rPr>
                      <w:rFonts w:hint="eastAsia"/>
                      <w:highlight w:val="none"/>
                    </w:rPr>
                    <w:t>培训记录内容</w:t>
                  </w:r>
                </w:p>
              </w:tc>
              <w:tc>
                <w:tcPr>
                  <w:tcW w:w="2048" w:type="dxa"/>
                </w:tcPr>
                <w:p>
                  <w:pPr>
                    <w:rPr>
                      <w:highlight w:val="none"/>
                    </w:rPr>
                  </w:pPr>
                  <w:r>
                    <w:rPr>
                      <w:rFonts w:hint="eastAsia"/>
                      <w:highlight w:val="none"/>
                    </w:rPr>
                    <w:t>参加部门/</w:t>
                  </w:r>
                  <w:r>
                    <w:rPr>
                      <w:rFonts w:hint="eastAsia" w:ascii="Calibri" w:hAnsi="Calibri"/>
                      <w:highlight w:val="none"/>
                    </w:rPr>
                    <w:t>人数</w:t>
                  </w:r>
                </w:p>
              </w:tc>
              <w:tc>
                <w:tcPr>
                  <w:tcW w:w="1560" w:type="dxa"/>
                </w:tcPr>
                <w:p>
                  <w:pPr>
                    <w:rPr>
                      <w:rFonts w:ascii="Calibri" w:hAnsi="Calibri"/>
                      <w:highlight w:val="none"/>
                    </w:rPr>
                  </w:pPr>
                  <w:r>
                    <w:rPr>
                      <w:rFonts w:hint="eastAsia" w:ascii="Calibri" w:hAnsi="Calibri"/>
                      <w:highlight w:val="none"/>
                    </w:rPr>
                    <w:t>评价方式</w:t>
                  </w:r>
                </w:p>
              </w:tc>
              <w:tc>
                <w:tcPr>
                  <w:tcW w:w="1775" w:type="dxa"/>
                </w:tcPr>
                <w:p>
                  <w:pP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szCs w:val="21"/>
                      <w:lang w:eastAsia="zh-CN"/>
                    </w:rPr>
                    <w:t>20</w:t>
                  </w:r>
                  <w:r>
                    <w:rPr>
                      <w:rFonts w:hint="eastAsia"/>
                      <w:szCs w:val="21"/>
                      <w:lang w:val="en-US" w:eastAsia="zh-CN"/>
                    </w:rPr>
                    <w:t>22-04-22日</w:t>
                  </w:r>
                </w:p>
              </w:tc>
              <w:tc>
                <w:tcPr>
                  <w:tcW w:w="1961" w:type="dxa"/>
                </w:tcPr>
                <w:p>
                  <w:pPr>
                    <w:rPr>
                      <w:highlight w:val="none"/>
                    </w:rPr>
                  </w:pPr>
                  <w:r>
                    <w:rPr>
                      <w:rFonts w:hint="eastAsia"/>
                      <w:highlight w:val="none"/>
                    </w:rPr>
                    <w:t>法律法规标准</w:t>
                  </w:r>
                </w:p>
              </w:tc>
              <w:tc>
                <w:tcPr>
                  <w:tcW w:w="2048"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各部门负责人/4人</w:t>
                  </w:r>
                </w:p>
              </w:tc>
              <w:tc>
                <w:tcPr>
                  <w:tcW w:w="1560"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szCs w:val="21"/>
                      <w:lang w:val="en-US" w:eastAsia="zh-CN"/>
                    </w:rPr>
                    <w:t>2022-03-18日</w:t>
                  </w:r>
                </w:p>
              </w:tc>
              <w:tc>
                <w:tcPr>
                  <w:tcW w:w="1961" w:type="dxa"/>
                </w:tcPr>
                <w:p>
                  <w:pPr>
                    <w:rPr>
                      <w:highlight w:val="none"/>
                    </w:rPr>
                  </w:pPr>
                  <w:r>
                    <w:rPr>
                      <w:rFonts w:hint="eastAsia"/>
                      <w:highlight w:val="none"/>
                    </w:rPr>
                    <w:t>食品安全管理制度</w:t>
                  </w:r>
                </w:p>
              </w:tc>
              <w:tc>
                <w:tcPr>
                  <w:tcW w:w="2048"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各部门负责人/4人</w:t>
                  </w:r>
                </w:p>
              </w:tc>
              <w:tc>
                <w:tcPr>
                  <w:tcW w:w="1560"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szCs w:val="21"/>
                      <w:lang w:val="en-US" w:eastAsia="zh-CN"/>
                    </w:rPr>
                    <w:t>2022-03-18日</w:t>
                  </w:r>
                </w:p>
              </w:tc>
              <w:tc>
                <w:tcPr>
                  <w:tcW w:w="1961" w:type="dxa"/>
                </w:tcPr>
                <w:p>
                  <w:pPr>
                    <w:rPr>
                      <w:highlight w:val="none"/>
                    </w:rPr>
                  </w:pPr>
                  <w:r>
                    <w:rPr>
                      <w:rFonts w:hint="eastAsia"/>
                      <w:highlight w:val="none"/>
                    </w:rPr>
                    <w:t>岗位操作技能</w:t>
                  </w:r>
                </w:p>
              </w:tc>
              <w:tc>
                <w:tcPr>
                  <w:tcW w:w="2048"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各部门负责人/4人</w:t>
                  </w:r>
                </w:p>
              </w:tc>
              <w:tc>
                <w:tcPr>
                  <w:tcW w:w="1560"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highlight w:val="none"/>
                      <w:lang w:val="en-US" w:eastAsia="zh-CN"/>
                    </w:rPr>
                    <w:t>2022年</w:t>
                  </w:r>
                </w:p>
              </w:tc>
              <w:tc>
                <w:tcPr>
                  <w:tcW w:w="1961" w:type="dxa"/>
                </w:tcPr>
                <w:p>
                  <w:pPr>
                    <w:rPr>
                      <w:highlight w:val="none"/>
                    </w:rPr>
                  </w:pPr>
                  <w:r>
                    <w:rPr>
                      <w:rFonts w:hint="eastAsia"/>
                      <w:highlight w:val="none"/>
                    </w:rPr>
                    <w:t>法律法规标准更新</w:t>
                  </w:r>
                </w:p>
              </w:tc>
              <w:tc>
                <w:tcPr>
                  <w:tcW w:w="2048" w:type="dxa"/>
                </w:tcPr>
                <w:p>
                  <w:pPr>
                    <w:rPr>
                      <w:rFonts w:hint="default" w:eastAsia="宋体"/>
                      <w:highlight w:val="none"/>
                      <w:lang w:val="en-US" w:eastAsia="zh-CN"/>
                    </w:rPr>
                  </w:pPr>
                  <w:r>
                    <w:rPr>
                      <w:rFonts w:hint="eastAsia"/>
                      <w:highlight w:val="none"/>
                      <w:lang w:val="en-US" w:eastAsia="zh-CN"/>
                    </w:rPr>
                    <w:t>还未实施</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rFonts w:ascii="Calibri" w:hAnsi="Calibri"/>
              </w:rPr>
            </w:pPr>
          </w:p>
          <w:p>
            <w:pPr>
              <w:pStyle w:val="5"/>
              <w:jc w:val="both"/>
              <w:rPr>
                <w:rFonts w:hint="eastAsia" w:ascii="Calibri" w:hAnsi="Calibri" w:eastAsiaTheme="majorEastAsia"/>
                <w:b w:val="0"/>
                <w:bCs w:val="0"/>
                <w:sz w:val="21"/>
                <w:szCs w:val="21"/>
                <w:lang w:eastAsia="zh-CN"/>
              </w:rPr>
            </w:pPr>
            <w:r>
              <w:rPr>
                <w:rFonts w:hint="eastAsia" w:ascii="Calibri" w:hAnsi="Calibri"/>
                <w:b w:val="0"/>
                <w:bCs w:val="0"/>
                <w:sz w:val="21"/>
                <w:szCs w:val="21"/>
              </w:rPr>
              <w:t>培训过程的控制：提供有《</w:t>
            </w:r>
            <w:bookmarkStart w:id="0" w:name="_Toc436819942"/>
            <w:r>
              <w:rPr>
                <w:rFonts w:hint="eastAsia"/>
                <w:b w:val="0"/>
                <w:bCs w:val="0"/>
                <w:sz w:val="21"/>
                <w:szCs w:val="21"/>
                <w:lang w:val="en-US" w:eastAsia="zh-CN"/>
              </w:rPr>
              <w:t>2021-2022</w:t>
            </w:r>
            <w:r>
              <w:rPr>
                <w:rFonts w:hint="eastAsia"/>
                <w:b w:val="0"/>
                <w:bCs w:val="0"/>
                <w:sz w:val="21"/>
                <w:szCs w:val="21"/>
              </w:rPr>
              <w:t>年度培训计划</w:t>
            </w:r>
            <w:bookmarkEnd w:id="0"/>
            <w:r>
              <w:rPr>
                <w:rFonts w:hint="eastAsia" w:ascii="Calibri" w:hAnsi="Calibri"/>
                <w:b w:val="0"/>
                <w:bCs w:val="0"/>
                <w:sz w:val="21"/>
                <w:szCs w:val="21"/>
              </w:rPr>
              <w:t>》、《培训记录》，随机抽取</w:t>
            </w:r>
            <w:r>
              <w:rPr>
                <w:rFonts w:hint="eastAsia" w:ascii="Calibri" w:hAnsi="Calibri"/>
                <w:b w:val="0"/>
                <w:bCs w:val="0"/>
                <w:sz w:val="21"/>
                <w:szCs w:val="21"/>
                <w:lang w:eastAsia="zh-CN"/>
              </w:rPr>
              <w:t>：</w:t>
            </w:r>
          </w:p>
          <w:tbl>
            <w:tblPr>
              <w:tblStyle w:val="1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655"/>
              <w:gridCol w:w="1600"/>
              <w:gridCol w:w="149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计划培训日期</w:t>
                  </w:r>
                </w:p>
              </w:tc>
              <w:tc>
                <w:tcPr>
                  <w:tcW w:w="2655" w:type="dxa"/>
                </w:tcPr>
                <w:p>
                  <w:pPr>
                    <w:rPr>
                      <w:szCs w:val="21"/>
                    </w:rPr>
                  </w:pPr>
                  <w:r>
                    <w:rPr>
                      <w:rFonts w:hint="eastAsia"/>
                      <w:szCs w:val="21"/>
                    </w:rPr>
                    <w:t>培训记录内容</w:t>
                  </w:r>
                </w:p>
              </w:tc>
              <w:tc>
                <w:tcPr>
                  <w:tcW w:w="1600" w:type="dxa"/>
                </w:tcPr>
                <w:p>
                  <w:pPr>
                    <w:rPr>
                      <w:szCs w:val="21"/>
                    </w:rPr>
                  </w:pPr>
                  <w:r>
                    <w:rPr>
                      <w:rFonts w:hint="eastAsia"/>
                      <w:szCs w:val="21"/>
                    </w:rPr>
                    <w:t>参加部门/</w:t>
                  </w:r>
                  <w:r>
                    <w:rPr>
                      <w:rFonts w:hint="eastAsia" w:ascii="Calibri" w:hAnsi="Calibri"/>
                      <w:szCs w:val="21"/>
                    </w:rPr>
                    <w:t>人数</w:t>
                  </w:r>
                </w:p>
              </w:tc>
              <w:tc>
                <w:tcPr>
                  <w:tcW w:w="1492" w:type="dxa"/>
                </w:tcPr>
                <w:p>
                  <w:pPr>
                    <w:rPr>
                      <w:rFonts w:ascii="Calibri" w:hAnsi="Calibri"/>
                      <w:szCs w:val="21"/>
                    </w:rPr>
                  </w:pPr>
                  <w:r>
                    <w:rPr>
                      <w:rFonts w:hint="eastAsia" w:ascii="Calibri" w:hAnsi="Calibri"/>
                      <w:szCs w:val="21"/>
                    </w:rPr>
                    <w:t>评价方式</w:t>
                  </w:r>
                </w:p>
              </w:tc>
              <w:tc>
                <w:tcPr>
                  <w:tcW w:w="1694"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rPr>
                    <w:t>2</w:t>
                  </w:r>
                  <w:r>
                    <w:rPr>
                      <w:szCs w:val="21"/>
                    </w:rPr>
                    <w:t>0</w:t>
                  </w:r>
                  <w:r>
                    <w:rPr>
                      <w:rFonts w:hint="eastAsia"/>
                      <w:szCs w:val="21"/>
                      <w:lang w:val="en-US" w:eastAsia="zh-CN"/>
                    </w:rPr>
                    <w:t>22-01-11日</w:t>
                  </w:r>
                </w:p>
              </w:tc>
              <w:tc>
                <w:tcPr>
                  <w:tcW w:w="2655" w:type="dxa"/>
                </w:tcPr>
                <w:p>
                  <w:pPr>
                    <w:rPr>
                      <w:rFonts w:hint="default" w:eastAsia="宋体"/>
                      <w:szCs w:val="21"/>
                      <w:lang w:val="en-US" w:eastAsia="zh-CN"/>
                    </w:rPr>
                  </w:pPr>
                  <w:r>
                    <w:rPr>
                      <w:rFonts w:hint="eastAsia"/>
                      <w:szCs w:val="21"/>
                      <w:lang w:val="en-US" w:eastAsia="zh-CN"/>
                    </w:rPr>
                    <w:t>管理手册程序文件</w:t>
                  </w:r>
                </w:p>
              </w:tc>
              <w:tc>
                <w:tcPr>
                  <w:tcW w:w="1600" w:type="dxa"/>
                </w:tcPr>
                <w:p>
                  <w:pPr>
                    <w:rPr>
                      <w:rFonts w:hint="default" w:eastAsia="宋体"/>
                      <w:szCs w:val="21"/>
                      <w:lang w:val="en-US" w:eastAsia="zh-CN"/>
                    </w:rPr>
                  </w:pPr>
                  <w:r>
                    <w:rPr>
                      <w:rFonts w:hint="eastAsia"/>
                      <w:szCs w:val="21"/>
                      <w:lang w:val="en-US" w:eastAsia="zh-CN"/>
                    </w:rPr>
                    <w:t>各部门负责人/4人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lang w:val="en-US" w:eastAsia="zh-CN"/>
                    </w:rPr>
                    <w:t>2022-03-18日</w:t>
                  </w:r>
                </w:p>
              </w:tc>
              <w:tc>
                <w:tcPr>
                  <w:tcW w:w="2655" w:type="dxa"/>
                </w:tcPr>
                <w:p>
                  <w:pPr>
                    <w:rPr>
                      <w:rFonts w:hint="default"/>
                      <w:szCs w:val="21"/>
                      <w:lang w:val="en-US" w:eastAsia="zh-CN"/>
                    </w:rPr>
                  </w:pPr>
                  <w:r>
                    <w:rPr>
                      <w:rFonts w:hint="eastAsia"/>
                      <w:szCs w:val="21"/>
                      <w:lang w:val="en-US" w:eastAsia="zh-CN"/>
                    </w:rPr>
                    <w:t>岗位任职及管理制度培训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各部门负责人/4人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rFonts w:hint="default"/>
                      <w:szCs w:val="21"/>
                      <w:lang w:val="en-US"/>
                    </w:rPr>
                  </w:pPr>
                  <w:r>
                    <w:rPr>
                      <w:rFonts w:hint="eastAsia"/>
                      <w:szCs w:val="21"/>
                      <w:lang w:eastAsia="zh-CN"/>
                    </w:rPr>
                    <w:t>20</w:t>
                  </w:r>
                  <w:r>
                    <w:rPr>
                      <w:rFonts w:hint="eastAsia"/>
                      <w:szCs w:val="21"/>
                      <w:lang w:val="en-US" w:eastAsia="zh-CN"/>
                    </w:rPr>
                    <w:t>22-04-22日</w:t>
                  </w:r>
                </w:p>
              </w:tc>
              <w:tc>
                <w:tcPr>
                  <w:tcW w:w="2655" w:type="dxa"/>
                </w:tcPr>
                <w:p>
                  <w:pPr>
                    <w:rPr>
                      <w:rFonts w:hint="default" w:ascii="宋体" w:hAnsi="宋体"/>
                      <w:szCs w:val="21"/>
                      <w:lang w:val="en-US"/>
                    </w:rPr>
                  </w:pPr>
                  <w:r>
                    <w:rPr>
                      <w:rFonts w:hint="eastAsia" w:ascii="宋体" w:hAnsi="宋体"/>
                      <w:lang w:val="en-US" w:eastAsia="zh-CN"/>
                    </w:rPr>
                    <w:t>法律法规培训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各部门负责人/4人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rPr>
                    <w:t>2022-</w:t>
                  </w:r>
                  <w:r>
                    <w:rPr>
                      <w:rFonts w:hint="eastAsia"/>
                      <w:szCs w:val="21"/>
                      <w:lang w:val="en-US" w:eastAsia="zh-CN"/>
                    </w:rPr>
                    <w:t>06-23日</w:t>
                  </w:r>
                </w:p>
              </w:tc>
              <w:tc>
                <w:tcPr>
                  <w:tcW w:w="2655" w:type="dxa"/>
                </w:tcPr>
                <w:p>
                  <w:pPr>
                    <w:rPr>
                      <w:rFonts w:ascii="宋体" w:hAnsi="宋体"/>
                      <w:szCs w:val="21"/>
                    </w:rPr>
                  </w:pPr>
                  <w:r>
                    <w:rPr>
                      <w:rFonts w:hint="eastAsia" w:ascii="宋体" w:hAnsi="宋体"/>
                      <w:szCs w:val="21"/>
                    </w:rPr>
                    <w:t>内部审核员</w:t>
                  </w:r>
                </w:p>
              </w:tc>
              <w:tc>
                <w:tcPr>
                  <w:tcW w:w="1600" w:type="dxa"/>
                </w:tcPr>
                <w:p>
                  <w:pPr>
                    <w:rPr>
                      <w:rFonts w:hint="default" w:eastAsia="宋体"/>
                      <w:szCs w:val="21"/>
                      <w:lang w:val="en-US" w:eastAsia="zh-CN"/>
                    </w:rPr>
                  </w:pPr>
                  <w:r>
                    <w:rPr>
                      <w:rFonts w:hint="eastAsia"/>
                      <w:szCs w:val="21"/>
                      <w:lang w:val="en-US" w:eastAsia="zh-CN"/>
                    </w:rPr>
                    <w:t>吕婷、徐丽丽</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rPr>
                    <w:t>2022-</w:t>
                  </w:r>
                  <w:r>
                    <w:rPr>
                      <w:rFonts w:hint="eastAsia"/>
                      <w:szCs w:val="21"/>
                      <w:lang w:val="en-US" w:eastAsia="zh-CN"/>
                    </w:rPr>
                    <w:t>05-20日</w:t>
                  </w:r>
                </w:p>
              </w:tc>
              <w:tc>
                <w:tcPr>
                  <w:tcW w:w="2655" w:type="dxa"/>
                </w:tcPr>
                <w:p>
                  <w:pPr>
                    <w:rPr>
                      <w:rFonts w:hint="default" w:ascii="宋体" w:hAnsi="宋体" w:eastAsia="宋体"/>
                      <w:szCs w:val="21"/>
                      <w:lang w:val="en-US" w:eastAsia="zh-CN"/>
                    </w:rPr>
                  </w:pPr>
                  <w:r>
                    <w:rPr>
                      <w:rFonts w:hint="eastAsia" w:ascii="宋体" w:hAnsi="宋体"/>
                      <w:szCs w:val="21"/>
                      <w:lang w:val="en-US" w:eastAsia="zh-CN"/>
                    </w:rPr>
                    <w:t>应急演练培训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各部门负责人/4人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r>
                    <w:rPr>
                      <w:rFonts w:hint="eastAsia"/>
                      <w:szCs w:val="21"/>
                      <w:highlight w:val="none"/>
                      <w:lang w:val="en-US" w:eastAsia="zh-CN"/>
                    </w:rPr>
                    <w:t>2022-08-10日</w:t>
                  </w:r>
                </w:p>
              </w:tc>
              <w:tc>
                <w:tcPr>
                  <w:tcW w:w="2655" w:type="dxa"/>
                </w:tcPr>
                <w:p>
                  <w:pPr>
                    <w:rPr>
                      <w:rFonts w:hint="default" w:ascii="宋体" w:hAnsi="宋体"/>
                      <w:highlight w:val="none"/>
                      <w:lang w:val="en-US" w:eastAsia="zh-CN"/>
                    </w:rPr>
                  </w:pPr>
                  <w:r>
                    <w:rPr>
                      <w:rFonts w:hint="eastAsia" w:ascii="宋体" w:hAnsi="宋体"/>
                      <w:highlight w:val="none"/>
                      <w:lang w:val="en-US" w:eastAsia="zh-CN"/>
                    </w:rPr>
                    <w:t>环境因素危险源辨识培训</w:t>
                  </w:r>
                </w:p>
              </w:tc>
              <w:tc>
                <w:tcPr>
                  <w:tcW w:w="1600"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各部门负责人/4人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r>
                    <w:rPr>
                      <w:rFonts w:hint="eastAsia"/>
                      <w:szCs w:val="21"/>
                      <w:highlight w:val="none"/>
                      <w:lang w:val="en-US" w:eastAsia="zh-CN"/>
                    </w:rPr>
                    <w:t>2022-08-24日</w:t>
                  </w:r>
                </w:p>
              </w:tc>
              <w:tc>
                <w:tcPr>
                  <w:tcW w:w="2655" w:type="dxa"/>
                </w:tcPr>
                <w:p>
                  <w:pPr>
                    <w:rPr>
                      <w:rFonts w:hint="default" w:ascii="宋体" w:hAnsi="宋体"/>
                      <w:highlight w:val="none"/>
                      <w:lang w:val="en-US" w:eastAsia="zh-CN"/>
                    </w:rPr>
                  </w:pPr>
                  <w:r>
                    <w:rPr>
                      <w:rFonts w:hint="eastAsia" w:ascii="宋体" w:hAnsi="宋体"/>
                      <w:highlight w:val="none"/>
                      <w:lang w:val="en-US" w:eastAsia="zh-CN"/>
                    </w:rPr>
                    <w:t>三级安全教育</w:t>
                  </w:r>
                </w:p>
              </w:tc>
              <w:tc>
                <w:tcPr>
                  <w:tcW w:w="1600" w:type="dxa"/>
                  <w:vAlign w:val="top"/>
                </w:tcPr>
                <w:p>
                  <w:pPr>
                    <w:rPr>
                      <w:rFonts w:hint="default" w:eastAsia="宋体"/>
                      <w:szCs w:val="21"/>
                      <w:highlight w:val="none"/>
                      <w:lang w:val="en-US" w:eastAsia="zh-CN"/>
                    </w:rPr>
                  </w:pPr>
                  <w:r>
                    <w:rPr>
                      <w:rFonts w:hint="eastAsia"/>
                      <w:szCs w:val="21"/>
                      <w:highlight w:val="none"/>
                      <w:lang w:val="en-US" w:eastAsia="zh-CN"/>
                    </w:rPr>
                    <w:t>共13人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eastAsia"/>
                      <w:szCs w:val="21"/>
                      <w:highlight w:val="yellow"/>
                    </w:rPr>
                  </w:pPr>
                </w:p>
              </w:tc>
              <w:tc>
                <w:tcPr>
                  <w:tcW w:w="2655" w:type="dxa"/>
                </w:tcPr>
                <w:p>
                  <w:pPr>
                    <w:rPr>
                      <w:rFonts w:hint="eastAsia" w:ascii="宋体" w:hAnsi="宋体"/>
                      <w:highlight w:val="yellow"/>
                      <w:lang w:eastAsia="zh-CN"/>
                    </w:rPr>
                  </w:pPr>
                </w:p>
              </w:tc>
              <w:tc>
                <w:tcPr>
                  <w:tcW w:w="1600" w:type="dxa"/>
                  <w:vAlign w:val="top"/>
                </w:tcPr>
                <w:p>
                  <w:pPr>
                    <w:rPr>
                      <w:rFonts w:hint="eastAsia"/>
                      <w:szCs w:val="21"/>
                      <w:highlight w:val="yellow"/>
                    </w:rPr>
                  </w:pPr>
                </w:p>
              </w:tc>
              <w:tc>
                <w:tcPr>
                  <w:tcW w:w="1492" w:type="dxa"/>
                  <w:shd w:val="clear" w:color="auto" w:fill="auto"/>
                  <w:vAlign w:val="top"/>
                </w:tcPr>
                <w:p>
                  <w:pPr>
                    <w:rPr>
                      <w:rFonts w:hint="eastAsia"/>
                      <w:szCs w:val="21"/>
                      <w:highlight w:val="yellow"/>
                    </w:rPr>
                  </w:pPr>
                </w:p>
              </w:tc>
              <w:tc>
                <w:tcPr>
                  <w:tcW w:w="1694" w:type="dxa"/>
                  <w:shd w:val="clear" w:color="auto" w:fill="auto"/>
                  <w:vAlign w:val="top"/>
                </w:tcPr>
                <w:p>
                  <w:pPr>
                    <w:rPr>
                      <w:szCs w:val="21"/>
                      <w:highlight w:val="yellow"/>
                    </w:rPr>
                  </w:pPr>
                </w:p>
              </w:tc>
            </w:tr>
          </w:tbl>
          <w:p>
            <w:pPr>
              <w:pStyle w:val="20"/>
              <w:rPr>
                <w:rFonts w:hint="eastAsia"/>
                <w:color w:val="0000FF"/>
                <w:u w:val="single"/>
                <w:lang w:val="en-US" w:eastAsia="zh-CN"/>
              </w:rPr>
            </w:pPr>
            <w:r>
              <w:rPr>
                <w:rFonts w:hint="eastAsia"/>
                <w:color w:val="0000FF"/>
                <w:u w:val="single"/>
                <w:lang w:val="en-US" w:eastAsia="zh-CN"/>
              </w:rPr>
              <w:t>一阶段未见三级安全教育的培训证据，二阶段已提供，但对策划的培训内容及时间分配上还需要加强，后续审核关注。</w:t>
            </w:r>
          </w:p>
          <w:p>
            <w:pPr>
              <w:pStyle w:val="20"/>
              <w:rPr>
                <w:rFonts w:hint="default"/>
                <w:lang w:val="en-US" w:eastAsia="zh-CN"/>
              </w:rPr>
            </w:pPr>
          </w:p>
          <w:p>
            <w:pPr>
              <w:rPr>
                <w:rFonts w:ascii="Calibri" w:hAnsi="Calibri"/>
              </w:rPr>
            </w:pPr>
            <w:r>
              <w:rPr>
                <w:rFonts w:hint="eastAsia" w:ascii="Calibri" w:hAnsi="Calibri"/>
              </w:rPr>
              <w:t>持证上岗人员的控制：（不涉及）</w:t>
            </w:r>
          </w:p>
          <w:tbl>
            <w:tblPr>
              <w:tblStyle w:val="16"/>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highlight w:val="none"/>
                    </w:rPr>
                  </w:pPr>
                </w:p>
              </w:tc>
              <w:tc>
                <w:tcPr>
                  <w:tcW w:w="1262" w:type="dxa"/>
                  <w:vAlign w:val="top"/>
                </w:tcPr>
                <w:p>
                  <w:pPr>
                    <w:rPr>
                      <w:rFonts w:ascii="Times New Roman" w:hAnsi="Times New Roman" w:eastAsia="宋体" w:cs="Times New Roman"/>
                      <w:kern w:val="2"/>
                      <w:sz w:val="21"/>
                      <w:lang w:val="en-US" w:eastAsia="zh-CN" w:bidi="ar-SA"/>
                    </w:rPr>
                  </w:pP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p>
              </w:tc>
              <w:tc>
                <w:tcPr>
                  <w:tcW w:w="1913"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0"/>
              <w:rPr>
                <w:rFonts w:ascii="Calibri" w:hAnsi="Calibri"/>
              </w:rPr>
            </w:pPr>
          </w:p>
          <w:p>
            <w:pPr>
              <w:pStyle w:val="20"/>
              <w:rPr>
                <w:rFonts w:ascii="Calibri" w:hAnsi="Calibri"/>
              </w:rPr>
            </w:pPr>
          </w:p>
          <w:tbl>
            <w:tblPr>
              <w:tblStyle w:val="16"/>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r>
                    <w:rPr>
                      <w:rFonts w:hint="eastAsia"/>
                    </w:rPr>
                    <w:t>资格证书</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382" w:type="dxa"/>
                  <w:vAlign w:val="top"/>
                </w:tcPr>
                <w:p>
                  <w:pPr>
                    <w:rPr>
                      <w:rFonts w:hint="default" w:ascii="Times New Roman" w:hAnsi="Times New Roman" w:eastAsia="宋体" w:cs="Times New Roman"/>
                      <w:kern w:val="2"/>
                      <w:sz w:val="21"/>
                      <w:lang w:val="en-US" w:eastAsia="zh-CN" w:bidi="ar-SA"/>
                    </w:rPr>
                  </w:p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382" w:type="dxa"/>
                  <w:vAlign w:val="top"/>
                </w:tcPr>
                <w:p>
                  <w:pPr>
                    <w:rPr>
                      <w:rFonts w:ascii="Times New Roman" w:hAnsi="Times New Roman" w:eastAsia="宋体" w:cs="Times New Roman"/>
                      <w:kern w:val="2"/>
                      <w:sz w:val="21"/>
                      <w:lang w:val="en-US" w:eastAsia="zh-CN" w:bidi="ar-SA"/>
                    </w:rPr>
                  </w:p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pPr>
                    <w:tabs>
                      <w:tab w:val="left" w:pos="1708"/>
                    </w:tabs>
                    <w:jc w:val="left"/>
                  </w:pPr>
                </w:p>
              </w:tc>
              <w:tc>
                <w:tcPr>
                  <w:tcW w:w="179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tc>
              <w:tc>
                <w:tcPr>
                  <w:tcW w:w="1793" w:type="dxa"/>
                </w:tcPr>
                <w:p>
                  <w:pPr>
                    <w:rPr>
                      <w:rFonts w:ascii="Calibri" w:hAnsi="Calibri"/>
                    </w:rPr>
                  </w:pPr>
                </w:p>
              </w:tc>
            </w:tr>
          </w:tbl>
          <w:p>
            <w:pPr>
              <w:rPr>
                <w:rFonts w:ascii="Calibri" w:hAnsi="Calibri"/>
              </w:rPr>
            </w:pPr>
          </w:p>
          <w:p>
            <w:r>
              <w:rPr>
                <w:rFonts w:hint="eastAsia"/>
              </w:rPr>
              <w:t>健康证管理，提供有健康证，随机抽取：</w:t>
            </w:r>
          </w:p>
          <w:tbl>
            <w:tblPr>
              <w:tblStyle w:val="15"/>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highlight w:val="none"/>
                    </w:rPr>
                  </w:pPr>
                  <w:r>
                    <w:rPr>
                      <w:rFonts w:hint="eastAsia"/>
                      <w:highlight w:val="none"/>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生产部</w:t>
                  </w:r>
                  <w:r>
                    <w:rPr>
                      <w:rFonts w:hint="eastAsia" w:ascii="宋体" w:hAnsi="宋体" w:cs="宋体"/>
                      <w:highlight w:val="none"/>
                      <w:lang w:val="en-US" w:eastAsia="zh-CN"/>
                    </w:rPr>
                    <w:t>分餐</w:t>
                  </w:r>
                </w:p>
              </w:tc>
              <w:tc>
                <w:tcPr>
                  <w:tcW w:w="992" w:type="dxa"/>
                </w:tcPr>
                <w:p>
                  <w:pPr>
                    <w:rPr>
                      <w:rFonts w:hint="default" w:ascii="Times New Roman" w:hAnsi="Times New Roman" w:eastAsia="黑体" w:cs="Times New Roman"/>
                      <w:lang w:val="en-US" w:eastAsia="zh-CN"/>
                    </w:rPr>
                  </w:pPr>
                  <w:r>
                    <w:rPr>
                      <w:rFonts w:hint="eastAsia" w:eastAsia="黑体" w:cs="Times New Roman"/>
                      <w:lang w:val="en-US" w:eastAsia="zh-CN"/>
                    </w:rPr>
                    <w:t>沈元芳</w:t>
                  </w:r>
                </w:p>
              </w:tc>
              <w:tc>
                <w:tcPr>
                  <w:tcW w:w="1984" w:type="dxa"/>
                </w:tcPr>
                <w:p>
                  <w:pPr>
                    <w:rPr>
                      <w:rFonts w:hint="default" w:ascii="Times New Roman" w:hAnsi="Times New Roman" w:eastAsia="黑体" w:cs="Times New Roman"/>
                      <w:lang w:val="en-US" w:eastAsia="zh-CN"/>
                    </w:rPr>
                  </w:pPr>
                  <w:r>
                    <w:rPr>
                      <w:rFonts w:hint="eastAsia" w:eastAsia="黑体" w:cs="Times New Roman"/>
                      <w:lang w:val="en-US" w:eastAsia="zh-CN"/>
                    </w:rPr>
                    <w:t>平湖【2022】21516号</w:t>
                  </w:r>
                </w:p>
              </w:tc>
              <w:tc>
                <w:tcPr>
                  <w:tcW w:w="2097" w:type="dxa"/>
                </w:tcPr>
                <w:p>
                  <w:pPr>
                    <w:rPr>
                      <w:rFonts w:hint="default" w:ascii="Times New Roman" w:hAnsi="Times New Roman" w:eastAsia="黑体" w:cs="Times New Roman"/>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16</w:t>
                  </w:r>
                  <w:r>
                    <w:rPr>
                      <w:rFonts w:hint="default" w:ascii="Times New Roman" w:hAnsi="Times New Roman" w:cs="Times New Roman"/>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rPr>
                  </w:pPr>
                  <w:r>
                    <w:rPr>
                      <w:rFonts w:hint="eastAsia" w:ascii="宋体" w:hAnsi="宋体" w:eastAsia="宋体" w:cs="宋体"/>
                      <w:highlight w:val="none"/>
                      <w:lang w:val="en-US" w:eastAsia="zh-CN"/>
                    </w:rPr>
                    <w:t>生产部</w:t>
                  </w:r>
                  <w:r>
                    <w:rPr>
                      <w:rFonts w:hint="eastAsia" w:ascii="宋体" w:hAnsi="宋体" w:eastAsia="宋体" w:cs="宋体"/>
                      <w:highlight w:val="none"/>
                    </w:rPr>
                    <w:t>经理</w:t>
                  </w:r>
                </w:p>
              </w:tc>
              <w:tc>
                <w:tcPr>
                  <w:tcW w:w="992" w:type="dxa"/>
                </w:tcPr>
                <w:p>
                  <w:pPr>
                    <w:rPr>
                      <w:rFonts w:hint="default" w:ascii="Times New Roman" w:hAnsi="Times New Roman" w:eastAsia="宋体" w:cs="Times New Roman"/>
                      <w:lang w:eastAsia="zh-CN"/>
                    </w:rPr>
                  </w:pPr>
                  <w:r>
                    <w:rPr>
                      <w:rFonts w:hint="eastAsia" w:cs="Times New Roman"/>
                      <w:lang w:val="en-US" w:eastAsia="zh-CN"/>
                    </w:rPr>
                    <w:t>吕婷</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平湖【2022】21370号</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14</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生产部</w:t>
                  </w:r>
                  <w:r>
                    <w:rPr>
                      <w:rFonts w:hint="eastAsia" w:ascii="宋体" w:hAnsi="宋体" w:cs="宋体"/>
                      <w:highlight w:val="none"/>
                      <w:lang w:val="en-US" w:eastAsia="zh-CN"/>
                    </w:rPr>
                    <w:t>配送</w:t>
                  </w:r>
                </w:p>
              </w:tc>
              <w:tc>
                <w:tcPr>
                  <w:tcW w:w="992" w:type="dxa"/>
                </w:tcPr>
                <w:p>
                  <w:pPr>
                    <w:rPr>
                      <w:rFonts w:hint="default" w:ascii="Times New Roman" w:hAnsi="Times New Roman" w:eastAsia="宋体" w:cs="Times New Roman"/>
                      <w:lang w:val="en-US" w:eastAsia="zh-CN"/>
                    </w:rPr>
                  </w:pPr>
                  <w:r>
                    <w:rPr>
                      <w:rFonts w:hint="eastAsia" w:cs="Times New Roman"/>
                      <w:lang w:val="en-US" w:eastAsia="zh-CN"/>
                    </w:rPr>
                    <w:t>闫现林</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平湖【2022】23822号</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28</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yellow"/>
                      <w:lang w:val="en-US" w:eastAsia="zh-CN"/>
                    </w:rPr>
                  </w:pPr>
                  <w:r>
                    <w:rPr>
                      <w:rFonts w:hint="eastAsia"/>
                      <w:highlight w:val="none"/>
                      <w:lang w:val="en-US" w:eastAsia="zh-CN"/>
                    </w:rPr>
                    <w:t>运营部经理兼食品安全小组组长</w:t>
                  </w:r>
                </w:p>
              </w:tc>
              <w:tc>
                <w:tcPr>
                  <w:tcW w:w="992" w:type="dxa"/>
                </w:tcPr>
                <w:p>
                  <w:pPr>
                    <w:rPr>
                      <w:rFonts w:hint="eastAsia" w:eastAsia="宋体"/>
                      <w:lang w:eastAsia="zh-CN"/>
                    </w:rPr>
                  </w:pPr>
                  <w:r>
                    <w:rPr>
                      <w:rFonts w:hint="eastAsia"/>
                      <w:lang w:val="en-US" w:eastAsia="zh-CN"/>
                    </w:rPr>
                    <w:t>徐丽丽</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平湖【2022】10188号</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28</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none"/>
                      <w:lang w:val="en-US" w:eastAsia="zh-CN"/>
                    </w:rPr>
                  </w:pPr>
                </w:p>
              </w:tc>
              <w:tc>
                <w:tcPr>
                  <w:tcW w:w="992" w:type="dxa"/>
                </w:tcPr>
                <w:p>
                  <w:pPr>
                    <w:rPr>
                      <w:rFonts w:hint="eastAsia"/>
                      <w:highlight w:val="none"/>
                      <w:lang w:val="en-US" w:eastAsia="zh-CN"/>
                    </w:rPr>
                  </w:pPr>
                </w:p>
              </w:tc>
              <w:tc>
                <w:tcPr>
                  <w:tcW w:w="1984" w:type="dxa"/>
                </w:tcPr>
                <w:p>
                  <w:pPr>
                    <w:rPr>
                      <w:rFonts w:hint="default"/>
                      <w:lang w:val="en-US" w:eastAsia="zh-CN"/>
                    </w:rPr>
                  </w:pPr>
                </w:p>
              </w:tc>
              <w:tc>
                <w:tcPr>
                  <w:tcW w:w="2097" w:type="dxa"/>
                </w:tcPr>
                <w:p>
                  <w:pPr>
                    <w:rPr>
                      <w:rFonts w:hint="default" w:eastAsia="宋体"/>
                      <w:lang w:val="en-US" w:eastAsia="zh-CN"/>
                    </w:rPr>
                  </w:p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highlight w:val="yellow"/>
                    </w:rPr>
                  </w:pPr>
                </w:p>
              </w:tc>
              <w:tc>
                <w:tcPr>
                  <w:tcW w:w="992" w:type="dxa"/>
                </w:tcPr>
                <w:p>
                  <w:pPr>
                    <w:rPr>
                      <w:rFonts w:hint="eastAsia"/>
                      <w:lang w:val="en-US" w:eastAsia="zh-CN"/>
                    </w:rPr>
                  </w:pPr>
                </w:p>
              </w:tc>
              <w:tc>
                <w:tcPr>
                  <w:tcW w:w="1984" w:type="dxa"/>
                </w:tcPr>
                <w:p>
                  <w:pPr>
                    <w:rPr>
                      <w:rFonts w:hint="eastAsia"/>
                      <w:lang w:val="en-US" w:eastAsia="zh-CN"/>
                    </w:rPr>
                  </w:pPr>
                </w:p>
              </w:tc>
              <w:tc>
                <w:tcPr>
                  <w:tcW w:w="2097" w:type="dxa"/>
                </w:tcPr>
                <w:p>
                  <w:pPr>
                    <w:rPr>
                      <w:rFonts w:hint="eastAsia"/>
                    </w:rPr>
                  </w:pPr>
                </w:p>
              </w:tc>
              <w:tc>
                <w:tcPr>
                  <w:tcW w:w="1966" w:type="dxa"/>
                </w:tcPr>
                <w:p>
                  <w:pPr>
                    <w:rPr>
                      <w:rFonts w:ascii="宋体" w:hAnsi="宋体"/>
                    </w:rPr>
                  </w:pPr>
                </w:p>
              </w:tc>
            </w:tr>
          </w:tbl>
          <w:p>
            <w:pPr>
              <w:pStyle w:val="20"/>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pPr>
              <w:rPr>
                <w:highlight w:val="none"/>
              </w:rPr>
            </w:pPr>
            <w:r>
              <w:rPr>
                <w:rFonts w:hint="eastAsia"/>
                <w:highlight w:val="none"/>
              </w:rPr>
              <w:t>意识</w:t>
            </w:r>
          </w:p>
          <w:p>
            <w:pPr>
              <w:pStyle w:val="20"/>
              <w:rPr>
                <w:highlight w:val="none"/>
              </w:rPr>
            </w:pPr>
            <w:r>
              <w:rPr>
                <w:rFonts w:hint="eastAsia"/>
                <w:highlight w:val="none"/>
              </w:rPr>
              <w:t>人力资源</w:t>
            </w:r>
          </w:p>
        </w:tc>
        <w:tc>
          <w:tcPr>
            <w:tcW w:w="1216" w:type="dxa"/>
            <w:vMerge w:val="restart"/>
            <w:shd w:val="clear" w:color="auto" w:fill="auto"/>
          </w:tcPr>
          <w:p>
            <w:pPr>
              <w:pStyle w:val="20"/>
              <w:rPr>
                <w:rFonts w:hint="eastAsia"/>
                <w:highlight w:val="none"/>
              </w:rPr>
            </w:pPr>
            <w:r>
              <w:rPr>
                <w:rFonts w:hint="eastAsia"/>
                <w:highlight w:val="none"/>
              </w:rPr>
              <w:t>Q7.3</w:t>
            </w:r>
          </w:p>
          <w:p>
            <w:pPr>
              <w:pStyle w:val="20"/>
              <w:rPr>
                <w:rFonts w:hint="eastAsia"/>
                <w:highlight w:val="none"/>
                <w:lang w:val="en-US" w:eastAsia="zh-CN"/>
              </w:rPr>
            </w:pPr>
            <w:r>
              <w:rPr>
                <w:rFonts w:hint="eastAsia"/>
                <w:highlight w:val="none"/>
                <w:lang w:val="en-US" w:eastAsia="zh-CN"/>
              </w:rPr>
              <w:t>E7.3</w:t>
            </w:r>
          </w:p>
          <w:p>
            <w:pPr>
              <w:pStyle w:val="20"/>
              <w:rPr>
                <w:rFonts w:hint="default"/>
                <w:highlight w:val="none"/>
                <w:lang w:val="en-US" w:eastAsia="zh-CN"/>
              </w:rPr>
            </w:pPr>
            <w:r>
              <w:rPr>
                <w:rFonts w:hint="eastAsia"/>
                <w:highlight w:val="none"/>
                <w:lang w:val="en-US" w:eastAsia="zh-CN"/>
              </w:rPr>
              <w:t>O7.3</w:t>
            </w:r>
          </w:p>
          <w:p>
            <w:pPr>
              <w:rPr>
                <w:highlight w:val="none"/>
              </w:rPr>
            </w:pPr>
            <w:r>
              <w:rPr>
                <w:rFonts w:hint="eastAsia"/>
                <w:highlight w:val="none"/>
              </w:rPr>
              <w:t xml:space="preserve">F7.3 </w:t>
            </w:r>
          </w:p>
          <w:p>
            <w:pPr>
              <w:rPr>
                <w:color w:val="000000"/>
                <w:szCs w:val="21"/>
                <w:highlight w:val="none"/>
              </w:rPr>
            </w:pPr>
            <w:r>
              <w:rPr>
                <w:rFonts w:hint="eastAsia"/>
                <w:color w:val="000000"/>
                <w:szCs w:val="21"/>
                <w:highlight w:val="none"/>
              </w:rPr>
              <w:t>H (V1.0)</w:t>
            </w:r>
          </w:p>
          <w:p>
            <w:pPr>
              <w:pStyle w:val="20"/>
              <w:rPr>
                <w:highlight w:val="none"/>
              </w:rPr>
            </w:pPr>
            <w:r>
              <w:rPr>
                <w:rFonts w:hint="eastAsia"/>
                <w:highlight w:val="none"/>
              </w:rPr>
              <w:t>3.2</w:t>
            </w:r>
          </w:p>
          <w:p>
            <w:pPr>
              <w:pStyle w:val="20"/>
              <w:rPr>
                <w:highlight w:val="none"/>
              </w:rPr>
            </w:pPr>
          </w:p>
        </w:tc>
        <w:tc>
          <w:tcPr>
            <w:tcW w:w="716" w:type="dxa"/>
            <w:shd w:val="clear" w:color="auto" w:fill="auto"/>
          </w:tcPr>
          <w:p>
            <w:pPr>
              <w:rPr>
                <w:highlight w:val="none"/>
              </w:rPr>
            </w:pPr>
            <w:r>
              <w:rPr>
                <w:rFonts w:hint="eastAsia"/>
                <w:highlight w:val="none"/>
              </w:rPr>
              <w:t>文件名称</w:t>
            </w:r>
          </w:p>
        </w:tc>
        <w:tc>
          <w:tcPr>
            <w:tcW w:w="9927" w:type="dxa"/>
            <w:shd w:val="clear" w:color="auto" w:fill="auto"/>
          </w:tcPr>
          <w:p>
            <w:pPr>
              <w:rPr>
                <w:rFonts w:hint="default" w:eastAsia="宋体"/>
                <w:highlight w:val="none"/>
                <w:lang w:val="en-US" w:eastAsia="zh-CN"/>
              </w:rPr>
            </w:pPr>
            <w:r>
              <w:rPr>
                <w:highlight w:val="none"/>
              </w:rPr>
              <w:sym w:font="Wingdings" w:char="00FE"/>
            </w:r>
            <w:r>
              <w:rPr>
                <w:rFonts w:hint="eastAsia"/>
                <w:highlight w:val="none"/>
              </w:rPr>
              <w:t>《</w:t>
            </w:r>
            <w:r>
              <w:rPr>
                <w:rFonts w:hint="eastAsia"/>
                <w:szCs w:val="22"/>
                <w:highlight w:val="none"/>
              </w:rPr>
              <w:t xml:space="preserve">人力资源控制程序》 </w:t>
            </w:r>
            <w:r>
              <w:rPr>
                <w:rFonts w:hint="eastAsia"/>
                <w:szCs w:val="22"/>
                <w:highlight w:val="none"/>
              </w:rPr>
              <w:sym w:font="Wingdings" w:char="00A8"/>
            </w:r>
            <w:r>
              <w:rPr>
                <w:rFonts w:hint="eastAsia"/>
                <w:szCs w:val="22"/>
                <w:highlight w:val="none"/>
              </w:rPr>
              <w:t>《能力</w:t>
            </w:r>
            <w:r>
              <w:rPr>
                <w:rFonts w:hint="eastAsia"/>
                <w:highlight w:val="none"/>
              </w:rPr>
              <w:t>和意识控制程序》</w:t>
            </w:r>
            <w:r>
              <w:rPr>
                <w:highlight w:val="none"/>
              </w:rPr>
              <w:sym w:font="Wingdings" w:char="00FE"/>
            </w:r>
            <w:r>
              <w:rPr>
                <w:rFonts w:hint="eastAsia"/>
                <w:highlight w:val="none"/>
                <w:lang w:val="en-US" w:eastAsia="zh-CN"/>
              </w:rPr>
              <w:t>管理手册7.3条款</w:t>
            </w:r>
          </w:p>
        </w:tc>
        <w:tc>
          <w:tcPr>
            <w:tcW w:w="1132"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0"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927" w:type="dxa"/>
            <w:shd w:val="clear" w:color="auto" w:fill="auto"/>
          </w:tcPr>
          <w:p>
            <w:pPr>
              <w:rPr>
                <w:highlight w:val="none"/>
              </w:rPr>
            </w:pPr>
            <w:r>
              <w:rPr>
                <w:rFonts w:hint="eastAsia"/>
                <w:highlight w:val="none"/>
              </w:rPr>
              <w:t>组织工作人员提高</w:t>
            </w:r>
            <w:r>
              <w:rPr>
                <w:rFonts w:hint="eastAsia"/>
                <w:highlight w:val="none"/>
                <w:lang w:val="en-US" w:eastAsia="zh-CN"/>
              </w:rPr>
              <w:t>质量、环境、食品安全和职业健康</w:t>
            </w:r>
            <w:r>
              <w:rPr>
                <w:rFonts w:hint="eastAsia"/>
                <w:highlight w:val="none"/>
              </w:rPr>
              <w:t xml:space="preserve">安全意识的方式： </w:t>
            </w:r>
          </w:p>
          <w:p>
            <w:pPr>
              <w:rPr>
                <w:highlight w:val="none"/>
              </w:rPr>
            </w:pP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0"/>
              <w:gridCol w:w="414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需要让员工知晓的内容</w:t>
                  </w:r>
                </w:p>
              </w:tc>
              <w:tc>
                <w:tcPr>
                  <w:tcW w:w="4140" w:type="dxa"/>
                </w:tcPr>
                <w:p>
                  <w:pPr>
                    <w:rPr>
                      <w:highlight w:val="none"/>
                    </w:rPr>
                  </w:pPr>
                  <w:r>
                    <w:rPr>
                      <w:rFonts w:hint="eastAsia"/>
                      <w:highlight w:val="none"/>
                    </w:rPr>
                    <w:t>方式</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lang w:val="en-US" w:eastAsia="zh-CN"/>
                    </w:rPr>
                    <w:t>管理</w:t>
                  </w:r>
                  <w:r>
                    <w:rPr>
                      <w:rFonts w:hint="eastAsia"/>
                      <w:highlight w:val="none"/>
                    </w:rPr>
                    <w:t>方针</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与其任务相关的食品安全管理目标</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对管理体系有效性的贡献，包括改进</w:t>
                  </w:r>
                  <w:r>
                    <w:rPr>
                      <w:rFonts w:hint="eastAsia"/>
                      <w:highlight w:val="none"/>
                      <w:lang w:val="en-US" w:eastAsia="zh-CN"/>
                    </w:rPr>
                    <w:t>提升</w:t>
                  </w:r>
                  <w:r>
                    <w:rPr>
                      <w:rFonts w:hint="eastAsia"/>
                      <w:highlight w:val="none"/>
                    </w:rPr>
                    <w:t xml:space="preserve">绩效的益处； </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不符合食品安全管理体系要求的后果</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与他们的工作相关的重要环境因素和相关的实际或潜在的环境影响</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rFonts w:hint="eastAsia" w:ascii="Calibri" w:hAnsi="Calibri"/>
                      <w:highlight w:val="none"/>
                      <w:lang w:eastAsia="zh-CN"/>
                    </w:rPr>
                    <w:t>□</w:t>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不符合</w:t>
                  </w:r>
                  <w:r>
                    <w:rPr>
                      <w:rFonts w:hint="eastAsia"/>
                      <w:highlight w:val="none"/>
                      <w:lang w:val="en-US" w:eastAsia="zh-CN"/>
                    </w:rPr>
                    <w:t>管理体系要求，包括未履行组织合规义务的后果</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sym w:font="Wingdings 2" w:char="00A3"/>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bl>
          <w:p>
            <w:pPr>
              <w:rPr>
                <w:rFonts w:hint="eastAsia" w:eastAsia="宋体"/>
                <w:highlight w:val="none"/>
                <w:lang w:val="en-US" w:eastAsia="zh-CN"/>
              </w:rPr>
            </w:pPr>
          </w:p>
        </w:tc>
        <w:tc>
          <w:tcPr>
            <w:tcW w:w="1132"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pPr>
              <w:rPr>
                <w:highlight w:val="none"/>
              </w:rPr>
            </w:pPr>
            <w:r>
              <w:rPr>
                <w:rFonts w:hint="eastAsia"/>
                <w:highlight w:val="none"/>
              </w:rPr>
              <w:t xml:space="preserve">沟通  </w:t>
            </w:r>
          </w:p>
        </w:tc>
        <w:tc>
          <w:tcPr>
            <w:tcW w:w="1216" w:type="dxa"/>
            <w:vMerge w:val="restart"/>
            <w:shd w:val="clear" w:color="auto" w:fill="auto"/>
          </w:tcPr>
          <w:p>
            <w:pPr>
              <w:rPr>
                <w:rFonts w:hint="eastAsia"/>
                <w:highlight w:val="none"/>
              </w:rPr>
            </w:pPr>
            <w:r>
              <w:rPr>
                <w:rFonts w:hint="eastAsia"/>
                <w:highlight w:val="none"/>
              </w:rPr>
              <w:t>Q7.4</w:t>
            </w:r>
          </w:p>
          <w:p>
            <w:pPr>
              <w:rPr>
                <w:highlight w:val="none"/>
              </w:rPr>
            </w:pPr>
            <w:r>
              <w:rPr>
                <w:rFonts w:hint="eastAsia"/>
                <w:highlight w:val="none"/>
                <w:lang w:val="en-US" w:eastAsia="zh-CN"/>
              </w:rPr>
              <w:t>E</w:t>
            </w:r>
            <w:r>
              <w:rPr>
                <w:rFonts w:hint="eastAsia"/>
                <w:highlight w:val="none"/>
              </w:rPr>
              <w:t>7.4</w:t>
            </w:r>
          </w:p>
          <w:p>
            <w:pPr>
              <w:pStyle w:val="20"/>
              <w:rPr>
                <w:rFonts w:hint="default" w:eastAsia="宋体"/>
                <w:highlight w:val="none"/>
                <w:lang w:val="en-US" w:eastAsia="zh-CN"/>
              </w:rPr>
            </w:pPr>
            <w:r>
              <w:rPr>
                <w:rFonts w:hint="eastAsia"/>
                <w:highlight w:val="none"/>
                <w:lang w:val="en-US" w:eastAsia="zh-CN"/>
              </w:rPr>
              <w:t>O7.4</w:t>
            </w:r>
          </w:p>
          <w:p>
            <w:pPr>
              <w:rPr>
                <w:highlight w:val="none"/>
              </w:rPr>
            </w:pPr>
            <w:r>
              <w:rPr>
                <w:rFonts w:hint="eastAsia"/>
                <w:highlight w:val="none"/>
              </w:rPr>
              <w:t xml:space="preserve">F7.4 </w:t>
            </w:r>
          </w:p>
          <w:p>
            <w:pPr>
              <w:rPr>
                <w:color w:val="000000"/>
                <w:szCs w:val="21"/>
                <w:highlight w:val="none"/>
              </w:rPr>
            </w:pPr>
            <w:r>
              <w:rPr>
                <w:rFonts w:hint="eastAsia"/>
                <w:color w:val="000000"/>
                <w:szCs w:val="21"/>
                <w:highlight w:val="none"/>
              </w:rPr>
              <w:t>H (V1.0)</w:t>
            </w:r>
          </w:p>
          <w:p>
            <w:pPr>
              <w:pStyle w:val="20"/>
              <w:rPr>
                <w:rFonts w:hint="default" w:eastAsia="宋体"/>
                <w:highlight w:val="none"/>
                <w:lang w:val="en-US" w:eastAsia="zh-CN"/>
              </w:rPr>
            </w:pPr>
            <w:r>
              <w:rPr>
                <w:rFonts w:hint="eastAsia"/>
                <w:highlight w:val="none"/>
              </w:rPr>
              <w:t>2.5.2</w:t>
            </w:r>
            <w:r>
              <w:rPr>
                <w:rFonts w:hint="eastAsia"/>
                <w:highlight w:val="none"/>
                <w:lang w:val="en-US" w:eastAsia="zh-CN"/>
              </w:rPr>
              <w:t>.1</w:t>
            </w:r>
          </w:p>
          <w:p>
            <w:pPr>
              <w:rPr>
                <w:highlight w:val="none"/>
              </w:rPr>
            </w:pPr>
          </w:p>
        </w:tc>
        <w:tc>
          <w:tcPr>
            <w:tcW w:w="716" w:type="dxa"/>
            <w:shd w:val="clear" w:color="auto" w:fill="auto"/>
          </w:tcPr>
          <w:p>
            <w:pPr>
              <w:rPr>
                <w:highlight w:val="none"/>
              </w:rPr>
            </w:pPr>
            <w:r>
              <w:rPr>
                <w:rFonts w:hint="eastAsia"/>
                <w:highlight w:val="none"/>
              </w:rPr>
              <w:t>文件名称</w:t>
            </w:r>
          </w:p>
        </w:tc>
        <w:tc>
          <w:tcPr>
            <w:tcW w:w="9927" w:type="dxa"/>
            <w:shd w:val="clear" w:color="auto" w:fill="auto"/>
          </w:tcPr>
          <w:p>
            <w:pPr>
              <w:rPr>
                <w:highlight w:val="none"/>
              </w:rPr>
            </w:pPr>
            <w:r>
              <w:rPr>
                <w:highlight w:val="none"/>
              </w:rPr>
              <w:sym w:font="Wingdings" w:char="00FE"/>
            </w:r>
            <w:r>
              <w:rPr>
                <w:rFonts w:hint="eastAsia"/>
                <w:highlight w:val="none"/>
              </w:rPr>
              <w:t>管理手册7.4条款、</w:t>
            </w:r>
            <w:r>
              <w:rPr>
                <w:highlight w:val="none"/>
              </w:rPr>
              <w:sym w:font="Wingdings" w:char="00A8"/>
            </w:r>
            <w:r>
              <w:rPr>
                <w:rFonts w:hint="eastAsia"/>
                <w:highlight w:val="none"/>
              </w:rPr>
              <w:t>《</w:t>
            </w:r>
            <w:r>
              <w:rPr>
                <w:rFonts w:hint="eastAsia"/>
                <w:highlight w:val="none"/>
                <w:lang w:val="en-US" w:eastAsia="zh-CN"/>
              </w:rPr>
              <w:t>内外部</w:t>
            </w:r>
            <w:r>
              <w:rPr>
                <w:rFonts w:hint="eastAsia"/>
                <w:szCs w:val="21"/>
                <w:highlight w:val="none"/>
              </w:rPr>
              <w:t>信息沟通控制程序</w:t>
            </w:r>
            <w:r>
              <w:rPr>
                <w:rFonts w:hint="eastAsia"/>
                <w:highlight w:val="none"/>
              </w:rPr>
              <w:t>》</w:t>
            </w:r>
          </w:p>
        </w:tc>
        <w:tc>
          <w:tcPr>
            <w:tcW w:w="1132"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927" w:type="dxa"/>
            <w:shd w:val="clear" w:color="auto" w:fill="auto"/>
          </w:tcPr>
          <w:p>
            <w:pPr>
              <w:rPr>
                <w:highlight w:val="none"/>
              </w:rPr>
            </w:pPr>
            <w:r>
              <w:rPr>
                <w:rFonts w:hint="eastAsia"/>
                <w:highlight w:val="none"/>
              </w:rPr>
              <w:t>组织考虑了合规义务，确保食品安全信息与管理体系形成的信息一致且真实可信。</w:t>
            </w:r>
          </w:p>
          <w:p>
            <w:pPr>
              <w:rPr>
                <w:highlight w:val="none"/>
              </w:rPr>
            </w:pPr>
            <w:r>
              <w:rPr>
                <w:rFonts w:hint="eastAsia"/>
                <w:highlight w:val="none"/>
              </w:rPr>
              <w:t>外部沟通的控制：</w:t>
            </w:r>
          </w:p>
          <w:tbl>
            <w:tblPr>
              <w:tblStyle w:val="16"/>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880"/>
              <w:gridCol w:w="2390"/>
              <w:gridCol w:w="1090"/>
              <w:gridCol w:w="118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shd w:val="clear" w:color="auto" w:fill="auto"/>
                </w:tcPr>
                <w:p>
                  <w:pPr>
                    <w:rPr>
                      <w:highlight w:val="none"/>
                    </w:rPr>
                  </w:pPr>
                  <w:r>
                    <w:rPr>
                      <w:highlight w:val="none"/>
                    </w:rPr>
                    <w:t>沟通</w:t>
                  </w:r>
                  <w:r>
                    <w:rPr>
                      <w:rFonts w:hint="eastAsia"/>
                      <w:highlight w:val="none"/>
                    </w:rPr>
                    <w:t>日期</w:t>
                  </w:r>
                </w:p>
              </w:tc>
              <w:tc>
                <w:tcPr>
                  <w:tcW w:w="1880" w:type="dxa"/>
                  <w:shd w:val="clear" w:color="auto" w:fill="auto"/>
                </w:tcPr>
                <w:p>
                  <w:pPr>
                    <w:rPr>
                      <w:highlight w:val="none"/>
                    </w:rPr>
                  </w:pPr>
                  <w:r>
                    <w:rPr>
                      <w:highlight w:val="none"/>
                    </w:rPr>
                    <w:t>沟通</w:t>
                  </w:r>
                  <w:r>
                    <w:rPr>
                      <w:rFonts w:hint="eastAsia"/>
                      <w:highlight w:val="none"/>
                    </w:rPr>
                    <w:t>的内容</w:t>
                  </w:r>
                </w:p>
              </w:tc>
              <w:tc>
                <w:tcPr>
                  <w:tcW w:w="2390" w:type="dxa"/>
                  <w:shd w:val="clear" w:color="auto" w:fill="auto"/>
                </w:tcPr>
                <w:p>
                  <w:pPr>
                    <w:rPr>
                      <w:highlight w:val="none"/>
                    </w:rPr>
                  </w:pPr>
                  <w:r>
                    <w:rPr>
                      <w:rFonts w:hint="eastAsia"/>
                      <w:highlight w:val="none"/>
                    </w:rPr>
                    <w:t>沟通对象</w:t>
                  </w:r>
                </w:p>
              </w:tc>
              <w:tc>
                <w:tcPr>
                  <w:tcW w:w="1090" w:type="dxa"/>
                  <w:shd w:val="clear" w:color="auto" w:fill="auto"/>
                </w:tcPr>
                <w:p>
                  <w:pPr>
                    <w:rPr>
                      <w:highlight w:val="none"/>
                    </w:rPr>
                  </w:pPr>
                  <w:r>
                    <w:rPr>
                      <w:rFonts w:hint="eastAsia"/>
                      <w:highlight w:val="none"/>
                    </w:rPr>
                    <w:t>沟通方法</w:t>
                  </w:r>
                </w:p>
              </w:tc>
              <w:tc>
                <w:tcPr>
                  <w:tcW w:w="1180" w:type="dxa"/>
                  <w:shd w:val="clear" w:color="auto" w:fill="auto"/>
                </w:tcPr>
                <w:p>
                  <w:pPr>
                    <w:rPr>
                      <w:highlight w:val="none"/>
                    </w:rPr>
                  </w:pPr>
                  <w:r>
                    <w:rPr>
                      <w:rFonts w:hint="eastAsia"/>
                      <w:highlight w:val="none"/>
                    </w:rPr>
                    <w:t>责任部门</w:t>
                  </w:r>
                </w:p>
              </w:tc>
              <w:tc>
                <w:tcPr>
                  <w:tcW w:w="1100"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shd w:val="clear" w:color="auto" w:fill="auto"/>
                </w:tcPr>
                <w:p>
                  <w:pPr>
                    <w:rPr>
                      <w:highlight w:val="none"/>
                    </w:rPr>
                  </w:pPr>
                  <w:r>
                    <w:rPr>
                      <w:rFonts w:hint="eastAsia"/>
                      <w:highlight w:val="none"/>
                      <w:lang w:val="en-US" w:eastAsia="zh-CN"/>
                    </w:rPr>
                    <w:t>2022年8</w:t>
                  </w:r>
                  <w:r>
                    <w:rPr>
                      <w:rFonts w:hint="eastAsia"/>
                      <w:highlight w:val="none"/>
                    </w:rPr>
                    <w:t>月</w:t>
                  </w:r>
                  <w:r>
                    <w:rPr>
                      <w:rFonts w:hint="eastAsia"/>
                      <w:highlight w:val="none"/>
                      <w:lang w:val="en-US" w:eastAsia="zh-CN"/>
                    </w:rPr>
                    <w:t>25</w:t>
                  </w:r>
                  <w:r>
                    <w:rPr>
                      <w:rFonts w:hint="eastAsia"/>
                      <w:highlight w:val="none"/>
                    </w:rPr>
                    <w:t>日</w:t>
                  </w:r>
                </w:p>
              </w:tc>
              <w:tc>
                <w:tcPr>
                  <w:tcW w:w="1880" w:type="dxa"/>
                  <w:shd w:val="clear" w:color="auto" w:fill="auto"/>
                </w:tcPr>
                <w:p>
                  <w:pPr>
                    <w:rPr>
                      <w:rFonts w:hint="default" w:eastAsia="宋体"/>
                      <w:highlight w:val="none"/>
                      <w:lang w:val="en-US" w:eastAsia="zh-CN"/>
                    </w:rPr>
                  </w:pPr>
                  <w:r>
                    <w:rPr>
                      <w:rFonts w:hint="eastAsia"/>
                      <w:highlight w:val="none"/>
                      <w:lang w:val="en-US" w:eastAsia="zh-CN"/>
                    </w:rPr>
                    <w:t>远程要求提供材料验证暗访内容的进度</w:t>
                  </w:r>
                </w:p>
              </w:tc>
              <w:tc>
                <w:tcPr>
                  <w:tcW w:w="2390" w:type="dxa"/>
                  <w:shd w:val="clear" w:color="auto" w:fill="auto"/>
                </w:tcPr>
                <w:p>
                  <w:pPr>
                    <w:rPr>
                      <w:rFonts w:hint="default" w:eastAsia="宋体"/>
                      <w:highlight w:val="none"/>
                      <w:lang w:val="en-US" w:eastAsia="zh-CN"/>
                    </w:rPr>
                  </w:pPr>
                  <w:r>
                    <w:rPr>
                      <w:rFonts w:hint="eastAsia"/>
                      <w:highlight w:val="none"/>
                      <w:lang w:val="en-US" w:eastAsia="zh-CN"/>
                    </w:rPr>
                    <w:t>嘉兴市市场监督管理局暗访结果，平湖市</w:t>
                  </w:r>
                  <w:r>
                    <w:rPr>
                      <w:rFonts w:hint="eastAsia"/>
                      <w:highlight w:val="none"/>
                    </w:rPr>
                    <w:t>场监督管理局</w:t>
                  </w:r>
                  <w:r>
                    <w:rPr>
                      <w:rFonts w:hint="eastAsia"/>
                      <w:highlight w:val="none"/>
                      <w:lang w:val="en-US" w:eastAsia="zh-CN"/>
                    </w:rPr>
                    <w:t>远程验证</w:t>
                  </w:r>
                </w:p>
              </w:tc>
              <w:tc>
                <w:tcPr>
                  <w:tcW w:w="1090" w:type="dxa"/>
                  <w:shd w:val="clear" w:color="auto" w:fill="auto"/>
                </w:tcPr>
                <w:p>
                  <w:pPr>
                    <w:rPr>
                      <w:rFonts w:hint="eastAsia" w:eastAsia="宋体"/>
                      <w:highlight w:val="none"/>
                      <w:lang w:eastAsia="zh-CN"/>
                    </w:rPr>
                  </w:pPr>
                  <w:r>
                    <w:rPr>
                      <w:rFonts w:hint="eastAsia"/>
                      <w:highlight w:val="none"/>
                      <w:lang w:val="en-US" w:eastAsia="zh-CN"/>
                    </w:rPr>
                    <w:t>远程</w:t>
                  </w:r>
                </w:p>
              </w:tc>
              <w:tc>
                <w:tcPr>
                  <w:tcW w:w="1180" w:type="dxa"/>
                  <w:shd w:val="clear" w:color="auto" w:fill="auto"/>
                </w:tcPr>
                <w:p>
                  <w:pPr>
                    <w:rPr>
                      <w:rFonts w:hint="eastAsia" w:eastAsia="宋体"/>
                      <w:highlight w:val="none"/>
                      <w:lang w:eastAsia="zh-CN"/>
                    </w:rPr>
                  </w:pPr>
                  <w:r>
                    <w:rPr>
                      <w:rFonts w:hint="eastAsia" w:cs="Times New Roman"/>
                      <w:kern w:val="2"/>
                      <w:sz w:val="21"/>
                      <w:highlight w:val="none"/>
                      <w:lang w:val="en-US" w:eastAsia="zh-CN" w:bidi="ar-SA"/>
                    </w:rPr>
                    <w:t>总经理</w:t>
                  </w:r>
                </w:p>
              </w:tc>
              <w:tc>
                <w:tcPr>
                  <w:tcW w:w="1100" w:type="dxa"/>
                  <w:shd w:val="clear" w:color="auto" w:fill="auto"/>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4" w:type="dxa"/>
                  <w:shd w:val="clear" w:color="auto" w:fill="auto"/>
                </w:tcPr>
                <w:p>
                  <w:pPr>
                    <w:rPr>
                      <w:rFonts w:hint="default" w:eastAsia="宋体"/>
                      <w:highlight w:val="none"/>
                      <w:lang w:val="en-US" w:eastAsia="zh-CN"/>
                    </w:rPr>
                  </w:pPr>
                  <w:r>
                    <w:rPr>
                      <w:rFonts w:hint="eastAsia"/>
                      <w:highlight w:val="none"/>
                      <w:lang w:val="en-US" w:eastAsia="zh-CN"/>
                    </w:rPr>
                    <w:t>2022年3月26日</w:t>
                  </w:r>
                </w:p>
              </w:tc>
              <w:tc>
                <w:tcPr>
                  <w:tcW w:w="1880" w:type="dxa"/>
                  <w:shd w:val="clear" w:color="auto" w:fill="auto"/>
                </w:tcPr>
                <w:p>
                  <w:pPr>
                    <w:rPr>
                      <w:rFonts w:hint="eastAsia"/>
                      <w:highlight w:val="none"/>
                    </w:rPr>
                  </w:pPr>
                  <w:r>
                    <w:rPr>
                      <w:rFonts w:hint="eastAsia"/>
                      <w:highlight w:val="none"/>
                      <w:lang w:val="en-US" w:eastAsia="zh-CN"/>
                    </w:rPr>
                    <w:t>现场巡查</w:t>
                  </w:r>
                </w:p>
              </w:tc>
              <w:tc>
                <w:tcPr>
                  <w:tcW w:w="2390" w:type="dxa"/>
                  <w:shd w:val="clear" w:color="auto" w:fill="auto"/>
                </w:tcPr>
                <w:p>
                  <w:pPr>
                    <w:rPr>
                      <w:rFonts w:hint="default" w:eastAsia="宋体"/>
                      <w:highlight w:val="none"/>
                      <w:lang w:val="en-US" w:eastAsia="zh-CN"/>
                    </w:rPr>
                  </w:pPr>
                  <w:r>
                    <w:rPr>
                      <w:rFonts w:hint="eastAsia"/>
                      <w:highlight w:val="none"/>
                      <w:lang w:val="en-US" w:eastAsia="zh-CN"/>
                    </w:rPr>
                    <w:t>平湖市消防支队</w:t>
                  </w:r>
                </w:p>
              </w:tc>
              <w:tc>
                <w:tcPr>
                  <w:tcW w:w="1090"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现场</w:t>
                  </w:r>
                </w:p>
              </w:tc>
              <w:tc>
                <w:tcPr>
                  <w:tcW w:w="1180"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总经理</w:t>
                  </w:r>
                </w:p>
              </w:tc>
              <w:tc>
                <w:tcPr>
                  <w:tcW w:w="1100"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shd w:val="clear" w:color="auto" w:fill="auto"/>
                </w:tcPr>
                <w:p>
                  <w:pPr>
                    <w:rPr>
                      <w:rFonts w:hint="default"/>
                      <w:highlight w:val="none"/>
                      <w:lang w:val="en-US"/>
                    </w:rPr>
                  </w:pPr>
                  <w:r>
                    <w:rPr>
                      <w:rFonts w:hint="eastAsia"/>
                      <w:highlight w:val="none"/>
                      <w:lang w:val="en-US" w:eastAsia="zh-CN"/>
                    </w:rPr>
                    <w:t>2022年6月19题</w:t>
                  </w:r>
                </w:p>
              </w:tc>
              <w:tc>
                <w:tcPr>
                  <w:tcW w:w="1880" w:type="dxa"/>
                  <w:shd w:val="clear" w:color="auto" w:fill="auto"/>
                </w:tcPr>
                <w:p>
                  <w:pPr>
                    <w:rPr>
                      <w:rFonts w:hint="default"/>
                      <w:highlight w:val="none"/>
                      <w:lang w:val="en-US"/>
                    </w:rPr>
                  </w:pPr>
                  <w:r>
                    <w:rPr>
                      <w:rFonts w:hint="eastAsia"/>
                      <w:highlight w:val="none"/>
                      <w:lang w:val="en-US" w:eastAsia="zh-CN"/>
                    </w:rPr>
                    <w:t>现场巡查</w:t>
                  </w:r>
                </w:p>
              </w:tc>
              <w:tc>
                <w:tcPr>
                  <w:tcW w:w="2390" w:type="dxa"/>
                  <w:shd w:val="clear" w:color="auto" w:fill="auto"/>
                </w:tcPr>
                <w:p>
                  <w:pPr>
                    <w:rPr>
                      <w:rFonts w:hint="default" w:eastAsia="宋体"/>
                      <w:highlight w:val="none"/>
                      <w:lang w:val="en-US" w:eastAsia="zh-CN"/>
                    </w:rPr>
                  </w:pPr>
                  <w:r>
                    <w:rPr>
                      <w:rFonts w:hint="eastAsia"/>
                      <w:highlight w:val="none"/>
                      <w:lang w:val="en-US" w:eastAsia="zh-CN"/>
                    </w:rPr>
                    <w:t>长城公司平湖分公司（客户）</w:t>
                  </w:r>
                </w:p>
              </w:tc>
              <w:tc>
                <w:tcPr>
                  <w:tcW w:w="1090"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现场</w:t>
                  </w:r>
                </w:p>
              </w:tc>
              <w:tc>
                <w:tcPr>
                  <w:tcW w:w="1180"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总经理</w:t>
                  </w:r>
                </w:p>
              </w:tc>
              <w:tc>
                <w:tcPr>
                  <w:tcW w:w="1100"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r>
          </w:tbl>
          <w:p>
            <w:pPr>
              <w:rPr>
                <w:highlight w:val="none"/>
              </w:rPr>
            </w:pPr>
          </w:p>
          <w:p>
            <w:pPr>
              <w:rPr>
                <w:highlight w:val="none"/>
              </w:rPr>
            </w:pPr>
            <w:r>
              <w:rPr>
                <w:rFonts w:hint="eastAsia"/>
                <w:highlight w:val="none"/>
              </w:rPr>
              <w:t>是否规定了外部沟通食品安全有关信息人员的职责和权限；</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外部沟通的人员是否接受了适当培训；主要由总经理负责，经验丰富</w:t>
            </w:r>
            <w:r>
              <w:rPr>
                <w:rFonts w:hint="eastAsia"/>
                <w:highlight w:val="none"/>
                <w:lang w:eastAsia="zh-CN"/>
              </w:rPr>
              <w:t>，</w:t>
            </w:r>
            <w:r>
              <w:rPr>
                <w:rFonts w:hint="eastAsia"/>
                <w:highlight w:val="none"/>
                <w:lang w:val="en-US" w:eastAsia="zh-CN"/>
              </w:rPr>
              <w:t>参加公司组织的各项培训</w:t>
            </w:r>
            <w:r>
              <w:rPr>
                <w:rFonts w:hint="eastAsia"/>
                <w:highlight w:val="none"/>
              </w:rPr>
              <w:t>；培训时间</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年    月   日</w:t>
            </w:r>
          </w:p>
          <w:p>
            <w:pPr>
              <w:rPr>
                <w:highlight w:val="none"/>
              </w:rPr>
            </w:pPr>
            <w:r>
              <w:rPr>
                <w:rFonts w:hint="eastAsia"/>
                <w:highlight w:val="none"/>
              </w:rPr>
              <w:t>外部沟通的人员是否得到了授权；</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pStyle w:val="20"/>
              <w:rPr>
                <w:highlight w:val="none"/>
              </w:rPr>
            </w:pPr>
            <w:r>
              <w:rPr>
                <w:rFonts w:hint="eastAsia"/>
                <w:highlight w:val="none"/>
              </w:rPr>
              <w:t>外部沟通获得的信息是否作为管理评审输入，并用于更新HACCP体系。</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pStyle w:val="20"/>
              <w:rPr>
                <w:highlight w:val="yellow"/>
              </w:rPr>
            </w:pPr>
          </w:p>
          <w:p>
            <w:pPr>
              <w:rPr>
                <w:highlight w:val="none"/>
              </w:rPr>
            </w:pPr>
            <w:r>
              <w:rPr>
                <w:rFonts w:hint="eastAsia"/>
                <w:highlight w:val="none"/>
              </w:rPr>
              <w:t>内部沟通的控制：提供有信息沟通记录；</w:t>
            </w: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20"/>
              <w:gridCol w:w="1597"/>
              <w:gridCol w:w="1507"/>
              <w:gridCol w:w="115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highlight w:val="none"/>
                    </w:rPr>
                  </w:pPr>
                  <w:r>
                    <w:rPr>
                      <w:highlight w:val="none"/>
                    </w:rPr>
                    <w:t>沟通</w:t>
                  </w:r>
                  <w:r>
                    <w:rPr>
                      <w:rFonts w:hint="eastAsia"/>
                      <w:highlight w:val="none"/>
                    </w:rPr>
                    <w:t>日期</w:t>
                  </w:r>
                </w:p>
              </w:tc>
              <w:tc>
                <w:tcPr>
                  <w:tcW w:w="1320" w:type="dxa"/>
                  <w:shd w:val="clear" w:color="auto" w:fill="auto"/>
                </w:tcPr>
                <w:p>
                  <w:pPr>
                    <w:rPr>
                      <w:highlight w:val="none"/>
                    </w:rPr>
                  </w:pPr>
                  <w:r>
                    <w:rPr>
                      <w:highlight w:val="none"/>
                    </w:rPr>
                    <w:t>沟通</w:t>
                  </w:r>
                  <w:r>
                    <w:rPr>
                      <w:rFonts w:hint="eastAsia"/>
                      <w:highlight w:val="none"/>
                    </w:rPr>
                    <w:t>的内容</w:t>
                  </w:r>
                </w:p>
              </w:tc>
              <w:tc>
                <w:tcPr>
                  <w:tcW w:w="1597" w:type="dxa"/>
                  <w:shd w:val="clear" w:color="auto" w:fill="auto"/>
                </w:tcPr>
                <w:p>
                  <w:pPr>
                    <w:rPr>
                      <w:highlight w:val="none"/>
                    </w:rPr>
                  </w:pPr>
                  <w:r>
                    <w:rPr>
                      <w:rFonts w:hint="eastAsia"/>
                      <w:highlight w:val="none"/>
                    </w:rPr>
                    <w:t>沟通对象</w:t>
                  </w:r>
                </w:p>
              </w:tc>
              <w:tc>
                <w:tcPr>
                  <w:tcW w:w="1507" w:type="dxa"/>
                  <w:shd w:val="clear" w:color="auto" w:fill="auto"/>
                </w:tcPr>
                <w:p>
                  <w:pPr>
                    <w:rPr>
                      <w:highlight w:val="none"/>
                    </w:rPr>
                  </w:pPr>
                  <w:r>
                    <w:rPr>
                      <w:rFonts w:hint="eastAsia"/>
                      <w:highlight w:val="none"/>
                    </w:rPr>
                    <w:t>沟通方法</w:t>
                  </w:r>
                </w:p>
              </w:tc>
              <w:tc>
                <w:tcPr>
                  <w:tcW w:w="1156" w:type="dxa"/>
                  <w:shd w:val="clear" w:color="auto" w:fill="auto"/>
                </w:tcPr>
                <w:p>
                  <w:pPr>
                    <w:rPr>
                      <w:highlight w:val="none"/>
                    </w:rPr>
                  </w:pPr>
                  <w:r>
                    <w:rPr>
                      <w:rFonts w:hint="eastAsia"/>
                      <w:highlight w:val="none"/>
                    </w:rPr>
                    <w:t>责任部门</w:t>
                  </w:r>
                </w:p>
              </w:tc>
              <w:tc>
                <w:tcPr>
                  <w:tcW w:w="1859"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default" w:eastAsia="宋体"/>
                      <w:highlight w:val="none"/>
                      <w:lang w:val="en-US" w:eastAsia="zh-CN"/>
                    </w:rPr>
                  </w:pPr>
                  <w:r>
                    <w:rPr>
                      <w:rFonts w:hint="eastAsia"/>
                      <w:highlight w:val="none"/>
                      <w:lang w:val="en-US" w:eastAsia="zh-CN"/>
                    </w:rPr>
                    <w:t>2022-08-19日</w:t>
                  </w:r>
                </w:p>
              </w:tc>
              <w:tc>
                <w:tcPr>
                  <w:tcW w:w="1320" w:type="dxa"/>
                  <w:shd w:val="clear" w:color="auto" w:fill="auto"/>
                </w:tcPr>
                <w:p>
                  <w:pPr>
                    <w:rPr>
                      <w:rFonts w:hint="default" w:eastAsia="宋体"/>
                      <w:highlight w:val="none"/>
                      <w:lang w:val="en-US" w:eastAsia="zh-CN"/>
                    </w:rPr>
                  </w:pPr>
                  <w:r>
                    <w:rPr>
                      <w:rFonts w:hint="eastAsia"/>
                      <w:highlight w:val="none"/>
                      <w:lang w:val="en-US" w:eastAsia="zh-CN"/>
                    </w:rPr>
                    <w:t>每周周例会</w:t>
                  </w:r>
                </w:p>
              </w:tc>
              <w:tc>
                <w:tcPr>
                  <w:tcW w:w="1597" w:type="dxa"/>
                  <w:shd w:val="clear" w:color="auto" w:fill="auto"/>
                </w:tcPr>
                <w:p>
                  <w:pPr>
                    <w:rPr>
                      <w:rFonts w:hint="default" w:eastAsia="宋体"/>
                      <w:highlight w:val="none"/>
                      <w:lang w:val="en-US" w:eastAsia="zh-CN"/>
                    </w:rPr>
                  </w:pPr>
                  <w:r>
                    <w:rPr>
                      <w:rFonts w:hint="eastAsia"/>
                      <w:highlight w:val="none"/>
                      <w:lang w:val="en-US" w:eastAsia="zh-CN"/>
                    </w:rPr>
                    <w:t>全体员工</w:t>
                  </w:r>
                </w:p>
              </w:tc>
              <w:tc>
                <w:tcPr>
                  <w:tcW w:w="1507" w:type="dxa"/>
                  <w:shd w:val="clear" w:color="auto" w:fill="auto"/>
                </w:tcPr>
                <w:p>
                  <w:pPr>
                    <w:rPr>
                      <w:highlight w:val="none"/>
                    </w:rPr>
                  </w:pPr>
                  <w:r>
                    <w:rPr>
                      <w:rFonts w:hint="eastAsia"/>
                      <w:highlight w:val="none"/>
                      <w:lang w:val="en-US" w:eastAsia="zh-CN"/>
                    </w:rPr>
                    <w:t>现场面对面</w:t>
                  </w:r>
                </w:p>
              </w:tc>
              <w:tc>
                <w:tcPr>
                  <w:tcW w:w="1156" w:type="dxa"/>
                  <w:shd w:val="clear" w:color="auto" w:fill="auto"/>
                </w:tcPr>
                <w:p>
                  <w:pPr>
                    <w:rPr>
                      <w:highlight w:val="none"/>
                    </w:rPr>
                  </w:pPr>
                  <w:r>
                    <w:rPr>
                      <w:rFonts w:hint="eastAsia"/>
                      <w:highlight w:val="none"/>
                      <w:lang w:val="en-US" w:eastAsia="zh-CN"/>
                    </w:rPr>
                    <w:t>生产部</w:t>
                  </w:r>
                </w:p>
              </w:tc>
              <w:tc>
                <w:tcPr>
                  <w:tcW w:w="1859" w:type="dxa"/>
                  <w:shd w:val="clear" w:color="auto" w:fill="auto"/>
                </w:tcPr>
                <w:p>
                  <w:pPr>
                    <w:rPr>
                      <w:highlight w:val="none"/>
                    </w:rPr>
                  </w:pPr>
                  <w:r>
                    <w:rPr>
                      <w:rFonts w:hint="eastAsia"/>
                      <w:highlight w:val="none"/>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eastAsia"/>
                      <w:highlight w:val="none"/>
                      <w:lang w:val="en-US" w:eastAsia="zh-CN"/>
                    </w:rPr>
                  </w:pPr>
                </w:p>
              </w:tc>
              <w:tc>
                <w:tcPr>
                  <w:tcW w:w="1320" w:type="dxa"/>
                  <w:shd w:val="clear" w:color="auto" w:fill="auto"/>
                </w:tcPr>
                <w:p>
                  <w:pPr>
                    <w:rPr>
                      <w:rFonts w:hint="eastAsia"/>
                      <w:highlight w:val="none"/>
                      <w:lang w:val="en-US" w:eastAsia="zh-CN"/>
                    </w:rPr>
                  </w:pPr>
                </w:p>
              </w:tc>
              <w:tc>
                <w:tcPr>
                  <w:tcW w:w="1597" w:type="dxa"/>
                  <w:shd w:val="clear" w:color="auto" w:fill="auto"/>
                </w:tcPr>
                <w:p>
                  <w:pPr>
                    <w:rPr>
                      <w:rFonts w:hint="eastAsia"/>
                      <w:highlight w:val="none"/>
                      <w:lang w:val="en-US" w:eastAsia="zh-CN"/>
                    </w:rPr>
                  </w:pPr>
                </w:p>
              </w:tc>
              <w:tc>
                <w:tcPr>
                  <w:tcW w:w="1507" w:type="dxa"/>
                  <w:shd w:val="clear" w:color="auto" w:fill="auto"/>
                </w:tcPr>
                <w:p>
                  <w:pPr>
                    <w:rPr>
                      <w:rFonts w:hint="eastAsia"/>
                      <w:highlight w:val="none"/>
                      <w:lang w:val="en-US" w:eastAsia="zh-CN"/>
                    </w:rPr>
                  </w:pPr>
                </w:p>
              </w:tc>
              <w:tc>
                <w:tcPr>
                  <w:tcW w:w="1156" w:type="dxa"/>
                  <w:shd w:val="clear" w:color="auto" w:fill="auto"/>
                </w:tcPr>
                <w:p>
                  <w:pPr>
                    <w:rPr>
                      <w:rFonts w:hint="eastAsia"/>
                      <w:highlight w:val="none"/>
                      <w:lang w:val="en-US" w:eastAsia="zh-CN"/>
                    </w:rPr>
                  </w:pPr>
                </w:p>
              </w:tc>
              <w:tc>
                <w:tcPr>
                  <w:tcW w:w="1859" w:type="dxa"/>
                  <w:shd w:val="clear" w:color="auto" w:fill="auto"/>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eastAsia"/>
                      <w:highlight w:val="none"/>
                      <w:lang w:val="en-US" w:eastAsia="zh-CN"/>
                    </w:rPr>
                  </w:pPr>
                </w:p>
              </w:tc>
              <w:tc>
                <w:tcPr>
                  <w:tcW w:w="1320" w:type="dxa"/>
                  <w:shd w:val="clear" w:color="auto" w:fill="auto"/>
                </w:tcPr>
                <w:p>
                  <w:pPr>
                    <w:rPr>
                      <w:rFonts w:hint="eastAsia"/>
                      <w:highlight w:val="none"/>
                      <w:lang w:val="en-US" w:eastAsia="zh-CN"/>
                    </w:rPr>
                  </w:pPr>
                </w:p>
              </w:tc>
              <w:tc>
                <w:tcPr>
                  <w:tcW w:w="1597" w:type="dxa"/>
                  <w:shd w:val="clear" w:color="auto" w:fill="auto"/>
                </w:tcPr>
                <w:p>
                  <w:pPr>
                    <w:rPr>
                      <w:rFonts w:hint="eastAsia"/>
                      <w:highlight w:val="none"/>
                      <w:lang w:val="en-US" w:eastAsia="zh-CN"/>
                    </w:rPr>
                  </w:pPr>
                </w:p>
              </w:tc>
              <w:tc>
                <w:tcPr>
                  <w:tcW w:w="1507" w:type="dxa"/>
                  <w:shd w:val="clear" w:color="auto" w:fill="auto"/>
                </w:tcPr>
                <w:p>
                  <w:pPr>
                    <w:rPr>
                      <w:rFonts w:hint="eastAsia"/>
                      <w:highlight w:val="none"/>
                      <w:lang w:val="en-US" w:eastAsia="zh-CN"/>
                    </w:rPr>
                  </w:pPr>
                </w:p>
              </w:tc>
              <w:tc>
                <w:tcPr>
                  <w:tcW w:w="1156" w:type="dxa"/>
                  <w:shd w:val="clear" w:color="auto" w:fill="auto"/>
                </w:tcPr>
                <w:p>
                  <w:pPr>
                    <w:rPr>
                      <w:rFonts w:hint="eastAsia"/>
                      <w:highlight w:val="none"/>
                      <w:lang w:val="en-US" w:eastAsia="zh-CN"/>
                    </w:rPr>
                  </w:pPr>
                </w:p>
              </w:tc>
              <w:tc>
                <w:tcPr>
                  <w:tcW w:w="1859" w:type="dxa"/>
                  <w:shd w:val="clear" w:color="auto" w:fill="auto"/>
                </w:tcPr>
                <w:p>
                  <w:pPr>
                    <w:rPr>
                      <w:rFonts w:hint="eastAsia"/>
                      <w:highlight w:val="none"/>
                    </w:rPr>
                  </w:pPr>
                </w:p>
              </w:tc>
            </w:tr>
          </w:tbl>
          <w:p>
            <w:pPr>
              <w:rPr>
                <w:highlight w:val="yellow"/>
              </w:rPr>
            </w:pPr>
            <w:r>
              <w:rPr>
                <w:rFonts w:hint="eastAsia"/>
                <w:highlight w:val="none"/>
              </w:rPr>
              <w:t>经沟通了解企业内部报告的渠道：</w:t>
            </w:r>
            <w:r>
              <w:rPr>
                <w:rFonts w:hint="eastAsia"/>
                <w:highlight w:val="none"/>
              </w:rPr>
              <w:sym w:font="Wingdings" w:char="00FE"/>
            </w:r>
            <w:r>
              <w:rPr>
                <w:rFonts w:hint="eastAsia"/>
                <w:highlight w:val="none"/>
              </w:rPr>
              <w:t xml:space="preserve">口头  </w:t>
            </w:r>
            <w:r>
              <w:rPr>
                <w:rFonts w:hint="eastAsia"/>
                <w:highlight w:val="none"/>
              </w:rPr>
              <w:sym w:font="Wingdings" w:char="00FE"/>
            </w:r>
            <w:r>
              <w:rPr>
                <w:rFonts w:hint="eastAsia"/>
                <w:highlight w:val="none"/>
              </w:rPr>
              <w:t xml:space="preserve">手机/电话  </w:t>
            </w:r>
            <w:r>
              <w:rPr>
                <w:rFonts w:hint="eastAsia"/>
                <w:highlight w:val="none"/>
              </w:rPr>
              <w:sym w:font="Wingdings" w:char="00FE"/>
            </w:r>
            <w:r>
              <w:rPr>
                <w:rFonts w:hint="eastAsia"/>
                <w:highlight w:val="none"/>
              </w:rPr>
              <w:t xml:space="preserve">网络  </w:t>
            </w:r>
            <w:r>
              <w:rPr>
                <w:rFonts w:hint="eastAsia"/>
                <w:highlight w:val="none"/>
              </w:rPr>
              <w:sym w:font="Wingdings" w:char="00FE"/>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highlight w:val="none"/>
              </w:rPr>
            </w:pPr>
          </w:p>
        </w:tc>
        <w:tc>
          <w:tcPr>
            <w:tcW w:w="1132"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r>
              <w:rPr>
                <w:rFonts w:hint="eastAsia"/>
              </w:rPr>
              <w:t>形成文件的信息</w:t>
            </w:r>
          </w:p>
        </w:tc>
        <w:tc>
          <w:tcPr>
            <w:tcW w:w="1216" w:type="dxa"/>
            <w:vMerge w:val="restart"/>
            <w:shd w:val="clear" w:color="auto" w:fill="auto"/>
          </w:tcPr>
          <w:p>
            <w:pPr>
              <w:rPr>
                <w:rFonts w:hint="eastAsia"/>
              </w:rPr>
            </w:pPr>
            <w:r>
              <w:rPr>
                <w:rFonts w:hint="eastAsia"/>
              </w:rPr>
              <w:t>F7.5</w:t>
            </w:r>
          </w:p>
          <w:p>
            <w:pPr>
              <w:pStyle w:val="20"/>
              <w:rPr>
                <w:rFonts w:hint="eastAsia"/>
                <w:lang w:val="en-US" w:eastAsia="zh-CN"/>
              </w:rPr>
            </w:pPr>
            <w:r>
              <w:rPr>
                <w:rFonts w:hint="eastAsia"/>
                <w:lang w:val="en-US" w:eastAsia="zh-CN"/>
              </w:rPr>
              <w:t>Q7.5</w:t>
            </w:r>
          </w:p>
          <w:p>
            <w:pPr>
              <w:pStyle w:val="20"/>
              <w:rPr>
                <w:rFonts w:hint="eastAsia"/>
                <w:lang w:val="en-US" w:eastAsia="zh-CN"/>
              </w:rPr>
            </w:pPr>
            <w:r>
              <w:rPr>
                <w:rFonts w:hint="eastAsia"/>
                <w:lang w:val="en-US" w:eastAsia="zh-CN"/>
              </w:rPr>
              <w:t>E7.5</w:t>
            </w:r>
          </w:p>
          <w:p>
            <w:pPr>
              <w:pStyle w:val="20"/>
              <w:rPr>
                <w:rFonts w:hint="default"/>
                <w:lang w:val="en-US" w:eastAsia="zh-CN"/>
              </w:rPr>
            </w:pPr>
            <w:r>
              <w:rPr>
                <w:rFonts w:hint="eastAsia"/>
                <w:lang w:val="en-US" w:eastAsia="zh-CN"/>
              </w:rPr>
              <w:t>O7.5</w:t>
            </w:r>
          </w:p>
          <w:p>
            <w:pPr>
              <w:rPr>
                <w:color w:val="000000"/>
                <w:szCs w:val="21"/>
              </w:rPr>
            </w:pPr>
            <w:r>
              <w:rPr>
                <w:rFonts w:hint="eastAsia"/>
                <w:color w:val="000000"/>
                <w:szCs w:val="21"/>
              </w:rPr>
              <w:t>H (V1.0)</w:t>
            </w:r>
          </w:p>
          <w:p>
            <w:r>
              <w:rPr>
                <w:rFonts w:hint="eastAsia"/>
              </w:rPr>
              <w:t>1.2.3</w:t>
            </w:r>
          </w:p>
          <w:p>
            <w:pPr>
              <w:rPr>
                <w:color w:val="000000"/>
                <w:szCs w:val="21"/>
              </w:rPr>
            </w:pPr>
            <w:r>
              <w:rPr>
                <w:rFonts w:hint="eastAsia"/>
                <w:color w:val="000000"/>
                <w:szCs w:val="21"/>
              </w:rPr>
              <w:t>H (V1.0)</w:t>
            </w:r>
          </w:p>
          <w:p>
            <w:r>
              <w:rPr>
                <w:rFonts w:hint="eastAsia"/>
              </w:rPr>
              <w:t>1.2.4</w:t>
            </w:r>
          </w:p>
          <w:p>
            <w:pPr>
              <w:ind w:firstLine="204"/>
            </w:pPr>
          </w:p>
        </w:tc>
        <w:tc>
          <w:tcPr>
            <w:tcW w:w="716" w:type="dxa"/>
            <w:shd w:val="clear" w:color="auto" w:fill="auto"/>
          </w:tcPr>
          <w:p>
            <w:r>
              <w:rPr>
                <w:rFonts w:hint="eastAsia"/>
              </w:rPr>
              <w:t>文件名称</w:t>
            </w:r>
          </w:p>
        </w:tc>
        <w:tc>
          <w:tcPr>
            <w:tcW w:w="9927" w:type="dxa"/>
            <w:shd w:val="clear" w:color="auto" w:fill="auto"/>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32"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r>
              <w:rPr>
                <w:rFonts w:hint="eastAsia"/>
              </w:rPr>
              <w:t>查看《受控文件清单登记表》</w:t>
            </w:r>
          </w:p>
          <w:tbl>
            <w:tblPr>
              <w:tblStyle w:val="16"/>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lang w:val="en-US" w:eastAsia="zh-CN"/>
                    </w:rPr>
                    <w:t>审批</w:t>
                  </w:r>
                  <w:r>
                    <w:rPr>
                      <w:rFonts w:hint="eastAsia"/>
                    </w:rPr>
                    <w:t>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管理手册</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eastAsia="宋体"/>
                      <w:lang w:val="en-US" w:eastAsia="zh-CN"/>
                    </w:rPr>
                  </w:pPr>
                  <w:r>
                    <w:rPr>
                      <w:rFonts w:hint="eastAsia"/>
                    </w:rPr>
                    <w:t>2</w:t>
                  </w:r>
                  <w:r>
                    <w:t>0</w:t>
                  </w:r>
                  <w:r>
                    <w:rPr>
                      <w:rFonts w:hint="eastAsia"/>
                      <w:lang w:val="en-US" w:eastAsia="zh-CN"/>
                    </w:rPr>
                    <w:t>22-01-01</w:t>
                  </w:r>
                </w:p>
              </w:tc>
              <w:tc>
                <w:tcPr>
                  <w:tcW w:w="973" w:type="dxa"/>
                  <w:vAlign w:val="top"/>
                </w:tcPr>
                <w:p>
                  <w:r>
                    <w:rPr>
                      <w:rFonts w:hint="eastAsia"/>
                      <w:lang w:val="en-US" w:eastAsia="zh-CN"/>
                    </w:rPr>
                    <w:t>孙伟</w:t>
                  </w:r>
                </w:p>
              </w:tc>
              <w:tc>
                <w:tcPr>
                  <w:tcW w:w="1245" w:type="dxa"/>
                  <w:vAlign w:val="top"/>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r>
                    <w:rPr>
                      <w:rFonts w:hint="eastAsia"/>
                    </w:rPr>
                    <w:t>2</w:t>
                  </w:r>
                  <w:r>
                    <w:t>0</w:t>
                  </w:r>
                  <w:r>
                    <w:rPr>
                      <w:rFonts w:hint="eastAsia"/>
                      <w:lang w:val="en-US" w:eastAsia="zh-CN"/>
                    </w:rPr>
                    <w:t>22-01-01</w:t>
                  </w:r>
                </w:p>
              </w:tc>
              <w:tc>
                <w:tcPr>
                  <w:tcW w:w="973" w:type="dxa"/>
                  <w:vAlign w:val="top"/>
                </w:tcPr>
                <w:p>
                  <w:pPr>
                    <w:rPr>
                      <w:rFonts w:ascii="Times New Roman" w:hAnsi="Times New Roman" w:eastAsia="宋体" w:cs="Times New Roman"/>
                      <w:kern w:val="2"/>
                      <w:sz w:val="21"/>
                      <w:lang w:val="en-US" w:eastAsia="zh-CN" w:bidi="ar-SA"/>
                    </w:rPr>
                  </w:pPr>
                  <w:r>
                    <w:rPr>
                      <w:rFonts w:hint="eastAsia"/>
                      <w:lang w:val="en-US" w:eastAsia="zh-CN"/>
                    </w:rPr>
                    <w:t>孙伟</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pPr>
                    <w:rPr>
                      <w:rFonts w:hint="default" w:eastAsia="宋体"/>
                      <w:lang w:val="en-US" w:eastAsia="zh-CN"/>
                    </w:rPr>
                  </w:pPr>
                  <w:r>
                    <w:rPr>
                      <w:rFonts w:hint="eastAsia"/>
                      <w:lang w:val="en-US" w:eastAsia="zh-CN"/>
                    </w:rPr>
                    <w:t>危害控制计划</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r>
                    <w:rPr>
                      <w:rFonts w:hint="eastAsia"/>
                    </w:rPr>
                    <w:t>2</w:t>
                  </w:r>
                  <w:r>
                    <w:t>0</w:t>
                  </w:r>
                  <w:r>
                    <w:rPr>
                      <w:rFonts w:hint="eastAsia"/>
                      <w:lang w:val="en-US" w:eastAsia="zh-CN"/>
                    </w:rPr>
                    <w:t>22-01-01</w:t>
                  </w:r>
                </w:p>
              </w:tc>
              <w:tc>
                <w:tcPr>
                  <w:tcW w:w="973" w:type="dxa"/>
                  <w:vAlign w:val="top"/>
                </w:tcPr>
                <w:p>
                  <w:pPr>
                    <w:rPr>
                      <w:rFonts w:ascii="Times New Roman" w:hAnsi="Times New Roman" w:eastAsia="宋体" w:cs="Times New Roman"/>
                      <w:kern w:val="2"/>
                      <w:sz w:val="21"/>
                      <w:lang w:val="en-US" w:eastAsia="zh-CN" w:bidi="ar-SA"/>
                    </w:rPr>
                  </w:pPr>
                  <w:r>
                    <w:rPr>
                      <w:rFonts w:hint="eastAsia"/>
                      <w:lang w:val="en-US" w:eastAsia="zh-CN"/>
                    </w:rPr>
                    <w:t>孙伟</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tcPr>
                <w:p>
                  <w:r>
                    <w:rPr>
                      <w:rFonts w:hint="eastAsia"/>
                    </w:rPr>
                    <w:t>——</w:t>
                  </w:r>
                </w:p>
              </w:tc>
              <w:tc>
                <w:tcPr>
                  <w:tcW w:w="945" w:type="dxa"/>
                </w:tcPr>
                <w:p>
                  <w:r>
                    <w:rPr>
                      <w:rFonts w:hint="eastAsia"/>
                    </w:rPr>
                    <w:t>——</w:t>
                  </w:r>
                </w:p>
              </w:tc>
            </w:tr>
          </w:tbl>
          <w:p/>
          <w:p>
            <w:pPr>
              <w:rPr>
                <w:rFonts w:hint="eastAsia"/>
              </w:rP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pStyle w:val="14"/>
            </w:pPr>
          </w:p>
          <w:tbl>
            <w:tblPr>
              <w:tblStyle w:val="16"/>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780"/>
              <w:gridCol w:w="1557"/>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r>
                    <w:rPr>
                      <w:rFonts w:hint="eastAsia"/>
                    </w:rPr>
                    <w:t>文件名称</w:t>
                  </w:r>
                </w:p>
              </w:tc>
              <w:tc>
                <w:tcPr>
                  <w:tcW w:w="1780" w:type="dxa"/>
                </w:tcPr>
                <w:p>
                  <w:r>
                    <w:rPr>
                      <w:rFonts w:hint="eastAsia"/>
                    </w:rPr>
                    <w:t>载体</w:t>
                  </w:r>
                </w:p>
              </w:tc>
              <w:tc>
                <w:tcPr>
                  <w:tcW w:w="1557"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default" w:eastAsia="宋体"/>
                      <w:lang w:val="en-US" w:eastAsia="zh-CN"/>
                    </w:rPr>
                  </w:pPr>
                  <w:r>
                    <w:rPr>
                      <w:rFonts w:hint="eastAsia"/>
                      <w:lang w:val="en-US" w:eastAsia="zh-CN"/>
                    </w:rPr>
                    <w:t>管理手册</w:t>
                  </w:r>
                </w:p>
              </w:tc>
              <w:tc>
                <w:tcPr>
                  <w:tcW w:w="1780"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557" w:type="dxa"/>
                </w:tcPr>
                <w:p>
                  <w:pPr>
                    <w:rPr>
                      <w:rFonts w:hint="default" w:eastAsia="宋体"/>
                      <w:lang w:val="en-US" w:eastAsia="zh-CN"/>
                    </w:rPr>
                  </w:pPr>
                  <w:r>
                    <w:rPr>
                      <w:rFonts w:hint="eastAsia"/>
                    </w:rPr>
                    <w:t>2</w:t>
                  </w:r>
                  <w:r>
                    <w:t>0</w:t>
                  </w:r>
                  <w:r>
                    <w:rPr>
                      <w:rFonts w:hint="eastAsia"/>
                      <w:lang w:val="en-US" w:eastAsia="zh-CN"/>
                    </w:rPr>
                    <w:t>22-08-22日</w:t>
                  </w:r>
                </w:p>
              </w:tc>
              <w:tc>
                <w:tcPr>
                  <w:tcW w:w="973" w:type="dxa"/>
                </w:tcPr>
                <w:p>
                  <w:pPr>
                    <w:rPr>
                      <w:rFonts w:hint="eastAsia" w:eastAsia="宋体"/>
                      <w:lang w:eastAsia="zh-CN"/>
                    </w:rPr>
                  </w:pPr>
                  <w:r>
                    <w:rPr>
                      <w:rFonts w:hint="eastAsia"/>
                      <w:lang w:val="en-US" w:eastAsia="zh-CN"/>
                    </w:rPr>
                    <w:t>孙伟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eastAsia" w:eastAsia="宋体"/>
                      <w:lang w:eastAsia="zh-CN"/>
                    </w:rPr>
                  </w:pPr>
                  <w:r>
                    <w:rPr>
                      <w:rFonts w:hint="eastAsia" w:ascii="宋体" w:hAnsi="宋体" w:cs="宋体"/>
                      <w:kern w:val="0"/>
                      <w:szCs w:val="21"/>
                      <w:lang w:val="en-US" w:eastAsia="zh-CN"/>
                    </w:rPr>
                    <w:t>前提方案</w:t>
                  </w:r>
                </w:p>
              </w:tc>
              <w:tc>
                <w:tcPr>
                  <w:tcW w:w="1780"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557" w:type="dxa"/>
                  <w:vAlign w:val="top"/>
                </w:tcPr>
                <w:p>
                  <w:pPr>
                    <w:rPr>
                      <w:rFonts w:hint="default" w:ascii="Times New Roman" w:hAnsi="Times New Roman" w:eastAsia="宋体" w:cs="Times New Roman"/>
                      <w:kern w:val="2"/>
                      <w:sz w:val="21"/>
                      <w:lang w:val="en-US" w:eastAsia="zh-CN" w:bidi="ar-SA"/>
                    </w:rPr>
                  </w:pPr>
                  <w:r>
                    <w:rPr>
                      <w:rFonts w:hint="eastAsia"/>
                    </w:rPr>
                    <w:t>2</w:t>
                  </w:r>
                  <w:r>
                    <w:t>0</w:t>
                  </w:r>
                  <w:r>
                    <w:rPr>
                      <w:rFonts w:hint="eastAsia"/>
                      <w:lang w:val="en-US" w:eastAsia="zh-CN"/>
                    </w:rPr>
                    <w:t>22-08-22日</w:t>
                  </w:r>
                </w:p>
              </w:tc>
              <w:tc>
                <w:tcPr>
                  <w:tcW w:w="9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孙伟</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vAlign w:val="top"/>
                </w:tcPr>
                <w:p>
                  <w:pPr>
                    <w:rPr>
                      <w:rFonts w:ascii="Times New Roman" w:hAnsi="Times New Roman" w:eastAsia="宋体" w:cs="Times New Roman"/>
                      <w:kern w:val="2"/>
                      <w:sz w:val="21"/>
                      <w:lang w:val="en-US" w:eastAsia="zh-CN" w:bidi="ar-SA"/>
                    </w:rPr>
                  </w:pPr>
                  <w:r>
                    <w:rPr>
                      <w:rFonts w:hint="eastAsia"/>
                    </w:rPr>
                    <w:t>——</w:t>
                  </w:r>
                </w:p>
              </w:tc>
              <w:tc>
                <w:tcPr>
                  <w:tcW w:w="945"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default" w:eastAsia="宋体"/>
                      <w:lang w:val="en-US" w:eastAsia="zh-CN"/>
                    </w:rPr>
                  </w:pPr>
                </w:p>
              </w:tc>
              <w:tc>
                <w:tcPr>
                  <w:tcW w:w="178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557" w:type="dxa"/>
                </w:tcPr>
                <w:p/>
              </w:tc>
              <w:tc>
                <w:tcPr>
                  <w:tcW w:w="973" w:type="dxa"/>
                </w:tcPr>
                <w:p/>
              </w:tc>
              <w:tc>
                <w:tcPr>
                  <w:tcW w:w="1245" w:type="dxa"/>
                </w:tcPr>
                <w:p/>
              </w:tc>
              <w:tc>
                <w:tcPr>
                  <w:tcW w:w="1137" w:type="dxa"/>
                </w:tcPr>
                <w:p/>
              </w:tc>
              <w:tc>
                <w:tcPr>
                  <w:tcW w:w="945" w:type="dxa"/>
                </w:tcPr>
                <w:p/>
              </w:tc>
            </w:tr>
          </w:tbl>
          <w:p/>
          <w:p>
            <w:pPr>
              <w:pStyle w:val="14"/>
            </w:pPr>
          </w:p>
          <w:p>
            <w:pPr>
              <w:rPr>
                <w:rFonts w:hint="eastAsia"/>
                <w:highlight w:val="none"/>
                <w:u w:val="single"/>
                <w:lang w:val="en-US" w:eastAsia="zh-CN"/>
              </w:rPr>
            </w:pPr>
            <w:r>
              <w:rPr>
                <w:rFonts w:hint="eastAsia"/>
                <w:highlight w:val="none"/>
                <w:lang w:val="en-US" w:eastAsia="zh-CN"/>
              </w:rPr>
              <w:t>提供有</w:t>
            </w:r>
            <w:r>
              <w:rPr>
                <w:rFonts w:hint="eastAsia"/>
                <w:highlight w:val="none"/>
                <w:u w:val="single"/>
                <w:lang w:val="en-US" w:eastAsia="zh-CN"/>
              </w:rPr>
              <w:t>《适用法律法规清单》；</w:t>
            </w:r>
          </w:p>
          <w:p>
            <w:pPr>
              <w:pStyle w:val="20"/>
              <w:rPr>
                <w:rFonts w:hint="default"/>
                <w:highlight w:val="none"/>
                <w:lang w:val="en-US" w:eastAsia="zh-CN"/>
              </w:rPr>
            </w:pPr>
          </w:p>
          <w:p>
            <w:pPr>
              <w:rPr>
                <w:highlight w:val="none"/>
              </w:rPr>
            </w:pPr>
            <w:r>
              <w:rPr>
                <w:rFonts w:hint="eastAsia"/>
                <w:highlight w:val="none"/>
              </w:rPr>
              <w:t>列举主要的相关法律法规是：</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1127"/>
              <w:gridCol w:w="213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0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法律法规名称</w:t>
                  </w:r>
                </w:p>
              </w:tc>
              <w:tc>
                <w:tcPr>
                  <w:tcW w:w="1127"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具体条款</w:t>
                  </w:r>
                </w:p>
              </w:tc>
              <w:tc>
                <w:tcPr>
                  <w:tcW w:w="2138"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应用过程</w:t>
                  </w:r>
                </w:p>
              </w:tc>
              <w:tc>
                <w:tcPr>
                  <w:tcW w:w="159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02" w:type="dxa"/>
                  <w:shd w:val="clear" w:color="auto" w:fill="auto"/>
                  <w:vAlign w:val="center"/>
                </w:tcPr>
                <w:p>
                  <w:pPr>
                    <w:pStyle w:val="29"/>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《中华人民共和国固体废物污染环境防治法》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固废处理</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浙江省突发公共卫生事件预防与应急办法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公共卫生过程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生产经营单位安全生产事故应急预案编制导则</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消防安全标志</w:t>
                  </w:r>
                  <w:r>
                    <w:rPr>
                      <w:rFonts w:hint="eastAsia" w:cs="Times New Roman"/>
                      <w:szCs w:val="24"/>
                      <w:highlight w:val="none"/>
                      <w:lang w:val="en-US" w:eastAsia="zh-CN"/>
                    </w:rPr>
                    <w:t xml:space="preserve">设置要求 </w:t>
                  </w:r>
                  <w:r>
                    <w:rPr>
                      <w:rFonts w:hint="default" w:ascii="Times New Roman" w:hAnsi="Times New Roman" w:cs="Times New Roman"/>
                      <w:szCs w:val="24"/>
                      <w:highlight w:val="none"/>
                    </w:rPr>
                    <w:t>GB 1</w:t>
                  </w:r>
                  <w:r>
                    <w:rPr>
                      <w:rFonts w:hint="eastAsia" w:cs="Times New Roman"/>
                      <w:szCs w:val="24"/>
                      <w:highlight w:val="none"/>
                      <w:lang w:val="en-US" w:eastAsia="zh-CN"/>
                    </w:rPr>
                    <w:t>5630</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环境空气质量标准 GB3095</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油烟排放过程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jc w:val="center"/>
              </w:trPr>
              <w:tc>
                <w:tcPr>
                  <w:tcW w:w="0" w:type="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生产安全事故报告和调查处理条例</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0" w:type="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bl>
          <w:p>
            <w:pPr>
              <w:pStyle w:val="14"/>
              <w:ind w:left="0" w:leftChars="0" w:firstLine="0" w:firstLineChars="0"/>
            </w:pPr>
          </w:p>
          <w:p/>
          <w:p>
            <w:r>
              <w:rPr>
                <w:rFonts w:hint="eastAsia"/>
              </w:rPr>
              <w:t>外来文件控制，提供有</w:t>
            </w:r>
            <w:r>
              <w:rPr>
                <w:rFonts w:hint="eastAsia"/>
                <w:highlight w:val="none"/>
                <w:u w:val="single"/>
                <w:lang w:val="en-US" w:eastAsia="zh-CN"/>
              </w:rPr>
              <w:t>《适用法律法规清单》</w:t>
            </w:r>
            <w:r>
              <w:rPr>
                <w:rFonts w:hint="eastAsia"/>
              </w:rPr>
              <w:t>随机抽取：</w:t>
            </w: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宋体" w:hAnsi="宋体" w:eastAsia="宋体" w:cs="宋体"/>
                      <w:lang w:val="en-US" w:eastAsia="zh-CN"/>
                    </w:rPr>
                  </w:pPr>
                  <w:r>
                    <w:rPr>
                      <w:rFonts w:hint="eastAsia" w:ascii="宋体" w:hAnsi="宋体" w:cs="宋体"/>
                      <w:lang w:val="en-US" w:eastAsia="zh-CN"/>
                    </w:rPr>
                    <w:t>餐饮业经营管理办法（试行）</w:t>
                  </w:r>
                </w:p>
              </w:tc>
              <w:tc>
                <w:tcPr>
                  <w:tcW w:w="1734"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266" w:type="dxa"/>
                </w:tcPr>
                <w:p>
                  <w:pPr>
                    <w:rPr>
                      <w:rFonts w:hint="default" w:eastAsia="宋体"/>
                      <w:lang w:val="en-US" w:eastAsia="zh-CN"/>
                    </w:rPr>
                  </w:pPr>
                  <w:r>
                    <w:rPr>
                      <w:sz w:val="18"/>
                      <w:szCs w:val="18"/>
                    </w:rPr>
                    <w:t>202</w:t>
                  </w:r>
                  <w:r>
                    <w:rPr>
                      <w:rFonts w:hint="eastAsia"/>
                      <w:sz w:val="18"/>
                      <w:szCs w:val="18"/>
                      <w:lang w:val="en-US" w:eastAsia="zh-CN"/>
                    </w:rPr>
                    <w:t>2.01.01</w:t>
                  </w:r>
                </w:p>
              </w:tc>
              <w:tc>
                <w:tcPr>
                  <w:tcW w:w="978" w:type="dxa"/>
                </w:tcPr>
                <w:p>
                  <w:pPr>
                    <w:rPr>
                      <w:rFonts w:hint="eastAsia" w:eastAsia="宋体"/>
                      <w:lang w:eastAsia="zh-CN"/>
                    </w:rPr>
                  </w:pPr>
                  <w:r>
                    <w:rPr>
                      <w:rFonts w:hint="eastAsia"/>
                      <w:lang w:val="en-US" w:eastAsia="zh-CN"/>
                    </w:rPr>
                    <w:t>运营部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w w:val="90"/>
                      <w:szCs w:val="21"/>
                      <w:lang w:bidi="ar"/>
                    </w:rPr>
                  </w:pPr>
                  <w:r>
                    <w:rPr>
                      <w:rFonts w:hint="eastAsia" w:ascii="宋体" w:hAnsi="宋体" w:eastAsia="宋体" w:cs="宋体"/>
                      <w:w w:val="90"/>
                      <w:szCs w:val="21"/>
                      <w:lang w:bidi="ar"/>
                    </w:rPr>
                    <w:t xml:space="preserve">GB 31654-2021 </w:t>
                  </w:r>
                  <w:r>
                    <w:rPr>
                      <w:rFonts w:hint="eastAsia" w:ascii="宋体" w:hAnsi="宋体" w:eastAsia="宋体" w:cs="宋体"/>
                      <w:w w:val="90"/>
                      <w:szCs w:val="21"/>
                      <w:lang w:eastAsia="zh-CN" w:bidi="ar"/>
                    </w:rPr>
                    <w:t>《</w:t>
                  </w:r>
                  <w:r>
                    <w:rPr>
                      <w:rFonts w:hint="eastAsia" w:ascii="宋体" w:hAnsi="宋体" w:eastAsia="宋体" w:cs="宋体"/>
                      <w:w w:val="90"/>
                      <w:szCs w:val="21"/>
                      <w:lang w:bidi="ar"/>
                    </w:rPr>
                    <w:t>食品安全国家标准 餐饮服务通用卫生规范</w:t>
                  </w:r>
                  <w:r>
                    <w:rPr>
                      <w:rFonts w:hint="eastAsia" w:ascii="宋体" w:hAnsi="宋体" w:eastAsia="宋体" w:cs="宋体"/>
                      <w:w w:val="90"/>
                      <w:szCs w:val="21"/>
                      <w:lang w:eastAsia="zh-CN" w:bidi="ar"/>
                    </w:rPr>
                    <w:t>》</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r>
                    <w:rPr>
                      <w:sz w:val="18"/>
                      <w:szCs w:val="18"/>
                    </w:rPr>
                    <w:t>202</w:t>
                  </w:r>
                  <w:r>
                    <w:rPr>
                      <w:rFonts w:hint="eastAsia"/>
                      <w:sz w:val="18"/>
                      <w:szCs w:val="18"/>
                      <w:lang w:val="en-US" w:eastAsia="zh-CN"/>
                    </w:rPr>
                    <w:t>2.01.01</w:t>
                  </w:r>
                </w:p>
              </w:tc>
              <w:tc>
                <w:tcPr>
                  <w:tcW w:w="978" w:type="dxa"/>
                  <w:vAlign w:val="top"/>
                </w:tcPr>
                <w:p>
                  <w:pPr>
                    <w:rPr>
                      <w:rFonts w:hint="eastAsia" w:eastAsia="宋体"/>
                      <w:lang w:eastAsia="zh-CN"/>
                    </w:rPr>
                  </w:pPr>
                  <w:r>
                    <w:rPr>
                      <w:rFonts w:hint="eastAsia"/>
                      <w:lang w:val="en-US" w:eastAsia="zh-CN"/>
                    </w:rPr>
                    <w:t>运营部</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color w:val="333333"/>
                      <w:sz w:val="20"/>
                      <w:shd w:val="clear" w:color="auto" w:fill="FFFFFF"/>
                    </w:rPr>
                  </w:pPr>
                  <w:r>
                    <w:rPr>
                      <w:rFonts w:hint="eastAsia" w:ascii="宋体" w:hAnsi="宋体" w:eastAsia="宋体" w:cs="宋体"/>
                      <w:color w:val="333333"/>
                      <w:sz w:val="20"/>
                      <w:shd w:val="clear" w:color="auto" w:fill="FFFFFF"/>
                    </w:rPr>
                    <w:t>GB14934 食品安全国家标准 消毒餐(饮)具</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sz w:val="18"/>
                      <w:szCs w:val="18"/>
                      <w:highlight w:val="green"/>
                    </w:rPr>
                  </w:pPr>
                  <w:r>
                    <w:rPr>
                      <w:sz w:val="18"/>
                      <w:szCs w:val="18"/>
                    </w:rPr>
                    <w:t>202</w:t>
                  </w:r>
                  <w:r>
                    <w:rPr>
                      <w:rFonts w:hint="eastAsia"/>
                      <w:sz w:val="18"/>
                      <w:szCs w:val="18"/>
                      <w:lang w:val="en-US" w:eastAsia="zh-CN"/>
                    </w:rPr>
                    <w:t>2.01.01</w:t>
                  </w:r>
                </w:p>
              </w:tc>
              <w:tc>
                <w:tcPr>
                  <w:tcW w:w="978" w:type="dxa"/>
                  <w:vAlign w:val="top"/>
                </w:tcPr>
                <w:p>
                  <w:pPr>
                    <w:rPr>
                      <w:rFonts w:hint="eastAsia" w:eastAsia="宋体"/>
                      <w:highlight w:val="green"/>
                      <w:lang w:eastAsia="zh-CN"/>
                    </w:rPr>
                  </w:pPr>
                  <w:r>
                    <w:rPr>
                      <w:rFonts w:hint="eastAsia"/>
                      <w:lang w:val="en-US" w:eastAsia="zh-CN"/>
                    </w:rPr>
                    <w:t>运营部</w:t>
                  </w:r>
                </w:p>
              </w:tc>
              <w:tc>
                <w:tcPr>
                  <w:tcW w:w="1734" w:type="dxa"/>
                  <w:vAlign w:val="top"/>
                </w:tcPr>
                <w:p>
                  <w:r>
                    <w:rPr/>
                    <w:sym w:font="Wingdings" w:char="00FE"/>
                  </w:r>
                  <w:r>
                    <w:t xml:space="preserve">直接下发 </w:t>
                  </w:r>
                </w:p>
                <w:p>
                  <w:pPr>
                    <w:rPr>
                      <w:highlight w:val="green"/>
                    </w:rPr>
                  </w:pPr>
                  <w:r>
                    <w:rPr/>
                    <w:sym w:font="Wingdings" w:char="00A8"/>
                  </w:r>
                  <w:r>
                    <w:t>转成内部文件</w:t>
                  </w:r>
                </w:p>
              </w:tc>
              <w:tc>
                <w:tcPr>
                  <w:tcW w:w="1339" w:type="dxa"/>
                  <w:vAlign w:val="top"/>
                </w:tcPr>
                <w:p>
                  <w:pPr>
                    <w:rPr>
                      <w:highlight w:val="green"/>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color w:val="333333"/>
                      <w:sz w:val="20"/>
                      <w:shd w:val="clear" w:color="auto" w:fill="FFFFFF"/>
                    </w:rPr>
                  </w:pPr>
                  <w:r>
                    <w:rPr>
                      <w:rFonts w:hint="eastAsia" w:ascii="宋体" w:hAnsi="宋体" w:eastAsia="宋体" w:cs="宋体"/>
                      <w:color w:val="333333"/>
                      <w:sz w:val="20"/>
                      <w:shd w:val="clear" w:color="auto" w:fill="FFFFFF"/>
                    </w:rPr>
                    <w:t>GB2716 食品安全国家标准 植物油</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rFonts w:hint="default" w:eastAsia="宋体"/>
                      <w:sz w:val="18"/>
                      <w:szCs w:val="18"/>
                      <w:lang w:val="en-US" w:eastAsia="zh-CN"/>
                    </w:rPr>
                  </w:pPr>
                  <w:r>
                    <w:rPr>
                      <w:sz w:val="18"/>
                      <w:szCs w:val="18"/>
                    </w:rPr>
                    <w:t>202</w:t>
                  </w:r>
                  <w:r>
                    <w:rPr>
                      <w:rFonts w:hint="eastAsia"/>
                      <w:sz w:val="18"/>
                      <w:szCs w:val="18"/>
                      <w:lang w:val="en-US" w:eastAsia="zh-CN"/>
                    </w:rPr>
                    <w:t>2.01.01</w:t>
                  </w:r>
                </w:p>
              </w:tc>
              <w:tc>
                <w:tcPr>
                  <w:tcW w:w="978" w:type="dxa"/>
                  <w:vAlign w:val="top"/>
                </w:tcPr>
                <w:p>
                  <w:pPr>
                    <w:rPr>
                      <w:rFonts w:hint="eastAsia" w:eastAsia="宋体"/>
                      <w:lang w:eastAsia="zh-CN"/>
                    </w:rPr>
                  </w:pPr>
                  <w:r>
                    <w:rPr>
                      <w:rFonts w:hint="eastAsia"/>
                      <w:lang w:val="en-US" w:eastAsia="zh-CN"/>
                    </w:rPr>
                    <w:t>运营部</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pPr>
                    <w:jc w:val="left"/>
                    <w:rPr>
                      <w:rFonts w:hint="default" w:ascii="宋体" w:hAnsi="宋体" w:eastAsia="宋体" w:cs="宋体"/>
                      <w:kern w:val="2"/>
                      <w:sz w:val="21"/>
                      <w:szCs w:val="24"/>
                      <w:highlight w:val="none"/>
                      <w:lang w:val="en-US" w:eastAsia="zh-CN" w:bidi="ar-SA"/>
                    </w:rPr>
                  </w:pPr>
                  <w:r>
                    <w:rPr>
                      <w:rFonts w:hint="eastAsia" w:ascii="宋体" w:hAnsi="宋体" w:cs="宋体"/>
                      <w:szCs w:val="24"/>
                      <w:highlight w:val="none"/>
                      <w:lang w:val="en-US" w:eastAsia="zh-CN"/>
                    </w:rPr>
                    <w:t>餐饮企业质量管理规范GB/T33497-2017</w:t>
                  </w:r>
                </w:p>
              </w:tc>
              <w:tc>
                <w:tcPr>
                  <w:tcW w:w="1734" w:type="dxa"/>
                  <w:vAlign w:val="top"/>
                </w:tcPr>
                <w:p>
                  <w:r>
                    <w:rPr/>
                    <w:sym w:font="Wingdings" w:char="00FE"/>
                  </w:r>
                  <w:r>
                    <w:t xml:space="preserve">标准 </w:t>
                  </w:r>
                  <w:r>
                    <w:rPr/>
                    <w:sym w:font="Wingdings" w:char="00FE"/>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sz w:val="18"/>
                      <w:szCs w:val="18"/>
                    </w:rPr>
                  </w:pPr>
                  <w:r>
                    <w:rPr>
                      <w:sz w:val="18"/>
                      <w:szCs w:val="18"/>
                    </w:rPr>
                    <w:t>202</w:t>
                  </w:r>
                  <w:r>
                    <w:rPr>
                      <w:rFonts w:hint="eastAsia"/>
                      <w:sz w:val="18"/>
                      <w:szCs w:val="18"/>
                      <w:lang w:val="en-US" w:eastAsia="zh-CN"/>
                    </w:rPr>
                    <w:t>2.01.01</w:t>
                  </w:r>
                </w:p>
              </w:tc>
              <w:tc>
                <w:tcPr>
                  <w:tcW w:w="978" w:type="dxa"/>
                  <w:vAlign w:val="top"/>
                </w:tcPr>
                <w:p>
                  <w:pPr>
                    <w:rPr>
                      <w:rFonts w:hint="eastAsia"/>
                    </w:rPr>
                  </w:pPr>
                  <w:r>
                    <w:rPr>
                      <w:rFonts w:hint="eastAsia"/>
                      <w:lang w:val="en-US" w:eastAsia="zh-CN"/>
                    </w:rPr>
                    <w:t>运营部</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pPr>
                    <w:jc w:val="left"/>
                    <w:rPr>
                      <w:rFonts w:hint="default"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饮食业油烟排放标准GB18483</w:t>
                  </w:r>
                </w:p>
              </w:tc>
              <w:tc>
                <w:tcPr>
                  <w:tcW w:w="1734" w:type="dxa"/>
                  <w:vAlign w:val="top"/>
                </w:tcPr>
                <w:p>
                  <w:r>
                    <w:rPr/>
                    <w:sym w:font="Wingdings" w:char="00A8"/>
                  </w:r>
                  <w:r>
                    <w:t>标准</w:t>
                  </w:r>
                  <w:r>
                    <w:rPr/>
                    <w:sym w:font="Wingdings" w:char="00FE"/>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sz w:val="18"/>
                      <w:szCs w:val="18"/>
                    </w:rPr>
                  </w:pPr>
                  <w:r>
                    <w:rPr>
                      <w:sz w:val="18"/>
                      <w:szCs w:val="18"/>
                    </w:rPr>
                    <w:t>202</w:t>
                  </w:r>
                  <w:r>
                    <w:rPr>
                      <w:rFonts w:hint="eastAsia"/>
                      <w:sz w:val="18"/>
                      <w:szCs w:val="18"/>
                      <w:lang w:val="en-US" w:eastAsia="zh-CN"/>
                    </w:rPr>
                    <w:t>2.01.01</w:t>
                  </w:r>
                </w:p>
              </w:tc>
              <w:tc>
                <w:tcPr>
                  <w:tcW w:w="978" w:type="dxa"/>
                  <w:vAlign w:val="top"/>
                </w:tcPr>
                <w:p>
                  <w:pPr>
                    <w:rPr>
                      <w:rFonts w:hint="eastAsia"/>
                    </w:rPr>
                  </w:pPr>
                  <w:r>
                    <w:rPr>
                      <w:rFonts w:hint="eastAsia"/>
                      <w:lang w:val="en-US" w:eastAsia="zh-CN"/>
                    </w:rPr>
                    <w:t>运营部</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pPr>
                    <w:jc w:val="left"/>
                    <w:rPr>
                      <w:rFonts w:hint="default"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危害分析与关键控制点（HACCP）体系认证要求（V1.0）</w:t>
                  </w:r>
                </w:p>
              </w:tc>
              <w:tc>
                <w:tcPr>
                  <w:tcW w:w="1734" w:type="dxa"/>
                  <w:vAlign w:val="top"/>
                </w:tcPr>
                <w:p>
                  <w:r>
                    <w:rPr/>
                    <w:sym w:font="Wingdings" w:char="00FE"/>
                  </w:r>
                  <w:r>
                    <w:t>标准</w:t>
                  </w:r>
                  <w:r>
                    <w:rPr/>
                    <w:sym w:font="Wingdings" w:char="00A8"/>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sz w:val="18"/>
                      <w:szCs w:val="18"/>
                    </w:rPr>
                  </w:pPr>
                  <w:r>
                    <w:rPr>
                      <w:sz w:val="18"/>
                      <w:szCs w:val="18"/>
                    </w:rPr>
                    <w:t>202</w:t>
                  </w:r>
                  <w:r>
                    <w:rPr>
                      <w:rFonts w:hint="eastAsia"/>
                      <w:sz w:val="18"/>
                      <w:szCs w:val="18"/>
                      <w:lang w:val="en-US" w:eastAsia="zh-CN"/>
                    </w:rPr>
                    <w:t>2.01.01</w:t>
                  </w:r>
                </w:p>
              </w:tc>
              <w:tc>
                <w:tcPr>
                  <w:tcW w:w="978" w:type="dxa"/>
                  <w:vAlign w:val="top"/>
                </w:tcPr>
                <w:p>
                  <w:pPr>
                    <w:rPr>
                      <w:rFonts w:hint="default"/>
                      <w:lang w:val="en-US"/>
                    </w:rPr>
                  </w:pPr>
                  <w:r>
                    <w:rPr>
                      <w:rFonts w:hint="eastAsia"/>
                      <w:lang w:val="en-US" w:eastAsia="zh-CN"/>
                    </w:rPr>
                    <w:t>运营部</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left"/>
                    <w:rPr>
                      <w:rFonts w:hint="eastAsia" w:ascii="宋体" w:hAnsi="宋体" w:eastAsia="宋体" w:cs="宋体"/>
                      <w:kern w:val="2"/>
                      <w:sz w:val="21"/>
                      <w:szCs w:val="24"/>
                      <w:highlight w:val="none"/>
                      <w:lang w:val="en-US" w:eastAsia="zh-CN" w:bidi="ar-SA"/>
                    </w:rPr>
                  </w:pPr>
                </w:p>
              </w:tc>
              <w:tc>
                <w:tcPr>
                  <w:tcW w:w="0" w:type="auto"/>
                  <w:vAlign w:val="top"/>
                </w:tcPr>
                <w:p>
                  <w:r>
                    <w:rPr/>
                    <w:sym w:font="Wingdings" w:char="00A8"/>
                  </w:r>
                  <w:r>
                    <w:t>标准</w:t>
                  </w:r>
                  <w:r>
                    <w:rPr/>
                    <w:sym w:font="Wingdings" w:char="00A8"/>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0" w:type="auto"/>
                  <w:vAlign w:val="top"/>
                </w:tcPr>
                <w:p>
                  <w:pPr>
                    <w:rPr>
                      <w:rFonts w:ascii="Times New Roman" w:hAnsi="Times New Roman" w:eastAsia="宋体" w:cs="Times New Roman"/>
                      <w:kern w:val="2"/>
                      <w:sz w:val="18"/>
                      <w:szCs w:val="18"/>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r>
          </w:tbl>
          <w:p/>
          <w:p>
            <w:pPr>
              <w:pStyle w:val="14"/>
            </w:pPr>
          </w:p>
          <w:p>
            <w:r>
              <w:rPr>
                <w:rFonts w:hint="eastAsia"/>
              </w:rPr>
              <w:t>记录（音频、视频、图片等证据）控制</w:t>
            </w:r>
          </w:p>
          <w:tbl>
            <w:tblPr>
              <w:tblStyle w:val="16"/>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859"/>
              <w:gridCol w:w="987"/>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859" w:type="dxa"/>
                </w:tcPr>
                <w:p>
                  <w:r>
                    <w:rPr>
                      <w:rFonts w:hint="eastAsia"/>
                    </w:rPr>
                    <w:t>填制日期（月）</w:t>
                  </w:r>
                </w:p>
              </w:tc>
              <w:tc>
                <w:tcPr>
                  <w:tcW w:w="987"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lang w:val="en-US" w:eastAsia="zh-CN"/>
                    </w:rPr>
                  </w:pPr>
                  <w:r>
                    <w:rPr>
                      <w:rFonts w:hint="eastAsia"/>
                      <w:lang w:val="en-US" w:eastAsia="zh-CN"/>
                    </w:rPr>
                    <w:t>新能源汽车租赁合同</w:t>
                  </w:r>
                </w:p>
              </w:tc>
              <w:tc>
                <w:tcPr>
                  <w:tcW w:w="1723"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pPr>
                    <w:rPr>
                      <w:rFonts w:hint="eastAsia" w:eastAsia="宋体"/>
                      <w:lang w:eastAsia="zh-CN"/>
                    </w:rPr>
                  </w:pPr>
                  <w:r>
                    <w:rPr>
                      <w:rFonts w:hint="eastAsia"/>
                      <w:lang w:val="en-US" w:eastAsia="zh-CN"/>
                    </w:rPr>
                    <w:t>运营部</w:t>
                  </w:r>
                </w:p>
              </w:tc>
              <w:tc>
                <w:tcPr>
                  <w:tcW w:w="1859" w:type="dxa"/>
                </w:tcPr>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lang w:val="en-US" w:eastAsia="zh-CN"/>
                      <w14:textFill>
                        <w14:solidFill>
                          <w14:schemeClr w14:val="tx1"/>
                        </w14:solidFill>
                      </w14:textFill>
                    </w:rPr>
                    <w:t>年7月3日</w:t>
                  </w:r>
                </w:p>
              </w:tc>
              <w:tc>
                <w:tcPr>
                  <w:tcW w:w="98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rPr>
                  </w:pPr>
                  <w:r>
                    <w:rPr>
                      <w:rFonts w:hint="eastAsia"/>
                      <w:lang w:val="en-US" w:eastAsia="zh-CN"/>
                    </w:rPr>
                    <w:t>消防安全检查表</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pPr>
                    <w:rPr>
                      <w:rFonts w:hint="eastAsia" w:eastAsia="宋体"/>
                      <w:lang w:eastAsia="zh-CN"/>
                    </w:rPr>
                  </w:pPr>
                  <w:r>
                    <w:rPr>
                      <w:rFonts w:hint="eastAsia"/>
                      <w:lang w:val="en-US" w:eastAsia="zh-CN"/>
                    </w:rPr>
                    <w:t>生产部</w:t>
                  </w:r>
                </w:p>
              </w:tc>
              <w:tc>
                <w:tcPr>
                  <w:tcW w:w="1859" w:type="dxa"/>
                </w:tcPr>
                <w:p>
                  <w:pPr>
                    <w:rPr>
                      <w:rFonts w:hint="default"/>
                      <w:lang w:val="en-US"/>
                    </w:rPr>
                  </w:pPr>
                  <w:r>
                    <w:rPr>
                      <w:rFonts w:hint="eastAsia"/>
                    </w:rPr>
                    <w:t>202</w:t>
                  </w:r>
                  <w:r>
                    <w:t>2</w:t>
                  </w:r>
                  <w:r>
                    <w:rPr>
                      <w:rFonts w:hint="eastAsia"/>
                    </w:rPr>
                    <w:t>年</w:t>
                  </w:r>
                  <w:r>
                    <w:rPr>
                      <w:rFonts w:hint="eastAsia"/>
                      <w:lang w:val="en-US" w:eastAsia="zh-CN"/>
                    </w:rPr>
                    <w:t>6月</w:t>
                  </w:r>
                </w:p>
              </w:tc>
              <w:tc>
                <w:tcPr>
                  <w:tcW w:w="98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lang w:val="en-US" w:eastAsia="zh-CN"/>
                    </w:rPr>
                  </w:pPr>
                  <w:r>
                    <w:rPr>
                      <w:rFonts w:hint="eastAsia"/>
                      <w:lang w:val="en-US" w:eastAsia="zh-CN"/>
                    </w:rPr>
                    <w:t>隔油池废弃油脂处理记录表</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pPr>
                    <w:rPr>
                      <w:rFonts w:hint="eastAsia" w:eastAsia="宋体"/>
                      <w:lang w:eastAsia="zh-CN"/>
                    </w:rPr>
                  </w:pPr>
                  <w:r>
                    <w:rPr>
                      <w:rFonts w:hint="eastAsia"/>
                      <w:lang w:val="en-US" w:eastAsia="zh-CN"/>
                    </w:rPr>
                    <w:t>生产部</w:t>
                  </w:r>
                </w:p>
              </w:tc>
              <w:tc>
                <w:tcPr>
                  <w:tcW w:w="1859" w:type="dxa"/>
                </w:tcPr>
                <w:p>
                  <w:pPr>
                    <w:rPr>
                      <w:rFonts w:hint="default" w:eastAsia="宋体"/>
                      <w:lang w:val="en-US" w:eastAsia="zh-CN"/>
                    </w:rPr>
                  </w:pPr>
                  <w:r>
                    <w:rPr>
                      <w:rFonts w:hint="eastAsia"/>
                      <w:lang w:val="en-US" w:eastAsia="zh-CN"/>
                    </w:rPr>
                    <w:t>2022-07-13日至2022-08-19日</w:t>
                  </w:r>
                </w:p>
              </w:tc>
              <w:tc>
                <w:tcPr>
                  <w:tcW w:w="98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eastAsia="zh-CN"/>
                    </w:rPr>
                  </w:pPr>
                  <w:r>
                    <w:rPr>
                      <w:rFonts w:hint="eastAsia"/>
                      <w:lang w:val="en-US" w:eastAsia="zh-CN"/>
                    </w:rPr>
                    <w:t>产品召回模拟演练记录</w:t>
                  </w:r>
                </w:p>
              </w:tc>
              <w:tc>
                <w:tcPr>
                  <w:tcW w:w="1723" w:type="dxa"/>
                  <w:vAlign w:val="top"/>
                </w:tcPr>
                <w:p>
                  <w:pPr>
                    <w:rPr>
                      <w:rFonts w:hint="eastAsia"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w:t>
                  </w:r>
                  <w:r>
                    <w:rPr>
                      <w:rFonts w:hint="eastAsia"/>
                    </w:rPr>
                    <w:t>年</w:t>
                  </w:r>
                </w:p>
              </w:tc>
              <w:tc>
                <w:tcPr>
                  <w:tcW w:w="110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生产部</w:t>
                  </w:r>
                </w:p>
              </w:tc>
              <w:tc>
                <w:tcPr>
                  <w:tcW w:w="1859" w:type="dxa"/>
                  <w:vAlign w:val="top"/>
                </w:tcPr>
                <w:p>
                  <w:pPr>
                    <w:rPr>
                      <w:rFonts w:hint="default" w:ascii="Times New Roman" w:hAnsi="Times New Roman" w:eastAsia="宋体" w:cs="Times New Roman"/>
                      <w:kern w:val="2"/>
                      <w:sz w:val="21"/>
                      <w:lang w:val="en-US" w:eastAsia="zh-CN" w:bidi="ar-SA"/>
                    </w:rPr>
                  </w:pPr>
                  <w:r>
                    <w:rPr>
                      <w:rFonts w:hint="eastAsia"/>
                    </w:rPr>
                    <w:t>202</w:t>
                  </w:r>
                  <w:r>
                    <w:t>2</w:t>
                  </w:r>
                  <w:r>
                    <w:rPr>
                      <w:rFonts w:hint="eastAsia"/>
                    </w:rPr>
                    <w:t>年</w:t>
                  </w:r>
                  <w:r>
                    <w:rPr>
                      <w:rFonts w:hint="eastAsia"/>
                      <w:lang w:val="en-US" w:eastAsia="zh-CN"/>
                    </w:rPr>
                    <w:t>3月30日</w:t>
                  </w:r>
                </w:p>
              </w:tc>
              <w:tc>
                <w:tcPr>
                  <w:tcW w:w="987"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c>
                <w:tcPr>
                  <w:tcW w:w="979"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r>
          </w:tbl>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1501" w:type="dxa"/>
            <w:vMerge w:val="restart"/>
            <w:shd w:val="clear" w:color="auto" w:fill="auto"/>
          </w:tcPr>
          <w:p>
            <w:r>
              <w:rPr>
                <w:rFonts w:hint="eastAsia"/>
              </w:rPr>
              <w:t>运行</w:t>
            </w:r>
          </w:p>
        </w:tc>
        <w:tc>
          <w:tcPr>
            <w:tcW w:w="1216" w:type="dxa"/>
            <w:vMerge w:val="restart"/>
            <w:shd w:val="clear" w:color="auto" w:fill="auto"/>
          </w:tcPr>
          <w:p>
            <w:r>
              <w:rPr>
                <w:rFonts w:hint="eastAsia"/>
              </w:rPr>
              <w:t xml:space="preserve">E8.1 </w:t>
            </w:r>
          </w:p>
        </w:tc>
        <w:tc>
          <w:tcPr>
            <w:tcW w:w="716" w:type="dxa"/>
            <w:shd w:val="clear" w:color="auto" w:fill="auto"/>
          </w:tcPr>
          <w:p>
            <w:pPr>
              <w:rPr>
                <w:rFonts w:hint="eastAsia"/>
                <w:szCs w:val="22"/>
                <w:lang w:val="en-US" w:eastAsia="zh-CN"/>
              </w:rPr>
            </w:pPr>
            <w:r>
              <w:rPr>
                <w:rFonts w:hint="eastAsia"/>
                <w:szCs w:val="22"/>
                <w:lang w:val="en-US" w:eastAsia="zh-CN"/>
              </w:rPr>
              <w:t>文件名称</w:t>
            </w:r>
          </w:p>
        </w:tc>
        <w:tc>
          <w:tcPr>
            <w:tcW w:w="9927" w:type="dxa"/>
            <w:shd w:val="clear" w:color="auto" w:fill="auto"/>
            <w:vAlign w:val="top"/>
          </w:tcPr>
          <w:p>
            <w:pPr>
              <w:rPr>
                <w:rFonts w:hint="default"/>
                <w:szCs w:val="22"/>
                <w:lang w:val="en-US" w:eastAsia="zh-CN"/>
              </w:rPr>
            </w:pPr>
            <w:r>
              <w:rPr>
                <w:rFonts w:hint="eastAsia"/>
                <w:szCs w:val="22"/>
                <w:lang w:val="en-US" w:eastAsia="zh-CN"/>
              </w:rPr>
              <w:sym w:font="Wingdings" w:char="00FE"/>
            </w:r>
            <w:r>
              <w:rPr>
                <w:rFonts w:hint="eastAsia"/>
                <w:szCs w:val="22"/>
                <w:lang w:val="en-US" w:eastAsia="zh-CN"/>
              </w:rPr>
              <w:t>管理手册 8.1条款、</w:t>
            </w:r>
            <w:r>
              <w:rPr>
                <w:rFonts w:hint="eastAsia"/>
                <w:szCs w:val="22"/>
                <w:lang w:val="en-US" w:eastAsia="zh-CN"/>
              </w:rPr>
              <w:sym w:font="Wingdings" w:char="00FE"/>
            </w:r>
            <w:r>
              <w:rPr>
                <w:rFonts w:hint="eastAsia"/>
                <w:szCs w:val="22"/>
                <w:lang w:val="en-US" w:eastAsia="zh-CN"/>
              </w:rPr>
              <w:t>《环境运行控制程序》、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A8"/>
            </w:r>
            <w:r>
              <w:rPr>
                <w:rFonts w:hint="eastAsia"/>
                <w:szCs w:val="22"/>
                <w:lang w:val="en-US" w:eastAsia="zh-CN"/>
              </w:rPr>
              <w:t>《水电管理制度》、</w:t>
            </w:r>
            <w:r>
              <w:rPr>
                <w:rFonts w:hint="eastAsia"/>
                <w:szCs w:val="22"/>
                <w:lang w:val="en-US" w:eastAsia="zh-CN"/>
              </w:rPr>
              <w:sym w:font="Wingdings" w:char="00A8"/>
            </w:r>
            <w:r>
              <w:rPr>
                <w:rFonts w:hint="eastAsia"/>
                <w:szCs w:val="22"/>
                <w:lang w:val="en-US" w:eastAsia="zh-CN"/>
              </w:rPr>
              <w:t>《固体废弃物管理制度》</w:t>
            </w:r>
          </w:p>
        </w:tc>
        <w:tc>
          <w:tcPr>
            <w:tcW w:w="1132"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vAlign w:val="top"/>
          </w:tcPr>
          <w:p>
            <w:pPr>
              <w:rPr>
                <w:rFonts w:hint="eastAsia"/>
                <w:lang w:val="en-US" w:eastAsia="zh-CN"/>
              </w:rPr>
            </w:pPr>
            <w:r>
              <w:rPr>
                <w:rFonts w:hint="eastAsia"/>
                <w:lang w:val="en-US" w:eastAsia="zh-CN"/>
              </w:rPr>
              <w:t>本部门目前进行固体废弃物的性质：</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可回收 </w:t>
            </w:r>
            <w:r>
              <w:rPr>
                <w:rFonts w:hint="eastAsia"/>
                <w:lang w:val="en-US" w:eastAsia="zh-CN"/>
              </w:rPr>
              <w:sym w:font="Wingdings" w:char="00FE"/>
            </w:r>
            <w:r>
              <w:rPr>
                <w:rFonts w:hint="eastAsia"/>
                <w:lang w:val="en-US" w:eastAsia="zh-CN"/>
              </w:rPr>
              <w:t xml:space="preserve">一般生活垃圾 </w:t>
            </w:r>
            <w:r>
              <w:rPr>
                <w:rFonts w:hint="eastAsia"/>
                <w:lang w:val="en-US" w:eastAsia="zh-CN"/>
              </w:rPr>
              <w:sym w:font="Wingdings" w:char="00A8"/>
            </w:r>
            <w:r>
              <w:rPr>
                <w:rFonts w:hint="eastAsia"/>
                <w:lang w:val="en-US" w:eastAsia="zh-CN"/>
              </w:rPr>
              <w:t>试验废弃物（废液、固废、试剂瓶等）</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废墨盒，晒鼓          </w:t>
            </w:r>
            <w:r>
              <w:rPr>
                <w:rFonts w:hint="eastAsia"/>
                <w:lang w:val="en-US" w:eastAsia="zh-CN"/>
              </w:rPr>
              <w:sym w:font="Wingdings" w:char="00FE"/>
            </w:r>
            <w:r>
              <w:rPr>
                <w:rFonts w:hint="eastAsia"/>
                <w:lang w:val="en-US" w:eastAsia="zh-CN"/>
              </w:rPr>
              <w:t>厨余垃圾</w:t>
            </w:r>
          </w:p>
          <w:p>
            <w:pPr>
              <w:rPr>
                <w:rFonts w:hint="eastAsia"/>
                <w:lang w:val="en-US" w:eastAsia="zh-CN"/>
              </w:rPr>
            </w:pPr>
          </w:p>
          <w:p>
            <w:pPr>
              <w:rPr>
                <w:rFonts w:hint="eastAsia"/>
                <w:lang w:val="en-US" w:eastAsia="zh-CN"/>
              </w:rPr>
            </w:pPr>
            <w:r>
              <w:rPr>
                <w:rFonts w:hint="eastAsia"/>
                <w:lang w:val="en-US" w:eastAsia="zh-CN"/>
              </w:rPr>
              <w:t>可回收垃圾的处置：</w:t>
            </w:r>
          </w:p>
          <w:p>
            <w:pPr>
              <w:rPr>
                <w:rFonts w:hint="eastAsia"/>
                <w:lang w:val="en-US" w:eastAsia="zh-CN"/>
              </w:rPr>
            </w:pPr>
            <w:r>
              <w:rPr>
                <w:rFonts w:hint="eastAsia"/>
                <w:lang w:val="en-US" w:eastAsia="zh-CN"/>
              </w:rPr>
              <w:sym w:font="Wingdings" w:char="00A8"/>
            </w:r>
            <w:r>
              <w:rPr>
                <w:rFonts w:hint="eastAsia"/>
                <w:lang w:val="en-US" w:eastAsia="zh-CN"/>
              </w:rPr>
              <w:t xml:space="preserve">自用为原材料   </w:t>
            </w:r>
            <w:r>
              <w:rPr>
                <w:rFonts w:hint="eastAsia"/>
                <w:lang w:val="en-US" w:eastAsia="zh-CN"/>
              </w:rPr>
              <w:sym w:font="Wingdings" w:char="00FE"/>
            </w:r>
            <w:r>
              <w:rPr>
                <w:rFonts w:hint="eastAsia"/>
                <w:lang w:val="en-US" w:eastAsia="zh-CN"/>
              </w:rPr>
              <w:t xml:space="preserve">销售给废品回收方  </w:t>
            </w:r>
            <w:r>
              <w:rPr>
                <w:rFonts w:hint="eastAsia"/>
                <w:lang w:val="en-US" w:eastAsia="zh-CN"/>
              </w:rPr>
              <w:sym w:font="Wingdings" w:char="00A8"/>
            </w:r>
            <w:r>
              <w:rPr>
                <w:rFonts w:hint="eastAsia"/>
                <w:lang w:val="en-US" w:eastAsia="zh-CN"/>
              </w:rPr>
              <w:t>其他</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废墨盒，晒鼓：统一存放，厂家在维修后取走；</w:t>
            </w:r>
          </w:p>
          <w:p>
            <w:pPr>
              <w:pStyle w:val="20"/>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一般生活垃圾：分类存放，统一清运；</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试验废弃物：不涉及</w:t>
            </w:r>
          </w:p>
          <w:p>
            <w:pPr>
              <w:pStyle w:val="20"/>
              <w:rPr>
                <w:rFonts w:hint="eastAsia"/>
                <w:lang w:val="en-US" w:eastAsia="zh-CN"/>
              </w:rPr>
            </w:pPr>
          </w:p>
          <w:p>
            <w:r>
              <w:rPr>
                <w:rFonts w:hint="eastAsia"/>
              </w:rPr>
              <w:t>■用电：照明、空调、设备运行——人走关灯、断电、营业温度适宜（冬季≤23℃，夏季冬季≥25℃）；</w:t>
            </w:r>
          </w:p>
          <w:p>
            <w:r>
              <w:rPr>
                <w:rFonts w:hint="eastAsia"/>
              </w:rPr>
              <w:t>■用水：不跑冒滴漏，随手关水龙头；</w:t>
            </w:r>
          </w:p>
          <w:p>
            <w:pPr>
              <w:rPr>
                <w:rFonts w:hint="default" w:eastAsia="宋体"/>
                <w:b/>
                <w:bCs/>
                <w:i w:val="0"/>
                <w:iCs w:val="0"/>
                <w:color w:val="0000FF"/>
                <w:highlight w:val="none"/>
                <w:u w:val="single"/>
                <w:lang w:val="en-US" w:eastAsia="zh-CN"/>
              </w:rPr>
            </w:pPr>
            <w:r>
              <w:rPr>
                <w:rFonts w:hint="eastAsia"/>
                <w:highlight w:val="none"/>
              </w:rPr>
              <w:t>■消防：有消防栓、灭火器（干粉）</w:t>
            </w:r>
            <w:r>
              <w:rPr>
                <w:rFonts w:hint="eastAsia"/>
                <w:highlight w:val="none"/>
                <w:lang w:eastAsia="zh-CN"/>
              </w:rPr>
              <w:t>、</w:t>
            </w:r>
            <w:r>
              <w:rPr>
                <w:rFonts w:hint="eastAsia"/>
                <w:highlight w:val="none"/>
                <w:lang w:val="en-US" w:eastAsia="zh-CN"/>
              </w:rPr>
              <w:t>消防手动报警器</w:t>
            </w:r>
            <w:r>
              <w:rPr>
                <w:rFonts w:hint="eastAsia"/>
                <w:highlight w:val="none"/>
                <w:lang w:eastAsia="zh-CN"/>
              </w:rPr>
              <w:t>，</w:t>
            </w:r>
            <w:r>
              <w:rPr>
                <w:rFonts w:hint="eastAsia"/>
                <w:b/>
                <w:bCs/>
                <w:i w:val="0"/>
                <w:iCs w:val="0"/>
                <w:color w:val="0000FF"/>
                <w:highlight w:val="none"/>
                <w:u w:val="single"/>
                <w:lang w:val="en-US" w:eastAsia="zh-CN"/>
              </w:rPr>
              <w:t>运行过程中进行检查，现场抽查有点检卡，每月检查1次；</w:t>
            </w:r>
          </w:p>
          <w:p>
            <w:r>
              <w:rPr>
                <w:rFonts w:hint="eastAsia"/>
              </w:rPr>
              <w:t>■特种设备的使用：不使用</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501" w:type="dxa"/>
            <w:vMerge w:val="restart"/>
            <w:shd w:val="clear" w:color="auto" w:fill="auto"/>
          </w:tcPr>
          <w:p>
            <w:pPr>
              <w:rPr>
                <w:rFonts w:hint="default"/>
                <w:lang w:val="en-US" w:eastAsia="zh-CN"/>
              </w:rPr>
            </w:pPr>
            <w:r>
              <w:rPr>
                <w:rFonts w:hint="eastAsia"/>
                <w:lang w:val="en-US" w:eastAsia="zh-CN"/>
              </w:rPr>
              <w:t>消除危险源和降低职业健康安全风险</w:t>
            </w:r>
          </w:p>
        </w:tc>
        <w:tc>
          <w:tcPr>
            <w:tcW w:w="1216" w:type="dxa"/>
            <w:vMerge w:val="restart"/>
            <w:shd w:val="clear" w:color="auto" w:fill="auto"/>
          </w:tcPr>
          <w:p>
            <w:pPr>
              <w:rPr>
                <w:rFonts w:hint="default"/>
                <w:lang w:val="en-US"/>
              </w:rPr>
            </w:pPr>
            <w:r>
              <w:rPr>
                <w:rFonts w:hint="eastAsia"/>
                <w:lang w:val="en-US" w:eastAsia="zh-CN"/>
              </w:rPr>
              <w:t>O</w:t>
            </w:r>
            <w:r>
              <w:rPr>
                <w:rFonts w:hint="eastAsia"/>
              </w:rPr>
              <w:t>8.</w:t>
            </w:r>
            <w:r>
              <w:rPr>
                <w:rFonts w:hint="eastAsia"/>
                <w:lang w:val="en-US" w:eastAsia="zh-CN"/>
              </w:rPr>
              <w:t>1</w:t>
            </w:r>
          </w:p>
        </w:tc>
        <w:tc>
          <w:tcPr>
            <w:tcW w:w="71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927" w:type="dxa"/>
            <w:shd w:val="clear" w:color="auto" w:fill="auto"/>
            <w:vAlign w:val="top"/>
          </w:tcPr>
          <w:p>
            <w:pPr>
              <w:rPr>
                <w:rFonts w:hint="default" w:eastAsia="宋体"/>
                <w:lang w:val="en-US" w:eastAsia="zh-CN"/>
              </w:rPr>
            </w:pPr>
            <w:r>
              <w:rPr>
                <w:rFonts w:hint="eastAsia"/>
                <w:szCs w:val="22"/>
                <w:lang w:val="en-US" w:eastAsia="zh-CN"/>
              </w:rPr>
              <w:sym w:font="Wingdings" w:char="00FE"/>
            </w:r>
            <w:r>
              <w:rPr>
                <w:rFonts w:hint="eastAsia"/>
                <w:szCs w:val="22"/>
                <w:lang w:val="en-US" w:eastAsia="zh-CN"/>
              </w:rPr>
              <w:t>管理手册 8.1条款、</w:t>
            </w:r>
            <w:r>
              <w:rPr>
                <w:rFonts w:hint="eastAsia"/>
                <w:szCs w:val="22"/>
                <w:lang w:val="en-US" w:eastAsia="zh-CN"/>
              </w:rPr>
              <w:sym w:font="Wingdings" w:char="00FE"/>
            </w:r>
            <w:r>
              <w:rPr>
                <w:rFonts w:hint="eastAsia"/>
                <w:szCs w:val="22"/>
                <w:lang w:val="en-US" w:eastAsia="zh-CN"/>
              </w:rPr>
              <w:t>《环境运行控制程序》、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A8"/>
            </w:r>
            <w:r>
              <w:rPr>
                <w:rFonts w:hint="eastAsia"/>
                <w:szCs w:val="22"/>
                <w:lang w:val="en-US" w:eastAsia="zh-CN"/>
              </w:rPr>
              <w:t>《水电管理制度》、</w:t>
            </w:r>
            <w:r>
              <w:rPr>
                <w:rFonts w:hint="eastAsia"/>
                <w:szCs w:val="22"/>
                <w:lang w:val="en-US" w:eastAsia="zh-CN"/>
              </w:rPr>
              <w:sym w:font="Wingdings" w:char="00A8"/>
            </w:r>
            <w:r>
              <w:rPr>
                <w:rFonts w:hint="eastAsia"/>
                <w:szCs w:val="22"/>
                <w:lang w:val="en-US" w:eastAsia="zh-CN"/>
              </w:rPr>
              <w:t>《固体废弃物管理制度》</w:t>
            </w:r>
          </w:p>
        </w:tc>
        <w:tc>
          <w:tcPr>
            <w:tcW w:w="1132" w:type="dxa"/>
            <w:vMerge w:val="restart"/>
            <w:shd w:val="clear" w:color="auto" w:fill="auto"/>
          </w:tcPr>
          <w:p>
            <w:r>
              <w:rPr/>
              <w:sym w:font="Wingdings" w:char="00FE"/>
            </w:r>
            <w:r>
              <w:rPr>
                <w:rFonts w:hint="eastAsia"/>
              </w:rPr>
              <w:t>符合</w:t>
            </w:r>
          </w:p>
          <w:p>
            <w:pPr>
              <w:pStyle w:val="20"/>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1"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927" w:type="dxa"/>
            <w:shd w:val="clear" w:color="auto" w:fill="auto"/>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危化品采购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sym w:font="Wingdings 2" w:char="00A3"/>
            </w:r>
            <w:r>
              <w:rPr>
                <w:rFonts w:hint="eastAsia"/>
                <w:color w:val="auto"/>
                <w:highlight w:val="none"/>
                <w:vertAlign w:val="baseline"/>
                <w:lang w:val="en-US" w:eastAsia="zh-CN"/>
              </w:rPr>
              <w:t xml:space="preserve">人员培训   </w:t>
            </w:r>
            <w:r>
              <w:rPr>
                <w:rFonts w:hint="eastAsia"/>
                <w:color w:val="auto"/>
                <w:highlight w:val="none"/>
                <w:lang w:eastAsia="zh-CN"/>
              </w:rPr>
              <w:sym w:font="Wingdings 2" w:char="0052"/>
            </w:r>
            <w:r>
              <w:rPr>
                <w:rFonts w:hint="eastAsia"/>
                <w:color w:val="auto"/>
                <w:highlight w:val="none"/>
                <w:vertAlign w:val="baseline"/>
                <w:lang w:val="en-US" w:eastAsia="zh-CN"/>
              </w:rPr>
              <w:t>无</w:t>
            </w:r>
          </w:p>
          <w:p>
            <w:pPr>
              <w:rPr>
                <w:rFonts w:hint="eastAsia"/>
                <w:szCs w:val="21"/>
                <w:lang w:val="en-US" w:eastAsia="zh-CN"/>
              </w:rPr>
            </w:pPr>
            <w:r>
              <w:rPr>
                <w:rFonts w:hint="eastAsia" w:ascii="宋体" w:hAnsi="宋体"/>
                <w:szCs w:val="21"/>
              </w:rPr>
              <w:t>■</w:t>
            </w:r>
            <w:r>
              <w:rPr>
                <w:rFonts w:hint="eastAsia"/>
                <w:szCs w:val="21"/>
              </w:rPr>
              <w:t>职业病体检：因无GBZ188中的职业健康危害因素，无职业病岗位；无需进行职业病体检；</w:t>
            </w:r>
            <w:r>
              <w:rPr>
                <w:rFonts w:hint="eastAsia"/>
                <w:szCs w:val="21"/>
                <w:lang w:val="en-US" w:eastAsia="zh-CN"/>
              </w:rPr>
              <w:t>有提供员工健康证。“见7.2条款审核记录”</w:t>
            </w:r>
          </w:p>
          <w:p>
            <w:pPr>
              <w:rPr>
                <w:szCs w:val="21"/>
              </w:rPr>
            </w:pPr>
            <w:r>
              <w:rPr>
                <w:rFonts w:hint="eastAsia" w:ascii="宋体" w:hAnsi="宋体"/>
                <w:szCs w:val="21"/>
              </w:rPr>
              <w:t>■</w:t>
            </w:r>
            <w:r>
              <w:rPr>
                <w:rFonts w:hint="eastAsia"/>
                <w:szCs w:val="21"/>
              </w:rPr>
              <w:t>职业健康危害有害因素监测：因无GBZ188中的职业健康危害因素，无需进行有害因素监测；</w:t>
            </w:r>
          </w:p>
          <w:p>
            <w:pPr>
              <w:rPr>
                <w:rFonts w:hint="default"/>
                <w:szCs w:val="21"/>
                <w:highlight w:val="none"/>
                <w:lang w:val="en-US"/>
              </w:rPr>
            </w:pPr>
            <w:r>
              <w:rPr>
                <w:rFonts w:hint="eastAsia" w:ascii="宋体" w:hAnsi="宋体"/>
                <w:szCs w:val="21"/>
                <w:highlight w:val="none"/>
              </w:rPr>
              <w:t>■劳保用品发放：</w:t>
            </w:r>
            <w:r>
              <w:rPr>
                <w:rFonts w:hint="eastAsia"/>
                <w:szCs w:val="21"/>
                <w:highlight w:val="none"/>
              </w:rPr>
              <w:t>使用</w:t>
            </w:r>
            <w:r>
              <w:rPr>
                <w:rFonts w:hint="eastAsia" w:ascii="宋体" w:hAnsi="宋体"/>
                <w:szCs w:val="21"/>
                <w:highlight w:val="none"/>
              </w:rPr>
              <w:t>劳保用品</w:t>
            </w:r>
            <w:r>
              <w:rPr>
                <w:rFonts w:hint="eastAsia" w:ascii="宋体" w:hAnsi="宋体"/>
                <w:szCs w:val="21"/>
                <w:highlight w:val="none"/>
                <w:lang w:eastAsia="zh-CN"/>
              </w:rPr>
              <w:t>，</w:t>
            </w:r>
            <w:r>
              <w:rPr>
                <w:rFonts w:hint="eastAsia" w:ascii="宋体" w:hAnsi="宋体"/>
                <w:szCs w:val="21"/>
                <w:highlight w:val="none"/>
                <w:lang w:val="en-US" w:eastAsia="zh-CN"/>
              </w:rPr>
              <w:t>提供普通劳保用品发放记录（手套、口罩、工服、帽子、靴子等）</w:t>
            </w:r>
          </w:p>
          <w:p>
            <w:pPr>
              <w:rPr>
                <w:rFonts w:hint="default" w:eastAsia="宋体"/>
                <w:szCs w:val="21"/>
                <w:lang w:val="en-US" w:eastAsia="zh-CN"/>
              </w:rPr>
            </w:pPr>
            <w:r>
              <w:rPr>
                <w:rFonts w:hint="eastAsia" w:ascii="宋体" w:hAnsi="宋体"/>
                <w:szCs w:val="21"/>
              </w:rPr>
              <w:t>■</w:t>
            </w:r>
            <w:r>
              <w:rPr>
                <w:rFonts w:hint="eastAsia"/>
                <w:szCs w:val="21"/>
              </w:rPr>
              <w:t>机械伤害：</w:t>
            </w:r>
            <w:r>
              <w:rPr>
                <w:rFonts w:hint="eastAsia"/>
                <w:szCs w:val="21"/>
                <w:highlight w:val="none"/>
                <w:lang w:val="en-US" w:eastAsia="zh-CN"/>
              </w:rPr>
              <w:t>冻伤、机械伤害</w:t>
            </w:r>
            <w:r>
              <w:rPr>
                <w:rFonts w:hint="eastAsia"/>
                <w:szCs w:val="21"/>
                <w:highlight w:val="none"/>
              </w:rPr>
              <w:t>——</w:t>
            </w:r>
            <w:r>
              <w:rPr>
                <w:rFonts w:hint="eastAsia"/>
                <w:szCs w:val="21"/>
                <w:highlight w:val="none"/>
                <w:lang w:val="en-US" w:eastAsia="zh-CN"/>
              </w:rPr>
              <w:t>冷冻库库门内部安装有安全装置，现场验证，安装装置有效</w:t>
            </w:r>
            <w:r>
              <w:rPr>
                <w:rFonts w:hint="eastAsia"/>
                <w:szCs w:val="21"/>
                <w:highlight w:val="none"/>
                <w:lang w:eastAsia="zh-CN"/>
              </w:rPr>
              <w:t>；</w:t>
            </w:r>
            <w:r>
              <w:rPr>
                <w:rFonts w:hint="eastAsia"/>
                <w:szCs w:val="21"/>
                <w:highlight w:val="none"/>
                <w:lang w:val="en-US" w:eastAsia="zh-CN"/>
              </w:rPr>
              <w:t>有</w:t>
            </w:r>
            <w:r>
              <w:rPr>
                <w:rFonts w:hint="eastAsia"/>
                <w:szCs w:val="21"/>
                <w:highlight w:val="none"/>
                <w:lang w:eastAsia="zh-CN"/>
              </w:rPr>
              <w:t>应急救援</w:t>
            </w:r>
            <w:r>
              <w:rPr>
                <w:rFonts w:hint="eastAsia"/>
                <w:szCs w:val="21"/>
                <w:highlight w:val="none"/>
                <w:lang w:val="en-US" w:eastAsia="zh-CN"/>
              </w:rPr>
              <w:t>预案</w:t>
            </w:r>
            <w:r>
              <w:rPr>
                <w:rFonts w:hint="eastAsia"/>
                <w:szCs w:val="21"/>
                <w:highlight w:val="none"/>
              </w:rPr>
              <w:t>；</w:t>
            </w:r>
            <w:r>
              <w:rPr>
                <w:rFonts w:hint="eastAsia"/>
                <w:color w:val="0000FF"/>
                <w:szCs w:val="21"/>
                <w:highlight w:val="none"/>
                <w:lang w:val="en-US" w:eastAsia="zh-CN"/>
              </w:rPr>
              <w:t>未配备医药箱，已与企业沟通</w:t>
            </w:r>
          </w:p>
          <w:p>
            <w:pPr>
              <w:rPr>
                <w:szCs w:val="21"/>
                <w:highlight w:val="none"/>
              </w:rPr>
            </w:pPr>
            <w:r>
              <w:rPr>
                <w:rFonts w:hint="eastAsia" w:ascii="宋体" w:hAnsi="宋体"/>
                <w:szCs w:val="21"/>
              </w:rPr>
              <w:t>■摔倒：地面及时清理和清洁</w:t>
            </w:r>
            <w:r>
              <w:rPr>
                <w:rFonts w:hint="eastAsia" w:ascii="宋体" w:hAnsi="宋体"/>
                <w:szCs w:val="21"/>
                <w:highlight w:val="none"/>
              </w:rPr>
              <w:t>；</w:t>
            </w:r>
            <w:r>
              <w:rPr>
                <w:rFonts w:hint="eastAsia" w:ascii="宋体" w:hAnsi="宋体"/>
                <w:szCs w:val="21"/>
                <w:highlight w:val="none"/>
                <w:lang w:val="en-US" w:eastAsia="zh-CN"/>
              </w:rPr>
              <w:t>现场沟通——</w:t>
            </w:r>
            <w:r>
              <w:rPr>
                <w:rFonts w:hint="eastAsia"/>
                <w:szCs w:val="21"/>
                <w:highlight w:val="none"/>
                <w:lang w:eastAsia="zh-CN"/>
              </w:rPr>
              <w:t>悬挂警示标志；</w:t>
            </w:r>
          </w:p>
          <w:p>
            <w:pPr>
              <w:rPr>
                <w:rFonts w:hint="default" w:eastAsia="宋体"/>
                <w:szCs w:val="21"/>
                <w:lang w:val="en-US" w:eastAsia="zh-CN"/>
              </w:rPr>
            </w:pPr>
            <w:r>
              <w:rPr>
                <w:rFonts w:hint="eastAsia" w:ascii="宋体" w:hAnsi="宋体"/>
                <w:szCs w:val="21"/>
              </w:rPr>
              <w:t>■安全用电：不随便拉电线，不随便使用大功率电器；</w:t>
            </w:r>
            <w:r>
              <w:rPr>
                <w:rFonts w:hint="eastAsia" w:ascii="宋体" w:hAnsi="宋体"/>
                <w:szCs w:val="21"/>
                <w:lang w:val="en-US" w:eastAsia="zh-CN"/>
              </w:rPr>
              <w:t>配电柜有安全警示标识</w:t>
            </w:r>
          </w:p>
          <w:p>
            <w:pPr>
              <w:rPr>
                <w:color w:val="FF0000"/>
                <w:szCs w:val="21"/>
              </w:rPr>
            </w:pPr>
            <w:r>
              <w:rPr>
                <w:rFonts w:hint="eastAsia" w:ascii="宋体" w:hAnsi="宋体"/>
                <w:szCs w:val="21"/>
              </w:rPr>
              <w:t>■消防：消防栓</w:t>
            </w:r>
            <w:r>
              <w:rPr>
                <w:rFonts w:hint="eastAsia" w:ascii="宋体" w:hAnsi="宋体"/>
                <w:szCs w:val="21"/>
                <w:lang w:eastAsia="zh-CN"/>
              </w:rPr>
              <w:t>、</w:t>
            </w:r>
            <w:r>
              <w:rPr>
                <w:rFonts w:hint="eastAsia" w:ascii="宋体" w:hAnsi="宋体"/>
                <w:szCs w:val="21"/>
                <w:lang w:val="en-US" w:eastAsia="zh-CN"/>
              </w:rPr>
              <w:t>消防手动报警器</w:t>
            </w:r>
            <w:r>
              <w:rPr>
                <w:rFonts w:hint="eastAsia" w:ascii="宋体" w:hAnsi="宋体"/>
                <w:szCs w:val="21"/>
              </w:rPr>
              <w:t>、灭火器（干粉）；</w:t>
            </w:r>
            <w:r>
              <w:rPr>
                <w:rFonts w:hint="eastAsia" w:ascii="宋体" w:hAnsi="宋体"/>
                <w:szCs w:val="21"/>
                <w:lang w:eastAsia="zh-CN"/>
              </w:rPr>
              <w:t>定期检查；及时更换；</w:t>
            </w:r>
            <w:r>
              <w:rPr>
                <w:color w:val="FF0000"/>
                <w:szCs w:val="21"/>
              </w:rPr>
              <w:t xml:space="preserve"> </w:t>
            </w:r>
          </w:p>
          <w:p>
            <w:pPr>
              <w:rPr>
                <w:rFonts w:hint="eastAsia" w:ascii="宋体" w:hAnsi="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化学伤害：主要是天然气，一阶段未提供天然气的 MSDS，二阶段现场审核验证已提供；</w:t>
            </w:r>
          </w:p>
          <w:p>
            <w:pPr>
              <w:rPr>
                <w:rFonts w:hint="eastAsia" w:eastAsia="宋体"/>
                <w:color w:val="FF0000"/>
                <w:szCs w:val="21"/>
                <w:lang w:eastAsia="zh-CN"/>
              </w:rPr>
            </w:pPr>
            <w:r>
              <w:rPr>
                <w:rFonts w:hint="eastAsia" w:ascii="宋体" w:hAnsi="宋体"/>
                <w:szCs w:val="21"/>
              </w:rPr>
              <w:t>■特种设备的使用：</w:t>
            </w:r>
            <w:r>
              <w:rPr>
                <w:rFonts w:hint="eastAsia" w:ascii="宋体" w:hAnsi="宋体"/>
                <w:szCs w:val="21"/>
                <w:lang w:eastAsia="zh-CN"/>
              </w:rPr>
              <w:t>——</w:t>
            </w:r>
            <w:r>
              <w:rPr>
                <w:rFonts w:hint="eastAsia" w:ascii="宋体" w:hAnsi="宋体"/>
                <w:szCs w:val="21"/>
                <w:lang w:val="en-US" w:eastAsia="zh-CN"/>
              </w:rPr>
              <w:t>无</w:t>
            </w:r>
            <w:r>
              <w:rPr>
                <w:rFonts w:hint="eastAsia" w:ascii="宋体" w:hAnsi="宋体"/>
                <w:szCs w:val="21"/>
                <w:lang w:eastAsia="zh-CN"/>
              </w:rPr>
              <w:t>；</w:t>
            </w:r>
          </w:p>
          <w:p>
            <w:pPr>
              <w:rPr>
                <w:rFonts w:hint="eastAsia" w:ascii="宋体" w:hAnsi="宋体"/>
                <w:szCs w:val="21"/>
                <w:lang w:val="en-US" w:eastAsia="zh-CN"/>
              </w:rPr>
            </w:pPr>
          </w:p>
          <w:p>
            <w:pPr>
              <w:rPr>
                <w:rFonts w:hint="eastAsia" w:ascii="宋体" w:hAnsi="宋体"/>
                <w:sz w:val="21"/>
                <w:szCs w:val="21"/>
                <w:highlight w:val="none"/>
                <w:u w:val="single"/>
                <w:lang w:eastAsia="zh-CN"/>
              </w:rPr>
            </w:pPr>
            <w:r>
              <w:rPr>
                <w:rFonts w:hint="eastAsia" w:ascii="宋体" w:hAnsi="宋体"/>
                <w:sz w:val="21"/>
                <w:szCs w:val="21"/>
                <w:highlight w:val="none"/>
                <w:u w:val="single"/>
              </w:rPr>
              <w:t>近一年无工伤发生</w:t>
            </w:r>
            <w:r>
              <w:rPr>
                <w:rFonts w:hint="eastAsia" w:ascii="宋体" w:hAnsi="宋体"/>
                <w:sz w:val="21"/>
                <w:szCs w:val="21"/>
                <w:highlight w:val="none"/>
                <w:u w:val="single"/>
                <w:lang w:eastAsia="zh-CN"/>
              </w:rPr>
              <w:t>。</w:t>
            </w:r>
          </w:p>
          <w:p>
            <w:pPr>
              <w:pStyle w:val="20"/>
              <w:rPr>
                <w:rFonts w:hint="eastAsia"/>
                <w:lang w:val="en-US" w:eastAsia="zh-CN"/>
              </w:rPr>
            </w:pPr>
          </w:p>
          <w:p>
            <w:pPr>
              <w:rPr>
                <w:rFonts w:hint="eastAsia"/>
                <w:b/>
                <w:bCs/>
                <w:color w:val="auto"/>
                <w:lang w:val="en-US" w:eastAsia="zh-CN"/>
              </w:rPr>
            </w:pPr>
            <w:r>
              <w:rPr>
                <w:rFonts w:hint="eastAsia"/>
                <w:b/>
                <w:bCs/>
                <w:color w:val="auto"/>
                <w:lang w:val="en-US" w:eastAsia="zh-CN"/>
              </w:rPr>
              <w:t>对外包的控制</w:t>
            </w:r>
          </w:p>
          <w:p>
            <w:pPr>
              <w:rPr>
                <w:rFonts w:hint="eastAsia"/>
                <w:b/>
                <w:bCs/>
                <w:color w:val="auto"/>
                <w:highlight w:val="yellow"/>
                <w:u w:val="single"/>
                <w:lang w:val="en-US" w:eastAsia="zh-CN"/>
              </w:rPr>
            </w:pPr>
            <w:r>
              <w:rPr>
                <w:rFonts w:hint="eastAsia"/>
                <w:b/>
                <w:bCs/>
                <w:color w:val="auto"/>
                <w:lang w:val="en-US" w:eastAsia="zh-CN"/>
              </w:rPr>
              <w:t>目前外包的过程：</w:t>
            </w:r>
            <w:r>
              <w:rPr>
                <w:rFonts w:hint="eastAsia"/>
                <w:b/>
                <w:bCs/>
                <w:color w:val="auto"/>
                <w:u w:val="single"/>
                <w:lang w:val="en-US" w:eastAsia="zh-CN"/>
              </w:rPr>
              <w:t xml:space="preserve">  </w:t>
            </w:r>
            <w:r>
              <w:rPr>
                <w:rFonts w:hint="eastAsia"/>
                <w:b/>
                <w:bCs/>
                <w:color w:val="auto"/>
                <w:highlight w:val="none"/>
                <w:u w:val="single"/>
                <w:lang w:val="en-US" w:eastAsia="zh-CN"/>
              </w:rPr>
              <w:t xml:space="preserve"> </w:t>
            </w:r>
            <w:r>
              <w:rPr>
                <w:rFonts w:hint="eastAsia"/>
                <w:color w:val="000000"/>
                <w:highlight w:val="none"/>
                <w:u w:val="single"/>
                <w:lang w:val="en-US" w:eastAsia="zh-CN"/>
              </w:rPr>
              <w:t>产品第三方检测、厨余垃圾清运</w:t>
            </w:r>
            <w:r>
              <w:rPr>
                <w:rFonts w:hint="eastAsia"/>
                <w:color w:val="000000"/>
                <w:highlight w:val="none"/>
                <w:u w:val="single"/>
              </w:rPr>
              <w:t xml:space="preserve"> </w:t>
            </w:r>
            <w:r>
              <w:rPr>
                <w:rFonts w:hint="eastAsia"/>
                <w:b/>
                <w:bCs/>
                <w:color w:val="auto"/>
                <w:highlight w:val="none"/>
                <w:u w:val="single"/>
                <w:lang w:val="en-US" w:eastAsia="zh-CN"/>
              </w:rPr>
              <w:t xml:space="preserve">        </w:t>
            </w:r>
          </w:p>
          <w:p>
            <w:pPr>
              <w:pStyle w:val="20"/>
              <w:rPr>
                <w:rFonts w:hint="default"/>
                <w:lang w:val="en-US" w:eastAsia="zh-CN"/>
              </w:rPr>
            </w:pPr>
          </w:p>
          <w:p>
            <w:pPr>
              <w:rPr>
                <w:rFonts w:hint="default"/>
                <w:color w:val="auto"/>
                <w:highlight w:val="none"/>
                <w:lang w:val="en-US" w:eastAsia="zh-CN"/>
              </w:rPr>
            </w:pPr>
            <w:r>
              <w:rPr>
                <w:rFonts w:hint="eastAsia"/>
                <w:color w:val="auto"/>
                <w:highlight w:val="none"/>
                <w:lang w:val="en-US" w:eastAsia="zh-CN"/>
              </w:rPr>
              <w:t>查看与外包方签订的合同中是否明确了职业健康安全职责，</w:t>
            </w:r>
            <w:r>
              <w:rPr>
                <w:rFonts w:hint="eastAsia"/>
                <w:color w:val="auto"/>
                <w:highlight w:val="none"/>
                <w:lang w:val="en-US" w:eastAsia="zh-CN"/>
              </w:rPr>
              <w:sym w:font="Wingdings" w:char="00FE"/>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有环境和职业健康安全告知书   </w:t>
            </w:r>
          </w:p>
          <w:p>
            <w:pPr>
              <w:rPr>
                <w:rFonts w:hint="default"/>
                <w:color w:val="auto"/>
                <w:highlight w:val="none"/>
                <w:lang w:val="en-US" w:eastAsia="zh-CN"/>
              </w:rPr>
            </w:pPr>
            <w:r>
              <w:rPr>
                <w:rFonts w:hint="default"/>
                <w:color w:val="auto"/>
                <w:highlight w:val="none"/>
                <w:lang w:val="en-US" w:eastAsia="zh-CN"/>
              </w:rPr>
              <w:t>确定对外包的职能和过程实施控制的类型和程度</w:t>
            </w:r>
            <w:r>
              <w:rPr>
                <w:rFonts w:hint="eastAsia"/>
                <w:color w:val="auto"/>
                <w:highlight w:val="none"/>
                <w:lang w:val="en-US" w:eastAsia="zh-CN"/>
              </w:rPr>
              <w:t>，</w:t>
            </w:r>
            <w:r>
              <w:rPr>
                <w:rFonts w:hint="eastAsia"/>
                <w:color w:val="auto"/>
                <w:highlight w:val="none"/>
                <w:lang w:val="en-US" w:eastAsia="zh-CN"/>
              </w:rPr>
              <w:sym w:font="Wingdings" w:char="00FE"/>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有环境和职业健康安全告知书                        </w:t>
            </w:r>
          </w:p>
          <w:p>
            <w:pPr>
              <w:rPr>
                <w:rFonts w:hint="default"/>
                <w:color w:val="auto"/>
                <w:highlight w:val="none"/>
                <w:lang w:val="en-US" w:eastAsia="zh-CN"/>
              </w:rPr>
            </w:pPr>
            <w:r>
              <w:rPr>
                <w:rFonts w:hint="default"/>
                <w:color w:val="auto"/>
                <w:highlight w:val="none"/>
                <w:lang w:val="en-US" w:eastAsia="zh-CN"/>
              </w:rPr>
              <w:t>确保其外包安排符合法律法规要求和其他要求</w:t>
            </w:r>
            <w:r>
              <w:rPr>
                <w:rFonts w:hint="eastAsia"/>
                <w:color w:val="auto"/>
                <w:highlight w:val="none"/>
                <w:lang w:val="en-US" w:eastAsia="zh-CN"/>
              </w:rPr>
              <w:t>，</w:t>
            </w:r>
            <w:r>
              <w:rPr>
                <w:rFonts w:hint="eastAsia"/>
                <w:color w:val="auto"/>
                <w:highlight w:val="none"/>
                <w:lang w:val="en-US" w:eastAsia="zh-CN"/>
              </w:rPr>
              <w:sym w:font="Wingdings" w:char="00FE"/>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有环境和职业健康安全告知书                  </w:t>
            </w:r>
          </w:p>
          <w:p>
            <w:pPr>
              <w:rPr>
                <w:rFonts w:hint="default"/>
                <w:color w:val="auto"/>
                <w:highlight w:val="none"/>
                <w:lang w:val="en-US" w:eastAsia="zh-CN"/>
              </w:rPr>
            </w:pPr>
            <w:r>
              <w:rPr>
                <w:rFonts w:hint="eastAsia"/>
                <w:color w:val="auto"/>
                <w:highlight w:val="none"/>
                <w:u w:val="single"/>
                <w:lang w:val="en-US" w:eastAsia="zh-CN"/>
              </w:rPr>
              <w:t xml:space="preserve">      </w:t>
            </w:r>
          </w:p>
          <w:p>
            <w:pPr>
              <w:rPr>
                <w:rFonts w:hint="default"/>
                <w:color w:val="auto"/>
                <w:highlight w:val="none"/>
                <w:lang w:val="en-US" w:eastAsia="zh-CN"/>
              </w:rPr>
            </w:pPr>
            <w:r>
              <w:rPr>
                <w:rFonts w:hint="default"/>
                <w:color w:val="auto"/>
                <w:highlight w:val="none"/>
                <w:lang w:val="en-US" w:eastAsia="zh-CN"/>
              </w:rPr>
              <w:t>与实现职业健康安全管理体系的预期结果相一致</w:t>
            </w:r>
            <w:r>
              <w:rPr>
                <w:rFonts w:hint="eastAsia"/>
                <w:color w:val="auto"/>
                <w:highlight w:val="none"/>
                <w:lang w:val="en-US" w:eastAsia="zh-CN"/>
              </w:rPr>
              <w:t>，</w:t>
            </w:r>
            <w:r>
              <w:rPr>
                <w:rFonts w:hint="eastAsia"/>
                <w:color w:val="auto"/>
                <w:highlight w:val="none"/>
                <w:lang w:val="en-US" w:eastAsia="zh-CN"/>
              </w:rPr>
              <w:sym w:font="Wingdings" w:char="00FE"/>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auto"/>
                <w:highlight w:val="none"/>
                <w:u w:val="single"/>
                <w:lang w:val="en-US" w:eastAsia="zh-CN"/>
              </w:rPr>
              <w:t xml:space="preserve">有环境和职业健康安全告知书                  </w:t>
            </w:r>
          </w:p>
          <w:p>
            <w:pPr>
              <w:rPr>
                <w:rFonts w:hint="default"/>
                <w:u w:val="single"/>
                <w:lang w:val="en-US" w:eastAsia="zh-CN"/>
              </w:rPr>
            </w:pPr>
            <w:r>
              <w:rPr>
                <w:rFonts w:hint="eastAsia"/>
                <w:color w:val="auto"/>
                <w:highlight w:val="none"/>
                <w:u w:val="single"/>
                <w:lang w:val="en-US" w:eastAsia="zh-CN"/>
              </w:rPr>
              <w:t xml:space="preserve">     </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pPr>
              <w:rPr>
                <w:highlight w:val="none"/>
              </w:rPr>
            </w:pPr>
            <w:r>
              <w:rPr>
                <w:rFonts w:hint="eastAsia"/>
                <w:highlight w:val="none"/>
              </w:rPr>
              <w:t>应急准备和响应</w:t>
            </w:r>
          </w:p>
        </w:tc>
        <w:tc>
          <w:tcPr>
            <w:tcW w:w="1216" w:type="dxa"/>
            <w:vMerge w:val="restart"/>
            <w:shd w:val="clear" w:color="auto" w:fill="auto"/>
          </w:tcPr>
          <w:p>
            <w:pPr>
              <w:rPr>
                <w:highlight w:val="none"/>
              </w:rPr>
            </w:pPr>
            <w:r>
              <w:rPr>
                <w:rFonts w:hint="eastAsia"/>
                <w:highlight w:val="none"/>
              </w:rPr>
              <w:t>EO8.2</w:t>
            </w:r>
          </w:p>
        </w:tc>
        <w:tc>
          <w:tcPr>
            <w:tcW w:w="716" w:type="dxa"/>
            <w:shd w:val="clear" w:color="auto" w:fill="auto"/>
          </w:tcPr>
          <w:p>
            <w:pPr>
              <w:rPr>
                <w:highlight w:val="none"/>
              </w:rPr>
            </w:pPr>
            <w:r>
              <w:rPr>
                <w:rFonts w:hint="eastAsia"/>
                <w:highlight w:val="none"/>
              </w:rPr>
              <w:t>文件名称</w:t>
            </w:r>
          </w:p>
        </w:tc>
        <w:tc>
          <w:tcPr>
            <w:tcW w:w="9927" w:type="dxa"/>
            <w:shd w:val="clear" w:color="auto" w:fill="auto"/>
          </w:tcPr>
          <w:p>
            <w:pPr>
              <w:rPr>
                <w:highlight w:val="none"/>
              </w:rPr>
            </w:pPr>
            <w:r>
              <w:rPr>
                <w:rFonts w:hint="eastAsia"/>
                <w:highlight w:val="none"/>
              </w:rPr>
              <w:t>如：</w:t>
            </w:r>
            <w:r>
              <w:rPr>
                <w:rFonts w:hint="eastAsia" w:ascii="宋体" w:hAnsi="宋体"/>
                <w:sz w:val="21"/>
                <w:szCs w:val="20"/>
                <w:highlight w:val="none"/>
              </w:rPr>
              <w:sym w:font="Wingdings" w:char="00FE"/>
            </w:r>
            <w:r>
              <w:rPr>
                <w:rFonts w:hint="eastAsia" w:ascii="宋体" w:hAnsi="宋体"/>
                <w:sz w:val="21"/>
                <w:szCs w:val="20"/>
                <w:highlight w:val="none"/>
              </w:rPr>
              <w:t>《应急准备与响应控制程序》</w:t>
            </w:r>
            <w:r>
              <w:rPr>
                <w:rFonts w:hint="eastAsia" w:ascii="宋体" w:hAnsi="宋体"/>
                <w:sz w:val="24"/>
                <w:szCs w:val="22"/>
                <w:highlight w:val="none"/>
              </w:rPr>
              <w:t>、</w:t>
            </w:r>
            <w:r>
              <w:rPr>
                <w:rFonts w:hint="eastAsia"/>
                <w:highlight w:val="none"/>
              </w:rPr>
              <w:sym w:font="Wingdings" w:char="00FE"/>
            </w:r>
            <w:r>
              <w:rPr>
                <w:rFonts w:hint="eastAsia"/>
                <w:highlight w:val="none"/>
              </w:rPr>
              <w:t>《应急预案》</w:t>
            </w:r>
          </w:p>
        </w:tc>
        <w:tc>
          <w:tcPr>
            <w:tcW w:w="1132"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927" w:type="dxa"/>
            <w:shd w:val="clear" w:color="auto" w:fill="auto"/>
          </w:tcPr>
          <w:p>
            <w:pPr>
              <w:spacing w:line="360" w:lineRule="auto"/>
              <w:rPr>
                <w:rFonts w:hint="eastAsia"/>
                <w:highlight w:val="none"/>
              </w:rPr>
            </w:pPr>
            <w:r>
              <w:rPr>
                <w:rFonts w:hint="eastAsia"/>
                <w:highlight w:val="none"/>
              </w:rPr>
              <w:t>应急准备和响应的情况：</w:t>
            </w:r>
          </w:p>
          <w:p>
            <w:pPr>
              <w:spacing w:line="360" w:lineRule="auto"/>
              <w:rPr>
                <w:rFonts w:hint="default" w:eastAsia="宋体"/>
                <w:highlight w:val="none"/>
                <w:lang w:val="en-US" w:eastAsia="zh-CN"/>
              </w:rPr>
            </w:pPr>
            <w:r>
              <w:rPr>
                <w:rFonts w:hint="eastAsia"/>
                <w:highlight w:val="none"/>
                <w:lang w:val="en-US" w:eastAsia="zh-CN"/>
              </w:rPr>
              <w:t>本部门未组织应急演练，参加公司组织的应急演练，“见生产部8.2条款审核记录”</w:t>
            </w: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337"/>
              <w:gridCol w:w="302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sz w:val="21"/>
                      <w:szCs w:val="21"/>
                      <w:highlight w:val="none"/>
                    </w:rPr>
                  </w:pPr>
                  <w:r>
                    <w:rPr>
                      <w:rFonts w:hint="eastAsia"/>
                      <w:sz w:val="21"/>
                      <w:szCs w:val="21"/>
                      <w:highlight w:val="none"/>
                    </w:rPr>
                    <w:t>紧急情况简述</w:t>
                  </w:r>
                </w:p>
              </w:tc>
              <w:tc>
                <w:tcPr>
                  <w:tcW w:w="2337" w:type="dxa"/>
                </w:tcPr>
                <w:p>
                  <w:pPr>
                    <w:rPr>
                      <w:sz w:val="21"/>
                      <w:szCs w:val="21"/>
                      <w:highlight w:val="none"/>
                    </w:rPr>
                  </w:pPr>
                  <w:r>
                    <w:rPr>
                      <w:rFonts w:hint="eastAsia"/>
                      <w:sz w:val="21"/>
                      <w:szCs w:val="21"/>
                      <w:highlight w:val="none"/>
                    </w:rPr>
                    <w:t>性质</w:t>
                  </w:r>
                </w:p>
              </w:tc>
              <w:tc>
                <w:tcPr>
                  <w:tcW w:w="3022" w:type="dxa"/>
                </w:tcPr>
                <w:p>
                  <w:pPr>
                    <w:rPr>
                      <w:sz w:val="21"/>
                      <w:szCs w:val="21"/>
                      <w:highlight w:val="none"/>
                    </w:rPr>
                  </w:pPr>
                  <w:r>
                    <w:rPr>
                      <w:rFonts w:hint="eastAsia"/>
                      <w:sz w:val="21"/>
                      <w:szCs w:val="21"/>
                      <w:highlight w:val="none"/>
                    </w:rPr>
                    <w:t>相应预案名称</w:t>
                  </w:r>
                </w:p>
              </w:tc>
              <w:tc>
                <w:tcPr>
                  <w:tcW w:w="1748" w:type="dxa"/>
                </w:tcPr>
                <w:p>
                  <w:pPr>
                    <w:rPr>
                      <w:sz w:val="21"/>
                      <w:szCs w:val="21"/>
                      <w:highlight w:val="none"/>
                    </w:rPr>
                  </w:pPr>
                  <w:r>
                    <w:rPr>
                      <w:rFonts w:hint="eastAsia"/>
                      <w:sz w:val="21"/>
                      <w:szCs w:val="21"/>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1"/>
                    <w:spacing w:line="240" w:lineRule="auto"/>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2337" w:type="dxa"/>
                  <w:vAlign w:val="top"/>
                </w:tcPr>
                <w:p>
                  <w:pPr>
                    <w:spacing w:line="24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 xml:space="preserve">实际发生 </w:t>
                  </w:r>
                  <w:r>
                    <w:rPr>
                      <w:rFonts w:hint="eastAsia" w:asciiTheme="minorEastAsia" w:hAnsiTheme="minorEastAsia" w:eastAsiaTheme="minorEastAsia" w:cstheme="minorEastAsia"/>
                      <w:kern w:val="2"/>
                      <w:sz w:val="21"/>
                      <w:szCs w:val="21"/>
                      <w:highlight w:val="none"/>
                      <w:lang w:val="en-US" w:eastAsia="zh-CN" w:bidi="ar-SA"/>
                    </w:rPr>
                    <w:sym w:font="Wingdings" w:char="00FE"/>
                  </w:r>
                  <w:r>
                    <w:rPr>
                      <w:rFonts w:hint="eastAsia" w:asciiTheme="minorEastAsia" w:hAnsiTheme="minorEastAsia" w:eastAsiaTheme="minorEastAsia" w:cstheme="minorEastAsia"/>
                      <w:kern w:val="2"/>
                      <w:sz w:val="21"/>
                      <w:szCs w:val="21"/>
                      <w:highlight w:val="none"/>
                      <w:lang w:val="en-US" w:eastAsia="zh-CN" w:bidi="ar-SA"/>
                    </w:rPr>
                    <w:t>演练</w:t>
                  </w:r>
                </w:p>
              </w:tc>
              <w:tc>
                <w:tcPr>
                  <w:tcW w:w="3022" w:type="dxa"/>
                  <w:vAlign w:val="top"/>
                </w:tcPr>
                <w:p>
                  <w:pPr>
                    <w:pStyle w:val="11"/>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p>
              </w:tc>
              <w:tc>
                <w:tcPr>
                  <w:tcW w:w="1748" w:type="dxa"/>
                  <w:vAlign w:val="top"/>
                </w:tcPr>
                <w:p>
                  <w:pPr>
                    <w:spacing w:line="240" w:lineRule="auto"/>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1"/>
                    <w:spacing w:line="240" w:lineRule="auto"/>
                    <w:jc w:val="center"/>
                    <w:rPr>
                      <w:rFonts w:hint="default" w:asciiTheme="minorEastAsia" w:hAnsiTheme="minorEastAsia" w:eastAsiaTheme="minorEastAsia" w:cstheme="minorEastAsia"/>
                      <w:kern w:val="2"/>
                      <w:sz w:val="21"/>
                      <w:szCs w:val="21"/>
                      <w:highlight w:val="none"/>
                      <w:lang w:val="en-US" w:eastAsia="zh-CN" w:bidi="ar-SA"/>
                    </w:rPr>
                  </w:pPr>
                </w:p>
              </w:tc>
              <w:tc>
                <w:tcPr>
                  <w:tcW w:w="2337" w:type="dxa"/>
                  <w:vAlign w:val="top"/>
                </w:tcPr>
                <w:p>
                  <w:pPr>
                    <w:spacing w:line="24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 xml:space="preserve">实际发生 </w:t>
                  </w:r>
                  <w:r>
                    <w:rPr>
                      <w:rFonts w:hint="eastAsia" w:asciiTheme="minorEastAsia" w:hAnsiTheme="minorEastAsia" w:eastAsiaTheme="minorEastAsia" w:cstheme="minorEastAsia"/>
                      <w:kern w:val="2"/>
                      <w:sz w:val="21"/>
                      <w:szCs w:val="21"/>
                      <w:highlight w:val="none"/>
                      <w:lang w:val="en-US" w:eastAsia="zh-CN" w:bidi="ar-SA"/>
                    </w:rPr>
                    <w:sym w:font="Wingdings" w:char="00FE"/>
                  </w:r>
                  <w:r>
                    <w:rPr>
                      <w:rFonts w:hint="eastAsia" w:asciiTheme="minorEastAsia" w:hAnsiTheme="minorEastAsia" w:eastAsiaTheme="minorEastAsia" w:cstheme="minorEastAsia"/>
                      <w:kern w:val="2"/>
                      <w:sz w:val="21"/>
                      <w:szCs w:val="21"/>
                      <w:highlight w:val="none"/>
                      <w:lang w:val="en-US" w:eastAsia="zh-CN" w:bidi="ar-SA"/>
                    </w:rPr>
                    <w:t>演练</w:t>
                  </w:r>
                </w:p>
              </w:tc>
              <w:tc>
                <w:tcPr>
                  <w:tcW w:w="3022" w:type="dxa"/>
                  <w:vAlign w:val="top"/>
                </w:tcPr>
                <w:p>
                  <w:pPr>
                    <w:pStyle w:val="11"/>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p>
              </w:tc>
              <w:tc>
                <w:tcPr>
                  <w:tcW w:w="1748" w:type="dxa"/>
                  <w:vAlign w:val="top"/>
                </w:tcPr>
                <w:p>
                  <w:pPr>
                    <w:spacing w:line="240" w:lineRule="auto"/>
                    <w:rPr>
                      <w:rFonts w:hint="eastAsia" w:ascii="仿宋_GB2312" w:hAnsi="_x000B__x000C_"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pStyle w:val="11"/>
                    <w:spacing w:line="560" w:lineRule="exact"/>
                    <w:jc w:val="center"/>
                    <w:rPr>
                      <w:rFonts w:hint="default" w:asciiTheme="minorEastAsia" w:hAnsiTheme="minorEastAsia" w:eastAsiaTheme="minorEastAsia" w:cstheme="minorEastAsia"/>
                      <w:kern w:val="2"/>
                      <w:sz w:val="21"/>
                      <w:szCs w:val="21"/>
                      <w:highlight w:val="none"/>
                      <w:lang w:val="en-US" w:eastAsia="zh-CN" w:bidi="ar-SA"/>
                    </w:rPr>
                  </w:pPr>
                </w:p>
              </w:tc>
              <w:tc>
                <w:tcPr>
                  <w:tcW w:w="2337" w:type="dxa"/>
                </w:tcPr>
                <w:p>
                  <w:pPr>
                    <w:rPr>
                      <w:rFonts w:hint="eastAsia" w:asciiTheme="minorEastAsia" w:hAnsiTheme="minorEastAsia" w:eastAsiaTheme="minorEastAsia" w:cstheme="minorEastAsia"/>
                      <w:kern w:val="2"/>
                      <w:sz w:val="21"/>
                      <w:szCs w:val="21"/>
                      <w:highlight w:val="none"/>
                      <w:lang w:val="en-US" w:eastAsia="zh-CN" w:bidi="ar-SA"/>
                    </w:rPr>
                  </w:pPr>
                </w:p>
              </w:tc>
              <w:tc>
                <w:tcPr>
                  <w:tcW w:w="3022" w:type="dxa"/>
                </w:tcPr>
                <w:p>
                  <w:pPr>
                    <w:pStyle w:val="11"/>
                    <w:spacing w:line="560" w:lineRule="exact"/>
                    <w:jc w:val="center"/>
                    <w:rPr>
                      <w:rFonts w:hint="default" w:asciiTheme="minorEastAsia" w:hAnsiTheme="minorEastAsia" w:eastAsiaTheme="minorEastAsia" w:cstheme="minorEastAsia"/>
                      <w:kern w:val="2"/>
                      <w:sz w:val="21"/>
                      <w:szCs w:val="21"/>
                      <w:highlight w:val="none"/>
                      <w:lang w:val="en-US" w:eastAsia="zh-CN" w:bidi="ar-SA"/>
                    </w:rPr>
                  </w:pPr>
                </w:p>
              </w:tc>
              <w:tc>
                <w:tcPr>
                  <w:tcW w:w="1748" w:type="dxa"/>
                </w:tcPr>
                <w:p>
                  <w:pPr>
                    <w:rPr>
                      <w:rFonts w:hint="eastAsia" w:ascii="仿宋_GB2312" w:hAnsi="_x000B__x000C_" w:eastAsia="仿宋_GB2312"/>
                      <w:sz w:val="21"/>
                      <w:szCs w:val="21"/>
                      <w:lang w:val="en-US" w:eastAsia="zh-CN"/>
                    </w:rPr>
                  </w:pPr>
                </w:p>
              </w:tc>
            </w:tr>
          </w:tbl>
          <w:p>
            <w:pPr>
              <w:rPr>
                <w:highlight w:val="none"/>
              </w:rPr>
            </w:pPr>
          </w:p>
          <w:p>
            <w:pPr>
              <w:pStyle w:val="11"/>
              <w:spacing w:before="0" w:beforeAutospacing="0" w:after="0" w:afterAutospacing="0" w:line="560" w:lineRule="exact"/>
              <w:rPr>
                <w:rFonts w:hint="default" w:eastAsia="宋体"/>
                <w:sz w:val="21"/>
                <w:szCs w:val="21"/>
                <w:highlight w:val="none"/>
                <w:lang w:val="en-US" w:eastAsia="zh-CN"/>
              </w:rPr>
            </w:pPr>
            <w:r>
              <w:rPr>
                <w:rFonts w:hint="eastAsia"/>
                <w:highlight w:val="none"/>
              </w:rPr>
              <w:t>对预案定期评审的日期：</w:t>
            </w:r>
            <w:r>
              <w:rPr>
                <w:rFonts w:hint="eastAsia"/>
                <w:sz w:val="21"/>
                <w:szCs w:val="21"/>
                <w:highlight w:val="none"/>
                <w:u w:val="single"/>
              </w:rPr>
              <w:t xml:space="preserve">    </w:t>
            </w:r>
            <w:r>
              <w:rPr>
                <w:rFonts w:hint="eastAsia"/>
                <w:sz w:val="21"/>
                <w:szCs w:val="21"/>
                <w:highlight w:val="none"/>
                <w:u w:val="single"/>
                <w:lang w:val="en-US" w:eastAsia="zh-CN"/>
              </w:rPr>
              <w:t xml:space="preserve">——        </w:t>
            </w:r>
          </w:p>
          <w:p>
            <w:pPr>
              <w:rPr>
                <w:highlight w:val="none"/>
              </w:rPr>
            </w:pPr>
            <w:r>
              <w:rPr>
                <w:rFonts w:hint="eastAsia"/>
                <w:highlight w:val="none"/>
              </w:rPr>
              <w:t>修订响应措施的内容：</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w:t>
            </w:r>
          </w:p>
          <w:p>
            <w:pPr>
              <w:rPr>
                <w:highlight w:val="none"/>
              </w:rPr>
            </w:pPr>
          </w:p>
          <w:p>
            <w:pPr>
              <w:rPr>
                <w:rFonts w:hint="default" w:eastAsia="宋体"/>
                <w:color w:val="auto"/>
                <w:highlight w:val="none"/>
                <w:lang w:val="en-US" w:eastAsia="zh-CN"/>
              </w:rPr>
            </w:pPr>
            <w:r>
              <w:rPr>
                <w:rFonts w:hint="eastAsia"/>
                <w:color w:val="auto"/>
                <w:highlight w:val="none"/>
              </w:rPr>
              <w:t xml:space="preserve">《应急预案》在当地环保部门的备案 </w:t>
            </w:r>
            <w:r>
              <w:rPr>
                <w:rFonts w:hint="eastAsia"/>
                <w:color w:val="auto"/>
                <w:highlight w:val="none"/>
              </w:rPr>
              <w:sym w:font="Wingdings" w:char="00A8"/>
            </w:r>
            <w:r>
              <w:rPr>
                <w:rFonts w:hint="eastAsia"/>
                <w:color w:val="auto"/>
                <w:highlight w:val="none"/>
              </w:rPr>
              <w:t xml:space="preserve">已实施 </w:t>
            </w:r>
            <w:r>
              <w:rPr>
                <w:rFonts w:hint="eastAsia"/>
                <w:color w:val="auto"/>
                <w:highlight w:val="none"/>
              </w:rPr>
              <w:sym w:font="Wingdings" w:char="00FE"/>
            </w:r>
            <w:r>
              <w:rPr>
                <w:rFonts w:hint="eastAsia"/>
                <w:color w:val="auto"/>
                <w:highlight w:val="none"/>
              </w:rPr>
              <w:t>未实施</w:t>
            </w:r>
            <w:r>
              <w:rPr>
                <w:rFonts w:hint="eastAsia"/>
                <w:color w:val="auto"/>
                <w:highlight w:val="none"/>
                <w:lang w:eastAsia="zh-CN"/>
              </w:rPr>
              <w:t>（</w:t>
            </w:r>
            <w:r>
              <w:rPr>
                <w:rFonts w:hint="eastAsia"/>
                <w:color w:val="auto"/>
                <w:highlight w:val="none"/>
                <w:lang w:val="en-US" w:eastAsia="zh-CN"/>
              </w:rPr>
              <w:t>不适用）</w:t>
            </w:r>
          </w:p>
          <w:p>
            <w:pPr>
              <w:rPr>
                <w:highlight w:val="none"/>
              </w:rPr>
            </w:pPr>
            <w:r>
              <w:rPr>
                <w:rFonts w:hint="eastAsia"/>
                <w:highlight w:val="none"/>
              </w:rPr>
              <w:t>适当时，向有关的相关方，包括组织控制下工作的人员提供相关的培训。</w:t>
            </w:r>
            <w:r>
              <w:rPr>
                <w:rFonts w:hint="eastAsia"/>
                <w:highlight w:val="none"/>
              </w:rPr>
              <w:sym w:font="Wingdings" w:char="00FE"/>
            </w:r>
            <w:r>
              <w:rPr>
                <w:rFonts w:hint="eastAsia"/>
                <w:highlight w:val="none"/>
              </w:rPr>
              <w:t xml:space="preserve">已实施 </w:t>
            </w:r>
            <w:r>
              <w:rPr>
                <w:rFonts w:hint="eastAsia"/>
                <w:highlight w:val="none"/>
              </w:rPr>
              <w:sym w:font="Wingdings" w:char="00A8"/>
            </w:r>
            <w:r>
              <w:rPr>
                <w:rFonts w:hint="eastAsia"/>
                <w:highlight w:val="none"/>
              </w:rPr>
              <w:t>未实施</w:t>
            </w:r>
          </w:p>
          <w:p>
            <w:pPr>
              <w:rPr>
                <w:highlight w:val="none"/>
              </w:rPr>
            </w:pPr>
          </w:p>
        </w:tc>
        <w:tc>
          <w:tcPr>
            <w:tcW w:w="1132"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r>
              <w:rPr>
                <w:rFonts w:hint="eastAsia"/>
              </w:rPr>
              <w:t>顾客沟通</w:t>
            </w:r>
          </w:p>
        </w:tc>
        <w:tc>
          <w:tcPr>
            <w:tcW w:w="1216" w:type="dxa"/>
            <w:vMerge w:val="restart"/>
            <w:shd w:val="clear" w:color="auto" w:fill="auto"/>
          </w:tcPr>
          <w:p>
            <w:r>
              <w:rPr>
                <w:rFonts w:hint="eastAsia"/>
              </w:rPr>
              <w:t>Q8.2.1</w:t>
            </w:r>
          </w:p>
          <w:p>
            <w:pPr>
              <w:pStyle w:val="14"/>
              <w:ind w:left="0" w:leftChars="0" w:firstLine="0" w:firstLineChars="0"/>
            </w:pPr>
          </w:p>
        </w:tc>
        <w:tc>
          <w:tcPr>
            <w:tcW w:w="716" w:type="dxa"/>
            <w:shd w:val="clear" w:color="auto" w:fill="auto"/>
          </w:tcPr>
          <w:p>
            <w:r>
              <w:rPr>
                <w:rFonts w:hint="eastAsia"/>
              </w:rPr>
              <w:t>文件名称</w:t>
            </w:r>
          </w:p>
        </w:tc>
        <w:tc>
          <w:tcPr>
            <w:tcW w:w="9927"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管理</w:t>
            </w:r>
            <w:r>
              <w:rPr>
                <w:rFonts w:hint="eastAsia"/>
              </w:rPr>
              <w:t>手册8</w:t>
            </w:r>
            <w:r>
              <w:t>.2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《产品和服务要求控制程序》</w:t>
            </w:r>
          </w:p>
        </w:tc>
        <w:tc>
          <w:tcPr>
            <w:tcW w:w="1132"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2"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r>
              <w:rPr>
                <w:rFonts w:hint="eastAsia"/>
              </w:rPr>
              <w:t>与顾客沟通的内容包括：</w:t>
            </w:r>
          </w:p>
          <w:tbl>
            <w:tblPr>
              <w:tblStyle w:val="16"/>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360"/>
              <w:gridCol w:w="2455"/>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Pr>
                <w:p>
                  <w:r>
                    <w:rPr>
                      <w:rFonts w:hint="eastAsia"/>
                    </w:rPr>
                    <w:t>沟通阶段</w:t>
                  </w:r>
                </w:p>
              </w:tc>
              <w:tc>
                <w:tcPr>
                  <w:tcW w:w="3360" w:type="dxa"/>
                </w:tcPr>
                <w:p/>
              </w:tc>
              <w:tc>
                <w:tcPr>
                  <w:tcW w:w="2455" w:type="dxa"/>
                </w:tcPr>
                <w:p>
                  <w:r>
                    <w:rPr>
                      <w:rFonts w:hint="eastAsia"/>
                    </w:rPr>
                    <w:t>沟通渠道</w:t>
                  </w:r>
                </w:p>
              </w:tc>
              <w:tc>
                <w:tcPr>
                  <w:tcW w:w="2451" w:type="dxa"/>
                </w:tcPr>
                <w:p>
                  <w:r>
                    <w:rPr>
                      <w:rFonts w:hint="eastAsia"/>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售前</w:t>
                  </w:r>
                </w:p>
              </w:tc>
              <w:tc>
                <w:tcPr>
                  <w:tcW w:w="3360" w:type="dxa"/>
                </w:tcPr>
                <w:p>
                  <w:r>
                    <w:rPr>
                      <w:rFonts w:hint="eastAsia"/>
                    </w:rPr>
                    <w:sym w:font="Wingdings" w:char="00FE"/>
                  </w:r>
                  <w:r>
                    <w:rPr>
                      <w:rFonts w:hint="eastAsia"/>
                    </w:rPr>
                    <w:t>提供有关产品和服务的信息</w:t>
                  </w:r>
                </w:p>
                <w:p>
                  <w:r>
                    <w:rPr>
                      <w:rFonts w:hint="eastAsia"/>
                    </w:rPr>
                    <w:sym w:font="Wingdings" w:char="00FE"/>
                  </w:r>
                  <w:r>
                    <w:rPr>
                      <w:rFonts w:hint="eastAsia"/>
                    </w:rPr>
                    <w:t>处理问询（产品介绍、订货会）</w:t>
                  </w:r>
                </w:p>
                <w:p>
                  <w:r>
                    <w:rPr>
                      <w:rFonts w:hint="eastAsia"/>
                    </w:rPr>
                    <w:sym w:font="Wingdings" w:char="00FE"/>
                  </w:r>
                  <w:r>
                    <w:rPr>
                      <w:rFonts w:hint="eastAsia"/>
                    </w:rPr>
                    <w:t>招、投标</w:t>
                  </w:r>
                </w:p>
              </w:tc>
              <w:tc>
                <w:tcPr>
                  <w:tcW w:w="2455" w:type="dxa"/>
                </w:tcPr>
                <w:p>
                  <w:r>
                    <w:rPr>
                      <w:rFonts w:hint="eastAsia"/>
                    </w:rPr>
                    <w:sym w:font="Wingdings" w:char="00FE"/>
                  </w:r>
                  <w:r>
                    <w:rPr>
                      <w:rFonts w:hint="eastAsia"/>
                    </w:rPr>
                    <w:t>会议、</w:t>
                  </w:r>
                  <w:r>
                    <w:rPr>
                      <w:rFonts w:hint="eastAsia"/>
                    </w:rPr>
                    <w:sym w:font="Wingdings" w:char="00FE"/>
                  </w:r>
                  <w:r>
                    <w:rPr>
                      <w:rFonts w:hint="eastAsia"/>
                    </w:rPr>
                    <w:t>电话、</w:t>
                  </w:r>
                  <w:r>
                    <w:rPr>
                      <w:rFonts w:hint="eastAsia"/>
                    </w:rPr>
                    <w:sym w:font="Wingdings" w:char="00FE"/>
                  </w:r>
                  <w:r>
                    <w:rPr>
                      <w:rFonts w:hint="eastAsia"/>
                    </w:rPr>
                    <w:t>微信、</w:t>
                  </w:r>
                  <w:r>
                    <w:rPr>
                      <w:rFonts w:hint="eastAsia"/>
                    </w:rPr>
                    <w:sym w:font="Wingdings" w:char="00FE"/>
                  </w:r>
                  <w:r>
                    <w:rPr>
                      <w:rFonts w:hint="eastAsia"/>
                    </w:rPr>
                    <w:t>访问</w:t>
                  </w:r>
                </w:p>
              </w:tc>
              <w:tc>
                <w:tcPr>
                  <w:tcW w:w="2451" w:type="dxa"/>
                </w:tcPr>
                <w:p>
                  <w:r>
                    <w:rPr>
                      <w:rFonts w:hint="eastAsia"/>
                    </w:rPr>
                    <w:sym w:font="Wingdings" w:char="00FE"/>
                  </w:r>
                  <w:r>
                    <w:rPr>
                      <w:rFonts w:hint="eastAsia"/>
                    </w:rPr>
                    <w:t>投标书</w:t>
                  </w:r>
                </w:p>
                <w:p>
                  <w:pPr>
                    <w:rPr>
                      <w:b/>
                      <w:bCs/>
                    </w:rPr>
                  </w:pPr>
                  <w:r>
                    <w:rPr>
                      <w:rFonts w:hint="eastAsia"/>
                    </w:rPr>
                    <w:sym w:font="Wingdings" w:char="00A8"/>
                  </w:r>
                  <w:r>
                    <w:rPr>
                      <w:rFonts w:hint="eastAsia"/>
                    </w:rPr>
                    <w:t>公司网站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售中</w:t>
                  </w:r>
                </w:p>
              </w:tc>
              <w:tc>
                <w:tcPr>
                  <w:tcW w:w="3360" w:type="dxa"/>
                </w:tcPr>
                <w:p>
                  <w:r>
                    <w:rPr>
                      <w:rFonts w:hint="eastAsia"/>
                    </w:rPr>
                    <w:sym w:font="Wingdings" w:char="00FE"/>
                  </w:r>
                  <w:r>
                    <w:rPr>
                      <w:rFonts w:hint="eastAsia"/>
                    </w:rPr>
                    <w:t xml:space="preserve">签订合同  </w:t>
                  </w:r>
                  <w:r>
                    <w:rPr>
                      <w:rFonts w:hint="eastAsia"/>
                    </w:rPr>
                    <w:sym w:font="Wingdings" w:char="00FE"/>
                  </w:r>
                  <w:r>
                    <w:rPr>
                      <w:rFonts w:hint="eastAsia"/>
                    </w:rPr>
                    <w:t>订单</w:t>
                  </w:r>
                </w:p>
                <w:p>
                  <w:r>
                    <w:rPr>
                      <w:rFonts w:hint="eastAsia"/>
                    </w:rPr>
                    <w:sym w:font="Wingdings" w:char="00FE"/>
                  </w:r>
                  <w:r>
                    <w:rPr>
                      <w:rFonts w:hint="eastAsia"/>
                    </w:rPr>
                    <w:t>处理变更（适用时）</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tc>
              <w:tc>
                <w:tcPr>
                  <w:tcW w:w="2451" w:type="dxa"/>
                </w:tcPr>
                <w:p>
                  <w:r>
                    <w:rPr>
                      <w:rFonts w:hint="eastAsia"/>
                    </w:rPr>
                    <w:sym w:font="Wingdings" w:char="00FE"/>
                  </w:r>
                  <w:r>
                    <w:rPr>
                      <w:rFonts w:hint="eastAsia"/>
                    </w:rPr>
                    <w:t>合同</w:t>
                  </w:r>
                </w:p>
                <w:p>
                  <w:r>
                    <w:rPr>
                      <w:rFonts w:hint="eastAsia"/>
                    </w:rPr>
                    <w:sym w:font="Wingdings" w:char="00A8"/>
                  </w:r>
                  <w:r>
                    <w:rPr>
                      <w:rFonts w:hint="eastAsia"/>
                    </w:rPr>
                    <w:t>订单（系统中）</w:t>
                  </w:r>
                </w:p>
                <w:p>
                  <w:pPr>
                    <w:rPr>
                      <w:b/>
                      <w:bCs/>
                    </w:rPr>
                  </w:pPr>
                  <w:r>
                    <w:rPr>
                      <w:rFonts w:hint="eastAsia"/>
                    </w:rPr>
                    <w:sym w:font="Wingdings" w:char="00FE"/>
                  </w:r>
                  <w:r>
                    <w:rPr>
                      <w:rFonts w:hint="eastAsia"/>
                      <w:lang w:val="en-US" w:eastAsia="zh-CN"/>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售后</w:t>
                  </w:r>
                </w:p>
              </w:tc>
              <w:tc>
                <w:tcPr>
                  <w:tcW w:w="3360" w:type="dxa"/>
                </w:tcPr>
                <w:p>
                  <w:r>
                    <w:rPr>
                      <w:rFonts w:hint="eastAsia"/>
                    </w:rPr>
                    <w:sym w:font="Wingdings" w:char="00FE"/>
                  </w:r>
                  <w:r>
                    <w:rPr>
                      <w:rFonts w:hint="eastAsia"/>
                    </w:rPr>
                    <w:t>获取顾客反馈</w:t>
                  </w:r>
                </w:p>
                <w:p>
                  <w:r>
                    <w:rPr>
                      <w:rFonts w:hint="eastAsia"/>
                    </w:rPr>
                    <w:sym w:font="Wingdings" w:char="00FE"/>
                  </w:r>
                  <w:r>
                    <w:rPr>
                      <w:rFonts w:hint="eastAsia"/>
                    </w:rPr>
                    <w:t>投诉处理</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p>
                  <w:r>
                    <w:rPr>
                      <w:rFonts w:hint="eastAsia"/>
                    </w:rPr>
                    <w:sym w:font="Wingdings" w:char="00FE"/>
                  </w:r>
                  <w:r>
                    <w:rPr>
                      <w:rFonts w:hint="eastAsia"/>
                    </w:rPr>
                    <w:t>客诉电话</w:t>
                  </w:r>
                </w:p>
              </w:tc>
              <w:tc>
                <w:tcPr>
                  <w:tcW w:w="2451" w:type="dxa"/>
                </w:tcPr>
                <w:p>
                  <w:r>
                    <w:rPr>
                      <w:rFonts w:hint="eastAsia"/>
                    </w:rPr>
                    <w:sym w:font="Wingdings" w:char="00FE"/>
                  </w:r>
                  <w:r>
                    <w:rPr>
                      <w:rFonts w:hint="eastAsia"/>
                    </w:rPr>
                    <w:t>合同</w:t>
                  </w:r>
                </w:p>
                <w:p>
                  <w:r>
                    <w:rPr>
                      <w:rFonts w:hint="eastAsia"/>
                    </w:rPr>
                    <w:sym w:font="Wingdings" w:char="00A8"/>
                  </w:r>
                  <w:r>
                    <w:rPr>
                      <w:rFonts w:hint="eastAsia"/>
                    </w:rPr>
                    <w:t>订单（系统中）</w:t>
                  </w:r>
                </w:p>
                <w:p>
                  <w:pPr>
                    <w:rPr>
                      <w:rFonts w:hint="default"/>
                      <w:lang w:val="en-US"/>
                    </w:rPr>
                  </w:pPr>
                  <w:r>
                    <w:rPr>
                      <w:rFonts w:hint="eastAsia"/>
                    </w:rPr>
                    <w:sym w:font="Wingdings" w:char="00FE"/>
                  </w:r>
                  <w:r>
                    <w:rPr>
                      <w:rFonts w:hint="eastAsia"/>
                      <w:lang w:val="en-US" w:eastAsia="zh-CN"/>
                    </w:rPr>
                    <w:t>微信、口头订单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特殊情况</w:t>
                  </w:r>
                </w:p>
              </w:tc>
              <w:tc>
                <w:tcPr>
                  <w:tcW w:w="3360" w:type="dxa"/>
                </w:tcPr>
                <w:p>
                  <w:r>
                    <w:rPr>
                      <w:rFonts w:hint="eastAsia"/>
                    </w:rPr>
                    <w:sym w:font="Wingdings" w:char="00FE"/>
                  </w:r>
                  <w:r>
                    <w:rPr>
                      <w:rFonts w:hint="eastAsia"/>
                    </w:rPr>
                    <w:t>处置或控制顾客财产，如：</w:t>
                  </w:r>
                </w:p>
              </w:tc>
              <w:tc>
                <w:tcPr>
                  <w:tcW w:w="2455" w:type="dxa"/>
                </w:tcPr>
                <w:p>
                  <w:r>
                    <w:rPr>
                      <w:rFonts w:hint="eastAsia"/>
                    </w:rPr>
                    <w:sym w:font="Wingdings" w:char="00FE"/>
                  </w:r>
                  <w:r>
                    <w:rPr>
                      <w:rFonts w:hint="eastAsia"/>
                    </w:rPr>
                    <w:t>会议、</w:t>
                  </w:r>
                  <w:r>
                    <w:rPr>
                      <w:rFonts w:hint="eastAsia"/>
                    </w:rPr>
                    <w:sym w:font="Wingdings" w:char="00FE"/>
                  </w:r>
                  <w:r>
                    <w:rPr>
                      <w:rFonts w:hint="eastAsia"/>
                    </w:rPr>
                    <w:t>电话、</w:t>
                  </w:r>
                  <w:r>
                    <w:rPr>
                      <w:rFonts w:hint="eastAsia"/>
                    </w:rPr>
                    <w:sym w:font="Wingdings" w:char="00FE"/>
                  </w:r>
                  <w:r>
                    <w:rPr>
                      <w:rFonts w:hint="eastAsia"/>
                    </w:rPr>
                    <w:t>微信、</w:t>
                  </w:r>
                  <w:r>
                    <w:rPr>
                      <w:rFonts w:hint="eastAsia"/>
                    </w:rPr>
                    <w:sym w:font="Wingdings" w:char="00FE"/>
                  </w:r>
                  <w:r>
                    <w:rPr>
                      <w:rFonts w:hint="eastAsia"/>
                    </w:rPr>
                    <w:t>访问</w:t>
                  </w:r>
                </w:p>
              </w:tc>
              <w:tc>
                <w:tcPr>
                  <w:tcW w:w="2451" w:type="dxa"/>
                </w:tcPr>
                <w:p>
                  <w:pPr>
                    <w:rPr>
                      <w:rFonts w:hint="default" w:eastAsia="宋体"/>
                      <w:lang w:val="en-US" w:eastAsia="zh-CN"/>
                    </w:rPr>
                  </w:pPr>
                  <w:r>
                    <w:rPr>
                      <w:rFonts w:hint="eastAsia"/>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tc>
              <w:tc>
                <w:tcPr>
                  <w:tcW w:w="3360" w:type="dxa"/>
                </w:tcPr>
                <w:p>
                  <w:r>
                    <w:rPr>
                      <w:rFonts w:hint="eastAsia"/>
                    </w:rPr>
                    <w:sym w:font="Wingdings" w:char="00FE"/>
                  </w:r>
                  <w:r>
                    <w:rPr>
                      <w:rFonts w:hint="eastAsia"/>
                    </w:rPr>
                    <w:t>关系重大时，制定应急措施的特定要求</w:t>
                  </w:r>
                </w:p>
              </w:tc>
              <w:tc>
                <w:tcPr>
                  <w:tcW w:w="2455" w:type="dxa"/>
                </w:tcPr>
                <w:p>
                  <w:pPr>
                    <w:rPr>
                      <w:rFonts w:hint="default" w:eastAsia="宋体"/>
                      <w:lang w:val="en-US" w:eastAsia="zh-CN"/>
                    </w:rPr>
                  </w:pPr>
                  <w:r>
                    <w:rPr>
                      <w:rFonts w:hint="eastAsia"/>
                    </w:rPr>
                    <w:t>有应急电话</w:t>
                  </w:r>
                  <w:r>
                    <w:rPr>
                      <w:rFonts w:hint="eastAsia"/>
                      <w:lang w:eastAsia="zh-CN"/>
                    </w:rPr>
                    <w:t>、</w:t>
                  </w:r>
                  <w:r>
                    <w:rPr>
                      <w:rFonts w:hint="eastAsia"/>
                      <w:lang w:val="en-US" w:eastAsia="zh-CN"/>
                    </w:rPr>
                    <w:t>总经理负责人</w:t>
                  </w:r>
                </w:p>
              </w:tc>
              <w:tc>
                <w:tcPr>
                  <w:tcW w:w="2451" w:type="dxa"/>
                </w:tcPr>
                <w:p>
                  <w:r>
                    <w:rPr>
                      <w:rFonts w:hint="eastAsia"/>
                    </w:rPr>
                    <w:t>在MSDS和安全标签中包括：火灾</w:t>
                  </w:r>
                </w:p>
              </w:tc>
            </w:tr>
          </w:tbl>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r>
              <w:rPr>
                <w:rFonts w:hint="eastAsia"/>
              </w:rPr>
              <w:t xml:space="preserve">产品和服务要求的确定 </w:t>
            </w:r>
          </w:p>
          <w:p/>
        </w:tc>
        <w:tc>
          <w:tcPr>
            <w:tcW w:w="1216" w:type="dxa"/>
            <w:vMerge w:val="restart"/>
            <w:shd w:val="clear" w:color="auto" w:fill="auto"/>
          </w:tcPr>
          <w:p>
            <w:r>
              <w:rPr>
                <w:rFonts w:hint="eastAsia"/>
              </w:rPr>
              <w:t>Q8.2.2</w:t>
            </w:r>
          </w:p>
        </w:tc>
        <w:tc>
          <w:tcPr>
            <w:tcW w:w="716" w:type="dxa"/>
            <w:shd w:val="clear" w:color="auto" w:fill="auto"/>
          </w:tcPr>
          <w:p>
            <w:r>
              <w:rPr>
                <w:rFonts w:hint="eastAsia"/>
              </w:rPr>
              <w:t>文件名称</w:t>
            </w:r>
          </w:p>
        </w:tc>
        <w:tc>
          <w:tcPr>
            <w:tcW w:w="9927"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管理</w:t>
            </w:r>
            <w:r>
              <w:rPr>
                <w:rFonts w:hint="eastAsia"/>
              </w:rPr>
              <w:t>手册8</w:t>
            </w:r>
            <w:r>
              <w:t>.2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《顾客要求评审程序》</w:t>
            </w:r>
          </w:p>
        </w:tc>
        <w:tc>
          <w:tcPr>
            <w:tcW w:w="1132"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r>
              <w:rPr>
                <w:rFonts w:hint="eastAsia"/>
              </w:rPr>
              <w:t xml:space="preserve">向顾客提供的产品和服务的要求取决于： </w:t>
            </w:r>
          </w:p>
          <w:p>
            <w:pPr>
              <w:rPr>
                <w:u w:val="single"/>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适用的法律法规要求（含产品标准），如：</w:t>
            </w:r>
            <w:r>
              <w:rPr>
                <w:rFonts w:hint="eastAsia"/>
                <w:u w:val="single"/>
              </w:rPr>
              <w:t xml:space="preserve"> </w:t>
            </w:r>
            <w:r>
              <w:rPr>
                <w:u w:val="single"/>
              </w:rPr>
              <w:t>GB31654-2021</w:t>
            </w:r>
            <w:r>
              <w:rPr>
                <w:rFonts w:hint="eastAsia"/>
                <w:u w:val="single"/>
              </w:rPr>
              <w:t>、G</w:t>
            </w:r>
            <w:r>
              <w:rPr>
                <w:u w:val="single"/>
              </w:rPr>
              <w:t>B/T27306-2008</w:t>
            </w:r>
            <w:r>
              <w:rPr>
                <w:rFonts w:hint="eastAsia"/>
                <w:u w:val="single"/>
                <w:lang w:eastAsia="zh-CN"/>
              </w:rPr>
              <w:t>、《</w:t>
            </w:r>
            <w:r>
              <w:rPr>
                <w:rFonts w:hint="eastAsia"/>
                <w:u w:val="single"/>
              </w:rPr>
              <w:t>餐饮服务食品安全操作规范</w:t>
            </w:r>
            <w:r>
              <w:rPr>
                <w:rFonts w:hint="eastAsia"/>
                <w:u w:val="single"/>
                <w:lang w:eastAsia="zh-CN"/>
              </w:rPr>
              <w:t>》、GB/T33497-2017《餐饮企业质量管理规范》</w:t>
            </w:r>
            <w:r>
              <w:rPr>
                <w:rFonts w:hint="eastAsia"/>
                <w:u w:val="single"/>
              </w:rPr>
              <w:t>等</w:t>
            </w:r>
            <w:r>
              <w:rPr>
                <w:u w:val="single"/>
              </w:rPr>
              <w:t xml:space="preserve"> </w:t>
            </w:r>
            <w:r>
              <w:rPr>
                <w:rFonts w:hint="eastAsia"/>
                <w:u w:val="single"/>
              </w:rPr>
              <w:t xml:space="preserve">         </w:t>
            </w:r>
          </w:p>
          <w:p>
            <w:pPr>
              <w:rPr>
                <w:u w:val="single"/>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组织认为的必要要求（企业或顾客技术要求）如：</w:t>
            </w:r>
            <w:r>
              <w:rPr>
                <w:rFonts w:hint="eastAsia"/>
                <w:u w:val="single"/>
              </w:rPr>
              <w:t xml:space="preserve">   顾客要求                             </w:t>
            </w:r>
          </w:p>
          <w:p>
            <w:pPr>
              <w:rPr>
                <w:u w:val="single"/>
              </w:rPr>
            </w:pPr>
          </w:p>
          <w:p>
            <w:r>
              <w:rPr>
                <w:rFonts w:hint="eastAsia"/>
              </w:rPr>
              <w:t xml:space="preserve">向顾客提供的产品和服务的要求取决于： </w:t>
            </w:r>
          </w:p>
          <w:p>
            <w:pPr>
              <w:rPr>
                <w:rFonts w:hint="eastAsia"/>
                <w:u w:val="single"/>
              </w:rPr>
            </w:pPr>
            <w:r>
              <w:rPr>
                <w:rFonts w:hint="eastAsia"/>
              </w:rPr>
              <w:sym w:font="Wingdings" w:char="00FE"/>
            </w:r>
            <w:r>
              <w:rPr>
                <w:rFonts w:hint="eastAsia"/>
              </w:rPr>
              <w:t xml:space="preserve"> 适用的法律法规要求（含产品标准），如：</w:t>
            </w:r>
            <w:r>
              <w:rPr>
                <w:u w:val="single"/>
              </w:rPr>
              <w:t>GB31654-2021</w:t>
            </w:r>
            <w:r>
              <w:rPr>
                <w:rFonts w:hint="eastAsia"/>
                <w:u w:val="single"/>
              </w:rPr>
              <w:t>、G</w:t>
            </w:r>
            <w:r>
              <w:rPr>
                <w:u w:val="single"/>
              </w:rPr>
              <w:t>B/T27306-2008</w:t>
            </w:r>
            <w:r>
              <w:rPr>
                <w:rFonts w:hint="eastAsia"/>
                <w:u w:val="single"/>
                <w:lang w:eastAsia="zh-CN"/>
              </w:rPr>
              <w:t>、《</w:t>
            </w:r>
            <w:r>
              <w:rPr>
                <w:rFonts w:hint="eastAsia"/>
                <w:u w:val="single"/>
              </w:rPr>
              <w:t>餐饮服务食品安全操作规范</w:t>
            </w:r>
            <w:r>
              <w:rPr>
                <w:rFonts w:hint="eastAsia"/>
                <w:u w:val="single"/>
                <w:lang w:eastAsia="zh-CN"/>
              </w:rPr>
              <w:t>》、GB/T33497-2017《餐饮企业质量管理规范》</w:t>
            </w:r>
            <w:r>
              <w:rPr>
                <w:rFonts w:hint="eastAsia"/>
                <w:u w:val="single"/>
              </w:rPr>
              <w:t>等</w:t>
            </w:r>
            <w:r>
              <w:rPr>
                <w:u w:val="single"/>
              </w:rPr>
              <w:t xml:space="preserve"> </w:t>
            </w:r>
            <w:r>
              <w:rPr>
                <w:rFonts w:hint="eastAsia"/>
                <w:u w:val="single"/>
              </w:rPr>
              <w:t xml:space="preserve"> </w:t>
            </w:r>
          </w:p>
          <w:p>
            <w:pPr>
              <w:rPr>
                <w:rFonts w:hint="eastAsia"/>
              </w:rPr>
            </w:pPr>
          </w:p>
          <w:p>
            <w:r>
              <w:rPr>
                <w:rFonts w:hint="eastAsia"/>
              </w:rPr>
              <w:sym w:font="Wingdings" w:char="00FE"/>
            </w:r>
            <w:r>
              <w:rPr>
                <w:rFonts w:hint="eastAsia"/>
              </w:rPr>
              <w:t xml:space="preserve"> 组织认为的必要要求（企业或顾客技术要求）如：</w:t>
            </w:r>
            <w:r>
              <w:rPr>
                <w:rFonts w:hint="eastAsia"/>
                <w:u w:val="single"/>
              </w:rPr>
              <w:t xml:space="preserve"> </w:t>
            </w:r>
            <w:r>
              <w:rPr>
                <w:rFonts w:hint="eastAsia"/>
                <w:szCs w:val="21"/>
                <w:u w:val="single"/>
              </w:rPr>
              <w:t>——</w:t>
            </w:r>
            <w:r>
              <w:rPr>
                <w:rFonts w:hint="eastAsia"/>
                <w:u w:val="single"/>
              </w:rPr>
              <w:t xml:space="preserve">                      </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r>
              <w:rPr>
                <w:rFonts w:hint="eastAsia"/>
              </w:rPr>
              <w:t>产品和服务要求的评审</w:t>
            </w:r>
          </w:p>
        </w:tc>
        <w:tc>
          <w:tcPr>
            <w:tcW w:w="1216" w:type="dxa"/>
            <w:vMerge w:val="restart"/>
            <w:shd w:val="clear" w:color="auto" w:fill="auto"/>
          </w:tcPr>
          <w:p>
            <w:r>
              <w:rPr>
                <w:rFonts w:hint="eastAsia"/>
              </w:rPr>
              <w:t>Q8.2.3</w:t>
            </w:r>
          </w:p>
        </w:tc>
        <w:tc>
          <w:tcPr>
            <w:tcW w:w="716" w:type="dxa"/>
            <w:shd w:val="clear" w:color="auto" w:fill="auto"/>
          </w:tcPr>
          <w:p>
            <w:r>
              <w:rPr>
                <w:rFonts w:hint="eastAsia"/>
              </w:rPr>
              <w:t>文件名称</w:t>
            </w:r>
          </w:p>
        </w:tc>
        <w:tc>
          <w:tcPr>
            <w:tcW w:w="9927"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管理</w:t>
            </w:r>
            <w:r>
              <w:rPr>
                <w:rFonts w:hint="eastAsia"/>
              </w:rPr>
              <w:t>手册8</w:t>
            </w:r>
            <w:r>
              <w:t>.2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《顾客要求评审程序》</w:t>
            </w:r>
          </w:p>
        </w:tc>
        <w:tc>
          <w:tcPr>
            <w:tcW w:w="1132"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pPr>
              <w:rPr>
                <w:highlight w:val="none"/>
              </w:rPr>
            </w:pPr>
            <w:r>
              <w:rPr>
                <w:rFonts w:hint="eastAsia"/>
                <w:highlight w:val="none"/>
              </w:rPr>
              <w:t>目前和顾客约定的形式</w:t>
            </w:r>
          </w:p>
          <w:p>
            <w:pPr>
              <w:rPr>
                <w:highlight w:val="none"/>
              </w:rPr>
            </w:pPr>
            <w:r>
              <w:rPr>
                <w:rFonts w:hint="eastAsia"/>
                <w:highlight w:val="none"/>
              </w:rPr>
              <w:sym w:font="Wingdings" w:char="00FE"/>
            </w:r>
            <w:r>
              <w:rPr>
                <w:rFonts w:hint="eastAsia"/>
                <w:highlight w:val="none"/>
              </w:rPr>
              <w:t xml:space="preserve">招标书 </w:t>
            </w:r>
            <w:r>
              <w:rPr>
                <w:rFonts w:hint="eastAsia"/>
                <w:highlight w:val="none"/>
              </w:rPr>
              <w:sym w:font="Wingdings" w:char="00FE"/>
            </w:r>
            <w:r>
              <w:rPr>
                <w:rFonts w:hint="eastAsia"/>
                <w:highlight w:val="none"/>
              </w:rPr>
              <w:t xml:space="preserve">投标书 </w:t>
            </w:r>
            <w:r>
              <w:rPr>
                <w:rFonts w:hint="eastAsia"/>
                <w:highlight w:val="none"/>
              </w:rPr>
              <w:sym w:font="Wingdings" w:char="00FE"/>
            </w:r>
            <w:r>
              <w:rPr>
                <w:rFonts w:hint="eastAsia"/>
                <w:highlight w:val="none"/>
              </w:rPr>
              <w:t>书面合同（标书、合同、订单、传真）</w:t>
            </w:r>
            <w:r>
              <w:rPr>
                <w:rFonts w:hint="eastAsia"/>
                <w:highlight w:val="none"/>
                <w:lang w:val="en-US" w:eastAsia="zh-CN"/>
              </w:rPr>
              <w:t xml:space="preserve"> </w:t>
            </w:r>
            <w:r>
              <w:rPr>
                <w:rFonts w:hint="eastAsia"/>
                <w:highlight w:val="none"/>
              </w:rPr>
              <w:sym w:font="Wingdings" w:char="00FE"/>
            </w:r>
            <w:r>
              <w:rPr>
                <w:rFonts w:hint="eastAsia"/>
                <w:highlight w:val="none"/>
              </w:rPr>
              <w:t>口头合同（电话、口述）</w:t>
            </w:r>
          </w:p>
          <w:p>
            <w:pPr>
              <w:rPr>
                <w:highlight w:val="none"/>
              </w:rPr>
            </w:pPr>
            <w:r>
              <w:rPr>
                <w:rFonts w:hint="eastAsia"/>
                <w:highlight w:val="none"/>
              </w:rPr>
              <w:sym w:font="Wingdings" w:char="00A8"/>
            </w:r>
            <w:r>
              <w:rPr>
                <w:rFonts w:hint="eastAsia"/>
                <w:highlight w:val="none"/>
              </w:rPr>
              <w:t>电子合同（e-mail）</w:t>
            </w:r>
          </w:p>
          <w:p>
            <w:pPr>
              <w:rPr>
                <w:highlight w:val="yellow"/>
              </w:rPr>
            </w:pPr>
          </w:p>
          <w:p>
            <w:pPr>
              <w:rPr>
                <w:highlight w:val="none"/>
              </w:rPr>
            </w:pPr>
            <w:r>
              <w:rPr>
                <w:rFonts w:hint="eastAsia"/>
                <w:highlight w:val="none"/>
              </w:rPr>
              <w:t>评审的方式：</w:t>
            </w:r>
            <w:r>
              <w:rPr>
                <w:rFonts w:hint="eastAsia"/>
                <w:highlight w:val="none"/>
              </w:rPr>
              <w:sym w:font="Wingdings" w:char="00FE"/>
            </w:r>
            <w:r>
              <w:rPr>
                <w:rFonts w:hint="eastAsia"/>
                <w:highlight w:val="none"/>
              </w:rPr>
              <w:t xml:space="preserve">授权人签字  </w:t>
            </w:r>
            <w:r>
              <w:rPr>
                <w:rFonts w:hint="eastAsia"/>
                <w:highlight w:val="none"/>
              </w:rPr>
              <w:sym w:font="Wingdings" w:char="00FE"/>
            </w:r>
            <w:r>
              <w:rPr>
                <w:rFonts w:hint="eastAsia"/>
                <w:highlight w:val="none"/>
              </w:rPr>
              <w:t xml:space="preserve">会签  </w:t>
            </w:r>
            <w:r>
              <w:rPr>
                <w:rFonts w:hint="eastAsia"/>
                <w:highlight w:val="none"/>
              </w:rPr>
              <w:sym w:font="Wingdings" w:char="00FE"/>
            </w:r>
            <w:r>
              <w:rPr>
                <w:rFonts w:hint="eastAsia"/>
                <w:highlight w:val="none"/>
              </w:rPr>
              <w:t xml:space="preserve">开会讨论   </w:t>
            </w:r>
            <w:r>
              <w:rPr>
                <w:rFonts w:hint="eastAsia"/>
                <w:highlight w:val="none"/>
              </w:rPr>
              <w:sym w:font="Wingdings" w:char="00FE"/>
            </w:r>
            <w:r>
              <w:rPr>
                <w:rFonts w:hint="eastAsia"/>
                <w:highlight w:val="none"/>
              </w:rPr>
              <w:t xml:space="preserve">盖章  </w:t>
            </w:r>
            <w:r>
              <w:rPr>
                <w:rFonts w:hint="eastAsia"/>
                <w:highlight w:val="none"/>
              </w:rPr>
              <w:sym w:font="Wingdings" w:char="00A8"/>
            </w:r>
            <w:r>
              <w:rPr>
                <w:rFonts w:hint="eastAsia"/>
                <w:highlight w:val="none"/>
              </w:rPr>
              <w:t xml:space="preserve">填写表格 </w:t>
            </w:r>
            <w:r>
              <w:rPr>
                <w:rFonts w:hint="eastAsia"/>
                <w:highlight w:val="none"/>
              </w:rPr>
              <w:sym w:font="Wingdings" w:char="00A8"/>
            </w:r>
            <w:r>
              <w:rPr>
                <w:rFonts w:hint="eastAsia"/>
                <w:highlight w:val="none"/>
              </w:rPr>
              <w:t>在系统中审批</w:t>
            </w:r>
          </w:p>
          <w:p/>
          <w:p>
            <w:r>
              <w:rPr>
                <w:rFonts w:hint="eastAsia"/>
              </w:rPr>
              <w:t>向顾客提供的产品和服务的要求</w:t>
            </w: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tcPr>
                <w:p>
                  <w:r>
                    <w:rPr>
                      <w:rFonts w:hint="eastAsia"/>
                    </w:rPr>
                    <w:t>顾客明确的要求，包括对交付及交付后活动的要求；</w:t>
                  </w:r>
                </w:p>
              </w:tc>
              <w:tc>
                <w:tcPr>
                  <w:tcW w:w="4758" w:type="dxa"/>
                </w:tcPr>
                <w:p>
                  <w:pPr>
                    <w:rPr>
                      <w:rFonts w:hint="default" w:eastAsia="宋体"/>
                      <w:lang w:val="en-US" w:eastAsia="zh-CN"/>
                    </w:rPr>
                  </w:pPr>
                  <w:r>
                    <w:rPr>
                      <w:rFonts w:hint="eastAsia"/>
                      <w:lang w:val="en-US" w:eastAsia="zh-CN"/>
                    </w:rPr>
                    <w:t>餐标、中餐晚餐主菜不能重复，蔬菜尽量保持新鲜，餐品不得出现头发等异物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tcPr>
                <w:p>
                  <w:r>
                    <w:rPr>
                      <w:rFonts w:hint="eastAsia"/>
                    </w:rPr>
                    <w:t>顾客虽然没有明示，但规定的用途或已知的预期用途所必需的要求；</w:t>
                  </w:r>
                </w:p>
              </w:tc>
              <w:tc>
                <w:tcPr>
                  <w:tcW w:w="4758" w:type="dxa"/>
                </w:tcPr>
                <w:p>
                  <w:pPr>
                    <w:rPr>
                      <w:rFonts w:hint="default"/>
                      <w:lang w:val="en-US"/>
                    </w:rPr>
                  </w:pPr>
                  <w:r>
                    <w:rPr>
                      <w:rFonts w:hint="eastAsia"/>
                    </w:rPr>
                    <w:t>重量或容量够、</w:t>
                  </w:r>
                  <w:r>
                    <w:rPr>
                      <w:rFonts w:hint="eastAsia"/>
                      <w:lang w:val="en-US" w:eastAsia="zh-CN"/>
                    </w:rPr>
                    <w:t>配送及时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tcPr>
                <w:p>
                  <w:r>
                    <w:rPr>
                      <w:rFonts w:hint="eastAsia"/>
                    </w:rPr>
                    <w:t>组织规定的要求；</w:t>
                  </w:r>
                </w:p>
              </w:tc>
              <w:tc>
                <w:tcPr>
                  <w:tcW w:w="4758" w:type="dxa"/>
                </w:tcPr>
                <w:p>
                  <w:pPr>
                    <w:rPr>
                      <w:rFonts w:hint="default" w:eastAsia="宋体"/>
                      <w:lang w:val="en-US" w:eastAsia="zh-CN"/>
                    </w:rPr>
                  </w:pPr>
                  <w:r>
                    <w:rPr>
                      <w:rFonts w:hint="eastAsia"/>
                    </w:rPr>
                    <w:t>烧熟煮透</w:t>
                  </w:r>
                  <w:r>
                    <w:rPr>
                      <w:rFonts w:hint="eastAsia"/>
                      <w:lang w:eastAsia="zh-CN"/>
                    </w:rPr>
                    <w:t>、</w:t>
                  </w:r>
                  <w:r>
                    <w:rPr>
                      <w:rFonts w:hint="eastAsia"/>
                      <w:lang w:val="en-US" w:eastAsia="zh-CN"/>
                    </w:rPr>
                    <w:t>食材安全、环境卫生、送餐人员及车辆的疫情防控管理要求、餐食餐具的管理等；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85" w:type="dxa"/>
                </w:tcPr>
                <w:p>
                  <w:r>
                    <w:rPr>
                      <w:rFonts w:hint="eastAsia"/>
                    </w:rPr>
                    <w:t>适用于产品和服务的法律法规要求</w:t>
                  </w:r>
                </w:p>
              </w:tc>
              <w:tc>
                <w:tcPr>
                  <w:tcW w:w="4758" w:type="dxa"/>
                </w:tcPr>
                <w:p>
                  <w:pPr>
                    <w:rPr>
                      <w:rFonts w:hint="default"/>
                      <w:lang w:val="en-US" w:eastAsia="zh-CN"/>
                    </w:rPr>
                  </w:pPr>
                  <w:r>
                    <w:rPr>
                      <w:rFonts w:hint="eastAsia"/>
                      <w:u w:val="none"/>
                      <w:lang w:val="en-US" w:eastAsia="zh-CN"/>
                    </w:rPr>
                    <w:t>食品安全法、</w:t>
                  </w:r>
                  <w:r>
                    <w:rPr>
                      <w:u w:val="none"/>
                    </w:rPr>
                    <w:t>GB31654-2021</w:t>
                  </w:r>
                  <w:r>
                    <w:rPr>
                      <w:rFonts w:hint="eastAsia"/>
                      <w:u w:val="none"/>
                    </w:rPr>
                    <w:t>、G</w:t>
                  </w:r>
                  <w:r>
                    <w:rPr>
                      <w:u w:val="none"/>
                    </w:rPr>
                    <w:t>B/T27306-2008</w:t>
                  </w:r>
                  <w:r>
                    <w:rPr>
                      <w:rFonts w:hint="eastAsia"/>
                      <w:u w:val="none"/>
                      <w:lang w:eastAsia="zh-CN"/>
                    </w:rPr>
                    <w:t>、《</w:t>
                  </w:r>
                  <w:r>
                    <w:rPr>
                      <w:rFonts w:hint="eastAsia"/>
                      <w:u w:val="none"/>
                    </w:rPr>
                    <w:t>餐饮服务食品安全操作规范</w:t>
                  </w:r>
                  <w:r>
                    <w:rPr>
                      <w:rFonts w:hint="eastAsia"/>
                      <w:u w:val="none"/>
                      <w:lang w:eastAsia="zh-CN"/>
                    </w:rPr>
                    <w:t>》、GB/T33497-2017《餐饮企业质量管理规范》</w:t>
                  </w:r>
                  <w:r>
                    <w:rPr>
                      <w:rFonts w:hint="eastAsia"/>
                      <w:u w:val="none"/>
                    </w:rPr>
                    <w:t>等</w:t>
                  </w:r>
                  <w:r>
                    <w:rPr>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tcPr>
                <w:p>
                  <w:r>
                    <w:rPr>
                      <w:rFonts w:hint="eastAsia"/>
                    </w:rPr>
                    <w:t>与先前表述存在差异的合同或订单要求</w:t>
                  </w:r>
                </w:p>
              </w:tc>
              <w:tc>
                <w:tcPr>
                  <w:tcW w:w="4758"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5" w:type="dxa"/>
                </w:tcPr>
                <w:p>
                  <w:r>
                    <w:rPr>
                      <w:rFonts w:hint="eastAsia"/>
                    </w:rPr>
                    <w:t>产品和服务的新要求</w:t>
                  </w:r>
                </w:p>
              </w:tc>
              <w:tc>
                <w:tcPr>
                  <w:tcW w:w="4758" w:type="dxa"/>
                </w:tcPr>
                <w:p>
                  <w:r>
                    <w:rPr>
                      <w:rFonts w:hint="eastAsia"/>
                    </w:rPr>
                    <w:t>无</w:t>
                  </w:r>
                </w:p>
              </w:tc>
            </w:tr>
          </w:tbl>
          <w:p/>
          <w:p>
            <w:pPr>
              <w:pStyle w:val="14"/>
            </w:pPr>
          </w:p>
          <w:p>
            <w:pPr>
              <w:rPr>
                <w:rFonts w:hint="eastAsia" w:eastAsia="宋体"/>
                <w:lang w:eastAsia="zh-CN"/>
              </w:rPr>
            </w:pPr>
            <w:r>
              <w:rPr>
                <w:rFonts w:hint="eastAsia"/>
              </w:rPr>
              <w:t>抽取产品和服务要求的评审相关记录名称：</w:t>
            </w:r>
            <w:r>
              <w:rPr>
                <w:rFonts w:hint="eastAsia"/>
                <w:lang w:eastAsia="zh-CN"/>
              </w:rPr>
              <w:t>《</w:t>
            </w:r>
            <w:r>
              <w:rPr>
                <w:rFonts w:hint="eastAsia"/>
                <w:lang w:val="en-US" w:eastAsia="zh-CN"/>
              </w:rPr>
              <w:t>合同</w:t>
            </w:r>
            <w:r>
              <w:rPr>
                <w:rFonts w:hint="eastAsia"/>
                <w:lang w:eastAsia="zh-CN"/>
              </w:rPr>
              <w:t>》</w:t>
            </w:r>
          </w:p>
          <w:tbl>
            <w:tblPr>
              <w:tblStyle w:val="16"/>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40"/>
              <w:gridCol w:w="1090"/>
              <w:gridCol w:w="1280"/>
              <w:gridCol w:w="1190"/>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54" w:type="dxa"/>
                </w:tcPr>
                <w:p>
                  <w:r>
                    <w:rPr>
                      <w:rFonts w:hint="eastAsia"/>
                    </w:rPr>
                    <w:t>销售日期</w:t>
                  </w:r>
                </w:p>
              </w:tc>
              <w:tc>
                <w:tcPr>
                  <w:tcW w:w="1940" w:type="dxa"/>
                </w:tcPr>
                <w:p>
                  <w:r>
                    <w:rPr>
                      <w:rFonts w:hint="eastAsia"/>
                    </w:rPr>
                    <w:t>客户名称</w:t>
                  </w:r>
                </w:p>
              </w:tc>
              <w:tc>
                <w:tcPr>
                  <w:tcW w:w="1090" w:type="dxa"/>
                </w:tcPr>
                <w:p>
                  <w:r>
                    <w:rPr>
                      <w:rFonts w:hint="eastAsia"/>
                    </w:rPr>
                    <w:t>产品名称</w:t>
                  </w:r>
                </w:p>
              </w:tc>
              <w:tc>
                <w:tcPr>
                  <w:tcW w:w="1280" w:type="dxa"/>
                </w:tcPr>
                <w:p>
                  <w:r>
                    <w:rPr>
                      <w:rFonts w:hint="eastAsia"/>
                    </w:rPr>
                    <w:t>数量</w:t>
                  </w:r>
                </w:p>
              </w:tc>
              <w:tc>
                <w:tcPr>
                  <w:tcW w:w="1190" w:type="dxa"/>
                </w:tcPr>
                <w:p>
                  <w:r>
                    <w:rPr>
                      <w:rFonts w:hint="eastAsia"/>
                    </w:rPr>
                    <w:t>运输协议单</w:t>
                  </w:r>
                </w:p>
              </w:tc>
              <w:tc>
                <w:tcPr>
                  <w:tcW w:w="1697" w:type="dxa"/>
                </w:tcPr>
                <w:p>
                  <w:r>
                    <w:rPr>
                      <w:rFonts w:hint="eastAsia"/>
                    </w:rPr>
                    <w:t>发货单号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54" w:type="dxa"/>
                </w:tcPr>
                <w:p>
                  <w:pPr>
                    <w:rPr>
                      <w:rFonts w:hint="default" w:eastAsia="宋体"/>
                      <w:lang w:val="en-US" w:eastAsia="zh-CN"/>
                    </w:rPr>
                  </w:pPr>
                  <w:r>
                    <w:rPr>
                      <w:rFonts w:hint="eastAsia"/>
                      <w:lang w:val="en-US" w:eastAsia="zh-CN"/>
                    </w:rPr>
                    <w:t>2022-05-11日至2023-05-10日</w:t>
                  </w:r>
                </w:p>
              </w:tc>
              <w:tc>
                <w:tcPr>
                  <w:tcW w:w="1940" w:type="dxa"/>
                </w:tcPr>
                <w:p>
                  <w:pPr>
                    <w:rPr>
                      <w:rFonts w:hint="default" w:eastAsia="宋体"/>
                      <w:lang w:val="en-US" w:eastAsia="zh-CN"/>
                    </w:rPr>
                  </w:pPr>
                  <w:r>
                    <w:rPr>
                      <w:rFonts w:hint="eastAsia"/>
                      <w:lang w:val="en-US" w:eastAsia="zh-CN"/>
                    </w:rPr>
                    <w:t>嘉兴富瑞邦新材料科技有限公司</w:t>
                  </w:r>
                </w:p>
              </w:tc>
              <w:tc>
                <w:tcPr>
                  <w:tcW w:w="1090" w:type="dxa"/>
                </w:tcPr>
                <w:p>
                  <w:pPr>
                    <w:rPr>
                      <w:rFonts w:hint="eastAsia" w:eastAsia="宋体"/>
                      <w:lang w:val="en-US" w:eastAsia="zh-CN"/>
                    </w:rPr>
                  </w:pPr>
                  <w:r>
                    <w:rPr>
                      <w:rFonts w:hint="eastAsia"/>
                      <w:lang w:val="en-US" w:eastAsia="zh-CN"/>
                    </w:rPr>
                    <w:t>餐食（热食类）</w:t>
                  </w:r>
                </w:p>
              </w:tc>
              <w:tc>
                <w:tcPr>
                  <w:tcW w:w="1280" w:type="dxa"/>
                </w:tcPr>
                <w:p>
                  <w:pPr>
                    <w:rPr>
                      <w:rFonts w:hint="default" w:eastAsia="宋体"/>
                      <w:lang w:val="en-US" w:eastAsia="zh-CN"/>
                    </w:rPr>
                  </w:pPr>
                  <w:r>
                    <w:rPr>
                      <w:rFonts w:hint="eastAsia"/>
                      <w:lang w:val="en-US" w:eastAsia="zh-CN"/>
                    </w:rPr>
                    <w:t>根据订单要求</w:t>
                  </w:r>
                </w:p>
              </w:tc>
              <w:tc>
                <w:tcPr>
                  <w:tcW w:w="1190" w:type="dxa"/>
                </w:tcPr>
                <w:p>
                  <w:pPr>
                    <w:rPr>
                      <w:rFonts w:hint="eastAsia" w:eastAsia="宋体"/>
                      <w:lang w:eastAsia="zh-CN"/>
                    </w:rPr>
                  </w:pPr>
                  <w:r>
                    <w:rPr>
                      <w:rFonts w:hint="eastAsia"/>
                      <w:lang w:eastAsia="zh-CN"/>
                    </w:rPr>
                    <w:t>——</w:t>
                  </w:r>
                </w:p>
              </w:tc>
              <w:tc>
                <w:tcPr>
                  <w:tcW w:w="1697" w:type="dxa"/>
                </w:tcPr>
                <w:p>
                  <w:pPr>
                    <w:rPr>
                      <w:rFonts w:hint="default" w:eastAsia="宋体"/>
                      <w:lang w:val="en-US" w:eastAsia="zh-CN"/>
                    </w:rPr>
                  </w:pPr>
                  <w:r>
                    <w:rPr>
                      <w:rFonts w:hint="eastAsia"/>
                      <w:lang w:val="en-US" w:eastAsia="zh-CN"/>
                    </w:rPr>
                    <w:t>每天配送，见生产部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54" w:type="dxa"/>
                </w:tcPr>
                <w:p>
                  <w:pPr>
                    <w:rPr>
                      <w:rFonts w:hint="default" w:eastAsia="宋体"/>
                      <w:lang w:val="en-US" w:eastAsia="zh-CN"/>
                    </w:rPr>
                  </w:pPr>
                  <w:r>
                    <w:rPr>
                      <w:rFonts w:hint="eastAsia"/>
                      <w:lang w:val="en-US" w:eastAsia="zh-CN"/>
                    </w:rPr>
                    <w:t>2022-05-16日至2022-12-31日</w:t>
                  </w:r>
                </w:p>
              </w:tc>
              <w:tc>
                <w:tcPr>
                  <w:tcW w:w="194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爱驰威汽车零部件（海盐）有限公司</w:t>
                  </w:r>
                </w:p>
              </w:tc>
              <w:tc>
                <w:tcPr>
                  <w:tcW w:w="10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餐食（热食类）</w:t>
                  </w:r>
                </w:p>
              </w:tc>
              <w:tc>
                <w:tcPr>
                  <w:tcW w:w="128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根据订单要求</w:t>
                  </w:r>
                </w:p>
              </w:tc>
              <w:tc>
                <w:tcPr>
                  <w:tcW w:w="1190"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69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每天配送，见生产部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54" w:type="dxa"/>
                </w:tcPr>
                <w:p>
                  <w:pPr>
                    <w:rPr>
                      <w:rFonts w:hint="default" w:eastAsia="宋体"/>
                      <w:lang w:val="en-US" w:eastAsia="zh-CN"/>
                    </w:rPr>
                  </w:pPr>
                  <w:r>
                    <w:rPr>
                      <w:rFonts w:hint="eastAsia"/>
                      <w:lang w:val="en-US" w:eastAsia="zh-CN"/>
                    </w:rPr>
                    <w:t>2022-03-19日至2022-03-18日</w:t>
                  </w:r>
                </w:p>
              </w:tc>
              <w:tc>
                <w:tcPr>
                  <w:tcW w:w="1940" w:type="dxa"/>
                </w:tcPr>
                <w:p>
                  <w:pPr>
                    <w:rPr>
                      <w:rFonts w:hint="default" w:eastAsia="宋体"/>
                      <w:lang w:val="en-US" w:eastAsia="zh-CN"/>
                    </w:rPr>
                  </w:pPr>
                  <w:r>
                    <w:rPr>
                      <w:rFonts w:hint="eastAsia"/>
                      <w:lang w:val="en-US" w:eastAsia="zh-CN"/>
                    </w:rPr>
                    <w:t>精诚工科汽车系统（平湖）有限公司</w:t>
                  </w:r>
                </w:p>
              </w:tc>
              <w:tc>
                <w:tcPr>
                  <w:tcW w:w="10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餐食（热食类）</w:t>
                  </w:r>
                </w:p>
              </w:tc>
              <w:tc>
                <w:tcPr>
                  <w:tcW w:w="128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根据订单要求</w:t>
                  </w:r>
                </w:p>
              </w:tc>
              <w:tc>
                <w:tcPr>
                  <w:tcW w:w="1190"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69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每天配送，见生产部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754" w:type="dxa"/>
                </w:tcPr>
                <w:p/>
              </w:tc>
              <w:tc>
                <w:tcPr>
                  <w:tcW w:w="1940" w:type="dxa"/>
                </w:tcPr>
                <w:p/>
              </w:tc>
              <w:tc>
                <w:tcPr>
                  <w:tcW w:w="1090" w:type="dxa"/>
                </w:tcPr>
                <w:p>
                  <w:pPr>
                    <w:pStyle w:val="14"/>
                    <w:ind w:firstLine="0" w:firstLineChars="0"/>
                  </w:pPr>
                </w:p>
              </w:tc>
              <w:tc>
                <w:tcPr>
                  <w:tcW w:w="1280" w:type="dxa"/>
                </w:tcPr>
                <w:p>
                  <w:pPr>
                    <w:pStyle w:val="14"/>
                    <w:ind w:firstLine="0" w:firstLineChars="0"/>
                  </w:pPr>
                </w:p>
              </w:tc>
              <w:tc>
                <w:tcPr>
                  <w:tcW w:w="1190" w:type="dxa"/>
                </w:tcPr>
                <w:p/>
              </w:tc>
              <w:tc>
                <w:tcPr>
                  <w:tcW w:w="1697" w:type="dxa"/>
                </w:tcPr>
                <w:p/>
              </w:tc>
            </w:tr>
          </w:tbl>
          <w:p>
            <w:r>
              <w:rPr>
                <w:rFonts w:hint="eastAsia"/>
              </w:rPr>
              <w:t>与先前合同或订单的要求存在差异，有关事项</w:t>
            </w:r>
            <w:r>
              <w:rPr>
                <w:rFonts w:hint="eastAsia"/>
              </w:rPr>
              <w:sym w:font="Wingdings" w:char="00FE"/>
            </w:r>
            <w:r>
              <w:rPr>
                <w:rFonts w:hint="eastAsia"/>
              </w:rPr>
              <w:t xml:space="preserve">已得到解决 </w:t>
            </w:r>
            <w:r>
              <w:rPr>
                <w:rFonts w:hint="eastAsia"/>
              </w:rPr>
              <w:sym w:font="Wingdings" w:char="00A8"/>
            </w:r>
            <w:r>
              <w:rPr>
                <w:rFonts w:hint="eastAsia"/>
              </w:rPr>
              <w:t>未解决，说明            。</w:t>
            </w:r>
          </w:p>
          <w:p>
            <w:r>
              <w:rPr>
                <w:rFonts w:hint="eastAsia"/>
              </w:rPr>
              <w:t xml:space="preserve"> </w:t>
            </w:r>
          </w:p>
          <w:p>
            <w:r>
              <w:rPr>
                <w:rFonts w:hint="eastAsia"/>
              </w:rPr>
              <w:t>对顾客没有提供形成文件的要求，在接受顾客要求前应对顾客要求</w:t>
            </w:r>
          </w:p>
          <w:p>
            <w:r>
              <w:rPr>
                <w:rFonts w:hint="eastAsia"/>
              </w:rPr>
              <w:sym w:font="Wingdings" w:char="00FE"/>
            </w:r>
            <w:r>
              <w:rPr>
                <w:rFonts w:hint="eastAsia"/>
              </w:rPr>
              <w:t xml:space="preserve">进行确认  </w:t>
            </w:r>
            <w:r>
              <w:rPr>
                <w:rFonts w:hint="eastAsia"/>
              </w:rPr>
              <w:sym w:font="Wingdings" w:char="00A8"/>
            </w:r>
            <w:r>
              <w:rPr>
                <w:rFonts w:hint="eastAsia"/>
              </w:rPr>
              <w:t>未进行确认，说明</w:t>
            </w:r>
            <w:r>
              <w:rPr>
                <w:rFonts w:hint="eastAsia"/>
                <w:u w:val="single"/>
              </w:rPr>
              <w:t xml:space="preserve">                                。</w:t>
            </w:r>
            <w:r>
              <w:rPr>
                <w:rFonts w:hint="eastAsia"/>
              </w:rPr>
              <w:t xml:space="preserve"> </w:t>
            </w:r>
          </w:p>
          <w:p/>
          <w:p>
            <w:r>
              <w:rPr>
                <w:rFonts w:hint="eastAsia"/>
              </w:rPr>
              <w:t>网上销售——</w:t>
            </w:r>
            <w:r>
              <w:rPr>
                <w:rFonts w:hint="eastAsia"/>
              </w:rPr>
              <w:sym w:font="Wingdings" w:char="00A8"/>
            </w:r>
            <w:r>
              <w:rPr>
                <w:rFonts w:hint="eastAsia"/>
              </w:rPr>
              <w:t xml:space="preserve">已存在 </w:t>
            </w:r>
            <w:r>
              <w:t xml:space="preserve"> </w:t>
            </w:r>
            <w:r>
              <w:rPr>
                <w:rFonts w:hint="eastAsia"/>
              </w:rPr>
              <w:sym w:font="Wingdings" w:char="00FE"/>
            </w:r>
            <w:r>
              <w:rPr>
                <w:rFonts w:hint="eastAsia"/>
              </w:rPr>
              <w:t>不存在 （不适用）</w:t>
            </w:r>
          </w:p>
          <w:p>
            <w:pPr>
              <w:pStyle w:val="14"/>
            </w:pPr>
          </w:p>
          <w:p>
            <w:r>
              <w:rPr>
                <w:rFonts w:hint="eastAsia"/>
              </w:rPr>
              <w:t>查看公司网站的产品信息，如产品目录：（不适用）</w:t>
            </w:r>
          </w:p>
          <w:p>
            <w:r>
              <w:rPr>
                <w:rFonts w:hint="eastAsia"/>
              </w:rPr>
              <w:sym w:font="Wingdings" w:char="00A8"/>
            </w:r>
            <w:r>
              <w:rPr>
                <w:rFonts w:hint="eastAsia"/>
              </w:rPr>
              <w:t xml:space="preserve">具备提供产品或服务的能力  </w:t>
            </w:r>
            <w:r>
              <w:rPr>
                <w:rFonts w:hint="eastAsia"/>
              </w:rPr>
              <w:sym w:font="Wingdings" w:char="00A8"/>
            </w:r>
            <w:r>
              <w:rPr>
                <w:rFonts w:hint="eastAsia"/>
              </w:rPr>
              <w:t>不具备提供产品或服务的能力</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r>
              <w:rPr>
                <w:rFonts w:hint="eastAsia"/>
              </w:rPr>
              <w:t>产品和服务要求的更改</w:t>
            </w:r>
          </w:p>
          <w:p/>
        </w:tc>
        <w:tc>
          <w:tcPr>
            <w:tcW w:w="1216" w:type="dxa"/>
            <w:vMerge w:val="restart"/>
            <w:shd w:val="clear" w:color="auto" w:fill="auto"/>
          </w:tcPr>
          <w:p>
            <w:r>
              <w:rPr>
                <w:rFonts w:hint="eastAsia"/>
              </w:rPr>
              <w:t>Q8.2.4</w:t>
            </w:r>
          </w:p>
        </w:tc>
        <w:tc>
          <w:tcPr>
            <w:tcW w:w="716" w:type="dxa"/>
            <w:shd w:val="clear" w:color="auto" w:fill="auto"/>
          </w:tcPr>
          <w:p>
            <w:r>
              <w:rPr>
                <w:rFonts w:hint="eastAsia"/>
              </w:rPr>
              <w:t>文件名称</w:t>
            </w:r>
          </w:p>
        </w:tc>
        <w:tc>
          <w:tcPr>
            <w:tcW w:w="9927"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w:t>
            </w:r>
            <w:r>
              <w:rPr>
                <w:rFonts w:hint="eastAsia"/>
              </w:rPr>
              <w:t>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《顾客要求评审程序》</w:t>
            </w:r>
          </w:p>
        </w:tc>
        <w:tc>
          <w:tcPr>
            <w:tcW w:w="1132"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r>
              <w:rPr>
                <w:rFonts w:hint="eastAsia"/>
              </w:rPr>
              <w:t>变更的内容：</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数量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交期</w:t>
            </w:r>
            <w:r>
              <w:rPr>
                <w:rFonts w:hint="eastAsia"/>
              </w:rPr>
              <w:t xml:space="preserve">  </w:t>
            </w:r>
            <w:r>
              <w:rPr>
                <w:rFonts w:hint="eastAsia"/>
                <w:color w:val="000000"/>
                <w:szCs w:val="21"/>
              </w:rPr>
              <w:t>□技术要求（图纸、工艺）</w:t>
            </w:r>
            <w:r>
              <w:rPr>
                <w:rFonts w:hint="eastAsia"/>
              </w:rPr>
              <w:t xml:space="preserve">  </w:t>
            </w:r>
            <w:r>
              <w:rPr>
                <w:rFonts w:hint="eastAsia"/>
                <w:color w:val="000000"/>
                <w:szCs w:val="21"/>
              </w:rPr>
              <w:sym w:font="Wingdings 2" w:char="0052"/>
            </w:r>
            <w:r>
              <w:rPr>
                <w:rFonts w:hint="eastAsia"/>
                <w:color w:val="000000"/>
                <w:szCs w:val="21"/>
              </w:rPr>
              <w:t>交付方式</w:t>
            </w:r>
            <w:r>
              <w:rPr>
                <w:rFonts w:hint="eastAsia"/>
              </w:rPr>
              <w:t xml:space="preserve"> </w:t>
            </w:r>
            <w:r>
              <w:rPr>
                <w:rFonts w:hint="eastAsia"/>
              </w:rPr>
              <w:sym w:font="Wingdings" w:char="00FE"/>
            </w:r>
            <w:r>
              <w:rPr>
                <w:rFonts w:hint="eastAsia"/>
              </w:rPr>
              <w:t xml:space="preserve">包装形式  </w:t>
            </w:r>
            <w:r>
              <w:rPr>
                <w:rFonts w:hint="eastAsia"/>
              </w:rPr>
              <w:sym w:font="Wingdings" w:char="00A8"/>
            </w:r>
            <w:r>
              <w:rPr>
                <w:rFonts w:hint="eastAsia"/>
              </w:rPr>
              <w:t>其他；</w:t>
            </w:r>
          </w:p>
          <w:p>
            <w:r>
              <w:rPr>
                <w:rFonts w:hint="eastAsia"/>
              </w:rPr>
              <w:t>变更的原因：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顾客需求变化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原材料</w:t>
            </w:r>
            <w:r>
              <w:rPr>
                <w:rFonts w:hint="eastAsia"/>
              </w:rPr>
              <w:t xml:space="preserve">供货不足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法律</w:t>
            </w:r>
            <w:r>
              <w:rPr>
                <w:rFonts w:hint="eastAsia"/>
              </w:rPr>
              <w:t xml:space="preserve">法规限制（如疫情影响）   </w:t>
            </w:r>
            <w:r>
              <w:rPr>
                <w:rFonts w:hint="eastAsia"/>
              </w:rPr>
              <w:sym w:font="Wingdings" w:char="00A8"/>
            </w:r>
            <w:r>
              <w:rPr>
                <w:rFonts w:hint="eastAsia"/>
              </w:rPr>
              <w:t>其他；</w:t>
            </w:r>
          </w:p>
          <w:p/>
          <w:p>
            <w:pPr>
              <w:rPr>
                <w:u w:val="single"/>
              </w:rPr>
            </w:pPr>
            <w:r>
              <w:rPr>
                <w:rFonts w:hint="eastAsia"/>
              </w:rPr>
              <w:t>抽取产品和服务变更相关记录名称：</w:t>
            </w:r>
            <w:r>
              <w:rPr>
                <w:rFonts w:hint="eastAsia"/>
                <w:u w:val="single"/>
              </w:rPr>
              <w:t xml:space="preserve">《  </w:t>
            </w:r>
            <w:r>
              <w:rPr>
                <w:rFonts w:hint="eastAsia"/>
                <w:u w:val="single"/>
                <w:lang w:val="en-US" w:eastAsia="zh-CN"/>
              </w:rPr>
              <w:t>审核周期内</w:t>
            </w:r>
            <w:r>
              <w:rPr>
                <w:rFonts w:hint="eastAsia"/>
                <w:u w:val="single"/>
              </w:rPr>
              <w:t>未发生变更   》</w:t>
            </w: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91"/>
              <w:gridCol w:w="2000"/>
              <w:gridCol w:w="156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r>
                    <w:rPr>
                      <w:rFonts w:hint="eastAsia"/>
                    </w:rPr>
                    <w:t>日期</w:t>
                  </w:r>
                </w:p>
              </w:tc>
              <w:tc>
                <w:tcPr>
                  <w:tcW w:w="1691" w:type="dxa"/>
                </w:tcPr>
                <w:p>
                  <w:r>
                    <w:rPr>
                      <w:rFonts w:hint="eastAsia"/>
                    </w:rPr>
                    <w:t>变更的原因</w:t>
                  </w:r>
                </w:p>
              </w:tc>
              <w:tc>
                <w:tcPr>
                  <w:tcW w:w="2000" w:type="dxa"/>
                </w:tcPr>
                <w:p>
                  <w:r>
                    <w:rPr>
                      <w:rFonts w:hint="eastAsia"/>
                    </w:rPr>
                    <w:t>变更的内容</w:t>
                  </w:r>
                </w:p>
              </w:tc>
              <w:tc>
                <w:tcPr>
                  <w:tcW w:w="1563" w:type="dxa"/>
                </w:tcPr>
                <w:p>
                  <w:r>
                    <w:rPr>
                      <w:rFonts w:hint="eastAsia"/>
                    </w:rPr>
                    <w:t>评审结果</w:t>
                  </w:r>
                </w:p>
              </w:tc>
              <w:tc>
                <w:tcPr>
                  <w:tcW w:w="2358" w:type="dxa"/>
                </w:tcPr>
                <w:p>
                  <w:r>
                    <w:rPr>
                      <w:rFonts w:hint="eastAsia"/>
                    </w:rPr>
                    <w:t>传递到相关人员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rPr>
                      <w:rFonts w:hint="eastAsia" w:eastAsia="宋体"/>
                      <w:lang w:val="en-US" w:eastAsia="zh-CN"/>
                    </w:rPr>
                  </w:pPr>
                  <w:r>
                    <w:rPr>
                      <w:rFonts w:hint="eastAsia"/>
                      <w:lang w:val="en-US" w:eastAsia="zh-CN"/>
                    </w:rPr>
                    <w:t>——</w:t>
                  </w:r>
                </w:p>
              </w:tc>
              <w:tc>
                <w:tcPr>
                  <w:tcW w:w="1691" w:type="dxa"/>
                </w:tcPr>
                <w:p/>
              </w:tc>
              <w:tc>
                <w:tcPr>
                  <w:tcW w:w="2000" w:type="dxa"/>
                </w:tcPr>
                <w:p/>
              </w:tc>
              <w:tc>
                <w:tcPr>
                  <w:tcW w:w="1563" w:type="dxa"/>
                </w:tcPr>
                <w:p/>
              </w:tc>
              <w:tc>
                <w:tcPr>
                  <w:tcW w:w="23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rPr>
                      <w:rFonts w:hint="eastAsia" w:eastAsia="宋体"/>
                      <w:lang w:eastAsia="zh-CN"/>
                    </w:rPr>
                  </w:pPr>
                  <w:r>
                    <w:rPr>
                      <w:rFonts w:hint="eastAsia"/>
                      <w:lang w:eastAsia="zh-CN"/>
                    </w:rPr>
                    <w:t>——</w:t>
                  </w:r>
                </w:p>
              </w:tc>
              <w:tc>
                <w:tcPr>
                  <w:tcW w:w="1691" w:type="dxa"/>
                </w:tcPr>
                <w:p/>
              </w:tc>
              <w:tc>
                <w:tcPr>
                  <w:tcW w:w="2000" w:type="dxa"/>
                </w:tcPr>
                <w:p/>
              </w:tc>
              <w:tc>
                <w:tcPr>
                  <w:tcW w:w="1563" w:type="dxa"/>
                </w:tcPr>
                <w:p/>
              </w:tc>
              <w:tc>
                <w:tcPr>
                  <w:tcW w:w="23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tc>
              <w:tc>
                <w:tcPr>
                  <w:tcW w:w="1691" w:type="dxa"/>
                </w:tcPr>
                <w:p/>
              </w:tc>
              <w:tc>
                <w:tcPr>
                  <w:tcW w:w="2000" w:type="dxa"/>
                </w:tcPr>
                <w:p/>
              </w:tc>
              <w:tc>
                <w:tcPr>
                  <w:tcW w:w="1563" w:type="dxa"/>
                </w:tcPr>
                <w:p/>
              </w:tc>
              <w:tc>
                <w:tcPr>
                  <w:tcW w:w="2358" w:type="dxa"/>
                </w:tcPr>
                <w:p/>
              </w:tc>
            </w:tr>
          </w:tbl>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pPr>
              <w:rPr>
                <w:rFonts w:hint="default" w:eastAsia="宋体"/>
                <w:lang w:val="en-US" w:eastAsia="zh-CN"/>
              </w:rPr>
            </w:pPr>
            <w:r>
              <w:rPr>
                <w:rFonts w:hint="eastAsia"/>
              </w:rPr>
              <w:t>交付后的活动</w:t>
            </w:r>
            <w:r>
              <w:rPr>
                <w:rFonts w:hint="eastAsia"/>
                <w:lang w:val="en-US" w:eastAsia="zh-CN"/>
              </w:rPr>
              <w:t>/投诉处理</w:t>
            </w:r>
          </w:p>
        </w:tc>
        <w:tc>
          <w:tcPr>
            <w:tcW w:w="1216" w:type="dxa"/>
            <w:vMerge w:val="restart"/>
            <w:shd w:val="clear" w:color="auto" w:fill="auto"/>
          </w:tcPr>
          <w:p>
            <w:pPr>
              <w:rPr>
                <w:rFonts w:hint="eastAsia"/>
              </w:rPr>
            </w:pPr>
            <w:r>
              <w:rPr>
                <w:rFonts w:hint="eastAsia"/>
              </w:rPr>
              <w:t xml:space="preserve">Q8.5.5 </w:t>
            </w:r>
          </w:p>
          <w:p>
            <w:pPr>
              <w:pStyle w:val="20"/>
              <w:rPr>
                <w:rFonts w:hint="eastAsia"/>
                <w:lang w:val="en-US" w:eastAsia="zh-CN"/>
              </w:rPr>
            </w:pPr>
            <w:r>
              <w:rPr>
                <w:rFonts w:hint="eastAsia"/>
                <w:lang w:val="en-US" w:eastAsia="zh-CN"/>
              </w:rPr>
              <w:t>H5.2</w:t>
            </w:r>
          </w:p>
          <w:p>
            <w:pPr>
              <w:pStyle w:val="20"/>
              <w:rPr>
                <w:rFonts w:hint="default"/>
                <w:lang w:val="en-US" w:eastAsia="zh-CN"/>
              </w:rPr>
            </w:pPr>
          </w:p>
        </w:tc>
        <w:tc>
          <w:tcPr>
            <w:tcW w:w="716" w:type="dxa"/>
            <w:shd w:val="clear" w:color="auto" w:fill="auto"/>
          </w:tcPr>
          <w:p>
            <w:r>
              <w:rPr>
                <w:rFonts w:hint="eastAsia"/>
              </w:rPr>
              <w:t>文件名称</w:t>
            </w:r>
          </w:p>
        </w:tc>
        <w:tc>
          <w:tcPr>
            <w:tcW w:w="9927"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w:t>
            </w:r>
            <w:r>
              <w:rPr>
                <w:rFonts w:hint="eastAsia"/>
              </w:rPr>
              <w:t>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《顾客要求评审程序》、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《服务管理程序》</w:t>
            </w:r>
          </w:p>
        </w:tc>
        <w:tc>
          <w:tcPr>
            <w:tcW w:w="1132"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pPr>
              <w:pStyle w:val="14"/>
              <w:ind w:left="0" w:firstLine="0" w:firstLineChars="0"/>
              <w:rPr>
                <w:u w:val="single"/>
              </w:rPr>
            </w:pPr>
            <w:r>
              <w:rPr>
                <w:rFonts w:hint="eastAsia"/>
                <w:u w:val="single"/>
              </w:rPr>
              <w:t>经沟通，顾客无特殊的食品安全要求。因行业特殊性，产品即时交付，存在问题立即沟通</w:t>
            </w:r>
            <w:r>
              <w:rPr>
                <w:rFonts w:hint="eastAsia"/>
                <w:u w:val="single"/>
                <w:lang w:eastAsia="zh-CN"/>
              </w:rPr>
              <w:t>；</w:t>
            </w:r>
            <w:r>
              <w:rPr>
                <w:rFonts w:hint="eastAsia"/>
                <w:u w:val="single"/>
              </w:rPr>
              <w:t>目前暂不存在需要协调的问题。</w:t>
            </w:r>
          </w:p>
          <w:p>
            <w:r>
              <w:rPr>
                <w:rFonts w:hint="eastAsia"/>
              </w:rPr>
              <w:t>交付后服务的内容：</w:t>
            </w:r>
            <w:r>
              <w:rPr>
                <w:rFonts w:hint="eastAsia"/>
              </w:rPr>
              <w:sym w:font="Wingdings" w:char="00A8"/>
            </w:r>
            <w:r>
              <w:rPr>
                <w:rFonts w:hint="eastAsia"/>
              </w:rPr>
              <w:t xml:space="preserve">技术咨询/培训  </w:t>
            </w:r>
            <w:r>
              <w:rPr>
                <w:rFonts w:hint="eastAsia"/>
              </w:rPr>
              <w:sym w:font="Wingdings" w:char="00A8"/>
            </w:r>
            <w:r>
              <w:rPr>
                <w:rFonts w:hint="eastAsia"/>
              </w:rPr>
              <w:t xml:space="preserve">安装  </w:t>
            </w:r>
            <w:r>
              <w:rPr>
                <w:rFonts w:hint="eastAsia"/>
              </w:rPr>
              <w:sym w:font="Wingdings" w:char="00A8"/>
            </w:r>
            <w:r>
              <w:rPr>
                <w:rFonts w:hint="eastAsia"/>
              </w:rPr>
              <w:t xml:space="preserve">调试 </w:t>
            </w:r>
            <w:r>
              <w:rPr>
                <w:rFonts w:hint="eastAsia"/>
              </w:rPr>
              <w:sym w:font="Wingdings" w:char="00A8"/>
            </w:r>
            <w:r>
              <w:rPr>
                <w:rFonts w:hint="eastAsia"/>
              </w:rPr>
              <w:t>维修</w:t>
            </w:r>
            <w:r>
              <w:t xml:space="preserve"> </w:t>
            </w:r>
            <w:r>
              <w:fldChar w:fldCharType="begin"/>
            </w:r>
            <w:r>
              <w:instrText xml:space="preserve"> </w:instrText>
            </w:r>
            <w:r>
              <w:rPr>
                <w:rFonts w:hint="eastAsia"/>
              </w:rPr>
              <w:instrText xml:space="preserve">eq \o\ac(□)</w:instrText>
            </w:r>
            <w:r>
              <w:fldChar w:fldCharType="end"/>
            </w:r>
            <w:r>
              <w:rPr>
                <w:rFonts w:hint="eastAsia"/>
              </w:rPr>
              <w:t>三包（包退、包换、包修）</w:t>
            </w:r>
          </w:p>
          <w:p>
            <w:pPr>
              <w:ind w:firstLine="1890" w:firstLineChars="900"/>
            </w:pPr>
            <w:r>
              <w:rPr>
                <w:rFonts w:hint="eastAsia"/>
              </w:rPr>
              <w:sym w:font="Wingdings" w:char="00A8"/>
            </w:r>
            <w:r>
              <w:rPr>
                <w:rFonts w:hint="eastAsia"/>
              </w:rPr>
              <w:t xml:space="preserve">回收 </w:t>
            </w:r>
            <w:r>
              <w:rPr>
                <w:rFonts w:hint="eastAsia"/>
              </w:rPr>
              <w:sym w:font="Wingdings" w:char="00A8"/>
            </w:r>
            <w:r>
              <w:rPr>
                <w:rFonts w:hint="eastAsia"/>
              </w:rPr>
              <w:t xml:space="preserve">最终报废处置  </w:t>
            </w:r>
            <w:r>
              <w:rPr>
                <w:rFonts w:hint="eastAsia"/>
              </w:rPr>
              <w:sym w:font="Wingdings" w:char="00FE"/>
            </w:r>
            <w:r>
              <w:rPr>
                <w:rFonts w:hint="eastAsia"/>
              </w:rPr>
              <w:t xml:space="preserve">其他——退换货    </w:t>
            </w:r>
            <w:r>
              <w:rPr>
                <w:rFonts w:hint="eastAsia"/>
              </w:rPr>
              <w:sym w:font="Wingdings" w:char="00FE"/>
            </w:r>
            <w:r>
              <w:rPr>
                <w:rFonts w:hint="eastAsia"/>
              </w:rPr>
              <w:t>其他—补偿</w:t>
            </w:r>
          </w:p>
          <w:p>
            <w:pPr>
              <w:pStyle w:val="14"/>
            </w:pPr>
          </w:p>
          <w:p>
            <w:pPr>
              <w:rPr>
                <w:rFonts w:hint="default" w:eastAsia="宋体"/>
                <w:u w:val="single"/>
                <w:lang w:val="en-US" w:eastAsia="zh-CN"/>
              </w:rPr>
            </w:pPr>
            <w:r>
              <w:rPr>
                <w:rFonts w:hint="eastAsia"/>
              </w:rPr>
              <w:t>抽取交付后的活动控制相关记录名称：</w:t>
            </w:r>
            <w:r>
              <w:rPr>
                <w:rFonts w:hint="eastAsia"/>
                <w:u w:val="single"/>
              </w:rPr>
              <w:t xml:space="preserve">《 </w:t>
            </w:r>
            <w:r>
              <w:rPr>
                <w:rFonts w:hint="eastAsia"/>
                <w:u w:val="single"/>
                <w:lang w:val="en-US" w:eastAsia="zh-CN"/>
              </w:rPr>
              <w:t>审核周期内未发生</w:t>
            </w:r>
            <w:r>
              <w:rPr>
                <w:rFonts w:hint="eastAsia"/>
                <w:u w:val="single"/>
              </w:rPr>
              <w:t xml:space="preserve"> 》</w:t>
            </w:r>
            <w:r>
              <w:rPr>
                <w:rFonts w:hint="eastAsia"/>
                <w:u w:val="single"/>
                <w:lang w:val="en-US" w:eastAsia="zh-CN"/>
              </w:rPr>
              <w:t xml:space="preserve">  </w:t>
            </w: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3"/>
              <w:gridCol w:w="1200"/>
              <w:gridCol w:w="2003"/>
              <w:gridCol w:w="159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r>
                    <w:rPr>
                      <w:rFonts w:hint="eastAsia"/>
                    </w:rPr>
                    <w:t>日期</w:t>
                  </w:r>
                </w:p>
              </w:tc>
              <w:tc>
                <w:tcPr>
                  <w:tcW w:w="1533" w:type="dxa"/>
                </w:tcPr>
                <w:p>
                  <w:r>
                    <w:rPr>
                      <w:rFonts w:hint="eastAsia"/>
                    </w:rPr>
                    <w:t>客户名称</w:t>
                  </w:r>
                </w:p>
              </w:tc>
              <w:tc>
                <w:tcPr>
                  <w:tcW w:w="1200" w:type="dxa"/>
                </w:tcPr>
                <w:p>
                  <w:r>
                    <w:rPr>
                      <w:rFonts w:hint="eastAsia"/>
                    </w:rPr>
                    <w:t>服务地点</w:t>
                  </w:r>
                </w:p>
              </w:tc>
              <w:tc>
                <w:tcPr>
                  <w:tcW w:w="2003" w:type="dxa"/>
                </w:tcPr>
                <w:p>
                  <w:r>
                    <w:rPr>
                      <w:rFonts w:hint="eastAsia"/>
                    </w:rPr>
                    <w:t xml:space="preserve"> 售后服务内容</w:t>
                  </w:r>
                </w:p>
              </w:tc>
              <w:tc>
                <w:tcPr>
                  <w:tcW w:w="1597" w:type="dxa"/>
                </w:tcPr>
                <w:p>
                  <w:r>
                    <w:rPr>
                      <w:rFonts w:hint="eastAsia"/>
                    </w:rPr>
                    <w:t>服务始末时间</w:t>
                  </w:r>
                </w:p>
              </w:tc>
              <w:tc>
                <w:tcPr>
                  <w:tcW w:w="1750" w:type="dxa"/>
                </w:tcPr>
                <w:p>
                  <w:r>
                    <w:rPr>
                      <w:rFonts w:hint="eastAsia"/>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tcPr>
                <w:p>
                  <w:pPr>
                    <w:rPr>
                      <w:rFonts w:hint="eastAsia" w:eastAsia="宋体"/>
                      <w:lang w:eastAsia="zh-CN"/>
                    </w:rPr>
                  </w:pPr>
                  <w:r>
                    <w:rPr>
                      <w:rFonts w:hint="eastAsia"/>
                      <w:lang w:eastAsia="zh-CN"/>
                    </w:rPr>
                    <w:t>——</w:t>
                  </w:r>
                </w:p>
              </w:tc>
              <w:tc>
                <w:tcPr>
                  <w:tcW w:w="1533" w:type="dxa"/>
                </w:tcPr>
                <w:p/>
              </w:tc>
              <w:tc>
                <w:tcPr>
                  <w:tcW w:w="1200" w:type="dxa"/>
                </w:tcPr>
                <w:p/>
              </w:tc>
              <w:tc>
                <w:tcPr>
                  <w:tcW w:w="2003" w:type="dxa"/>
                </w:tcPr>
                <w:p/>
              </w:tc>
              <w:tc>
                <w:tcPr>
                  <w:tcW w:w="1597" w:type="dxa"/>
                </w:tcPr>
                <w:p/>
              </w:tc>
              <w:tc>
                <w:tcPr>
                  <w:tcW w:w="1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tc>
              <w:tc>
                <w:tcPr>
                  <w:tcW w:w="1533" w:type="dxa"/>
                </w:tcPr>
                <w:p/>
              </w:tc>
              <w:tc>
                <w:tcPr>
                  <w:tcW w:w="1200" w:type="dxa"/>
                </w:tcPr>
                <w:p/>
              </w:tc>
              <w:tc>
                <w:tcPr>
                  <w:tcW w:w="2003" w:type="dxa"/>
                </w:tcPr>
                <w:p/>
              </w:tc>
              <w:tc>
                <w:tcPr>
                  <w:tcW w:w="1597" w:type="dxa"/>
                </w:tcPr>
                <w:p/>
              </w:tc>
              <w:tc>
                <w:tcPr>
                  <w:tcW w:w="1750" w:type="dxa"/>
                </w:tcPr>
                <w:p/>
              </w:tc>
            </w:tr>
          </w:tbl>
          <w:p>
            <w:pPr>
              <w:pStyle w:val="14"/>
              <w:ind w:left="0" w:firstLine="0" w:firstLineChars="0"/>
            </w:pPr>
          </w:p>
          <w:p>
            <w:pPr>
              <w:pStyle w:val="14"/>
              <w:ind w:left="0" w:firstLine="0" w:firstLineChars="0"/>
              <w:rPr>
                <w:rFonts w:hint="eastAsia"/>
                <w:u w:val="single"/>
              </w:rPr>
            </w:pPr>
            <w:r>
              <w:rPr>
                <w:rFonts w:hint="eastAsia"/>
                <w:u w:val="single"/>
              </w:rPr>
              <w:t>目前销售的产品无食品安全性指标不合格产品，未发生撤回召回情况</w:t>
            </w:r>
            <w:r>
              <w:rPr>
                <w:rFonts w:hint="eastAsia"/>
                <w:u w:val="single"/>
                <w:lang w:eastAsia="zh-CN"/>
              </w:rPr>
              <w:t>，</w:t>
            </w:r>
            <w:r>
              <w:rPr>
                <w:rFonts w:hint="eastAsia"/>
                <w:u w:val="single"/>
                <w:lang w:val="en-US" w:eastAsia="zh-CN"/>
              </w:rPr>
              <w:t>参加公司组织的应急演练、召回撤回演练，见“生产部审核记录”</w:t>
            </w:r>
            <w:r>
              <w:rPr>
                <w:rFonts w:hint="eastAsia"/>
                <w:u w:val="single"/>
              </w:rPr>
              <w:t>。</w:t>
            </w:r>
          </w:p>
          <w:p>
            <w:pPr>
              <w:pStyle w:val="14"/>
              <w:ind w:left="0" w:firstLine="0" w:firstLineChars="0"/>
              <w:rPr>
                <w:rFonts w:hint="eastAsia"/>
                <w:u w:val="single"/>
              </w:rPr>
            </w:pPr>
          </w:p>
          <w:p>
            <w:pPr>
              <w:pStyle w:val="14"/>
              <w:ind w:left="0" w:firstLine="0" w:firstLineChars="0"/>
            </w:pPr>
            <w:r>
              <w:rPr>
                <w:rFonts w:hint="eastAsia"/>
              </w:rPr>
              <w:t>产品运输：</w:t>
            </w:r>
            <w:r>
              <w:rPr>
                <w:rFonts w:hint="eastAsia"/>
                <w:lang w:val="en-US" w:eastAsia="zh-CN"/>
              </w:rPr>
              <w:t>公司车辆配送</w:t>
            </w:r>
            <w:r>
              <w:rPr>
                <w:rFonts w:hint="eastAsia"/>
              </w:rPr>
              <w:t>。</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501" w:type="dxa"/>
            <w:vMerge w:val="restart"/>
            <w:shd w:val="clear" w:color="auto" w:fill="auto"/>
          </w:tcPr>
          <w:p>
            <w:r>
              <w:rPr>
                <w:rFonts w:hint="eastAsia"/>
              </w:rPr>
              <w:t>撤回/召回</w:t>
            </w:r>
          </w:p>
        </w:tc>
        <w:tc>
          <w:tcPr>
            <w:tcW w:w="1216" w:type="dxa"/>
            <w:vMerge w:val="restart"/>
            <w:shd w:val="clear" w:color="auto" w:fill="auto"/>
          </w:tcPr>
          <w:p>
            <w:r>
              <w:rPr>
                <w:rFonts w:hint="eastAsia"/>
              </w:rPr>
              <w:t>F</w:t>
            </w:r>
            <w:r>
              <w:t>8.9.5</w:t>
            </w:r>
          </w:p>
          <w:p>
            <w:pPr>
              <w:pStyle w:val="9"/>
            </w:pPr>
            <w:r>
              <w:rPr>
                <w:rFonts w:hint="eastAsia"/>
              </w:rPr>
              <w:t>H（V1.0）3.9</w:t>
            </w:r>
          </w:p>
        </w:tc>
        <w:tc>
          <w:tcPr>
            <w:tcW w:w="716" w:type="dxa"/>
            <w:shd w:val="clear" w:color="auto" w:fill="auto"/>
          </w:tcPr>
          <w:p>
            <w:r>
              <w:rPr>
                <w:rFonts w:hint="eastAsia"/>
              </w:rPr>
              <w:t>文件名称</w:t>
            </w:r>
          </w:p>
        </w:tc>
        <w:tc>
          <w:tcPr>
            <w:tcW w:w="9927" w:type="dxa"/>
            <w:shd w:val="clear" w:color="auto" w:fill="auto"/>
          </w:tcPr>
          <w:p>
            <w:pPr>
              <w:spacing w:line="480" w:lineRule="exact"/>
            </w:pPr>
            <w:r>
              <w:rPr>
                <w:rFonts w:hint="eastAsia"/>
              </w:rPr>
              <w:t>如：</w:t>
            </w:r>
            <w:r>
              <w:rPr>
                <w:rFonts w:hint="eastAsia"/>
              </w:rPr>
              <w:sym w:font="Wingdings" w:char="00FE"/>
            </w:r>
            <w:r>
              <w:rPr>
                <w:rFonts w:hint="eastAsia"/>
              </w:rPr>
              <w:t>《</w:t>
            </w:r>
            <w:r>
              <w:rPr>
                <w:rFonts w:hint="eastAsia"/>
                <w:lang w:val="en-US" w:eastAsia="zh-CN"/>
              </w:rPr>
              <w:t>不合格品和产品撤回控制程序</w:t>
            </w:r>
            <w:r>
              <w:rPr>
                <w:rFonts w:hint="eastAsia"/>
              </w:rPr>
              <w:t>》、</w:t>
            </w:r>
            <w:r>
              <w:rPr>
                <w:rFonts w:hint="eastAsia"/>
              </w:rPr>
              <w:sym w:font="Wingdings" w:char="00A8"/>
            </w:r>
            <w:r>
              <w:rPr>
                <w:rFonts w:hint="eastAsia"/>
              </w:rPr>
              <w:t>《食品召回控制程序》</w:t>
            </w:r>
          </w:p>
        </w:tc>
        <w:tc>
          <w:tcPr>
            <w:tcW w:w="1132"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0"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r>
              <w:rPr>
                <w:rFonts w:hint="eastAsia"/>
              </w:rPr>
              <w:t>有权决定撤回/召回人员：</w:t>
            </w:r>
            <w:r>
              <w:rPr>
                <w:rFonts w:hint="eastAsia"/>
                <w:u w:val="single"/>
              </w:rPr>
              <w:t xml:space="preserve">  总经理</w:t>
            </w:r>
            <w:r>
              <w:rPr>
                <w:rFonts w:hint="eastAsia"/>
                <w:u w:val="single"/>
                <w:lang w:val="en-US" w:eastAsia="zh-CN"/>
              </w:rPr>
              <w:t>或食品安全小组组长</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u w:val="single"/>
                    </w:rPr>
                    <w:t>总经理</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u w:val="single"/>
                    </w:rPr>
                    <w:t>总经理</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eastAsia="zh-CN"/>
                    </w:rPr>
                    <w:t>生产部</w:t>
                  </w:r>
                  <w:r>
                    <w:rPr>
                      <w:rFonts w:hint="eastAsia"/>
                      <w:lang w:val="en-US" w:eastAsia="zh-CN"/>
                    </w:rPr>
                    <w:t xml:space="preserve"> </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eastAsia="zh-CN"/>
                    </w:rPr>
                    <w:t>生产部</w:t>
                  </w:r>
                  <w:r>
                    <w:rPr>
                      <w:rFonts w:hint="eastAsia"/>
                      <w:lang w:val="en-US" w:eastAsia="zh-CN"/>
                    </w:rPr>
                    <w:t xml:space="preserve"> </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rFonts w:hint="default"/>
                <w:highlight w:val="none"/>
                <w:u w:val="single"/>
                <w:lang w:val="en-US"/>
              </w:rPr>
            </w:pPr>
            <w:r>
              <w:rPr>
                <w:rFonts w:hint="eastAsia"/>
                <w:highlight w:val="none"/>
              </w:rPr>
              <w:t>本部门</w:t>
            </w:r>
            <w:r>
              <w:rPr>
                <w:rFonts w:hint="eastAsia"/>
                <w:highlight w:val="none"/>
                <w:lang w:val="en-US" w:eastAsia="zh-CN"/>
              </w:rPr>
              <w:t>参加了公司组织的撤回召回方面的演练：如下：</w:t>
            </w:r>
            <w:r>
              <w:rPr>
                <w:rFonts w:hint="eastAsia"/>
                <w:highlight w:val="none"/>
                <w:u w:val="single"/>
                <w:lang w:val="en-US" w:eastAsia="zh-CN"/>
              </w:rPr>
              <w:t xml:space="preserve">    ——见生产部审核记录                         </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373"/>
              <w:gridCol w:w="1548"/>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撤回日期</w:t>
                  </w:r>
                </w:p>
              </w:tc>
              <w:tc>
                <w:tcPr>
                  <w:tcW w:w="1373"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性质</w:t>
                  </w:r>
                </w:p>
              </w:tc>
              <w:tc>
                <w:tcPr>
                  <w:tcW w:w="1548"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撤回原因</w:t>
                  </w:r>
                </w:p>
              </w:tc>
              <w:tc>
                <w:tcPr>
                  <w:tcW w:w="1927"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撤回范围</w:t>
                  </w:r>
                </w:p>
              </w:tc>
              <w:tc>
                <w:tcPr>
                  <w:tcW w:w="1518" w:type="dxa"/>
                  <w:shd w:val="clear" w:color="auto" w:fill="auto"/>
                </w:tcPr>
                <w:p>
                  <w:pPr>
                    <w:rPr>
                      <w:rFonts w:hint="default" w:ascii="Times New Roman" w:hAnsi="Times New Roman" w:cs="Times New Roman"/>
                    </w:rPr>
                  </w:pPr>
                  <w:r>
                    <w:rPr>
                      <w:rFonts w:hint="default" w:ascii="Times New Roman" w:hAnsi="Times New Roman" w:cs="Times New Roman"/>
                    </w:rPr>
                    <w:t>撤回结果</w:t>
                  </w:r>
                </w:p>
              </w:tc>
              <w:tc>
                <w:tcPr>
                  <w:tcW w:w="1410" w:type="dxa"/>
                  <w:shd w:val="clear" w:color="auto" w:fill="auto"/>
                </w:tcPr>
                <w:p>
                  <w:pPr>
                    <w:rPr>
                      <w:rFonts w:hint="default" w:ascii="Times New Roman" w:hAnsi="Times New Roman" w:cs="Times New Roman"/>
                    </w:rPr>
                  </w:pPr>
                  <w:r>
                    <w:rPr>
                      <w:rFonts w:hint="default" w:ascii="Times New Roman" w:hAnsi="Times New Roman" w:cs="Times New Roma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vAlign w:val="top"/>
                </w:tcPr>
                <w:p>
                  <w:pPr>
                    <w:rPr>
                      <w:rFonts w:hint="eastAsia" w:ascii="Times New Roman" w:hAnsi="Times New Roman" w:cs="Times New Roman" w:eastAsiaTheme="minorEastAsia"/>
                      <w:szCs w:val="21"/>
                      <w:lang w:eastAsia="zh-CN"/>
                    </w:rPr>
                  </w:pPr>
                  <w:r>
                    <w:rPr>
                      <w:rFonts w:hint="eastAsia" w:ascii="Times New Roman" w:hAnsi="Times New Roman" w:cs="Times New Roman" w:eastAsiaTheme="minorEastAsia"/>
                      <w:szCs w:val="21"/>
                      <w:lang w:eastAsia="zh-CN"/>
                    </w:rPr>
                    <w:t>——</w:t>
                  </w:r>
                </w:p>
              </w:tc>
              <w:tc>
                <w:tcPr>
                  <w:tcW w:w="1373" w:type="dxa"/>
                  <w:shd w:val="clear" w:color="auto" w:fill="auto"/>
                  <w:vAlign w:val="top"/>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sym w:font="Wingdings" w:char="00A8"/>
                  </w:r>
                  <w:r>
                    <w:rPr>
                      <w:rFonts w:hint="default" w:ascii="Times New Roman" w:hAnsi="Times New Roman" w:cs="Times New Roman" w:eastAsiaTheme="minorEastAsia"/>
                      <w:szCs w:val="21"/>
                    </w:rPr>
                    <w:t xml:space="preserve">实际撤回 </w:t>
                  </w:r>
                </w:p>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sym w:font="Wingdings" w:char="00A8"/>
                  </w:r>
                  <w:r>
                    <w:rPr>
                      <w:rFonts w:hint="default" w:ascii="Times New Roman" w:hAnsi="Times New Roman" w:cs="Times New Roman" w:eastAsiaTheme="minorEastAsia"/>
                      <w:szCs w:val="21"/>
                    </w:rPr>
                    <w:t>模拟撤回</w:t>
                  </w:r>
                </w:p>
              </w:tc>
              <w:tc>
                <w:tcPr>
                  <w:tcW w:w="1548" w:type="dxa"/>
                  <w:shd w:val="clear" w:color="auto" w:fill="auto"/>
                  <w:vAlign w:val="top"/>
                </w:tcPr>
                <w:p>
                  <w:pPr>
                    <w:rPr>
                      <w:rFonts w:hint="default" w:ascii="Times New Roman" w:hAnsi="Times New Roman" w:cs="Times New Roman" w:eastAsiaTheme="minorEastAsia"/>
                      <w:szCs w:val="21"/>
                    </w:rPr>
                  </w:pPr>
                  <w:r>
                    <w:rPr>
                      <w:rFonts w:hint="eastAsia" w:ascii="Times New Roman" w:hAnsi="Times New Roman" w:cs="Times New Roman"/>
                      <w:lang w:val="en-US" w:eastAsia="zh-CN"/>
                    </w:rPr>
                    <w:t>——</w:t>
                  </w:r>
                </w:p>
              </w:tc>
              <w:tc>
                <w:tcPr>
                  <w:tcW w:w="1927" w:type="dxa"/>
                  <w:shd w:val="clear" w:color="auto" w:fill="auto"/>
                  <w:vAlign w:val="top"/>
                </w:tcPr>
                <w:p>
                  <w:pPr>
                    <w:rPr>
                      <w:rFonts w:hint="default" w:ascii="Times New Roman" w:hAnsi="Times New Roman" w:cs="Times New Roman"/>
                      <w:szCs w:val="21"/>
                    </w:rPr>
                  </w:pPr>
                </w:p>
              </w:tc>
              <w:tc>
                <w:tcPr>
                  <w:tcW w:w="1518" w:type="dxa"/>
                  <w:shd w:val="clear" w:color="auto" w:fill="auto"/>
                  <w:vAlign w:val="top"/>
                </w:tcPr>
                <w:p>
                  <w:pPr>
                    <w:rPr>
                      <w:rFonts w:hint="default" w:ascii="Times New Roman" w:hAnsi="Times New Roman" w:cs="Times New Roman"/>
                      <w:sz w:val="18"/>
                      <w:szCs w:val="18"/>
                    </w:rPr>
                  </w:pPr>
                </w:p>
              </w:tc>
              <w:tc>
                <w:tcPr>
                  <w:tcW w:w="1410" w:type="dxa"/>
                  <w:shd w:val="clear" w:color="auto" w:fill="auto"/>
                </w:tcPr>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流程有效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存在不足</w:t>
                  </w:r>
                </w:p>
              </w:tc>
            </w:tr>
          </w:tbl>
          <w:p>
            <w:pPr>
              <w:pStyle w:val="9"/>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501" w:type="dxa"/>
            <w:vMerge w:val="restart"/>
            <w:shd w:val="clear" w:color="auto" w:fill="auto"/>
          </w:tcPr>
          <w:p>
            <w:r>
              <w:rPr>
                <w:rFonts w:hint="eastAsia"/>
              </w:rPr>
              <w:t>顾客满意</w:t>
            </w:r>
          </w:p>
        </w:tc>
        <w:tc>
          <w:tcPr>
            <w:tcW w:w="1216" w:type="dxa"/>
            <w:vMerge w:val="restart"/>
            <w:shd w:val="clear" w:color="auto" w:fill="auto"/>
          </w:tcPr>
          <w:p>
            <w:r>
              <w:rPr>
                <w:rFonts w:hint="eastAsia"/>
              </w:rPr>
              <w:t>Q9.1.2</w:t>
            </w:r>
          </w:p>
        </w:tc>
        <w:tc>
          <w:tcPr>
            <w:tcW w:w="716" w:type="dxa"/>
            <w:shd w:val="clear" w:color="auto" w:fill="auto"/>
          </w:tcPr>
          <w:p>
            <w:r>
              <w:rPr>
                <w:rFonts w:hint="eastAsia"/>
              </w:rPr>
              <w:t>文件名称</w:t>
            </w:r>
          </w:p>
        </w:tc>
        <w:tc>
          <w:tcPr>
            <w:tcW w:w="9927" w:type="dxa"/>
            <w:shd w:val="clear" w:color="auto" w:fill="auto"/>
          </w:tcPr>
          <w:p>
            <w:pPr>
              <w:rPr>
                <w:rFonts w:hint="default" w:eastAsia="宋体"/>
                <w:lang w:val="en-US"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管理手册9.1.2条款</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《顾客满意度测量控制程序》</w:t>
            </w:r>
          </w:p>
        </w:tc>
        <w:tc>
          <w:tcPr>
            <w:tcW w:w="1132"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0"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pPr>
              <w:rPr>
                <w:color w:val="000000"/>
                <w:szCs w:val="18"/>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18"/>
              </w:rPr>
              <w:t>自管理体系建立后/</w:t>
            </w:r>
            <w:r>
              <w:rPr/>
              <w:sym w:font="Wingdings" w:char="00FE"/>
            </w:r>
            <w:r>
              <w:rPr>
                <w:rFonts w:hint="eastAsia"/>
              </w:rPr>
              <w:t>近一年</w:t>
            </w:r>
            <w:r>
              <w:rPr>
                <w:rFonts w:hint="eastAsia"/>
                <w:color w:val="000000"/>
                <w:szCs w:val="18"/>
              </w:rPr>
              <w:t>，顾客满意的收集、分析和改进证据如下：</w:t>
            </w:r>
          </w:p>
          <w:tbl>
            <w:tblPr>
              <w:tblStyle w:val="16"/>
              <w:tblpPr w:leftFromText="180" w:rightFromText="180" w:vertAnchor="text" w:horzAnchor="margin" w:tblpY="2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859"/>
              <w:gridCol w:w="3091"/>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17" w:type="dxa"/>
                </w:tcPr>
                <w:p>
                  <w:r>
                    <w:rPr>
                      <w:rFonts w:hint="eastAsia"/>
                    </w:rPr>
                    <w:t>顾客满意获取方法</w:t>
                  </w:r>
                </w:p>
              </w:tc>
              <w:tc>
                <w:tcPr>
                  <w:tcW w:w="1859" w:type="dxa"/>
                </w:tcPr>
                <w:p>
                  <w:r>
                    <w:rPr>
                      <w:rFonts w:hint="eastAsia"/>
                    </w:rPr>
                    <w:t>获取周期</w:t>
                  </w:r>
                </w:p>
              </w:tc>
              <w:tc>
                <w:tcPr>
                  <w:tcW w:w="3091" w:type="dxa"/>
                </w:tcPr>
                <w:p>
                  <w:r>
                    <w:rPr>
                      <w:rFonts w:hint="eastAsia"/>
                    </w:rPr>
                    <w:t>评价概述或结果</w:t>
                  </w:r>
                </w:p>
              </w:tc>
              <w:tc>
                <w:tcPr>
                  <w:tcW w:w="2176" w:type="dxa"/>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顾客调查</w:t>
                  </w:r>
                </w:p>
              </w:tc>
              <w:tc>
                <w:tcPr>
                  <w:tcW w:w="1859" w:type="dxa"/>
                </w:tcPr>
                <w:p>
                  <w:pPr>
                    <w:rPr>
                      <w:highlight w:val="none"/>
                    </w:rPr>
                  </w:pPr>
                  <w:r>
                    <w:rPr>
                      <w:rFonts w:hint="eastAsia"/>
                      <w:highlight w:val="none"/>
                    </w:rPr>
                    <w:t>每年</w:t>
                  </w:r>
                </w:p>
              </w:tc>
              <w:tc>
                <w:tcPr>
                  <w:tcW w:w="3091" w:type="dxa"/>
                </w:tcPr>
                <w:p>
                  <w:pPr>
                    <w:rPr>
                      <w:highlight w:val="none"/>
                    </w:rPr>
                  </w:pPr>
                  <w:r>
                    <w:rPr>
                      <w:rFonts w:hint="eastAsia"/>
                      <w:highlight w:val="none"/>
                      <w:lang w:val="en-US" w:eastAsia="zh-CN"/>
                    </w:rPr>
                    <w:t>3</w:t>
                  </w:r>
                  <w:r>
                    <w:rPr>
                      <w:rFonts w:hint="eastAsia"/>
                      <w:highlight w:val="none"/>
                    </w:rPr>
                    <w:t>份问卷；收回</w:t>
                  </w:r>
                  <w:r>
                    <w:rPr>
                      <w:rFonts w:hint="eastAsia"/>
                      <w:highlight w:val="none"/>
                      <w:lang w:val="en-US" w:eastAsia="zh-CN"/>
                    </w:rPr>
                    <w:t>3</w:t>
                  </w:r>
                  <w:r>
                    <w:rPr>
                      <w:rFonts w:hint="eastAsia"/>
                      <w:highlight w:val="none"/>
                    </w:rPr>
                    <w:t>份 ，《顾客满意度调查表》</w:t>
                  </w:r>
                </w:p>
                <w:p>
                  <w:pPr>
                    <w:rPr>
                      <w:rFonts w:hint="eastAsia" w:eastAsia="宋体"/>
                      <w:highlight w:val="none"/>
                      <w:lang w:val="en-US" w:eastAsia="zh-CN"/>
                    </w:rPr>
                  </w:pPr>
                  <w:r>
                    <w:rPr>
                      <w:rFonts w:hint="eastAsia"/>
                      <w:highlight w:val="none"/>
                    </w:rPr>
                    <w:t>结果：</w:t>
                  </w:r>
                  <w:r>
                    <w:rPr>
                      <w:rFonts w:hint="eastAsia"/>
                      <w:highlight w:val="none"/>
                      <w:lang w:val="en-US" w:eastAsia="zh-CN"/>
                    </w:rPr>
                    <w:t>平均分92</w:t>
                  </w:r>
                  <w:r>
                    <w:rPr>
                      <w:rFonts w:hint="eastAsia"/>
                      <w:highlight w:val="none"/>
                    </w:rPr>
                    <w:t>分，满意</w:t>
                  </w:r>
                  <w:r>
                    <w:rPr>
                      <w:rFonts w:hint="eastAsia"/>
                      <w:highlight w:val="none"/>
                      <w:lang w:val="en-US" w:eastAsia="zh-CN"/>
                    </w:rPr>
                    <w:t>.</w:t>
                  </w:r>
                </w:p>
              </w:tc>
              <w:tc>
                <w:tcPr>
                  <w:tcW w:w="2176" w:type="dxa"/>
                </w:tcPr>
                <w:p>
                  <w:pPr>
                    <w:rPr>
                      <w:rFonts w:hint="default" w:eastAsia="宋体"/>
                      <w:lang w:val="en-US" w:eastAsia="zh-CN"/>
                    </w:rPr>
                  </w:pPr>
                  <w:r>
                    <w:rPr>
                      <w:rFonts w:hint="eastAsia"/>
                      <w:lang w:val="en-US" w:eastAsia="zh-CN"/>
                    </w:rPr>
                    <w:t>客户调查量偏少，已与客户沟通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顾客对交付产品或服务的反馈</w:t>
                  </w:r>
                </w:p>
              </w:tc>
              <w:tc>
                <w:tcPr>
                  <w:tcW w:w="1859" w:type="dxa"/>
                </w:tcPr>
                <w:p>
                  <w:pPr>
                    <w:rPr>
                      <w:highlight w:val="none"/>
                    </w:rPr>
                  </w:pPr>
                  <w:r>
                    <w:rPr>
                      <w:rFonts w:hint="eastAsia"/>
                      <w:highlight w:val="none"/>
                    </w:rPr>
                    <w:t>每批</w:t>
                  </w:r>
                </w:p>
              </w:tc>
              <w:tc>
                <w:tcPr>
                  <w:tcW w:w="3091" w:type="dxa"/>
                </w:tcPr>
                <w:p>
                  <w:pPr>
                    <w:rPr>
                      <w:rFonts w:hint="default" w:eastAsia="宋体"/>
                      <w:highlight w:val="none"/>
                      <w:lang w:val="en-US" w:eastAsia="zh-CN"/>
                    </w:rPr>
                  </w:pPr>
                  <w:r>
                    <w:rPr>
                      <w:rFonts w:hint="eastAsia"/>
                      <w:highlight w:val="none"/>
                      <w:lang w:val="en-US" w:eastAsia="zh-CN"/>
                    </w:rPr>
                    <w:t>无改进</w:t>
                  </w:r>
                </w:p>
              </w:tc>
              <w:tc>
                <w:tcPr>
                  <w:tcW w:w="21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顾客座谈</w:t>
                  </w:r>
                </w:p>
              </w:tc>
              <w:tc>
                <w:tcPr>
                  <w:tcW w:w="1859" w:type="dxa"/>
                </w:tcPr>
                <w:p>
                  <w:pPr>
                    <w:rPr>
                      <w:rFonts w:hint="eastAsia" w:eastAsia="宋体"/>
                      <w:highlight w:val="none"/>
                      <w:lang w:eastAsia="zh-CN"/>
                    </w:rPr>
                  </w:pPr>
                  <w:r>
                    <w:rPr>
                      <w:rFonts w:hint="eastAsia"/>
                      <w:highlight w:val="none"/>
                      <w:lang w:val="en-US" w:eastAsia="zh-CN"/>
                    </w:rPr>
                    <w:t>不定期</w:t>
                  </w:r>
                </w:p>
              </w:tc>
              <w:tc>
                <w:tcPr>
                  <w:tcW w:w="3091" w:type="dxa"/>
                </w:tcPr>
                <w:p>
                  <w:pPr>
                    <w:rPr>
                      <w:highlight w:val="none"/>
                    </w:rPr>
                  </w:pPr>
                  <w:r>
                    <w:rPr>
                      <w:rFonts w:hint="eastAsia"/>
                      <w:highlight w:val="none"/>
                    </w:rPr>
                    <w:t>——</w:t>
                  </w:r>
                </w:p>
              </w:tc>
              <w:tc>
                <w:tcPr>
                  <w:tcW w:w="21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tcPr>
                <w:p>
                  <w:pPr>
                    <w:rPr>
                      <w:highlight w:val="none"/>
                    </w:rPr>
                  </w:pPr>
                  <w:r>
                    <w:rPr>
                      <w:rFonts w:hint="eastAsia"/>
                      <w:highlight w:val="none"/>
                    </w:rPr>
                    <w:t>市场占有率分析</w:t>
                  </w:r>
                </w:p>
              </w:tc>
              <w:tc>
                <w:tcPr>
                  <w:tcW w:w="1859" w:type="dxa"/>
                </w:tcPr>
                <w:p>
                  <w:pPr>
                    <w:rPr>
                      <w:highlight w:val="none"/>
                    </w:rPr>
                  </w:pPr>
                  <w:r>
                    <w:rPr>
                      <w:rFonts w:hint="eastAsia"/>
                      <w:highlight w:val="none"/>
                      <w:lang w:val="en-US" w:eastAsia="zh-CN"/>
                    </w:rPr>
                    <w:t>不定期</w:t>
                  </w:r>
                </w:p>
              </w:tc>
              <w:tc>
                <w:tcPr>
                  <w:tcW w:w="3091" w:type="dxa"/>
                </w:tcPr>
                <w:p>
                  <w:pPr>
                    <w:rPr>
                      <w:highlight w:val="none"/>
                    </w:rPr>
                  </w:pPr>
                  <w:r>
                    <w:rPr>
                      <w:rFonts w:hint="eastAsia"/>
                      <w:highlight w:val="none"/>
                    </w:rPr>
                    <w:t>——</w:t>
                  </w:r>
                </w:p>
              </w:tc>
              <w:tc>
                <w:tcPr>
                  <w:tcW w:w="21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顾客赞扬</w:t>
                  </w:r>
                </w:p>
              </w:tc>
              <w:tc>
                <w:tcPr>
                  <w:tcW w:w="1859" w:type="dxa"/>
                </w:tcPr>
                <w:p>
                  <w:pPr>
                    <w:rPr>
                      <w:highlight w:val="none"/>
                    </w:rPr>
                  </w:pPr>
                  <w:r>
                    <w:rPr>
                      <w:rFonts w:hint="eastAsia"/>
                      <w:highlight w:val="none"/>
                    </w:rPr>
                    <w:t>随时</w:t>
                  </w:r>
                </w:p>
              </w:tc>
              <w:tc>
                <w:tcPr>
                  <w:tcW w:w="3091" w:type="dxa"/>
                </w:tcPr>
                <w:p>
                  <w:pPr>
                    <w:rPr>
                      <w:highlight w:val="none"/>
                    </w:rPr>
                  </w:pPr>
                  <w:r>
                    <w:rPr>
                      <w:rFonts w:hint="eastAsia"/>
                      <w:highlight w:val="none"/>
                    </w:rPr>
                    <w:t>没有发生</w:t>
                  </w:r>
                </w:p>
              </w:tc>
              <w:tc>
                <w:tcPr>
                  <w:tcW w:w="21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tcPr>
                <w:p>
                  <w:pPr>
                    <w:rPr>
                      <w:highlight w:val="none"/>
                    </w:rPr>
                  </w:pPr>
                  <w:r>
                    <w:rPr>
                      <w:rFonts w:hint="eastAsia"/>
                      <w:highlight w:val="none"/>
                    </w:rPr>
                    <w:t>担保索赔</w:t>
                  </w:r>
                </w:p>
              </w:tc>
              <w:tc>
                <w:tcPr>
                  <w:tcW w:w="1859" w:type="dxa"/>
                </w:tcPr>
                <w:p>
                  <w:pPr>
                    <w:rPr>
                      <w:rFonts w:hint="eastAsia" w:eastAsia="宋体"/>
                      <w:highlight w:val="none"/>
                      <w:lang w:eastAsia="zh-CN"/>
                    </w:rPr>
                  </w:pPr>
                  <w:r>
                    <w:rPr>
                      <w:rFonts w:hint="eastAsia"/>
                      <w:highlight w:val="none"/>
                      <w:lang w:eastAsia="zh-CN"/>
                    </w:rPr>
                    <w:t>——</w:t>
                  </w:r>
                </w:p>
              </w:tc>
              <w:tc>
                <w:tcPr>
                  <w:tcW w:w="3091" w:type="dxa"/>
                </w:tcPr>
                <w:p>
                  <w:pPr>
                    <w:rPr>
                      <w:highlight w:val="none"/>
                    </w:rPr>
                  </w:pPr>
                  <w:r>
                    <w:rPr>
                      <w:rFonts w:hint="eastAsia"/>
                      <w:highlight w:val="none"/>
                    </w:rPr>
                    <w:t>——</w:t>
                  </w:r>
                </w:p>
              </w:tc>
              <w:tc>
                <w:tcPr>
                  <w:tcW w:w="21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经销商报告</w:t>
                  </w:r>
                </w:p>
              </w:tc>
              <w:tc>
                <w:tcPr>
                  <w:tcW w:w="1859" w:type="dxa"/>
                </w:tcPr>
                <w:p>
                  <w:pPr>
                    <w:rPr>
                      <w:rFonts w:hint="eastAsia" w:eastAsia="宋体"/>
                      <w:highlight w:val="none"/>
                      <w:lang w:eastAsia="zh-CN"/>
                    </w:rPr>
                  </w:pPr>
                  <w:r>
                    <w:rPr>
                      <w:rFonts w:hint="eastAsia"/>
                      <w:highlight w:val="none"/>
                      <w:lang w:eastAsia="zh-CN"/>
                    </w:rPr>
                    <w:t>——</w:t>
                  </w:r>
                </w:p>
              </w:tc>
              <w:tc>
                <w:tcPr>
                  <w:tcW w:w="3091" w:type="dxa"/>
                </w:tcPr>
                <w:p>
                  <w:pPr>
                    <w:rPr>
                      <w:highlight w:val="none"/>
                    </w:rPr>
                  </w:pPr>
                  <w:r>
                    <w:rPr>
                      <w:rFonts w:hint="eastAsia"/>
                      <w:highlight w:val="none"/>
                    </w:rPr>
                    <w:t>——</w:t>
                  </w:r>
                </w:p>
              </w:tc>
              <w:tc>
                <w:tcPr>
                  <w:tcW w:w="2176" w:type="dxa"/>
                </w:tcPr>
                <w:p/>
              </w:tc>
            </w:tr>
          </w:tbl>
          <w:p>
            <w:pPr>
              <w:rPr>
                <w:rFonts w:hint="eastAsia"/>
                <w:color w:val="000000"/>
                <w:szCs w:val="18"/>
              </w:rPr>
            </w:pPr>
          </w:p>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1501" w:type="dxa"/>
            <w:vMerge w:val="restart"/>
            <w:shd w:val="clear" w:color="auto" w:fill="auto"/>
          </w:tcPr>
          <w:p>
            <w:r>
              <w:rPr>
                <w:rFonts w:hint="eastAsia"/>
              </w:rPr>
              <w:t>监视、测量、分析和评价</w:t>
            </w:r>
          </w:p>
        </w:tc>
        <w:tc>
          <w:tcPr>
            <w:tcW w:w="1216" w:type="dxa"/>
            <w:vMerge w:val="restart"/>
            <w:shd w:val="clear" w:color="auto" w:fill="auto"/>
          </w:tcPr>
          <w:p>
            <w:r>
              <w:rPr>
                <w:rFonts w:hint="eastAsia"/>
              </w:rPr>
              <w:t>EO9.1.1</w:t>
            </w:r>
          </w:p>
        </w:tc>
        <w:tc>
          <w:tcPr>
            <w:tcW w:w="716" w:type="dxa"/>
            <w:shd w:val="clear" w:color="auto" w:fill="auto"/>
          </w:tcPr>
          <w:p>
            <w:r>
              <w:rPr>
                <w:rFonts w:hint="eastAsia"/>
              </w:rPr>
              <w:t>文件名称</w:t>
            </w:r>
          </w:p>
        </w:tc>
        <w:tc>
          <w:tcPr>
            <w:tcW w:w="9927" w:type="dxa"/>
            <w:shd w:val="clear" w:color="auto" w:fill="auto"/>
          </w:tcPr>
          <w:p>
            <w:r>
              <w:rPr>
                <w:rFonts w:hint="eastAsia"/>
              </w:rPr>
              <w:t>如：</w:t>
            </w:r>
            <w:r>
              <w:rPr/>
              <w:sym w:font="Wingdings" w:char="00FE"/>
            </w:r>
            <w:r>
              <w:rPr>
                <w:rFonts w:hint="eastAsia"/>
                <w:lang w:val="en-US" w:eastAsia="zh-CN"/>
              </w:rPr>
              <w:t>管理手册9.1条款、</w:t>
            </w:r>
            <w:r>
              <w:rPr/>
              <w:sym w:font="Wingdings" w:char="00FE"/>
            </w:r>
            <w:r>
              <w:rPr>
                <w:rFonts w:hint="eastAsia"/>
              </w:rPr>
              <w:t>《</w:t>
            </w:r>
            <w:r>
              <w:rPr>
                <w:rFonts w:hint="eastAsia"/>
                <w:lang w:val="en-US" w:eastAsia="zh-CN"/>
              </w:rPr>
              <w:t>绩效、监视和测量控制程序</w:t>
            </w:r>
            <w:r>
              <w:rPr>
                <w:rFonts w:hint="eastAsia"/>
              </w:rPr>
              <w:t>》</w:t>
            </w:r>
          </w:p>
        </w:tc>
        <w:tc>
          <w:tcPr>
            <w:tcW w:w="1132"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ind w:left="0" w:leftChars="0" w:firstLine="0" w:firstLineChars="0"/>
              <w:rPr>
                <w:rFonts w:hint="eastAsia"/>
              </w:rPr>
            </w:pPr>
          </w:p>
          <w:p>
            <w:pPr>
              <w:rPr>
                <w:color w:val="FF0000"/>
                <w:sz w:val="21"/>
                <w:szCs w:val="21"/>
              </w:rPr>
            </w:pPr>
            <w:r>
              <w:rPr>
                <w:color w:val="FF0000"/>
                <w:sz w:val="21"/>
                <w:szCs w:val="21"/>
              </w:rPr>
              <w:sym w:font="Wingdings" w:char="00A8"/>
            </w:r>
            <w:r>
              <w:rPr>
                <w:rFonts w:hint="eastAsia"/>
                <w:color w:val="FF0000"/>
                <w:sz w:val="21"/>
                <w:szCs w:val="21"/>
              </w:rPr>
              <w:t>符合</w:t>
            </w:r>
          </w:p>
          <w:p>
            <w:pPr>
              <w:pStyle w:val="2"/>
              <w:ind w:left="0" w:leftChars="0" w:firstLine="0" w:firstLineChars="0"/>
              <w:rPr>
                <w:rFonts w:hint="eastAsia"/>
                <w:color w:val="FF0000"/>
                <w:sz w:val="21"/>
                <w:szCs w:val="21"/>
              </w:rPr>
            </w:pPr>
            <w:r>
              <w:rPr>
                <w:color w:val="FF0000"/>
                <w:sz w:val="21"/>
                <w:szCs w:val="21"/>
              </w:rPr>
              <w:sym w:font="Wingdings" w:char="00FE"/>
            </w:r>
            <w:r>
              <w:rPr>
                <w:rFonts w:hint="eastAsia"/>
                <w:color w:val="FF0000"/>
                <w:sz w:val="21"/>
                <w:szCs w:val="21"/>
              </w:rPr>
              <w:t>不符合</w:t>
            </w:r>
          </w:p>
          <w:p>
            <w:pPr>
              <w:pStyle w:val="2"/>
              <w:ind w:left="0" w:leftChars="0" w:firstLine="0" w:firstLineChars="0"/>
              <w:rPr>
                <w:rFonts w:hint="eastAsia"/>
                <w:color w:val="FF0000"/>
                <w:sz w:val="21"/>
                <w:szCs w:val="21"/>
              </w:rPr>
            </w:pPr>
          </w:p>
          <w:p>
            <w:pPr>
              <w:pStyle w:val="2"/>
              <w:ind w:left="0" w:leftChars="0" w:firstLine="0" w:firstLineChars="0"/>
              <w:rPr>
                <w:rFonts w:hint="eastAsia"/>
                <w:color w:val="FF0000"/>
                <w:sz w:val="21"/>
                <w:szCs w:val="21"/>
              </w:rPr>
            </w:pPr>
          </w:p>
          <w:p>
            <w:pPr>
              <w:pStyle w:val="2"/>
              <w:ind w:left="0" w:leftChars="0" w:firstLine="0" w:firstLineChars="0"/>
              <w:rPr>
                <w:rFonts w:hint="eastAsia"/>
                <w:color w:val="FF0000"/>
                <w:sz w:val="21"/>
                <w:szCs w:val="21"/>
              </w:rPr>
            </w:pPr>
          </w:p>
          <w:p>
            <w:pPr>
              <w:pStyle w:val="2"/>
              <w:ind w:left="0" w:leftChars="0" w:firstLine="0" w:firstLineChars="0"/>
              <w:rPr>
                <w:rFonts w:hint="eastAsia"/>
                <w:color w:val="FF0000"/>
                <w:sz w:val="21"/>
                <w:szCs w:val="21"/>
              </w:rPr>
            </w:pPr>
          </w:p>
          <w:p>
            <w:pPr>
              <w:rPr>
                <w:color w:val="FF0000"/>
                <w:sz w:val="21"/>
                <w:szCs w:val="21"/>
              </w:rPr>
            </w:pPr>
            <w:r>
              <w:rPr>
                <w:color w:val="FF0000"/>
                <w:sz w:val="21"/>
                <w:szCs w:val="21"/>
              </w:rPr>
              <w:sym w:font="Wingdings" w:char="00A8"/>
            </w:r>
            <w:r>
              <w:rPr>
                <w:rFonts w:hint="eastAsia"/>
                <w:color w:val="FF0000"/>
                <w:sz w:val="21"/>
                <w:szCs w:val="21"/>
              </w:rPr>
              <w:t>符合</w:t>
            </w:r>
          </w:p>
          <w:p>
            <w:pPr>
              <w:pStyle w:val="2"/>
              <w:ind w:left="0" w:leftChars="0" w:firstLine="0" w:firstLineChars="0"/>
              <w:rPr>
                <w:rFonts w:hint="eastAsia"/>
                <w:color w:val="FF0000"/>
                <w:sz w:val="21"/>
                <w:szCs w:val="21"/>
              </w:rPr>
            </w:pPr>
            <w:r>
              <w:rPr>
                <w:color w:val="FF0000"/>
                <w:sz w:val="21"/>
                <w:szCs w:val="21"/>
              </w:rPr>
              <w:sym w:font="Wingdings" w:char="00FE"/>
            </w:r>
            <w:r>
              <w:rPr>
                <w:rFonts w:hint="eastAsia"/>
                <w:color w:val="FF0000"/>
                <w:sz w:val="21"/>
                <w:szCs w:val="21"/>
              </w:rPr>
              <w:t>不符合</w:t>
            </w:r>
          </w:p>
          <w:p>
            <w:pPr>
              <w:pStyle w:val="2"/>
              <w:ind w:left="0" w:leftChars="0" w:firstLine="0" w:firstLineChars="0"/>
              <w:rPr>
                <w:rFonts w:hint="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2"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927" w:type="dxa"/>
            <w:shd w:val="clear" w:color="auto" w:fill="auto"/>
          </w:tcPr>
          <w:p>
            <w:r>
              <w:rPr>
                <w:rFonts w:hint="eastAsia"/>
              </w:rPr>
              <w:t>监视、测量、分析和评价的内容：</w:t>
            </w:r>
          </w:p>
          <w:p>
            <w:r>
              <w:rPr>
                <w:rFonts w:hint="eastAsia"/>
              </w:rPr>
              <w:sym w:font="Wingdings" w:char="00FE"/>
            </w:r>
            <w:r>
              <w:rPr>
                <w:rFonts w:hint="eastAsia"/>
              </w:rPr>
              <w:t xml:space="preserve">能源消耗  </w:t>
            </w:r>
            <w:r>
              <w:rPr>
                <w:rFonts w:hint="eastAsia"/>
              </w:rPr>
              <w:sym w:font="Wingdings" w:char="00FE"/>
            </w:r>
            <w:r>
              <w:rPr>
                <w:rFonts w:hint="eastAsia"/>
              </w:rPr>
              <w:t xml:space="preserve">消防安全  </w:t>
            </w:r>
            <w:r>
              <w:rPr>
                <w:rFonts w:hint="eastAsia"/>
              </w:rPr>
              <w:sym w:font="Wingdings" w:char="00A8"/>
            </w:r>
            <w:r>
              <w:rPr>
                <w:rFonts w:hint="eastAsia"/>
              </w:rPr>
              <w:t>危化品管</w:t>
            </w:r>
            <w:r>
              <w:rPr>
                <w:rFonts w:hint="eastAsia"/>
                <w:lang w:val="en-US" w:eastAsia="zh-CN"/>
              </w:rPr>
              <w:t xml:space="preserve">  </w:t>
            </w:r>
            <w:r>
              <w:rPr>
                <w:rFonts w:hint="eastAsia"/>
              </w:rPr>
              <w:sym w:font="Wingdings" w:char="00A8"/>
            </w:r>
            <w:r>
              <w:rPr>
                <w:rFonts w:hint="eastAsia"/>
              </w:rPr>
              <w:t>特种设备管理</w:t>
            </w:r>
            <w:r>
              <w:rPr>
                <w:rFonts w:hint="eastAsia"/>
                <w:lang w:val="en-US" w:eastAsia="zh-CN"/>
              </w:rPr>
              <w:t xml:space="preserve">  </w:t>
            </w:r>
            <w:r>
              <w:rPr>
                <w:rFonts w:hint="eastAsia"/>
              </w:rPr>
              <w:sym w:font="Wingdings" w:char="00FE"/>
            </w:r>
            <w:r>
              <w:rPr>
                <w:rFonts w:hint="eastAsia"/>
              </w:rPr>
              <w:t>持证上岗人员管理</w:t>
            </w:r>
            <w:r>
              <w:rPr>
                <w:rFonts w:hint="eastAsia"/>
                <w:lang w:eastAsia="zh-CN"/>
              </w:rPr>
              <w:t>（</w:t>
            </w:r>
            <w:r>
              <w:rPr>
                <w:rFonts w:hint="eastAsia"/>
                <w:lang w:val="en-US" w:eastAsia="zh-CN"/>
              </w:rPr>
              <w:t>见7.2条款</w:t>
            </w:r>
            <w:r>
              <w:rPr>
                <w:rFonts w:hint="eastAsia"/>
                <w:lang w:eastAsia="zh-CN"/>
              </w:rPr>
              <w:t>）</w:t>
            </w:r>
            <w:r>
              <w:rPr>
                <w:rFonts w:hint="eastAsia"/>
              </w:rPr>
              <w:t xml:space="preserve">  </w:t>
            </w:r>
            <w:r>
              <w:rPr>
                <w:rFonts w:hint="eastAsia"/>
              </w:rPr>
              <w:sym w:font="Wingdings" w:char="00FE"/>
            </w:r>
            <w:r>
              <w:rPr>
                <w:rFonts w:hint="eastAsia"/>
              </w:rPr>
              <w:t>废物回收</w:t>
            </w:r>
            <w:r>
              <w:rPr>
                <w:rFonts w:hint="eastAsia"/>
                <w:lang w:val="en-US" w:eastAsia="zh-CN"/>
              </w:rPr>
              <w:t xml:space="preserve"> </w:t>
            </w:r>
            <w:r>
              <w:rPr>
                <w:rFonts w:hint="eastAsia"/>
              </w:rPr>
              <w:t xml:space="preserve"> </w:t>
            </w:r>
            <w:r>
              <w:rPr>
                <w:rFonts w:hint="eastAsia"/>
              </w:rPr>
              <w:sym w:font="Wingdings" w:char="00FE"/>
            </w:r>
            <w:r>
              <w:rPr>
                <w:rFonts w:hint="eastAsia"/>
              </w:rPr>
              <w:t>污染物处理</w:t>
            </w:r>
            <w:r>
              <w:rPr>
                <w:rFonts w:hint="eastAsia"/>
                <w:lang w:eastAsia="zh-CN"/>
              </w:rPr>
              <w:t>（</w:t>
            </w:r>
            <w:r>
              <w:rPr>
                <w:rFonts w:hint="eastAsia"/>
                <w:lang w:val="en-US" w:eastAsia="zh-CN"/>
              </w:rPr>
              <w:t>厨余垃圾，见生产部审核记录</w:t>
            </w:r>
            <w:r>
              <w:rPr>
                <w:rFonts w:hint="eastAsia"/>
                <w:lang w:eastAsia="zh-CN"/>
              </w:rPr>
              <w:t>）</w:t>
            </w:r>
            <w:r>
              <w:rPr>
                <w:rFonts w:hint="eastAsia"/>
              </w:rPr>
              <w:t xml:space="preserve"> </w:t>
            </w:r>
            <w:r>
              <w:rPr>
                <w:rFonts w:hint="eastAsia"/>
              </w:rPr>
              <w:sym w:font="Wingdings" w:char="00A8"/>
            </w:r>
            <w:r>
              <w:rPr>
                <w:rFonts w:hint="eastAsia"/>
              </w:rPr>
              <w:t>其他</w:t>
            </w:r>
          </w:p>
          <w:p/>
          <w:p>
            <w:pPr>
              <w:rPr>
                <w:rFonts w:hint="default" w:eastAsia="宋体"/>
                <w:highlight w:val="none"/>
                <w:u w:val="single"/>
                <w:lang w:val="en-US" w:eastAsia="zh-CN"/>
              </w:rPr>
            </w:pPr>
            <w:r>
              <w:rPr>
                <w:rFonts w:hint="eastAsia"/>
                <w:highlight w:val="none"/>
              </w:rPr>
              <w:t>抽取监视、测量、分析和评价相关记录名称：</w:t>
            </w:r>
            <w:r>
              <w:rPr>
                <w:rFonts w:hint="eastAsia"/>
                <w:highlight w:val="none"/>
                <w:u w:val="single"/>
              </w:rPr>
              <w:t>《</w:t>
            </w:r>
            <w:r>
              <w:rPr>
                <w:rFonts w:hint="eastAsia"/>
                <w:highlight w:val="none"/>
                <w:u w:val="single"/>
                <w:lang w:eastAsia="zh-CN"/>
              </w:rPr>
              <w:t>——</w:t>
            </w:r>
            <w:r>
              <w:rPr>
                <w:rFonts w:hint="eastAsia"/>
                <w:highlight w:val="none"/>
                <w:u w:val="single"/>
              </w:rPr>
              <w:t>》</w:t>
            </w:r>
            <w:r>
              <w:rPr>
                <w:rFonts w:hint="eastAsia"/>
                <w:highlight w:val="none"/>
                <w:u w:val="single"/>
                <w:lang w:val="en-US" w:eastAsia="zh-CN"/>
              </w:rPr>
              <w:t xml:space="preserve"> </w:t>
            </w:r>
          </w:p>
          <w:tbl>
            <w:tblPr>
              <w:tblStyle w:val="16"/>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3096"/>
              <w:gridCol w:w="238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日期</w:t>
                  </w:r>
                </w:p>
              </w:tc>
              <w:tc>
                <w:tcPr>
                  <w:tcW w:w="3096"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w:t>
                  </w:r>
                </w:p>
              </w:tc>
              <w:tc>
                <w:tcPr>
                  <w:tcW w:w="2382"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检查结果</w:t>
                  </w:r>
                </w:p>
              </w:tc>
              <w:tc>
                <w:tcPr>
                  <w:tcW w:w="215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pStyle w:val="2"/>
                    <w:ind w:left="0" w:leftChars="0" w:firstLine="0" w:firstLineChars="0"/>
                    <w:rPr>
                      <w:rFonts w:hint="default"/>
                      <w:color w:val="FF0000"/>
                      <w:lang w:val="en-US" w:eastAsia="zh-CN"/>
                    </w:rPr>
                  </w:pPr>
                  <w:r>
                    <w:rPr>
                      <w:rFonts w:hint="eastAsia"/>
                      <w:color w:val="FF0000"/>
                      <w:lang w:val="en-US" w:eastAsia="zh-CN"/>
                    </w:rPr>
                    <w:t>——</w:t>
                  </w:r>
                </w:p>
              </w:tc>
              <w:tc>
                <w:tcPr>
                  <w:tcW w:w="3096" w:type="dxa"/>
                  <w:vAlign w:val="center"/>
                </w:tcPr>
                <w:p>
                  <w:pP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FF0000"/>
                      <w:kern w:val="2"/>
                      <w:sz w:val="21"/>
                      <w:szCs w:val="21"/>
                      <w:highlight w:val="none"/>
                      <w:lang w:val="en-US" w:eastAsia="zh-CN" w:bidi="ar-SA"/>
                    </w:rPr>
                    <w:t>未提供油烟排放达标等外部监测证据</w:t>
                  </w:r>
                </w:p>
              </w:tc>
              <w:tc>
                <w:tcPr>
                  <w:tcW w:w="2382" w:type="dxa"/>
                </w:tcPr>
                <w:p>
                  <w:pP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未提供</w:t>
                  </w:r>
                </w:p>
              </w:tc>
              <w:tc>
                <w:tcPr>
                  <w:tcW w:w="2154" w:type="dxa"/>
                </w:tcPr>
                <w:p>
                  <w:pPr>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default" w:ascii="Times New Roman" w:hAnsi="Times New Roman" w:cs="Times New Roman"/>
                      <w:sz w:val="21"/>
                      <w:szCs w:val="21"/>
                      <w:highlight w:val="none"/>
                    </w:rPr>
                  </w:pPr>
                </w:p>
              </w:tc>
              <w:tc>
                <w:tcPr>
                  <w:tcW w:w="3096" w:type="dxa"/>
                  <w:vAlign w:val="center"/>
                </w:tcPr>
                <w:p>
                  <w:pPr>
                    <w:rPr>
                      <w:rFonts w:hint="default" w:ascii="Times New Roman" w:hAnsi="Times New Roman" w:eastAsia="宋体" w:cs="Times New Roman"/>
                      <w:kern w:val="2"/>
                      <w:sz w:val="21"/>
                      <w:szCs w:val="21"/>
                      <w:highlight w:val="none"/>
                      <w:lang w:val="en-US" w:eastAsia="zh-CN" w:bidi="ar-SA"/>
                    </w:rPr>
                  </w:pPr>
                </w:p>
              </w:tc>
              <w:tc>
                <w:tcPr>
                  <w:tcW w:w="2382" w:type="dxa"/>
                  <w:vAlign w:val="top"/>
                </w:tcPr>
                <w:p>
                  <w:pPr>
                    <w:rPr>
                      <w:rFonts w:hint="default" w:ascii="Times New Roman" w:hAnsi="Times New Roman" w:eastAsia="宋体" w:cs="Times New Roman"/>
                      <w:kern w:val="2"/>
                      <w:sz w:val="21"/>
                      <w:szCs w:val="21"/>
                      <w:highlight w:val="none"/>
                      <w:lang w:val="en-US" w:eastAsia="zh-CN" w:bidi="ar-SA"/>
                    </w:rPr>
                  </w:pPr>
                </w:p>
              </w:tc>
              <w:tc>
                <w:tcPr>
                  <w:tcW w:w="2154" w:type="dxa"/>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color w:val="000000"/>
                      <w:sz w:val="21"/>
                      <w:szCs w:val="21"/>
                      <w:highlight w:val="none"/>
                    </w:rPr>
                    <w:sym w:font="Wingdings" w:char="00FE"/>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eastAsia="宋体" w:cs="Times New Roman"/>
                      <w:sz w:val="21"/>
                      <w:szCs w:val="21"/>
                      <w:highlight w:val="yellow"/>
                      <w:lang w:val="en-US" w:eastAsia="zh-CN"/>
                    </w:rPr>
                  </w:pPr>
                </w:p>
              </w:tc>
              <w:tc>
                <w:tcPr>
                  <w:tcW w:w="0" w:type="auto"/>
                  <w:vAlign w:val="center"/>
                </w:tcPr>
                <w:p>
                  <w:pPr>
                    <w:rPr>
                      <w:rFonts w:hint="default" w:ascii="Times New Roman" w:hAnsi="Times New Roman" w:eastAsia="宋体" w:cs="Times New Roman"/>
                      <w:kern w:val="2"/>
                      <w:sz w:val="21"/>
                      <w:szCs w:val="21"/>
                      <w:lang w:val="en-US" w:eastAsia="zh-CN" w:bidi="ar-SA"/>
                    </w:rPr>
                  </w:pPr>
                </w:p>
              </w:tc>
              <w:tc>
                <w:tcPr>
                  <w:tcW w:w="0" w:type="auto"/>
                  <w:vAlign w:val="top"/>
                </w:tcPr>
                <w:p>
                  <w:pPr>
                    <w:rPr>
                      <w:rFonts w:hint="default" w:ascii="Times New Roman" w:hAnsi="Times New Roman" w:eastAsia="宋体" w:cs="Times New Roman"/>
                      <w:kern w:val="2"/>
                      <w:sz w:val="21"/>
                      <w:szCs w:val="21"/>
                      <w:highlight w:val="none"/>
                      <w:lang w:val="en-US" w:eastAsia="zh-CN" w:bidi="ar-SA"/>
                    </w:rPr>
                  </w:pPr>
                </w:p>
              </w:tc>
              <w:tc>
                <w:tcPr>
                  <w:tcW w:w="0" w:type="auto"/>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color w:val="000000"/>
                      <w:sz w:val="21"/>
                      <w:szCs w:val="21"/>
                      <w:highlight w:val="none"/>
                    </w:rPr>
                    <w:sym w:font="Wingdings" w:char="00FE"/>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1"/>
                      <w:szCs w:val="21"/>
                      <w:highlight w:val="yellow"/>
                    </w:rPr>
                  </w:pPr>
                </w:p>
              </w:tc>
              <w:tc>
                <w:tcPr>
                  <w:tcW w:w="0" w:type="auto"/>
                  <w:vAlign w:val="center"/>
                </w:tcPr>
                <w:p>
                  <w:pPr>
                    <w:rPr>
                      <w:rFonts w:hint="default" w:ascii="Times New Roman" w:hAnsi="Times New Roman" w:eastAsia="宋体" w:cs="Times New Roman"/>
                      <w:kern w:val="2"/>
                      <w:sz w:val="21"/>
                      <w:szCs w:val="21"/>
                      <w:lang w:val="en-US" w:eastAsia="zh-CN" w:bidi="ar-SA"/>
                    </w:rPr>
                  </w:pPr>
                </w:p>
              </w:tc>
              <w:tc>
                <w:tcPr>
                  <w:tcW w:w="0" w:type="auto"/>
                </w:tcPr>
                <w:p>
                  <w:pPr>
                    <w:pStyle w:val="20"/>
                    <w:rPr>
                      <w:rFonts w:hint="default" w:ascii="Times New Roman" w:hAnsi="Times New Roman" w:cs="Times New Roman"/>
                      <w:sz w:val="21"/>
                      <w:szCs w:val="21"/>
                      <w:highlight w:val="yellow"/>
                    </w:rPr>
                  </w:pPr>
                </w:p>
              </w:tc>
              <w:tc>
                <w:tcPr>
                  <w:tcW w:w="0" w:type="auto"/>
                </w:tcPr>
                <w:p>
                  <w:pPr>
                    <w:rPr>
                      <w:rFonts w:hint="default" w:ascii="Times New Roman" w:hAnsi="Times New Roman" w:cs="Times New Roman"/>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1"/>
                      <w:szCs w:val="21"/>
                      <w:highlight w:val="yellow"/>
                    </w:rPr>
                  </w:pPr>
                </w:p>
              </w:tc>
              <w:tc>
                <w:tcPr>
                  <w:tcW w:w="0" w:type="auto"/>
                  <w:vAlign w:val="center"/>
                </w:tcPr>
                <w:p>
                  <w:pPr>
                    <w:rPr>
                      <w:rFonts w:hint="default" w:ascii="Times New Roman" w:hAnsi="Times New Roman" w:eastAsia="宋体" w:cs="Times New Roman"/>
                      <w:kern w:val="2"/>
                      <w:sz w:val="21"/>
                      <w:szCs w:val="21"/>
                      <w:lang w:val="en-US" w:eastAsia="zh-CN" w:bidi="ar-SA"/>
                    </w:rPr>
                  </w:pPr>
                </w:p>
              </w:tc>
              <w:tc>
                <w:tcPr>
                  <w:tcW w:w="0" w:type="auto"/>
                </w:tcPr>
                <w:p>
                  <w:pPr>
                    <w:pStyle w:val="20"/>
                    <w:rPr>
                      <w:rFonts w:hint="default" w:ascii="Times New Roman" w:hAnsi="Times New Roman" w:cs="Times New Roman"/>
                      <w:sz w:val="21"/>
                      <w:szCs w:val="21"/>
                      <w:highlight w:val="yellow"/>
                    </w:rPr>
                  </w:pPr>
                </w:p>
              </w:tc>
              <w:tc>
                <w:tcPr>
                  <w:tcW w:w="0" w:type="auto"/>
                </w:tcPr>
                <w:p>
                  <w:pPr>
                    <w:rPr>
                      <w:rFonts w:hint="default" w:ascii="Times New Roman" w:hAnsi="Times New Roman" w:cs="Times New Roman"/>
                      <w:sz w:val="21"/>
                      <w:szCs w:val="21"/>
                      <w:highlight w:val="yellow"/>
                    </w:rPr>
                  </w:pPr>
                </w:p>
              </w:tc>
            </w:tr>
          </w:tbl>
          <w:p>
            <w:pPr>
              <w:rPr>
                <w:highlight w:val="cyan"/>
                <w:u w:val="single"/>
              </w:rPr>
            </w:pPr>
          </w:p>
          <w:p>
            <w:pPr>
              <w:pStyle w:val="2"/>
              <w:rPr>
                <w:rFonts w:hint="default" w:eastAsia="宋体"/>
                <w:lang w:val="en-US" w:eastAsia="zh-CN"/>
              </w:rPr>
            </w:pPr>
            <w:r>
              <w:rPr>
                <w:rFonts w:hint="eastAsia"/>
                <w:color w:val="FF0000"/>
                <w:sz w:val="21"/>
                <w:szCs w:val="21"/>
                <w:u w:val="single"/>
                <w:lang w:val="en-US" w:eastAsia="zh-CN"/>
              </w:rPr>
              <w:t>生产加工现场安装有可燃性气体控制器，未提供检验报告，开具不符合项。</w:t>
            </w:r>
          </w:p>
          <w:p>
            <w:pPr>
              <w:pStyle w:val="9"/>
              <w:spacing w:line="360" w:lineRule="auto"/>
              <w:rPr>
                <w:rFonts w:hint="eastAsia"/>
                <w:color w:val="000000"/>
                <w:sz w:val="21"/>
                <w:szCs w:val="21"/>
                <w:highlight w:val="none"/>
                <w:u w:val="single"/>
                <w:lang w:val="en-US" w:eastAsia="zh-CN"/>
              </w:rPr>
            </w:pPr>
          </w:p>
          <w:p>
            <w:pPr>
              <w:pStyle w:val="9"/>
              <w:spacing w:line="360" w:lineRule="auto"/>
              <w:rPr>
                <w:rFonts w:hint="eastAsia"/>
                <w:color w:val="000000"/>
                <w:sz w:val="21"/>
                <w:szCs w:val="21"/>
                <w:highlight w:val="none"/>
                <w:u w:val="single"/>
                <w:lang w:val="en-US" w:eastAsia="zh-CN"/>
              </w:rPr>
            </w:pPr>
            <w:r>
              <w:rPr>
                <w:rFonts w:hint="eastAsia"/>
                <w:color w:val="000000"/>
                <w:sz w:val="21"/>
                <w:szCs w:val="21"/>
                <w:highlight w:val="none"/>
                <w:u w:val="single"/>
                <w:lang w:val="en-US" w:eastAsia="zh-CN"/>
              </w:rPr>
              <w:t>承包方负责电气、建筑消防设施、防雷检测。</w:t>
            </w:r>
          </w:p>
          <w:p>
            <w:pPr>
              <w:pStyle w:val="9"/>
              <w:spacing w:line="360" w:lineRule="auto"/>
              <w:rPr>
                <w:rFonts w:hint="default"/>
                <w:color w:val="000000"/>
                <w:sz w:val="21"/>
                <w:szCs w:val="21"/>
                <w:highlight w:val="none"/>
                <w:u w:val="single"/>
                <w:lang w:val="en-US" w:eastAsia="zh-CN"/>
              </w:rPr>
            </w:pPr>
            <w:r>
              <w:rPr>
                <w:rFonts w:hint="eastAsia"/>
                <w:color w:val="000000"/>
                <w:sz w:val="21"/>
                <w:szCs w:val="21"/>
                <w:highlight w:val="none"/>
                <w:u w:val="single"/>
                <w:lang w:val="en-US" w:eastAsia="zh-CN"/>
              </w:rPr>
              <w:t>提供有《办公区环境安全检查记录》，检查项目包括：办公固废是否集中收集处理、消防水带有无破损、异常、各区域电气线路安装是否规范、用电设施是否正常？有无私自乱接用电情况等，每月检查1次，运营部负责；生产加工过程环境安全检查由生产部负责。</w:t>
            </w:r>
          </w:p>
        </w:tc>
        <w:tc>
          <w:tcPr>
            <w:tcW w:w="1132"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501" w:type="dxa"/>
            <w:vMerge w:val="restart"/>
            <w:shd w:val="clear" w:color="auto" w:fill="auto"/>
          </w:tcPr>
          <w:p>
            <w:pPr>
              <w:rPr>
                <w:highlight w:val="none"/>
              </w:rPr>
            </w:pPr>
            <w:r>
              <w:rPr>
                <w:highlight w:val="none"/>
              </w:rPr>
              <w:t>分析与评价</w:t>
            </w:r>
          </w:p>
        </w:tc>
        <w:tc>
          <w:tcPr>
            <w:tcW w:w="1216" w:type="dxa"/>
            <w:vMerge w:val="restart"/>
            <w:shd w:val="clear" w:color="auto" w:fill="auto"/>
          </w:tcPr>
          <w:p>
            <w:pPr>
              <w:rPr>
                <w:highlight w:val="none"/>
              </w:rPr>
            </w:pPr>
            <w:r>
              <w:rPr>
                <w:rFonts w:hint="eastAsia"/>
                <w:highlight w:val="none"/>
              </w:rPr>
              <w:t>Q9.1.3</w:t>
            </w:r>
          </w:p>
        </w:tc>
        <w:tc>
          <w:tcPr>
            <w:tcW w:w="716" w:type="dxa"/>
            <w:shd w:val="clear" w:color="auto" w:fill="auto"/>
          </w:tcPr>
          <w:p>
            <w:pPr>
              <w:rPr>
                <w:highlight w:val="none"/>
              </w:rPr>
            </w:pPr>
            <w:r>
              <w:rPr>
                <w:rFonts w:hint="eastAsia"/>
                <w:highlight w:val="none"/>
              </w:rPr>
              <w:t>文件名称</w:t>
            </w:r>
          </w:p>
        </w:tc>
        <w:tc>
          <w:tcPr>
            <w:tcW w:w="9927"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手册9</w:t>
            </w:r>
            <w:r>
              <w:rPr>
                <w:highlight w:val="none"/>
              </w:rPr>
              <w:t>.1</w:t>
            </w:r>
            <w:r>
              <w:rPr>
                <w:rFonts w:hint="eastAsia"/>
                <w:highlight w:val="none"/>
              </w:rPr>
              <w:t>条款、《XXXX控制程序》、</w:t>
            </w:r>
          </w:p>
        </w:tc>
        <w:tc>
          <w:tcPr>
            <w:tcW w:w="1132"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927" w:type="dxa"/>
            <w:shd w:val="clear" w:color="auto" w:fill="auto"/>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w:t>
            </w:r>
          </w:p>
          <w:p>
            <w:pPr>
              <w:rPr>
                <w:highlight w:val="none"/>
              </w:rPr>
            </w:pPr>
          </w:p>
          <w:p>
            <w:pPr>
              <w:rPr>
                <w:highlight w:val="none"/>
              </w:rPr>
            </w:pPr>
            <w:r>
              <w:rPr>
                <w:rFonts w:hint="eastAsia"/>
                <w:highlight w:val="none"/>
              </w:rPr>
              <w:t>应利用分析结果</w:t>
            </w:r>
            <w:r>
              <w:rPr>
                <w:highlight w:val="none"/>
              </w:rPr>
              <w:t>进行</w:t>
            </w:r>
            <w:r>
              <w:rPr>
                <w:rFonts w:hint="eastAsia"/>
                <w:highlight w:val="none"/>
              </w:rPr>
              <w:t>评价</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产品和服务的符合性</w:t>
            </w:r>
            <w:r>
              <w:rPr>
                <w:highlight w:val="none"/>
              </w:rPr>
              <w:t>；</w:t>
            </w:r>
          </w:p>
          <w:p>
            <w:pPr>
              <w:rPr>
                <w:rFonts w:hint="eastAsia" w:eastAsia="宋体"/>
                <w:highlight w:val="none"/>
                <w:lang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顾客满意程度</w:t>
            </w:r>
            <w:r>
              <w:rPr>
                <w:highlight w:val="none"/>
              </w:rPr>
              <w:t>；</w:t>
            </w:r>
            <w:r>
              <w:rPr>
                <w:rFonts w:hint="eastAsia"/>
                <w:highlight w:val="none"/>
                <w:lang w:eastAsia="zh-CN"/>
              </w:rPr>
              <w:t>——《</w:t>
            </w:r>
            <w:r>
              <w:rPr>
                <w:rFonts w:hint="eastAsia"/>
                <w:highlight w:val="none"/>
                <w:lang w:val="en-US" w:eastAsia="zh-CN"/>
              </w:rPr>
              <w:t>顾客满意度调查</w:t>
            </w:r>
            <w:r>
              <w:rPr>
                <w:rFonts w:hint="eastAsia"/>
                <w:highlight w:val="none"/>
                <w:lang w:eastAsia="zh-CN"/>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质量管理体系的绩效和有效性</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策划是否得到有效实施</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针对风险和机遇所采取措施的有效性</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外部供方的绩效</w:t>
            </w:r>
            <w:r>
              <w:rPr>
                <w:rFonts w:hint="eastAsia"/>
                <w:highlight w:val="none"/>
                <w:lang w:eastAsia="zh-CN"/>
              </w:rPr>
              <w:t>——《</w:t>
            </w:r>
            <w:r>
              <w:rPr>
                <w:rFonts w:hint="eastAsia"/>
                <w:highlight w:val="none"/>
                <w:lang w:val="en-US" w:eastAsia="zh-CN"/>
              </w:rPr>
              <w:t>供方评价</w:t>
            </w:r>
            <w:r>
              <w:rPr>
                <w:rFonts w:hint="eastAsia"/>
                <w:highlight w:val="none"/>
                <w:lang w:eastAsia="zh-CN"/>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质量管理体系改进的需求</w:t>
            </w:r>
            <w:r>
              <w:rPr>
                <w:highlight w:val="none"/>
              </w:rPr>
              <w:t>。</w:t>
            </w:r>
          </w:p>
          <w:p>
            <w:pPr>
              <w:rPr>
                <w:highlight w:val="none"/>
              </w:rPr>
            </w:pPr>
            <w:r>
              <w:rPr>
                <w:rFonts w:hint="eastAsia"/>
                <w:highlight w:val="none"/>
              </w:rPr>
              <w:t xml:space="preserve">组织应分析和评价通过监视和测量获得的适当的数据和信息。 </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 xml:space="preserve">□因果图 □柱状图 □ 饼状图 □SPC图 □排列图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rFonts w:hint="eastAsia" w:eastAsia="宋体"/>
                <w:highlight w:val="none"/>
                <w:lang w:eastAsia="zh-CN"/>
              </w:rPr>
            </w:pPr>
            <w:r>
              <w:rPr>
                <w:rFonts w:hint="eastAsia"/>
                <w:highlight w:val="none"/>
                <w:u w:val="single"/>
              </w:rPr>
              <w:t>见《管理评审报告》</w:t>
            </w:r>
            <w:r>
              <w:rPr>
                <w:rFonts w:hint="eastAsia"/>
                <w:highlight w:val="none"/>
                <w:u w:val="single"/>
                <w:lang w:val="en-US" w:eastAsia="zh-CN"/>
              </w:rPr>
              <w:t xml:space="preserve"> </w:t>
            </w:r>
          </w:p>
        </w:tc>
        <w:tc>
          <w:tcPr>
            <w:tcW w:w="1132"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trPr>
        <w:tc>
          <w:tcPr>
            <w:tcW w:w="1501" w:type="dxa"/>
            <w:vMerge w:val="restart"/>
            <w:shd w:val="clear" w:color="auto" w:fill="auto"/>
          </w:tcPr>
          <w:p>
            <w:pPr>
              <w:rPr>
                <w:highlight w:val="none"/>
              </w:rPr>
            </w:pPr>
            <w:r>
              <w:rPr>
                <w:highlight w:val="none"/>
              </w:rPr>
              <w:t>分析与评价</w:t>
            </w:r>
          </w:p>
        </w:tc>
        <w:tc>
          <w:tcPr>
            <w:tcW w:w="1216" w:type="dxa"/>
            <w:vMerge w:val="restart"/>
            <w:shd w:val="clear" w:color="auto" w:fill="auto"/>
          </w:tcPr>
          <w:p>
            <w:pPr>
              <w:rPr>
                <w:highlight w:val="none"/>
              </w:rPr>
            </w:pPr>
            <w:r>
              <w:rPr>
                <w:rFonts w:hint="eastAsia"/>
                <w:highlight w:val="none"/>
              </w:rPr>
              <w:t>F9.1.2</w:t>
            </w:r>
          </w:p>
        </w:tc>
        <w:tc>
          <w:tcPr>
            <w:tcW w:w="716" w:type="dxa"/>
            <w:shd w:val="clear" w:color="auto" w:fill="auto"/>
          </w:tcPr>
          <w:p>
            <w:pPr>
              <w:rPr>
                <w:highlight w:val="none"/>
              </w:rPr>
            </w:pPr>
            <w:r>
              <w:rPr>
                <w:rFonts w:hint="eastAsia"/>
                <w:highlight w:val="none"/>
              </w:rPr>
              <w:t>文件名称</w:t>
            </w:r>
          </w:p>
        </w:tc>
        <w:tc>
          <w:tcPr>
            <w:tcW w:w="9927"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手册</w:t>
            </w:r>
            <w:r>
              <w:rPr>
                <w:rFonts w:hint="eastAsia"/>
                <w:highlight w:val="none"/>
              </w:rPr>
              <w:t>9.1条款、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《监</w:t>
            </w:r>
            <w:r>
              <w:rPr>
                <w:highlight w:val="none"/>
              </w:rPr>
              <w:t>视</w:t>
            </w:r>
            <w:r>
              <w:rPr>
                <w:rFonts w:hint="eastAsia"/>
                <w:highlight w:val="none"/>
              </w:rPr>
              <w:t>和</w:t>
            </w:r>
            <w:r>
              <w:rPr>
                <w:highlight w:val="none"/>
              </w:rPr>
              <w:t>测量</w:t>
            </w:r>
            <w:r>
              <w:rPr>
                <w:rFonts w:hint="eastAsia"/>
                <w:highlight w:val="none"/>
              </w:rPr>
              <w:t>控制程序》</w:t>
            </w:r>
          </w:p>
        </w:tc>
        <w:tc>
          <w:tcPr>
            <w:tcW w:w="1132" w:type="dxa"/>
            <w:vMerge w:val="restart"/>
            <w:shd w:val="clear" w:color="auto" w:fill="auto"/>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符合 </w:t>
            </w:r>
          </w:p>
          <w:p>
            <w:pPr>
              <w:rPr>
                <w:highlight w:val="none"/>
              </w:rPr>
            </w:pPr>
            <w:r>
              <w:rPr>
                <w:rFonts w:hint="eastAsia"/>
                <w:color w:val="000000"/>
                <w:szCs w:val="21"/>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927" w:type="dxa"/>
            <w:shd w:val="clear" w:color="auto" w:fill="auto"/>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分析和评估，包括</w:t>
            </w:r>
            <w:r>
              <w:rPr>
                <w:rFonts w:hint="eastAsia"/>
                <w:highlight w:val="none"/>
              </w:rPr>
              <w:t>：</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与PRP</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highlight w:val="none"/>
              </w:rPr>
            </w:pPr>
            <w:r>
              <w:rPr>
                <w:rFonts w:hint="eastAsia" w:ascii="Calibri" w:hAnsi="Calibri"/>
                <w:highlight w:val="none"/>
              </w:rPr>
              <w:t>☑</w:t>
            </w:r>
            <w:r>
              <w:rPr>
                <w:rFonts w:hint="eastAsia"/>
                <w:color w:val="000000"/>
                <w:szCs w:val="21"/>
                <w:highlight w:val="none"/>
              </w:rPr>
              <w:t xml:space="preserve"> </w:t>
            </w:r>
            <w:r>
              <w:rPr>
                <w:highlight w:val="none"/>
              </w:rPr>
              <w:t>危害控制计划</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内部审核</w:t>
            </w:r>
            <w:r>
              <w:rPr>
                <w:rFonts w:hint="eastAsia"/>
                <w:highlight w:val="none"/>
              </w:rPr>
              <w:t>验证的结果</w:t>
            </w:r>
            <w:r>
              <w:rPr>
                <w:rFonts w:hint="eastAsia"/>
                <w:highlight w:val="none"/>
                <w:lang w:eastAsia="zh-CN"/>
              </w:rPr>
              <w:t>——</w:t>
            </w:r>
            <w:r>
              <w:rPr>
                <w:rFonts w:hint="eastAsia"/>
                <w:highlight w:val="none"/>
                <w:lang w:val="en-US" w:eastAsia="zh-CN"/>
              </w:rPr>
              <w:t>见9.2条款审核</w:t>
            </w:r>
          </w:p>
          <w:p>
            <w:pPr>
              <w:rPr>
                <w:rFonts w:hint="default" w:eastAsia="宋体"/>
                <w:highlight w:val="none"/>
                <w:lang w:val="en-US" w:eastAsia="zh-CN"/>
              </w:rPr>
            </w:pPr>
            <w:r>
              <w:rPr>
                <w:rFonts w:hint="eastAsia"/>
                <w:color w:val="000000"/>
                <w:szCs w:val="21"/>
                <w:highlight w:val="none"/>
              </w:rPr>
              <w:sym w:font="Wingdings 2" w:char="0052"/>
            </w:r>
            <w:r>
              <w:rPr>
                <w:rFonts w:hint="eastAsia"/>
                <w:color w:val="000000"/>
                <w:szCs w:val="21"/>
                <w:highlight w:val="none"/>
              </w:rPr>
              <w:t xml:space="preserve"> </w:t>
            </w:r>
            <w:r>
              <w:rPr>
                <w:highlight w:val="none"/>
              </w:rPr>
              <w:t>外部审核有关的验证的结果。</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□因果图 □柱状图 □ 饼状图 □SPC图 □排列图</w:t>
            </w:r>
            <w:r>
              <w:rPr>
                <w:rFonts w:hint="eastAsia" w:ascii="Calibri" w:hAnsi="Calibri"/>
                <w:highlight w:val="none"/>
              </w:rPr>
              <w:t>☑</w:t>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highlight w:val="none"/>
              </w:rPr>
            </w:pPr>
            <w:r>
              <w:rPr>
                <w:highlight w:val="none"/>
              </w:rPr>
              <w:t>进行分析：</w:t>
            </w:r>
          </w:p>
          <w:p>
            <w:pPr>
              <w:rPr>
                <w:highlight w:val="none"/>
              </w:rPr>
            </w:pPr>
            <w:r>
              <w:rPr>
                <w:rFonts w:hint="eastAsia" w:ascii="Calibri" w:hAnsi="Calibri"/>
                <w:highlight w:val="none"/>
              </w:rPr>
              <w:t>☑</w:t>
            </w:r>
            <w:r>
              <w:rPr>
                <w:highlight w:val="none"/>
              </w:rPr>
              <w:t>确认系统的总体绩效满足组织制定的计划安排和FSMS要求；</w:t>
            </w:r>
          </w:p>
          <w:p>
            <w:pPr>
              <w:rPr>
                <w:highlight w:val="none"/>
              </w:rPr>
            </w:pPr>
            <w:r>
              <w:rPr>
                <w:rFonts w:hint="eastAsia" w:ascii="Calibri" w:hAnsi="Calibri"/>
                <w:highlight w:val="none"/>
              </w:rPr>
              <w:t>☑</w:t>
            </w:r>
            <w:r>
              <w:rPr>
                <w:highlight w:val="none"/>
              </w:rPr>
              <w:t xml:space="preserve"> 确定更新或改进FSMS的必要性；</w:t>
            </w:r>
          </w:p>
          <w:p>
            <w:pPr>
              <w:rPr>
                <w:highlight w:val="none"/>
              </w:rPr>
            </w:pPr>
            <w:r>
              <w:rPr>
                <w:rFonts w:hint="eastAsia" w:ascii="Calibri" w:hAnsi="Calibri"/>
                <w:highlight w:val="none"/>
              </w:rPr>
              <w:t>☑</w:t>
            </w:r>
            <w:r>
              <w:rPr>
                <w:highlight w:val="none"/>
              </w:rPr>
              <w:t xml:space="preserve"> 识别潜在不安全产品或工艺故障发生率较高的趋势；</w:t>
            </w:r>
          </w:p>
          <w:p>
            <w:pPr>
              <w:rPr>
                <w:highlight w:val="none"/>
              </w:rPr>
            </w:pPr>
            <w:r>
              <w:rPr>
                <w:rFonts w:hint="eastAsia" w:ascii="Calibri" w:hAnsi="Calibri"/>
                <w:highlight w:val="none"/>
              </w:rPr>
              <w:t>☑</w:t>
            </w:r>
            <w:r>
              <w:rPr>
                <w:highlight w:val="none"/>
              </w:rPr>
              <w:t xml:space="preserve"> 建立与拟审核领域的现状和重要性有关的内部审核方案策划信息；</w:t>
            </w:r>
          </w:p>
          <w:p>
            <w:pPr>
              <w:rPr>
                <w:highlight w:val="none"/>
              </w:rPr>
            </w:pPr>
            <w:r>
              <w:rPr>
                <w:rFonts w:hint="eastAsia" w:ascii="Calibri" w:hAnsi="Calibri"/>
                <w:highlight w:val="none"/>
              </w:rPr>
              <w:t>☑</w:t>
            </w:r>
            <w:r>
              <w:rPr>
                <w:highlight w:val="none"/>
              </w:rPr>
              <w:t xml:space="preserve"> 提供纠正和纠正措施有效的证据。</w:t>
            </w:r>
          </w:p>
          <w:p>
            <w:pPr>
              <w:rPr>
                <w:highlight w:val="none"/>
                <w:u w:val="single"/>
              </w:rPr>
            </w:pPr>
          </w:p>
          <w:p>
            <w:pPr>
              <w:rPr>
                <w:rFonts w:hint="default" w:eastAsia="宋体"/>
                <w:highlight w:val="none"/>
                <w:lang w:val="en-US" w:eastAsia="zh-CN"/>
              </w:rPr>
            </w:pPr>
            <w:r>
              <w:rPr>
                <w:rFonts w:hint="eastAsia"/>
                <w:highlight w:val="none"/>
                <w:u w:val="single"/>
              </w:rPr>
              <w:t>见《验证分析报告》</w:t>
            </w:r>
            <w:r>
              <w:rPr>
                <w:rFonts w:hint="eastAsia"/>
                <w:highlight w:val="none"/>
                <w:u w:val="single"/>
                <w:lang w:eastAsia="zh-CN"/>
              </w:rPr>
              <w:t>，</w:t>
            </w:r>
            <w:r>
              <w:rPr>
                <w:rFonts w:hint="eastAsia"/>
                <w:highlight w:val="none"/>
                <w:u w:val="single"/>
                <w:lang w:val="en-US" w:eastAsia="zh-CN"/>
              </w:rPr>
              <w:t>《内审报告》</w:t>
            </w:r>
          </w:p>
        </w:tc>
        <w:tc>
          <w:tcPr>
            <w:tcW w:w="1132"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pPr>
              <w:rPr>
                <w:highlight w:val="none"/>
              </w:rPr>
            </w:pPr>
            <w:r>
              <w:rPr>
                <w:rFonts w:hint="eastAsia"/>
                <w:highlight w:val="none"/>
              </w:rPr>
              <w:t>合规性评价</w:t>
            </w:r>
          </w:p>
        </w:tc>
        <w:tc>
          <w:tcPr>
            <w:tcW w:w="1216" w:type="dxa"/>
            <w:vMerge w:val="restart"/>
            <w:shd w:val="clear" w:color="auto" w:fill="auto"/>
          </w:tcPr>
          <w:p>
            <w:pPr>
              <w:rPr>
                <w:highlight w:val="none"/>
              </w:rPr>
            </w:pPr>
            <w:r>
              <w:rPr>
                <w:rFonts w:hint="eastAsia"/>
                <w:highlight w:val="none"/>
              </w:rPr>
              <w:t>E</w:t>
            </w:r>
            <w:r>
              <w:rPr>
                <w:rFonts w:hint="eastAsia"/>
                <w:highlight w:val="none"/>
                <w:lang w:val="en-US" w:eastAsia="zh-CN"/>
              </w:rPr>
              <w:t>O</w:t>
            </w:r>
            <w:r>
              <w:rPr>
                <w:rFonts w:hint="eastAsia"/>
                <w:highlight w:val="none"/>
              </w:rPr>
              <w:t>9.1.2</w:t>
            </w:r>
          </w:p>
        </w:tc>
        <w:tc>
          <w:tcPr>
            <w:tcW w:w="716" w:type="dxa"/>
            <w:shd w:val="clear" w:color="auto" w:fill="auto"/>
          </w:tcPr>
          <w:p>
            <w:pPr>
              <w:rPr>
                <w:highlight w:val="none"/>
              </w:rPr>
            </w:pPr>
            <w:r>
              <w:rPr>
                <w:rFonts w:hint="eastAsia"/>
                <w:highlight w:val="none"/>
              </w:rPr>
              <w:t>文件名称</w:t>
            </w:r>
          </w:p>
        </w:tc>
        <w:tc>
          <w:tcPr>
            <w:tcW w:w="9927" w:type="dxa"/>
            <w:shd w:val="clear" w:color="auto" w:fill="auto"/>
          </w:tcPr>
          <w:p>
            <w:pPr>
              <w:rPr>
                <w:highlight w:val="none"/>
              </w:rPr>
            </w:pPr>
            <w:r>
              <w:rPr>
                <w:rFonts w:hint="eastAsia"/>
                <w:highlight w:val="none"/>
              </w:rPr>
              <w:t>如：</w:t>
            </w:r>
            <w:r>
              <w:rPr>
                <w:rFonts w:hint="eastAsia"/>
                <w:highlight w:val="none"/>
                <w:lang w:val="en-US" w:eastAsia="zh-CN"/>
              </w:rPr>
              <w:t>管理手册9.1 条款、</w:t>
            </w:r>
            <w:r>
              <w:rPr>
                <w:highlight w:val="none"/>
              </w:rPr>
              <w:sym w:font="Wingdings" w:char="00FE"/>
            </w:r>
            <w:r>
              <w:rPr>
                <w:rFonts w:hint="eastAsia"/>
                <w:highlight w:val="none"/>
                <w:lang w:eastAsia="zh-CN"/>
              </w:rPr>
              <w:t>《</w:t>
            </w:r>
            <w:r>
              <w:rPr>
                <w:rFonts w:hint="eastAsia" w:ascii="宋体" w:hAnsi="宋体" w:cs="宋体"/>
                <w:sz w:val="22"/>
                <w:szCs w:val="16"/>
                <w:highlight w:val="none"/>
              </w:rPr>
              <w:t>法律和其他要求控制程序</w:t>
            </w:r>
            <w:r>
              <w:rPr>
                <w:rFonts w:hint="eastAsia"/>
                <w:highlight w:val="none"/>
                <w:lang w:eastAsia="zh-CN"/>
              </w:rPr>
              <w:t>》、</w:t>
            </w:r>
            <w:r>
              <w:rPr>
                <w:highlight w:val="none"/>
              </w:rPr>
              <w:sym w:font="Wingdings" w:char="00FE"/>
            </w:r>
            <w:r>
              <w:rPr>
                <w:rFonts w:hint="eastAsia"/>
                <w:highlight w:val="none"/>
                <w:lang w:eastAsia="zh-CN"/>
              </w:rPr>
              <w:t>《</w:t>
            </w:r>
            <w:r>
              <w:rPr>
                <w:rFonts w:hint="eastAsia"/>
                <w:highlight w:val="none"/>
                <w:lang w:val="en-US" w:eastAsia="zh-CN"/>
              </w:rPr>
              <w:t>合规性评价控制程序</w:t>
            </w:r>
            <w:r>
              <w:rPr>
                <w:rFonts w:hint="eastAsia"/>
                <w:highlight w:val="none"/>
                <w:lang w:eastAsia="zh-CN"/>
              </w:rPr>
              <w:t>》</w:t>
            </w:r>
          </w:p>
        </w:tc>
        <w:tc>
          <w:tcPr>
            <w:tcW w:w="1132" w:type="dxa"/>
            <w:vMerge w:val="restart"/>
            <w:shd w:val="clear" w:color="auto" w:fill="auto"/>
            <w:vAlign w:val="top"/>
          </w:tcPr>
          <w:p>
            <w:pPr>
              <w:rPr>
                <w:rFonts w:hint="eastAsia"/>
                <w:highlight w:val="none"/>
              </w:rPr>
            </w:pPr>
            <w:r>
              <w:rPr>
                <w:rFonts w:hint="eastAsia"/>
                <w:highlight w:val="none"/>
              </w:rPr>
              <w:sym w:font="Wingdings" w:char="00FE"/>
            </w:r>
            <w:r>
              <w:rPr>
                <w:rFonts w:hint="eastAsia"/>
                <w:highlight w:val="none"/>
              </w:rPr>
              <w:t>符合</w:t>
            </w:r>
          </w:p>
          <w:p>
            <w:pPr>
              <w:pStyle w:val="20"/>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927" w:type="dxa"/>
            <w:shd w:val="clear" w:color="auto" w:fill="auto"/>
          </w:tcPr>
          <w:p>
            <w:pPr>
              <w:rPr>
                <w:rFonts w:hint="eastAsia" w:eastAsia="宋体"/>
                <w:color w:val="000000"/>
                <w:szCs w:val="18"/>
                <w:highlight w:val="none"/>
                <w:lang w:eastAsia="zh-CN"/>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w:t>
            </w:r>
            <w:r>
              <w:rPr>
                <w:rFonts w:hint="eastAsia"/>
                <w:color w:val="000000"/>
                <w:szCs w:val="18"/>
                <w:highlight w:val="none"/>
                <w:lang w:val="en-US" w:eastAsia="zh-CN"/>
              </w:rPr>
              <w:t>随机抽取</w:t>
            </w:r>
            <w:r>
              <w:rPr>
                <w:rFonts w:hint="eastAsia"/>
                <w:color w:val="000000"/>
                <w:szCs w:val="18"/>
                <w:highlight w:val="none"/>
              </w:rPr>
              <w:t>合规义务如下：</w:t>
            </w:r>
            <w:r>
              <w:rPr>
                <w:rFonts w:hint="eastAsia"/>
                <w:color w:val="000000"/>
                <w:szCs w:val="18"/>
                <w:highlight w:val="none"/>
                <w:lang w:eastAsia="zh-CN"/>
              </w:rPr>
              <w:t>《</w:t>
            </w:r>
            <w:r>
              <w:rPr>
                <w:rFonts w:hint="eastAsia"/>
                <w:color w:val="000000"/>
                <w:szCs w:val="18"/>
                <w:highlight w:val="none"/>
                <w:lang w:val="en-US" w:eastAsia="zh-CN"/>
              </w:rPr>
              <w:t>适用法律法规清单</w:t>
            </w:r>
            <w:r>
              <w:rPr>
                <w:rFonts w:hint="eastAsia"/>
                <w:color w:val="000000"/>
                <w:szCs w:val="18"/>
                <w:highlight w:val="none"/>
                <w:lang w:eastAsia="zh-CN"/>
              </w:rPr>
              <w:t>》、《</w:t>
            </w:r>
            <w:r>
              <w:rPr>
                <w:rFonts w:hint="eastAsia"/>
                <w:color w:val="000000"/>
                <w:szCs w:val="18"/>
                <w:highlight w:val="none"/>
                <w:lang w:val="en-US" w:eastAsia="zh-CN"/>
              </w:rPr>
              <w:t>合规性评价报告</w:t>
            </w:r>
            <w:r>
              <w:rPr>
                <w:rFonts w:hint="eastAsia"/>
                <w:color w:val="000000"/>
                <w:szCs w:val="18"/>
                <w:highlight w:val="none"/>
                <w:lang w:eastAsia="zh-CN"/>
              </w:rPr>
              <w:t>》</w:t>
            </w: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1578"/>
              <w:gridCol w:w="182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tcPr>
                <w:p>
                  <w:pPr>
                    <w:rPr>
                      <w:highlight w:val="none"/>
                    </w:rPr>
                  </w:pPr>
                  <w:r>
                    <w:rPr>
                      <w:rFonts w:hint="eastAsia"/>
                      <w:highlight w:val="none"/>
                    </w:rPr>
                    <w:t>合规义务</w:t>
                  </w:r>
                </w:p>
              </w:tc>
              <w:tc>
                <w:tcPr>
                  <w:tcW w:w="1578" w:type="dxa"/>
                </w:tcPr>
                <w:p>
                  <w:pPr>
                    <w:rPr>
                      <w:highlight w:val="none"/>
                    </w:rPr>
                  </w:pPr>
                  <w:r>
                    <w:rPr>
                      <w:rFonts w:hint="eastAsia"/>
                      <w:highlight w:val="none"/>
                    </w:rPr>
                    <w:t>评价日期</w:t>
                  </w:r>
                </w:p>
              </w:tc>
              <w:tc>
                <w:tcPr>
                  <w:tcW w:w="1821" w:type="dxa"/>
                </w:tcPr>
                <w:p>
                  <w:pPr>
                    <w:rPr>
                      <w:highlight w:val="none"/>
                    </w:rPr>
                  </w:pPr>
                  <w:r>
                    <w:rPr>
                      <w:rFonts w:hint="eastAsia"/>
                      <w:highlight w:val="none"/>
                    </w:rPr>
                    <w:t>评价概述或结果</w:t>
                  </w:r>
                </w:p>
              </w:tc>
              <w:tc>
                <w:tcPr>
                  <w:tcW w:w="1949" w:type="dxa"/>
                </w:tcPr>
                <w:p>
                  <w:pPr>
                    <w:rPr>
                      <w:highlight w:val="none"/>
                    </w:rPr>
                  </w:pPr>
                  <w:r>
                    <w:rPr>
                      <w:rFonts w:hint="eastAsia"/>
                      <w:highlight w:val="none"/>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5" w:type="dxa"/>
                  <w:vAlign w:val="center"/>
                </w:tcPr>
                <w:p>
                  <w:pPr>
                    <w:jc w:val="center"/>
                    <w:rPr>
                      <w:rFonts w:hint="default" w:eastAsia="宋体"/>
                      <w:sz w:val="16"/>
                      <w:szCs w:val="15"/>
                      <w:highlight w:val="none"/>
                      <w:lang w:val="en-US" w:eastAsia="zh-CN"/>
                    </w:rPr>
                  </w:pPr>
                  <w:r>
                    <w:rPr>
                      <w:rFonts w:hint="eastAsia" w:ascii="宋体" w:hAnsi="宋体" w:eastAsia="宋体" w:cs="宋体"/>
                      <w:sz w:val="21"/>
                      <w:szCs w:val="21"/>
                      <w:highlight w:val="none"/>
                      <w:lang w:eastAsia="zh-CN"/>
                    </w:rPr>
                    <w:t>《中华人民共和国</w:t>
                  </w:r>
                  <w:r>
                    <w:rPr>
                      <w:rFonts w:hint="eastAsia" w:ascii="宋体" w:hAnsi="宋体" w:cs="宋体"/>
                      <w:sz w:val="21"/>
                      <w:szCs w:val="21"/>
                      <w:highlight w:val="none"/>
                      <w:lang w:val="en-US" w:eastAsia="zh-CN"/>
                    </w:rPr>
                    <w:t>水污染防治法</w:t>
                  </w:r>
                  <w:r>
                    <w:rPr>
                      <w:rFonts w:hint="eastAsia" w:ascii="宋体" w:hAnsi="宋体" w:eastAsia="宋体" w:cs="宋体"/>
                      <w:sz w:val="21"/>
                      <w:szCs w:val="21"/>
                      <w:highlight w:val="none"/>
                      <w:lang w:eastAsia="zh-CN"/>
                    </w:rPr>
                    <w:t>》</w:t>
                  </w:r>
                </w:p>
              </w:tc>
              <w:tc>
                <w:tcPr>
                  <w:tcW w:w="1578" w:type="dxa"/>
                  <w:vAlign w:val="center"/>
                </w:tcPr>
                <w:p>
                  <w:pPr>
                    <w:jc w:val="both"/>
                    <w:rPr>
                      <w:rFonts w:hint="default"/>
                      <w:sz w:val="16"/>
                      <w:szCs w:val="15"/>
                      <w:highlight w:val="none"/>
                      <w:lang w:val="en-US"/>
                    </w:rPr>
                  </w:pPr>
                  <w:r>
                    <w:rPr>
                      <w:rFonts w:hint="eastAsia"/>
                      <w:highlight w:val="none"/>
                      <w:lang w:val="en-US" w:eastAsia="zh-CN"/>
                    </w:rPr>
                    <w:t>2022-01-10</w:t>
                  </w:r>
                </w:p>
              </w:tc>
              <w:tc>
                <w:tcPr>
                  <w:tcW w:w="1821" w:type="dxa"/>
                </w:tcPr>
                <w:p>
                  <w:pPr>
                    <w:rPr>
                      <w:highlight w:val="none"/>
                    </w:rPr>
                  </w:pPr>
                  <w:r>
                    <w:rPr>
                      <w:rFonts w:hint="eastAsia"/>
                      <w:highlight w:val="none"/>
                    </w:rPr>
                    <w:sym w:font="Wingdings" w:char="00FE"/>
                  </w:r>
                  <w:r>
                    <w:rPr>
                      <w:rFonts w:hint="eastAsia"/>
                      <w:highlight w:val="none"/>
                    </w:rPr>
                    <w:t xml:space="preserve">达标 </w:t>
                  </w:r>
                  <w:r>
                    <w:rPr>
                      <w:rFonts w:hint="eastAsia"/>
                      <w:highlight w:val="none"/>
                    </w:rPr>
                    <w:sym w:font="Wingdings" w:char="00A8"/>
                  </w:r>
                  <w:r>
                    <w:rPr>
                      <w:rFonts w:hint="eastAsia"/>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固体废物环境防治法</w:t>
                  </w:r>
                  <w:r>
                    <w:rPr>
                      <w:rFonts w:hint="eastAsia" w:ascii="宋体" w:hAnsi="宋体" w:eastAsia="宋体" w:cs="宋体"/>
                      <w:sz w:val="21"/>
                      <w:szCs w:val="21"/>
                      <w:highlight w:val="none"/>
                      <w:lang w:eastAsia="zh-CN"/>
                    </w:rPr>
                    <w:t>》</w:t>
                  </w:r>
                </w:p>
              </w:tc>
              <w:tc>
                <w:tcPr>
                  <w:tcW w:w="1578" w:type="dxa"/>
                  <w:vAlign w:val="center"/>
                </w:tcPr>
                <w:p>
                  <w:pPr>
                    <w:rPr>
                      <w:rFonts w:hint="eastAsia"/>
                      <w:color w:val="000000"/>
                      <w:sz w:val="16"/>
                      <w:szCs w:val="13"/>
                      <w:highlight w:val="none"/>
                    </w:rPr>
                  </w:pPr>
                  <w:r>
                    <w:rPr>
                      <w:rFonts w:hint="eastAsia"/>
                      <w:highlight w:val="none"/>
                      <w:lang w:val="en-US" w:eastAsia="zh-CN"/>
                    </w:rPr>
                    <w:t>2022-01-10</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default"/>
                      <w:color w:val="000000"/>
                      <w:sz w:val="16"/>
                      <w:szCs w:val="13"/>
                      <w:highlight w:val="none"/>
                      <w:lang w:val="en-US"/>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职业职工伤亡事故分类》</w:t>
                  </w:r>
                </w:p>
              </w:tc>
              <w:tc>
                <w:tcPr>
                  <w:tcW w:w="1578" w:type="dxa"/>
                  <w:vAlign w:val="center"/>
                </w:tcPr>
                <w:p>
                  <w:pPr>
                    <w:rPr>
                      <w:rFonts w:hint="eastAsia"/>
                      <w:color w:val="000000"/>
                      <w:sz w:val="16"/>
                      <w:szCs w:val="13"/>
                      <w:highlight w:val="none"/>
                    </w:rPr>
                  </w:pPr>
                  <w:r>
                    <w:rPr>
                      <w:rFonts w:hint="eastAsia"/>
                      <w:highlight w:val="none"/>
                      <w:lang w:val="en-US" w:eastAsia="zh-CN"/>
                    </w:rPr>
                    <w:t>2022-01-10</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中华人民共和国食品安全法</w:t>
                  </w:r>
                  <w:r>
                    <w:rPr>
                      <w:rFonts w:hint="eastAsia" w:ascii="宋体" w:hAnsi="宋体" w:eastAsia="宋体" w:cs="宋体"/>
                      <w:sz w:val="21"/>
                      <w:szCs w:val="21"/>
                      <w:highlight w:val="none"/>
                      <w:lang w:eastAsia="zh-CN"/>
                    </w:rPr>
                    <w:t>》</w:t>
                  </w:r>
                </w:p>
              </w:tc>
              <w:tc>
                <w:tcPr>
                  <w:tcW w:w="1578" w:type="dxa"/>
                  <w:vAlign w:val="center"/>
                </w:tcPr>
                <w:p>
                  <w:pPr>
                    <w:rPr>
                      <w:rFonts w:hint="eastAsia"/>
                      <w:color w:val="000000"/>
                      <w:sz w:val="16"/>
                      <w:szCs w:val="13"/>
                      <w:highlight w:val="none"/>
                    </w:rPr>
                  </w:pPr>
                  <w:r>
                    <w:rPr>
                      <w:rFonts w:hint="eastAsia"/>
                      <w:highlight w:val="none"/>
                      <w:lang w:val="en-US" w:eastAsia="zh-CN"/>
                    </w:rPr>
                    <w:t>2022-01-10</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lang w:val="en-US"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餐饮服务食品安全操作规范</w:t>
                  </w:r>
                  <w:r>
                    <w:rPr>
                      <w:rFonts w:hint="eastAsia" w:ascii="宋体" w:hAnsi="宋体" w:eastAsia="宋体" w:cs="宋体"/>
                      <w:sz w:val="21"/>
                      <w:szCs w:val="21"/>
                      <w:highlight w:val="none"/>
                      <w:lang w:eastAsia="zh-CN"/>
                    </w:rPr>
                    <w:t>》</w:t>
                  </w:r>
                </w:p>
              </w:tc>
              <w:tc>
                <w:tcPr>
                  <w:tcW w:w="1578" w:type="dxa"/>
                  <w:vAlign w:val="center"/>
                </w:tcPr>
                <w:p>
                  <w:pPr>
                    <w:rPr>
                      <w:rFonts w:hint="eastAsia"/>
                      <w:color w:val="000000"/>
                      <w:sz w:val="16"/>
                      <w:szCs w:val="13"/>
                      <w:highlight w:val="none"/>
                    </w:rPr>
                  </w:pPr>
                  <w:r>
                    <w:rPr>
                      <w:rFonts w:hint="eastAsia"/>
                      <w:highlight w:val="none"/>
                      <w:lang w:val="en-US" w:eastAsia="zh-CN"/>
                    </w:rPr>
                    <w:t>2022-01-10</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default" w:eastAsia="宋体"/>
                      <w:highlight w:val="none"/>
                      <w:lang w:val="en-US" w:eastAsia="zh-CN"/>
                    </w:rPr>
                  </w:pPr>
                  <w:r>
                    <w:rPr>
                      <w:rFonts w:hint="eastAsia"/>
                      <w:highlight w:val="none"/>
                      <w:lang w:val="en-US" w:eastAsia="zh-CN"/>
                    </w:rPr>
                    <w:t>清洁生产促进法</w:t>
                  </w:r>
                </w:p>
              </w:tc>
              <w:tc>
                <w:tcPr>
                  <w:tcW w:w="1578"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eastAsia"/>
                      <w:highlight w:val="none"/>
                      <w:lang w:val="en-US" w:eastAsia="zh-CN"/>
                    </w:rPr>
                    <w:t>2022-01-10</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节约能源法</w:t>
                  </w:r>
                </w:p>
              </w:tc>
              <w:tc>
                <w:tcPr>
                  <w:tcW w:w="1578"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eastAsia"/>
                      <w:highlight w:val="none"/>
                      <w:lang w:val="en-US" w:eastAsia="zh-CN"/>
                    </w:rPr>
                    <w:t>2022-01-10</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突发事件应急管理办法</w:t>
                  </w:r>
                </w:p>
              </w:tc>
              <w:tc>
                <w:tcPr>
                  <w:tcW w:w="1578"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eastAsia"/>
                      <w:highlight w:val="none"/>
                      <w:lang w:val="en-US" w:eastAsia="zh-CN"/>
                    </w:rPr>
                    <w:t>2022-01-10</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bl>
          <w:p>
            <w:pPr>
              <w:rPr>
                <w:rFonts w:hint="default" w:eastAsia="宋体"/>
                <w:highlight w:val="none"/>
                <w:lang w:val="en-US" w:eastAsia="zh-CN"/>
              </w:rPr>
            </w:pPr>
            <w:r>
              <w:rPr>
                <w:rFonts w:hint="eastAsia"/>
                <w:highlight w:val="none"/>
                <w:lang w:val="en-US" w:eastAsia="zh-CN"/>
              </w:rPr>
              <w:t>提供有合规性评价报告，评价时间：2022-01-10。</w:t>
            </w:r>
          </w:p>
        </w:tc>
        <w:tc>
          <w:tcPr>
            <w:tcW w:w="1132"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01" w:type="dxa"/>
            <w:vMerge w:val="restart"/>
            <w:shd w:val="clear" w:color="auto" w:fill="auto"/>
          </w:tcPr>
          <w:p>
            <w:pPr>
              <w:rPr>
                <w:highlight w:val="none"/>
              </w:rPr>
            </w:pPr>
            <w:r>
              <w:rPr>
                <w:rFonts w:hint="eastAsia"/>
                <w:highlight w:val="none"/>
              </w:rPr>
              <w:t>不符合与纠正措施</w:t>
            </w:r>
          </w:p>
        </w:tc>
        <w:tc>
          <w:tcPr>
            <w:tcW w:w="1216" w:type="dxa"/>
            <w:vMerge w:val="restart"/>
            <w:shd w:val="clear" w:color="auto" w:fill="auto"/>
          </w:tcPr>
          <w:p>
            <w:pPr>
              <w:rPr>
                <w:rFonts w:hint="eastAsia"/>
                <w:highlight w:val="none"/>
              </w:rPr>
            </w:pPr>
            <w:r>
              <w:rPr>
                <w:rFonts w:hint="eastAsia"/>
                <w:highlight w:val="none"/>
              </w:rPr>
              <w:t>Q</w:t>
            </w:r>
            <w:r>
              <w:rPr>
                <w:rFonts w:hint="eastAsia"/>
                <w:highlight w:val="none"/>
                <w:lang w:val="en-US" w:eastAsia="zh-CN"/>
              </w:rPr>
              <w:t>EO</w:t>
            </w:r>
            <w:r>
              <w:rPr>
                <w:rFonts w:hint="eastAsia"/>
                <w:highlight w:val="none"/>
              </w:rPr>
              <w:t>10.2</w:t>
            </w:r>
          </w:p>
          <w:p>
            <w:pPr>
              <w:pStyle w:val="20"/>
              <w:rPr>
                <w:rFonts w:hint="eastAsia"/>
                <w:highlight w:val="none"/>
                <w:lang w:val="en-US" w:eastAsia="zh-CN"/>
              </w:rPr>
            </w:pPr>
            <w:r>
              <w:rPr>
                <w:rFonts w:hint="eastAsia"/>
                <w:highlight w:val="none"/>
                <w:lang w:val="en-US" w:eastAsia="zh-CN"/>
              </w:rPr>
              <w:t>F10.1</w:t>
            </w:r>
          </w:p>
          <w:p>
            <w:pPr>
              <w:shd w:val="clear"/>
              <w:rPr>
                <w:rFonts w:hint="eastAsia"/>
                <w:highlight w:val="none"/>
                <w:lang w:val="en-US" w:eastAsia="zh-CN"/>
              </w:rPr>
            </w:pPr>
            <w:r>
              <w:rPr>
                <w:rFonts w:hint="eastAsia"/>
                <w:highlight w:val="none"/>
                <w:lang w:val="en-US" w:eastAsia="zh-CN"/>
              </w:rPr>
              <w:t>H(V1.0)</w:t>
            </w:r>
          </w:p>
          <w:p>
            <w:pPr>
              <w:shd w:val="clear"/>
              <w:rPr>
                <w:rFonts w:hint="default"/>
                <w:highlight w:val="none"/>
                <w:lang w:val="en-US" w:eastAsia="zh-CN"/>
              </w:rPr>
            </w:pPr>
            <w:r>
              <w:rPr>
                <w:rFonts w:hint="eastAsia"/>
                <w:highlight w:val="none"/>
                <w:lang w:val="en-US" w:eastAsia="zh-CN"/>
              </w:rPr>
              <w:t>5.1</w:t>
            </w:r>
            <w:r>
              <w:rPr>
                <w:rFonts w:hint="eastAsia"/>
                <w:highlight w:val="none"/>
              </w:rPr>
              <w:t xml:space="preserve"> </w:t>
            </w:r>
          </w:p>
        </w:tc>
        <w:tc>
          <w:tcPr>
            <w:tcW w:w="716" w:type="dxa"/>
            <w:shd w:val="clear" w:color="auto" w:fill="auto"/>
          </w:tcPr>
          <w:p>
            <w:pPr>
              <w:rPr>
                <w:highlight w:val="none"/>
              </w:rPr>
            </w:pPr>
            <w:r>
              <w:rPr>
                <w:rFonts w:hint="eastAsia"/>
                <w:highlight w:val="none"/>
              </w:rPr>
              <w:t>文件名称</w:t>
            </w:r>
          </w:p>
        </w:tc>
        <w:tc>
          <w:tcPr>
            <w:tcW w:w="9927" w:type="dxa"/>
            <w:shd w:val="clear" w:color="auto" w:fill="auto"/>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潜在不安全产品控制程序</w:t>
            </w:r>
            <w:r>
              <w:rPr>
                <w:rFonts w:hint="eastAsia"/>
                <w:highlight w:val="none"/>
              </w:rPr>
              <w:t>》</w:t>
            </w:r>
          </w:p>
        </w:tc>
        <w:tc>
          <w:tcPr>
            <w:tcW w:w="1132"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927" w:type="dxa"/>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1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797" w:type="dxa"/>
                </w:tcPr>
                <w:p>
                  <w:pPr>
                    <w:rPr>
                      <w:rFonts w:hint="eastAsia" w:eastAsia="宋体"/>
                      <w:highlight w:val="none"/>
                      <w:lang w:eastAsia="zh-CN"/>
                    </w:rPr>
                  </w:pPr>
                  <w:r>
                    <w:rPr>
                      <w:rFonts w:hint="eastAsia"/>
                      <w:highlight w:val="none"/>
                      <w:lang w:eastAsia="zh-CN"/>
                    </w:rPr>
                    <w:t>——</w:t>
                  </w: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r>
                    <w:rPr>
                      <w:rFonts w:hint="eastAsia"/>
                      <w:highlight w:val="none"/>
                      <w:lang w:val="en-US" w:eastAsia="zh-CN"/>
                    </w:rPr>
                    <w:t>——</w:t>
                  </w: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u w:val="single"/>
                <w:lang w:val="en-US" w:eastAsia="zh-CN"/>
              </w:rPr>
            </w:pPr>
            <w:r>
              <w:rPr>
                <w:rFonts w:hint="eastAsia"/>
                <w:highlight w:val="none"/>
                <w:lang w:val="en-US" w:eastAsia="zh-CN"/>
              </w:rPr>
              <w:t>OHSMS：——</w:t>
            </w:r>
            <w:r>
              <w:rPr>
                <w:rFonts w:hint="eastAsia"/>
                <w:highlight w:val="none"/>
                <w:u w:val="single"/>
                <w:lang w:val="en-US" w:eastAsia="zh-CN"/>
              </w:rPr>
              <w:t>体系初导入</w:t>
            </w:r>
            <w:r>
              <w:rPr>
                <w:rFonts w:hint="eastAsia"/>
                <w:highlight w:val="none"/>
                <w:lang w:val="en-US" w:eastAsia="zh-CN"/>
              </w:rPr>
              <w:t>，</w:t>
            </w:r>
            <w:r>
              <w:rPr>
                <w:rFonts w:hint="eastAsia"/>
                <w:highlight w:val="none"/>
                <w:u w:val="single"/>
                <w:lang w:val="en-US" w:eastAsia="zh-CN"/>
              </w:rPr>
              <w:t>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p>
        </w:tc>
        <w:tc>
          <w:tcPr>
            <w:tcW w:w="1132" w:type="dxa"/>
            <w:vMerge w:val="continue"/>
            <w:shd w:val="clear" w:color="auto" w:fill="auto"/>
          </w:tcPr>
          <w:p>
            <w:pPr>
              <w:rPr>
                <w:highlight w:val="none"/>
              </w:rPr>
            </w:pPr>
          </w:p>
        </w:tc>
      </w:tr>
    </w:tbl>
    <w:p>
      <w:pPr>
        <w:pStyle w:val="9"/>
        <w:rPr>
          <w:rFonts w:hint="eastAsia"/>
          <w:highlight w:val="yellow"/>
        </w:rPr>
      </w:pPr>
    </w:p>
    <w:p>
      <w:pPr>
        <w:pStyle w:val="9"/>
        <w:rPr>
          <w:rFonts w:hint="eastAsia"/>
        </w:rPr>
      </w:pPr>
    </w:p>
    <w:p>
      <w:pPr>
        <w:pStyle w:val="9"/>
        <w:rPr>
          <w:rFonts w:hint="eastAsia"/>
        </w:rPr>
      </w:pPr>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990" w:firstLineChars="550"/>
      <w:jc w:val="left"/>
      <w:rPr>
        <w:rStyle w:val="24"/>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4"/>
        <w:rFonts w:hint="default"/>
      </w:rPr>
      <w:t>北京国标联合认证有限公司</w:t>
    </w:r>
    <w:r>
      <w:rPr>
        <w:rStyle w:val="24"/>
        <w:rFonts w:hint="default"/>
      </w:rPr>
      <w:tab/>
    </w:r>
    <w:r>
      <w:rPr>
        <w:rStyle w:val="24"/>
        <w:rFonts w:hint="default"/>
      </w:rPr>
      <w:tab/>
    </w:r>
    <w:r>
      <w:rPr>
        <w:rStyle w:val="24"/>
        <w:rFonts w:hint="default"/>
      </w:rPr>
      <w:tab/>
    </w:r>
  </w:p>
  <w:p>
    <w:pPr>
      <w:pStyle w:val="10"/>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24"/>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ascii="宋体" w:hAnsi="宋体" w:eastAsia="宋体" w:cs="Times New Roman"/>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927305"/>
    <w:multiLevelType w:val="singleLevel"/>
    <w:tmpl w:val="1692730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306BA"/>
    <w:rsid w:val="04781CB4"/>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5129A0"/>
    <w:rsid w:val="096333C5"/>
    <w:rsid w:val="096A74A6"/>
    <w:rsid w:val="09933EF9"/>
    <w:rsid w:val="09AA0CA5"/>
    <w:rsid w:val="09C853DD"/>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5A63DD"/>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81249A"/>
    <w:rsid w:val="12837F21"/>
    <w:rsid w:val="12A2571D"/>
    <w:rsid w:val="12A42EA7"/>
    <w:rsid w:val="12A506D3"/>
    <w:rsid w:val="13296CDD"/>
    <w:rsid w:val="134E7573"/>
    <w:rsid w:val="13890C2B"/>
    <w:rsid w:val="13A420AC"/>
    <w:rsid w:val="13C11723"/>
    <w:rsid w:val="13EB79B2"/>
    <w:rsid w:val="145B46D3"/>
    <w:rsid w:val="146569D2"/>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085A0D"/>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0A7151"/>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2F27A4"/>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CCC442C"/>
    <w:rsid w:val="2D2A393B"/>
    <w:rsid w:val="2D357F0D"/>
    <w:rsid w:val="2D4E604F"/>
    <w:rsid w:val="2D5C2AB0"/>
    <w:rsid w:val="2D7A20E6"/>
    <w:rsid w:val="2DC57805"/>
    <w:rsid w:val="2DDF08DF"/>
    <w:rsid w:val="2DFF79D8"/>
    <w:rsid w:val="2E367C56"/>
    <w:rsid w:val="2E440885"/>
    <w:rsid w:val="2EEE512C"/>
    <w:rsid w:val="2F171C9D"/>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755658"/>
    <w:rsid w:val="32C11289"/>
    <w:rsid w:val="331E21CE"/>
    <w:rsid w:val="33562A0D"/>
    <w:rsid w:val="335A13C8"/>
    <w:rsid w:val="33715F28"/>
    <w:rsid w:val="33F07155"/>
    <w:rsid w:val="340C6245"/>
    <w:rsid w:val="343C4522"/>
    <w:rsid w:val="347A0336"/>
    <w:rsid w:val="34F92D63"/>
    <w:rsid w:val="35527F1F"/>
    <w:rsid w:val="357914C0"/>
    <w:rsid w:val="35D721CD"/>
    <w:rsid w:val="36174333"/>
    <w:rsid w:val="364A3F09"/>
    <w:rsid w:val="367A501B"/>
    <w:rsid w:val="372D3763"/>
    <w:rsid w:val="377E54AD"/>
    <w:rsid w:val="37A3423F"/>
    <w:rsid w:val="37A66325"/>
    <w:rsid w:val="37AF435B"/>
    <w:rsid w:val="37B06DAC"/>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CD6091"/>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F192D"/>
    <w:rsid w:val="41E9167B"/>
    <w:rsid w:val="42302968"/>
    <w:rsid w:val="42416B50"/>
    <w:rsid w:val="425608D6"/>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D547D7"/>
    <w:rsid w:val="49DD21BB"/>
    <w:rsid w:val="49E449BF"/>
    <w:rsid w:val="49EC77B8"/>
    <w:rsid w:val="49ED5B1C"/>
    <w:rsid w:val="4AD45EF1"/>
    <w:rsid w:val="4AE04A18"/>
    <w:rsid w:val="4AF018C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B90697"/>
    <w:rsid w:val="4DD85058"/>
    <w:rsid w:val="4E0166A9"/>
    <w:rsid w:val="4E1551DB"/>
    <w:rsid w:val="4E2E5B55"/>
    <w:rsid w:val="4E7774D0"/>
    <w:rsid w:val="4E8413C0"/>
    <w:rsid w:val="4F594843"/>
    <w:rsid w:val="4F5F701C"/>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4EB69DB"/>
    <w:rsid w:val="54FA5BBE"/>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C70510"/>
    <w:rsid w:val="59E42114"/>
    <w:rsid w:val="59E710C8"/>
    <w:rsid w:val="5A1C59A1"/>
    <w:rsid w:val="5A407674"/>
    <w:rsid w:val="5A432974"/>
    <w:rsid w:val="5A6A20C5"/>
    <w:rsid w:val="5AA36F6E"/>
    <w:rsid w:val="5AD64AF2"/>
    <w:rsid w:val="5B544EB3"/>
    <w:rsid w:val="5B6A33DD"/>
    <w:rsid w:val="5BF04FFA"/>
    <w:rsid w:val="5BFE4BBC"/>
    <w:rsid w:val="5C4363FF"/>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DF35B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373CC7"/>
    <w:rsid w:val="665A6FDB"/>
    <w:rsid w:val="667E7C79"/>
    <w:rsid w:val="66B368AE"/>
    <w:rsid w:val="66B532F3"/>
    <w:rsid w:val="66BB15DA"/>
    <w:rsid w:val="66C2760F"/>
    <w:rsid w:val="670C48DE"/>
    <w:rsid w:val="675A3B6C"/>
    <w:rsid w:val="67AF7DB6"/>
    <w:rsid w:val="67C11526"/>
    <w:rsid w:val="680564C6"/>
    <w:rsid w:val="681B3F7A"/>
    <w:rsid w:val="68233428"/>
    <w:rsid w:val="684921C0"/>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13618B"/>
    <w:rsid w:val="713A1400"/>
    <w:rsid w:val="7256165B"/>
    <w:rsid w:val="72702455"/>
    <w:rsid w:val="72771F9F"/>
    <w:rsid w:val="727A7B45"/>
    <w:rsid w:val="728F2E47"/>
    <w:rsid w:val="72973011"/>
    <w:rsid w:val="72CC5682"/>
    <w:rsid w:val="72DE787D"/>
    <w:rsid w:val="72E42D1B"/>
    <w:rsid w:val="734F0911"/>
    <w:rsid w:val="736054C4"/>
    <w:rsid w:val="736C572D"/>
    <w:rsid w:val="73A422EB"/>
    <w:rsid w:val="73AC0938"/>
    <w:rsid w:val="74103E55"/>
    <w:rsid w:val="745B622A"/>
    <w:rsid w:val="75090A7F"/>
    <w:rsid w:val="753E2D2E"/>
    <w:rsid w:val="758B1AEA"/>
    <w:rsid w:val="759C3396"/>
    <w:rsid w:val="75DB13A5"/>
    <w:rsid w:val="75E552E3"/>
    <w:rsid w:val="75ED28B9"/>
    <w:rsid w:val="762A3630"/>
    <w:rsid w:val="763E1D63"/>
    <w:rsid w:val="7648538B"/>
    <w:rsid w:val="76577132"/>
    <w:rsid w:val="76B0676B"/>
    <w:rsid w:val="76BD747C"/>
    <w:rsid w:val="76CD52EB"/>
    <w:rsid w:val="76FE004A"/>
    <w:rsid w:val="7728584C"/>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9E306C6"/>
    <w:rsid w:val="7A200C95"/>
    <w:rsid w:val="7A204D0A"/>
    <w:rsid w:val="7A594332"/>
    <w:rsid w:val="7A8564DB"/>
    <w:rsid w:val="7AC22B97"/>
    <w:rsid w:val="7B1F77A4"/>
    <w:rsid w:val="7B292799"/>
    <w:rsid w:val="7BAC117D"/>
    <w:rsid w:val="7C090682"/>
    <w:rsid w:val="7C6A6CA8"/>
    <w:rsid w:val="7C8D6426"/>
    <w:rsid w:val="7CF04E00"/>
    <w:rsid w:val="7D41026F"/>
    <w:rsid w:val="7D59343F"/>
    <w:rsid w:val="7D7928A1"/>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unhideWhenUsed/>
    <w:qFormat/>
    <w:uiPriority w:val="0"/>
    <w:pPr>
      <w:keepNext/>
      <w:keepLines/>
      <w:spacing w:line="500" w:lineRule="atLeast"/>
      <w:jc w:val="center"/>
      <w:outlineLvl w:val="2"/>
    </w:pPr>
    <w:rPr>
      <w:rFonts w:eastAsiaTheme="majorEastAsia"/>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rPr>
      <w:sz w:val="35"/>
    </w:rPr>
  </w:style>
  <w:style w:type="paragraph" w:styleId="6">
    <w:name w:val="annotation text"/>
    <w:basedOn w:val="1"/>
    <w:link w:val="27"/>
    <w:semiHidden/>
    <w:unhideWhenUsed/>
    <w:qFormat/>
    <w:uiPriority w:val="99"/>
    <w:pPr>
      <w:jc w:val="left"/>
    </w:pPr>
  </w:style>
  <w:style w:type="paragraph" w:styleId="7">
    <w:name w:val="Body Text Indent"/>
    <w:basedOn w:val="1"/>
    <w:qFormat/>
    <w:uiPriority w:val="0"/>
    <w:pPr>
      <w:ind w:left="420" w:firstLine="744"/>
    </w:pPr>
    <w:rPr>
      <w:rFonts w:ascii="宋体" w:hAnsi="宋体"/>
      <w:szCs w:val="24"/>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annotation subject"/>
    <w:basedOn w:val="6"/>
    <w:next w:val="6"/>
    <w:link w:val="28"/>
    <w:semiHidden/>
    <w:unhideWhenUsed/>
    <w:qFormat/>
    <w:uiPriority w:val="99"/>
    <w:rPr>
      <w:b/>
      <w:bCs/>
    </w:rPr>
  </w:style>
  <w:style w:type="paragraph" w:styleId="14">
    <w:name w:val="Body Text First Indent 2"/>
    <w:basedOn w:val="7"/>
    <w:unhideWhenUsed/>
    <w:qFormat/>
    <w:uiPriority w:val="99"/>
    <w:pPr>
      <w:tabs>
        <w:tab w:val="left" w:pos="540"/>
      </w:tabs>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rFonts w:ascii="Times New Roman" w:hAnsi="Times New Roman" w:eastAsia="宋体"/>
      <w:color w:val="auto"/>
      <w:spacing w:val="0"/>
      <w:w w:val="100"/>
      <w:position w:val="0"/>
      <w:sz w:val="21"/>
      <w:u w:val="none"/>
      <w:vertAlign w:val="baseline"/>
    </w:rPr>
  </w:style>
  <w:style w:type="character" w:styleId="19">
    <w:name w:val="annotation reference"/>
    <w:basedOn w:val="17"/>
    <w:semiHidden/>
    <w:unhideWhenUsed/>
    <w:qFormat/>
    <w:uiPriority w:val="99"/>
    <w:rPr>
      <w:sz w:val="21"/>
      <w:szCs w:val="21"/>
    </w:rPr>
  </w:style>
  <w:style w:type="paragraph" w:customStyle="1" w:styleId="20">
    <w:name w:val="表格文字"/>
    <w:basedOn w:val="1"/>
    <w:qFormat/>
    <w:uiPriority w:val="0"/>
    <w:pPr>
      <w:spacing w:before="25" w:after="25"/>
    </w:pPr>
    <w:rPr>
      <w:bCs/>
      <w:spacing w:val="10"/>
    </w:rPr>
  </w:style>
  <w:style w:type="character" w:customStyle="1" w:styleId="21">
    <w:name w:val="页眉 字符"/>
    <w:basedOn w:val="17"/>
    <w:link w:val="10"/>
    <w:qFormat/>
    <w:uiPriority w:val="99"/>
    <w:rPr>
      <w:rFonts w:ascii="Times New Roman" w:hAnsi="Times New Roman" w:eastAsia="宋体" w:cs="Times New Roman"/>
      <w:sz w:val="18"/>
      <w:szCs w:val="18"/>
    </w:rPr>
  </w:style>
  <w:style w:type="character" w:customStyle="1" w:styleId="22">
    <w:name w:val="页脚 字符"/>
    <w:basedOn w:val="17"/>
    <w:link w:val="9"/>
    <w:qFormat/>
    <w:uiPriority w:val="99"/>
    <w:rPr>
      <w:rFonts w:ascii="Times New Roman" w:hAnsi="Times New Roman" w:eastAsia="宋体" w:cs="Times New Roman"/>
      <w:sz w:val="18"/>
      <w:szCs w:val="18"/>
    </w:rPr>
  </w:style>
  <w:style w:type="character" w:customStyle="1" w:styleId="23">
    <w:name w:val="批注框文本 字符"/>
    <w:basedOn w:val="17"/>
    <w:link w:val="8"/>
    <w:semiHidden/>
    <w:qFormat/>
    <w:uiPriority w:val="99"/>
    <w:rPr>
      <w:rFonts w:ascii="Times New Roman" w:hAnsi="Times New Roman" w:eastAsia="宋体" w:cs="Times New Roman"/>
      <w:sz w:val="18"/>
      <w:szCs w:val="18"/>
    </w:rPr>
  </w:style>
  <w:style w:type="character" w:customStyle="1" w:styleId="24">
    <w:name w:val="Char Char1"/>
    <w:qFormat/>
    <w:locked/>
    <w:uiPriority w:val="0"/>
    <w:rPr>
      <w:rFonts w:hint="eastAsia" w:ascii="宋体" w:hAnsi="Courier New" w:eastAsia="宋体"/>
      <w:kern w:val="2"/>
      <w:sz w:val="21"/>
      <w:lang w:val="en-US" w:eastAsia="zh-CN" w:bidi="ar-SA"/>
    </w:rPr>
  </w:style>
  <w:style w:type="paragraph" w:customStyle="1" w:styleId="25">
    <w:name w:val="Body 9pt"/>
    <w:basedOn w:val="1"/>
    <w:qFormat/>
    <w:uiPriority w:val="0"/>
    <w:pPr>
      <w:spacing w:before="40" w:after="40"/>
    </w:pPr>
    <w:rPr>
      <w:rFonts w:eastAsia="Times New Roman"/>
      <w:sz w:val="18"/>
      <w:lang w:val="de-DE" w:eastAsia="de-DE"/>
    </w:rPr>
  </w:style>
  <w:style w:type="paragraph" w:customStyle="1" w:styleId="26">
    <w:name w:val="Char"/>
    <w:basedOn w:val="1"/>
    <w:qFormat/>
    <w:uiPriority w:val="0"/>
    <w:pPr>
      <w:tabs>
        <w:tab w:val="left" w:pos="4665"/>
        <w:tab w:val="left" w:pos="8970"/>
      </w:tabs>
      <w:ind w:firstLine="400"/>
    </w:pPr>
    <w:rPr>
      <w:rFonts w:ascii="Tahoma" w:hAnsi="Tahoma"/>
      <w:sz w:val="24"/>
    </w:rPr>
  </w:style>
  <w:style w:type="character" w:customStyle="1" w:styleId="27">
    <w:name w:val="批注文字 字符"/>
    <w:basedOn w:val="17"/>
    <w:link w:val="6"/>
    <w:semiHidden/>
    <w:qFormat/>
    <w:uiPriority w:val="99"/>
    <w:rPr>
      <w:kern w:val="2"/>
      <w:sz w:val="21"/>
    </w:rPr>
  </w:style>
  <w:style w:type="character" w:customStyle="1" w:styleId="28">
    <w:name w:val="批注主题 字符"/>
    <w:basedOn w:val="27"/>
    <w:link w:val="13"/>
    <w:semiHidden/>
    <w:qFormat/>
    <w:uiPriority w:val="99"/>
    <w:rPr>
      <w:b/>
      <w:bCs/>
      <w:kern w:val="2"/>
      <w:sz w:val="21"/>
    </w:rPr>
  </w:style>
  <w:style w:type="paragraph" w:styleId="29">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12255</Words>
  <Characters>13690</Characters>
  <Lines>39</Lines>
  <Paragraphs>10</Paragraphs>
  <TotalTime>6</TotalTime>
  <ScaleCrop>false</ScaleCrop>
  <LinksUpToDate>false</LinksUpToDate>
  <CharactersWithSpaces>14931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2022-08-27T05:15:16Z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7A0AA84230924B9187A19A82E27C2108</vt:lpwstr>
  </property>
</Properties>
</file>