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03"/>
        <w:gridCol w:w="59"/>
        <w:gridCol w:w="650"/>
        <w:gridCol w:w="141"/>
        <w:gridCol w:w="426"/>
        <w:gridCol w:w="1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平湖聚笙餐饮管理有限公司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浙江省嘉兴市平湖市钟埭街道兴平一路1</w:t>
            </w:r>
            <w:r>
              <w:rPr>
                <w:rFonts w:asciiTheme="minorEastAsia" w:hAnsiTheme="minorEastAsia" w:eastAsiaTheme="minorEastAsia"/>
                <w:sz w:val="20"/>
              </w:rPr>
              <w:t>888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号第7栋1楼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浙江省嘉兴市平湖市钟埭街道兴平一路1</w:t>
            </w:r>
            <w:r>
              <w:rPr>
                <w:rFonts w:asciiTheme="minorEastAsia" w:hAnsiTheme="minorEastAsia" w:eastAsiaTheme="minorEastAsia"/>
                <w:sz w:val="20"/>
              </w:rPr>
              <w:t>888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号第7栋1楼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电话"/>
            <w:r>
              <w:rPr>
                <w:sz w:val="21"/>
                <w:szCs w:val="21"/>
              </w:rPr>
              <w:t>15957336036</w:t>
            </w:r>
            <w:bookmarkEnd w:id="0"/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  <w:sz w:val="21"/>
                <w:szCs w:val="21"/>
              </w:rPr>
              <w:t>孙伟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37" w:type="dxa"/>
            <w:gridSpan w:val="2"/>
            <w:vAlign w:val="center"/>
          </w:tcPr>
          <w:p>
            <w:bookmarkStart w:id="2" w:name="管代电话"/>
            <w:bookmarkEnd w:id="2"/>
            <w:r>
              <w:rPr>
                <w:sz w:val="21"/>
                <w:szCs w:val="21"/>
              </w:rPr>
              <w:t>15957336036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729023887@qq.com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1"/>
                <w:szCs w:val="21"/>
              </w:rPr>
              <w:t>0989-2022-QEOFH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4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4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5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5"/>
            <w:r>
              <w:rPr>
                <w:spacing w:val="-2"/>
                <w:sz w:val="20"/>
              </w:rPr>
              <w:t>EMS</w:t>
            </w:r>
            <w:bookmarkStart w:id="6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8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9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 xml:space="preserve">  </w:t>
            </w:r>
            <w:bookmarkEnd w:id="10"/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□音频□视频□数据共享□远程接入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□智能手机  □台式电脑 □笔记本电脑 □录像机 □照相机 □可穿戴设备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□监督审核1次验证管理体系实施运行的符合性及有效性。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291" w:type="dxa"/>
            <w:gridSpan w:val="10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O：集体用餐配送（热食类食品制售）所涉及场所的相关职业健康安全管理活动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Q：集体用餐配送（热食类食品制售）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E：集体用餐配送（热食类食品制售）所涉及场所的相关环境管理活动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F：位于浙江省嘉兴市平湖市钟埭街道兴平一路1888号第7栋1楼平湖聚笙餐饮管理有限公司的集体用餐配送（热食类食品制售）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H：位于浙江省嘉兴市平湖市钟埭街道兴平一路1888号第7栋1楼平湖聚笙餐饮管理有限公司的集体用餐配送（热食类食品制售）</w:t>
            </w:r>
          </w:p>
        </w:tc>
        <w:tc>
          <w:tcPr>
            <w:tcW w:w="42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Q：30.05.00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</w:t>
            </w:r>
            <w:r>
              <w:rPr>
                <w:rFonts w:ascii="宋体" w:hAnsi="宋体"/>
                <w:b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危害分析与关键控制点（HACCP）体系认证要求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  <w:bookmarkStart w:id="30" w:name="_GoBack"/>
            <w:bookmarkEnd w:id="30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2022年08月</w:t>
            </w:r>
            <w:r>
              <w:rPr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 上午至2022年08月</w:t>
            </w:r>
            <w:r>
              <w:rPr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3.0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(共天)——不适用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</w:rPr>
              <w:t>-B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vAlign w:val="center"/>
          </w:tcPr>
          <w:p/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410" w:type="dxa"/>
            <w:gridSpan w:val="4"/>
            <w:vAlign w:val="center"/>
          </w:tcPr>
          <w:p/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</w:tc>
        <w:tc>
          <w:tcPr>
            <w:tcW w:w="2172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3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1"/>
        <w:gridCol w:w="810"/>
        <w:gridCol w:w="3598"/>
        <w:gridCol w:w="2857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过程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涉及条款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2022-08-</w:t>
            </w: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hint="eastAsia" w:ascii="宋体" w:hAnsi="宋体"/>
                <w:sz w:val="18"/>
                <w:szCs w:val="18"/>
              </w:rPr>
              <w:t>全天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第一天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</w:t>
            </w: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8:30-11:00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领导层</w:t>
            </w: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总要求</w:t>
            </w:r>
            <w:r>
              <w:rPr>
                <w:rFonts w:hint="eastAsia"/>
                <w:sz w:val="18"/>
                <w:szCs w:val="18"/>
              </w:rPr>
              <w:t>、内外部环境、相关方需求和期望识别、合规义务、</w:t>
            </w:r>
            <w:r>
              <w:rPr>
                <w:sz w:val="18"/>
                <w:szCs w:val="18"/>
              </w:rPr>
              <w:t>方针和目标</w:t>
            </w:r>
            <w:r>
              <w:rPr>
                <w:rFonts w:hint="eastAsia"/>
                <w:sz w:val="18"/>
                <w:szCs w:val="18"/>
              </w:rPr>
              <w:t>、管理体系范围、管理体系及其过程、领导作用与承诺、</w:t>
            </w:r>
            <w:r>
              <w:rPr>
                <w:sz w:val="18"/>
                <w:szCs w:val="18"/>
              </w:rPr>
              <w:t>岗位和职责、</w:t>
            </w:r>
            <w:r>
              <w:rPr>
                <w:rFonts w:hint="eastAsia"/>
                <w:sz w:val="18"/>
                <w:szCs w:val="18"/>
              </w:rPr>
              <w:t>管理方针、管理目标及其实现的策划、风险和机遇识别及应对措施/风险和机遇识别及应对措施【总则EO】、变更的策划、应急准备和响应、资源/资源【总则】、沟通、食品安全文化、文件化信息【总则】、运行策划和控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/前提计划</w:t>
            </w:r>
            <w:r>
              <w:rPr>
                <w:rFonts w:hint="eastAsia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QFH</w:t>
            </w:r>
            <w:r>
              <w:rPr>
                <w:rFonts w:hint="eastAsia"/>
                <w:sz w:val="18"/>
                <w:szCs w:val="18"/>
                <w:lang w:eastAsia="zh-CN"/>
              </w:rPr>
              <w:t>】</w:t>
            </w:r>
            <w:r>
              <w:rPr>
                <w:rFonts w:hint="eastAsia"/>
                <w:sz w:val="18"/>
                <w:szCs w:val="18"/>
              </w:rPr>
              <w:t>、监视测量分析和评价（总则）、内部审核、管理评审、改进（总则）、持续改进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、食品安全管理体系的更新</w:t>
            </w:r>
            <w:r>
              <w:rPr>
                <w:rFonts w:hint="eastAsia"/>
                <w:sz w:val="18"/>
                <w:szCs w:val="18"/>
              </w:rPr>
              <w:t>重大投诉、食品安全事故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一阶段问题验证等</w:t>
            </w: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4.1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4.4/5.1/5.2/5.3/6.1/6.2/6.3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1/</w:t>
            </w:r>
            <w:r>
              <w:rPr>
                <w:rFonts w:hint="eastAsia"/>
                <w:sz w:val="18"/>
                <w:szCs w:val="18"/>
              </w:rPr>
              <w:t>7.4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7.5.1/8.1/</w:t>
            </w:r>
            <w:r>
              <w:rPr>
                <w:sz w:val="18"/>
                <w:szCs w:val="18"/>
              </w:rPr>
              <w:t>9.1.1/9.2/9.3/10.</w:t>
            </w:r>
            <w:r>
              <w:rPr>
                <w:rFonts w:hint="eastAsia"/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4.1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4.4/5.1/5.2/5.3/6.1</w:t>
            </w:r>
            <w:r>
              <w:rPr>
                <w:rFonts w:hint="eastAsia"/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/6.2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7.1/</w:t>
            </w:r>
            <w:r>
              <w:rPr>
                <w:rFonts w:hint="eastAsia"/>
                <w:sz w:val="18"/>
                <w:szCs w:val="18"/>
              </w:rPr>
              <w:t>7.4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7.5.1/8.2/</w:t>
            </w:r>
            <w:r>
              <w:rPr>
                <w:sz w:val="18"/>
                <w:szCs w:val="18"/>
              </w:rPr>
              <w:t>9.1.1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9.2</w:t>
            </w:r>
            <w:r>
              <w:rPr>
                <w:sz w:val="18"/>
                <w:szCs w:val="18"/>
              </w:rPr>
              <w:t>/9.3/10.</w:t>
            </w:r>
            <w:r>
              <w:rPr>
                <w:rFonts w:hint="eastAsia"/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OHS:</w:t>
            </w:r>
            <w:r>
              <w:rPr>
                <w:sz w:val="18"/>
                <w:szCs w:val="18"/>
              </w:rPr>
              <w:t>4.1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4.4/5.1/5.2/5.3/6.1</w:t>
            </w:r>
            <w:r>
              <w:rPr>
                <w:rFonts w:hint="eastAsia"/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/6.2/7.1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1/</w:t>
            </w:r>
            <w:r>
              <w:rPr>
                <w:rFonts w:hint="eastAsia"/>
                <w:sz w:val="18"/>
                <w:szCs w:val="18"/>
              </w:rPr>
              <w:t>7.4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7.5.1/8.2/</w:t>
            </w:r>
            <w:r>
              <w:rPr>
                <w:sz w:val="18"/>
                <w:szCs w:val="18"/>
              </w:rPr>
              <w:t>9.1.1/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9.2/</w:t>
            </w:r>
            <w:r>
              <w:rPr>
                <w:sz w:val="18"/>
                <w:szCs w:val="18"/>
              </w:rPr>
              <w:t>9.3/10.</w:t>
            </w:r>
            <w:r>
              <w:rPr>
                <w:rFonts w:hint="eastAsia"/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F:4.1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4.4/5.1/5.2/5.3/6.1/6.2/6.3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7.1/</w:t>
            </w:r>
            <w:r>
              <w:rPr>
                <w:rFonts w:hint="eastAsia"/>
                <w:sz w:val="18"/>
                <w:szCs w:val="18"/>
              </w:rPr>
              <w:t>7.4/7.5.1/8.1/8.4/</w:t>
            </w:r>
            <w:r>
              <w:rPr>
                <w:sz w:val="18"/>
                <w:szCs w:val="18"/>
              </w:rPr>
              <w:t>9.1.1/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9.2/</w:t>
            </w:r>
            <w:r>
              <w:rPr>
                <w:sz w:val="18"/>
                <w:szCs w:val="18"/>
              </w:rPr>
              <w:t>9.3/10.</w:t>
            </w:r>
            <w:r>
              <w:rPr>
                <w:rFonts w:hint="eastAsia"/>
                <w:sz w:val="18"/>
                <w:szCs w:val="18"/>
              </w:rPr>
              <w:t>2/</w:t>
            </w:r>
            <w:r>
              <w:rPr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 ：1.1/1.2.1/1.2.2/2.1-2.5/3.1/3.13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</w:t>
            </w:r>
            <w:r>
              <w:rPr>
                <w:sz w:val="18"/>
                <w:szCs w:val="18"/>
              </w:rPr>
              <w:t>5.4/5.5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A:OH</w:t>
            </w:r>
          </w:p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B:QEF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员工代表</w:t>
            </w:r>
          </w:p>
        </w:tc>
        <w:tc>
          <w:tcPr>
            <w:tcW w:w="3598" w:type="dxa"/>
            <w:shd w:val="clear" w:color="auto" w:fill="auto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健康安全事务参与情况，</w:t>
            </w:r>
            <w:r>
              <w:rPr>
                <w:bCs w:val="0"/>
                <w:sz w:val="18"/>
                <w:szCs w:val="18"/>
              </w:rPr>
              <w:t>事故调查</w:t>
            </w:r>
            <w:r>
              <w:rPr>
                <w:rFonts w:hint="eastAsia"/>
                <w:bCs w:val="0"/>
                <w:sz w:val="18"/>
                <w:szCs w:val="18"/>
              </w:rPr>
              <w:t>/</w:t>
            </w:r>
            <w:r>
              <w:rPr>
                <w:bCs w:val="0"/>
                <w:sz w:val="18"/>
                <w:szCs w:val="18"/>
              </w:rPr>
              <w:t>沟通事故调查</w:t>
            </w:r>
            <w:r>
              <w:rPr>
                <w:rFonts w:hint="eastAsia"/>
                <w:bCs w:val="0"/>
                <w:sz w:val="18"/>
                <w:szCs w:val="18"/>
              </w:rPr>
              <w:t>/</w:t>
            </w:r>
            <w:r>
              <w:rPr>
                <w:bCs w:val="0"/>
                <w:sz w:val="18"/>
                <w:szCs w:val="18"/>
              </w:rPr>
              <w:t>沟通</w:t>
            </w:r>
          </w:p>
        </w:tc>
        <w:tc>
          <w:tcPr>
            <w:tcW w:w="2857" w:type="dxa"/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O: 5.4/10.2/7.4.2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</w:t>
            </w: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资源提供、应急准备和响应、事件和不符合</w:t>
            </w: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EMS: 7.1/8.2/10.2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OHS: 7.1/8.2/10.2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A:O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B:E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午餐休息</w:t>
            </w: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食品安全小组/HACCP小组</w:t>
            </w:r>
          </w:p>
        </w:tc>
        <w:tc>
          <w:tcPr>
            <w:tcW w:w="3598" w:type="dxa"/>
            <w:shd w:val="clear" w:color="auto" w:fill="auto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食品安全小组/HACCP组长及职责、</w:t>
            </w:r>
            <w:r>
              <w:rPr>
                <w:rFonts w:ascii="CIDFont" w:hAnsi="CIDFont" w:eastAsia="CIDFont" w:cs="CIDFont"/>
                <w:color w:val="000000"/>
                <w:kern w:val="0"/>
                <w:sz w:val="18"/>
                <w:szCs w:val="18"/>
                <w:lang w:bidi="ar"/>
              </w:rPr>
              <w:t>外部开发的食品安全管理体系要素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PRP/良好卫生规范策划、前提计划（总则）、可追溯性系统、实施危害分析的预备步骤、危害分析、控制措施和控制措施组合的确认/危害分析和制定控制措施、危害控制计划（HACCP/OPRP计划）、规定前提方案（PRP）和危害控制计划的信息的更新、与前提方案（PRPs）和危害控制计划有关的验证、致敏物质的管理、食品防护计划、食品欺诈预防计划、HACCP 计划记录的保持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一阶段问题验证</w:t>
            </w: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7.1.5/8.2/8.3/8.5/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2.5.1/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3.1/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3.3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3.7/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3.10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/3.11/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3.12/4.1-4.6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A：H</w:t>
            </w:r>
          </w:p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B：F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审核结束（8h）</w:t>
            </w:r>
          </w:p>
        </w:tc>
        <w:tc>
          <w:tcPr>
            <w:tcW w:w="28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2022-08-</w:t>
            </w: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hint="eastAsia" w:ascii="宋体" w:hAnsi="宋体"/>
                <w:sz w:val="18"/>
                <w:szCs w:val="18"/>
              </w:rPr>
              <w:t>日全天</w:t>
            </w: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第二天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:30-12:30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运营部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pacing w:line="300" w:lineRule="exac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部门职责、目标管理、人员、能力、意识、沟通、健康证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sz w:val="18"/>
                <w:szCs w:val="18"/>
              </w:rPr>
              <w:t>、文件和记录管理、组织的知识、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沟通、</w:t>
            </w:r>
            <w:r>
              <w:rPr>
                <w:rFonts w:hint="eastAsia"/>
                <w:sz w:val="18"/>
                <w:szCs w:val="18"/>
              </w:rPr>
              <w:t>产品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服务的要求、与顾客有关的过程、交付后活动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分析与评价、</w:t>
            </w:r>
            <w:r>
              <w:rPr>
                <w:rFonts w:hint="eastAsia"/>
                <w:sz w:val="18"/>
                <w:szCs w:val="18"/>
              </w:rPr>
              <w:t>投诉处理、食品欺诈预防、顾客满意、应急准备和响应、撤回召回情况、</w:t>
            </w:r>
            <w:r>
              <w:rPr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目标指标和管理方案</w:t>
            </w:r>
            <w:r>
              <w:rPr>
                <w:rFonts w:hint="eastAsia"/>
                <w:sz w:val="18"/>
                <w:szCs w:val="18"/>
              </w:rPr>
              <w:t>、分析和评估、合规义务/法律法规要求和其他要求的确定、危险源辨识及风险和机遇的评价、措施的策划</w:t>
            </w:r>
            <w:r>
              <w:rPr>
                <w:rFonts w:hint="eastAsia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/>
                <w:sz w:val="18"/>
                <w:szCs w:val="18"/>
                <w:lang w:eastAsia="zh-CN"/>
              </w:rPr>
              <w:t>】</w:t>
            </w:r>
            <w:r>
              <w:rPr>
                <w:rFonts w:hint="eastAsia"/>
                <w:sz w:val="18"/>
                <w:szCs w:val="18"/>
              </w:rPr>
              <w:t>、环境和职业健康运行的策划和控制、应急准备和响应【EO】、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监视测量分析和评价【EO】、</w:t>
            </w:r>
            <w:r>
              <w:rPr>
                <w:rFonts w:hint="eastAsia"/>
                <w:sz w:val="18"/>
                <w:szCs w:val="18"/>
              </w:rPr>
              <w:t>事件不符合和纠正措施，</w:t>
            </w:r>
            <w:r>
              <w:rPr>
                <w:sz w:val="18"/>
                <w:szCs w:val="18"/>
              </w:rPr>
              <w:t>辅助设施（</w:t>
            </w:r>
            <w:r>
              <w:rPr>
                <w:rFonts w:hint="eastAsia"/>
                <w:sz w:val="18"/>
                <w:szCs w:val="18"/>
              </w:rPr>
              <w:t>适用时，可包括</w:t>
            </w:r>
            <w:r>
              <w:rPr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857" w:type="dxa"/>
            <w:shd w:val="clear" w:color="auto" w:fill="auto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Q：5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6.2/</w:t>
            </w:r>
            <w:r>
              <w:rPr>
                <w:rFonts w:hint="eastAsia"/>
                <w:sz w:val="18"/>
                <w:szCs w:val="18"/>
              </w:rPr>
              <w:t>7.1.2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7.1.6/</w:t>
            </w:r>
            <w:r>
              <w:rPr>
                <w:sz w:val="18"/>
                <w:szCs w:val="18"/>
              </w:rPr>
              <w:t>7.2/7.3/7.4/</w:t>
            </w:r>
          </w:p>
          <w:p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  <w:r>
              <w:rPr>
                <w:rFonts w:hint="eastAsia"/>
                <w:sz w:val="18"/>
                <w:szCs w:val="18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8.5.5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9.1.2/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9.1.3/10.2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：5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6.2/</w:t>
            </w:r>
            <w:r>
              <w:rPr>
                <w:rFonts w:hint="eastAsia"/>
                <w:sz w:val="18"/>
                <w:szCs w:val="18"/>
              </w:rPr>
              <w:t>7.1.2/</w:t>
            </w:r>
            <w:r>
              <w:rPr>
                <w:sz w:val="18"/>
                <w:szCs w:val="18"/>
              </w:rPr>
              <w:t>7.2/7.3/7.4</w:t>
            </w:r>
          </w:p>
          <w:p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/7.5</w:t>
            </w:r>
            <w:r>
              <w:rPr>
                <w:rFonts w:hint="eastAsia"/>
                <w:sz w:val="18"/>
                <w:szCs w:val="18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/8.9.5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/9.1.2/10.1</w:t>
            </w:r>
          </w:p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H:1.2.3/1.2.4/2.4.2/2.5.1/2.5.2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3.2</w:t>
            </w:r>
            <w:r>
              <w:rPr>
                <w:rFonts w:hint="eastAsia"/>
                <w:sz w:val="18"/>
                <w:szCs w:val="18"/>
              </w:rPr>
              <w:t>/5.1/5.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rFonts w:hint="eastAsia"/>
                <w:sz w:val="18"/>
                <w:szCs w:val="18"/>
              </w:rPr>
              <w:t>5.3/</w:t>
            </w:r>
            <w:r>
              <w:rPr>
                <w:sz w:val="18"/>
                <w:szCs w:val="18"/>
              </w:rPr>
              <w:t>6.1.2/6.1.3/6.1.4/6.2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7.2/7.3/7.4/7.5</w:t>
            </w:r>
            <w:r>
              <w:rPr>
                <w:rFonts w:hint="eastAsia"/>
                <w:sz w:val="18"/>
                <w:szCs w:val="18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8.1/8.2/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9.1.1/</w:t>
            </w:r>
            <w:r>
              <w:rPr>
                <w:sz w:val="18"/>
                <w:szCs w:val="18"/>
              </w:rPr>
              <w:t>9.1.2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10.2</w:t>
            </w:r>
          </w:p>
          <w:p>
            <w:pPr>
              <w:pStyle w:val="2"/>
              <w:spacing w:line="240" w:lineRule="exac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5.3/</w:t>
            </w:r>
            <w:r>
              <w:rPr>
                <w:sz w:val="18"/>
                <w:szCs w:val="18"/>
              </w:rPr>
              <w:t>6.1.2/6.1.3/6.1.4/6.2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7.2/7.3/7.4/7.5</w:t>
            </w:r>
            <w:r>
              <w:rPr>
                <w:rFonts w:hint="eastAsia"/>
                <w:sz w:val="18"/>
                <w:szCs w:val="18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8.1/8.2/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9.1.1/</w:t>
            </w:r>
            <w:r>
              <w:rPr>
                <w:sz w:val="18"/>
                <w:szCs w:val="18"/>
              </w:rPr>
              <w:t>9.1.2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10.2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A:QEOH</w:t>
            </w:r>
          </w:p>
          <w:p>
            <w:pPr>
              <w:pStyle w:val="2"/>
              <w:rPr>
                <w:rFonts w:hint="default" w:eastAsia="宋体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B:F</w:t>
            </w:r>
            <w:r>
              <w:rPr>
                <w:rFonts w:hint="eastAsia"/>
                <w:bCs w:val="0"/>
                <w:sz w:val="18"/>
                <w:szCs w:val="18"/>
                <w:lang w:val="en-US" w:eastAsia="zh-CN"/>
              </w:rPr>
              <w:t>实习H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12:30-13:00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午餐休息</w:t>
            </w:r>
          </w:p>
        </w:tc>
        <w:tc>
          <w:tcPr>
            <w:tcW w:w="2857" w:type="dxa"/>
            <w:shd w:val="clear" w:color="auto" w:fill="auto"/>
          </w:tcPr>
          <w:p>
            <w:pPr>
              <w:pStyle w:val="2"/>
              <w:rPr>
                <w:bCs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生产部及现场</w:t>
            </w: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/>
                <w:spacing w:val="1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责、目标管理、前提方案/良好卫生规范现场情况、基础设施、工作环境、前提方案，采购管理/外部提供的过程产品及服务的控制、标识和追溯/可追溯性、产品撤回/召回、生产和服务提供、产品防护、顾客财产、产品和服务的设计和开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变更管理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oprp/ccp的实施</w:t>
            </w:r>
            <w:r>
              <w:rPr>
                <w:rFonts w:hint="eastAsia"/>
                <w:sz w:val="18"/>
                <w:szCs w:val="18"/>
              </w:rPr>
              <w:t>、致敏物管理、食品防护、</w:t>
            </w:r>
            <w:r>
              <w:rPr>
                <w:sz w:val="18"/>
                <w:szCs w:val="18"/>
              </w:rPr>
              <w:t>监视和测量</w:t>
            </w:r>
            <w:r>
              <w:rPr>
                <w:rFonts w:hint="eastAsia"/>
                <w:sz w:val="18"/>
                <w:szCs w:val="18"/>
              </w:rPr>
              <w:t>资源</w:t>
            </w:r>
            <w:r>
              <w:rPr>
                <w:sz w:val="18"/>
                <w:szCs w:val="18"/>
              </w:rPr>
              <w:t>的控制、产品放行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/验证</w:t>
            </w:r>
            <w:r>
              <w:rPr>
                <w:sz w:val="18"/>
                <w:szCs w:val="18"/>
              </w:rPr>
              <w:t>、不合格品</w:t>
            </w:r>
            <w:r>
              <w:rPr>
                <w:rFonts w:hint="eastAsia"/>
                <w:sz w:val="18"/>
                <w:szCs w:val="18"/>
              </w:rPr>
              <w:t>的控制</w:t>
            </w:r>
            <w:r>
              <w:rPr>
                <w:sz w:val="18"/>
                <w:szCs w:val="18"/>
              </w:rPr>
              <w:t>/产品和过程的不合格项控制</w:t>
            </w:r>
            <w:r>
              <w:rPr>
                <w:rFonts w:hint="eastAsia"/>
                <w:sz w:val="18"/>
                <w:szCs w:val="18"/>
              </w:rPr>
              <w:t>、环境因素识别及控制、危险源识别及控制、现场运行控制（EO）、应急准备和响应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一阶段问题验证</w:t>
            </w:r>
          </w:p>
        </w:tc>
        <w:tc>
          <w:tcPr>
            <w:tcW w:w="2857" w:type="dxa"/>
            <w:shd w:val="clear" w:color="auto" w:fill="auto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Q:5.3/6.2/7.1.3/7.1.4/</w:t>
            </w:r>
            <w:r>
              <w:rPr>
                <w:rFonts w:hint="eastAsia" w:eastAsiaTheme="minorEastAsia"/>
                <w:sz w:val="18"/>
                <w:szCs w:val="18"/>
              </w:rPr>
              <w:t>7.1.5</w:t>
            </w:r>
            <w:r>
              <w:rPr>
                <w:rFonts w:eastAsiaTheme="minorEastAsia"/>
                <w:sz w:val="18"/>
                <w:szCs w:val="18"/>
              </w:rPr>
              <w:t>/8.3/</w:t>
            </w:r>
            <w:r>
              <w:rPr>
                <w:sz w:val="18"/>
                <w:szCs w:val="18"/>
              </w:rPr>
              <w:t>8.4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8.5.1/8.5.2/8.5.3/8.5.4/8.5.6</w:t>
            </w:r>
            <w:r>
              <w:rPr>
                <w:rFonts w:hint="eastAsia" w:eastAsiaTheme="minorEastAsia"/>
                <w:sz w:val="18"/>
                <w:szCs w:val="18"/>
              </w:rPr>
              <w:t>/8.6/8.7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F:5.3/6.2/7.1.3/7.1.4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/7.1.6</w:t>
            </w:r>
            <w:r>
              <w:rPr>
                <w:rFonts w:hint="eastAsia"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8.2/8.3/8.4/8.5.4.5/</w:t>
            </w:r>
            <w:r>
              <w:rPr>
                <w:sz w:val="18"/>
                <w:szCs w:val="18"/>
              </w:rPr>
              <w:t>8.7/</w:t>
            </w:r>
            <w:r>
              <w:rPr>
                <w:rFonts w:hint="eastAsia"/>
                <w:sz w:val="18"/>
                <w:szCs w:val="18"/>
              </w:rPr>
              <w:t>8.8/</w:t>
            </w:r>
            <w:r>
              <w:rPr>
                <w:sz w:val="18"/>
                <w:szCs w:val="18"/>
              </w:rPr>
              <w:t>8.9</w:t>
            </w:r>
            <w:r>
              <w:rPr>
                <w:rFonts w:hint="eastAsia"/>
                <w:sz w:val="18"/>
                <w:szCs w:val="18"/>
              </w:rPr>
              <w:t>.1-8.9.4</w:t>
            </w:r>
            <w:r>
              <w:rPr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8.9.5</w:t>
            </w:r>
          </w:p>
          <w:p>
            <w:pPr>
              <w:spacing w:line="30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H:2.4.2/2.5.1/3.3/</w:t>
            </w:r>
            <w:r>
              <w:rPr>
                <w:rFonts w:hint="eastAsia" w:eastAsiaTheme="minorEastAsia"/>
                <w:sz w:val="18"/>
                <w:szCs w:val="18"/>
              </w:rPr>
              <w:t>3.4/</w:t>
            </w:r>
            <w:r>
              <w:rPr>
                <w:sz w:val="18"/>
                <w:szCs w:val="18"/>
              </w:rPr>
              <w:t>3.5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eastAsiaTheme="minorEastAsia"/>
                <w:sz w:val="18"/>
                <w:szCs w:val="18"/>
              </w:rPr>
              <w:t>3.6/</w:t>
            </w:r>
            <w:r>
              <w:rPr>
                <w:rFonts w:eastAsiaTheme="minorEastAsia"/>
                <w:sz w:val="18"/>
                <w:szCs w:val="18"/>
              </w:rPr>
              <w:t>3.7/</w:t>
            </w:r>
            <w:r>
              <w:rPr>
                <w:rFonts w:hint="eastAsia" w:eastAsiaTheme="minorEastAsia"/>
                <w:sz w:val="18"/>
                <w:szCs w:val="18"/>
              </w:rPr>
              <w:t>3.8/</w:t>
            </w:r>
            <w:r>
              <w:rPr>
                <w:rFonts w:eastAsiaTheme="minorEastAsia"/>
                <w:sz w:val="18"/>
                <w:szCs w:val="18"/>
              </w:rPr>
              <w:t>3.9/3.10/3.11/3.13/4.3.4.3</w:t>
            </w:r>
            <w:r>
              <w:rPr>
                <w:rFonts w:hint="eastAsia"/>
                <w:sz w:val="18"/>
                <w:szCs w:val="18"/>
              </w:rPr>
              <w:t>/4.5/5.1.1-5.1.3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E:5.3/6.1.2/6.1.4/6.2/8.1/8.2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O: 5.3/6.1.2/6.1.4/6.2/8.1/8.2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A:EOH</w:t>
            </w:r>
          </w:p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第二天结束（8h）</w:t>
            </w: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2022-08-</w:t>
            </w: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hint="eastAsia" w:ascii="宋体" w:hAnsi="宋体"/>
                <w:sz w:val="18"/>
                <w:szCs w:val="18"/>
              </w:rPr>
              <w:t>全天</w:t>
            </w: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第3天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生产部及现场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 w:cs="Times New Roman" w:asciiTheme="minorEastAsia" w:hAnsiTheme="minorEastAsia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门职责、目标管理、前提方案/良好卫生规范现场情况、基础设施、工作环境、前提方案，采购管理/外部提供的过程产品及服务的控制、标识和追溯/可追溯性、产品撤回/召回、生产和服务提供、产品防护、顾客财产、产品和服务的设计和开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变更管理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oprp/ccp的实施</w:t>
            </w:r>
            <w:r>
              <w:rPr>
                <w:rFonts w:hint="eastAsia"/>
                <w:sz w:val="18"/>
                <w:szCs w:val="18"/>
              </w:rPr>
              <w:t>、致敏物管理、食品防护、</w:t>
            </w:r>
            <w:r>
              <w:rPr>
                <w:sz w:val="18"/>
                <w:szCs w:val="18"/>
              </w:rPr>
              <w:t>监视和测量</w:t>
            </w:r>
            <w:r>
              <w:rPr>
                <w:rFonts w:hint="eastAsia"/>
                <w:sz w:val="18"/>
                <w:szCs w:val="18"/>
              </w:rPr>
              <w:t>资源</w:t>
            </w:r>
            <w:r>
              <w:rPr>
                <w:sz w:val="18"/>
                <w:szCs w:val="18"/>
              </w:rPr>
              <w:t>的控制、产品放行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/验证</w:t>
            </w:r>
            <w:r>
              <w:rPr>
                <w:sz w:val="18"/>
                <w:szCs w:val="18"/>
              </w:rPr>
              <w:t>、不合格品</w:t>
            </w:r>
            <w:r>
              <w:rPr>
                <w:rFonts w:hint="eastAsia"/>
                <w:sz w:val="18"/>
                <w:szCs w:val="18"/>
              </w:rPr>
              <w:t>的控制</w:t>
            </w:r>
            <w:r>
              <w:rPr>
                <w:sz w:val="18"/>
                <w:szCs w:val="18"/>
              </w:rPr>
              <w:t>/产品和过程的不合格项控制</w:t>
            </w:r>
            <w:r>
              <w:rPr>
                <w:rFonts w:hint="eastAsia"/>
                <w:sz w:val="18"/>
                <w:szCs w:val="18"/>
              </w:rPr>
              <w:t>、环境因素识别及控制、危险源识别及控制、现场运行控制（EO）、应急准备和响应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一阶段问题验证</w:t>
            </w: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857" w:type="dxa"/>
            <w:shd w:val="clear" w:color="auto" w:fill="auto"/>
            <w:vAlign w:val="top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Q:5.3/6.2/7.1.3/7.1.4/</w:t>
            </w:r>
            <w:r>
              <w:rPr>
                <w:rFonts w:hint="eastAsia" w:eastAsiaTheme="minorEastAsia"/>
                <w:sz w:val="18"/>
                <w:szCs w:val="18"/>
              </w:rPr>
              <w:t>7.1.5</w:t>
            </w:r>
            <w:r>
              <w:rPr>
                <w:rFonts w:eastAsiaTheme="minorEastAsia"/>
                <w:sz w:val="18"/>
                <w:szCs w:val="18"/>
              </w:rPr>
              <w:t>/8.3/</w:t>
            </w:r>
            <w:r>
              <w:rPr>
                <w:sz w:val="18"/>
                <w:szCs w:val="18"/>
              </w:rPr>
              <w:t>8.4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8.5.1/8.5.2/8.5.3/8.5.4/8.5.6</w:t>
            </w:r>
            <w:r>
              <w:rPr>
                <w:rFonts w:hint="eastAsia" w:eastAsiaTheme="minorEastAsia"/>
                <w:sz w:val="18"/>
                <w:szCs w:val="18"/>
              </w:rPr>
              <w:t>/8.6/8.7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F:5.3/6.2/7.1.3/7.1.4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/7.1.6</w:t>
            </w:r>
            <w:r>
              <w:rPr>
                <w:rFonts w:hint="eastAsia"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8.2/8.3/8.4/8.5.4.5/</w:t>
            </w:r>
            <w:r>
              <w:rPr>
                <w:sz w:val="18"/>
                <w:szCs w:val="18"/>
              </w:rPr>
              <w:t>8.7/</w:t>
            </w:r>
            <w:r>
              <w:rPr>
                <w:rFonts w:hint="eastAsia"/>
                <w:sz w:val="18"/>
                <w:szCs w:val="18"/>
              </w:rPr>
              <w:t>8.8/</w:t>
            </w:r>
            <w:r>
              <w:rPr>
                <w:sz w:val="18"/>
                <w:szCs w:val="18"/>
              </w:rPr>
              <w:t>8.9</w:t>
            </w:r>
            <w:r>
              <w:rPr>
                <w:rFonts w:hint="eastAsia"/>
                <w:sz w:val="18"/>
                <w:szCs w:val="18"/>
              </w:rPr>
              <w:t>.1-8.9.4</w:t>
            </w:r>
            <w:r>
              <w:rPr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8.9.5</w:t>
            </w:r>
          </w:p>
          <w:p>
            <w:pPr>
              <w:spacing w:line="30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H:2.4.2/2.5.1/3.3/</w:t>
            </w:r>
            <w:r>
              <w:rPr>
                <w:rFonts w:hint="eastAsia" w:eastAsiaTheme="minorEastAsia"/>
                <w:sz w:val="18"/>
                <w:szCs w:val="18"/>
              </w:rPr>
              <w:t>3.4/</w:t>
            </w:r>
            <w:r>
              <w:rPr>
                <w:sz w:val="18"/>
                <w:szCs w:val="18"/>
              </w:rPr>
              <w:t>3.5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eastAsiaTheme="minorEastAsia"/>
                <w:sz w:val="18"/>
                <w:szCs w:val="18"/>
              </w:rPr>
              <w:t>3.6/</w:t>
            </w:r>
            <w:r>
              <w:rPr>
                <w:rFonts w:eastAsiaTheme="minorEastAsia"/>
                <w:sz w:val="18"/>
                <w:szCs w:val="18"/>
              </w:rPr>
              <w:t>3.7/</w:t>
            </w:r>
            <w:r>
              <w:rPr>
                <w:rFonts w:hint="eastAsia" w:eastAsiaTheme="minorEastAsia"/>
                <w:sz w:val="18"/>
                <w:szCs w:val="18"/>
              </w:rPr>
              <w:t>3.8/</w:t>
            </w:r>
            <w:r>
              <w:rPr>
                <w:rFonts w:eastAsiaTheme="minorEastAsia"/>
                <w:sz w:val="18"/>
                <w:szCs w:val="18"/>
              </w:rPr>
              <w:t>3.9/3.10/3.11/3.13/4.3.4.3</w:t>
            </w:r>
            <w:r>
              <w:rPr>
                <w:rFonts w:hint="eastAsia"/>
                <w:sz w:val="18"/>
                <w:szCs w:val="18"/>
              </w:rPr>
              <w:t>/4.5/5.1.1-5.1.3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E:5.3/6.1.2/6.1.4/6.2/8.1/8.2</w:t>
            </w:r>
          </w:p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O: 5.3/6.1.2/6.1.4/6.2/8.1/8.2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A:EOH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午餐休息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12:30-15:30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生产部及现场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 w:cs="Times New Roman" w:asciiTheme="minorEastAsia" w:hAnsiTheme="minorEastAsia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门职责、目标管理、前提方案/良好卫生规范现场情况、基础设施、工作环境、前提方案，采购管理/外部提供的过程产品及服务的控制、标识和追溯/可追溯性、产品撤回/召回、生产和服务提供、产品防护、顾客财产、产品和服务的设计和开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变更管理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oprp/ccp的实施</w:t>
            </w:r>
            <w:r>
              <w:rPr>
                <w:rFonts w:hint="eastAsia"/>
                <w:sz w:val="18"/>
                <w:szCs w:val="18"/>
              </w:rPr>
              <w:t>、致敏物管理、食品防护、</w:t>
            </w:r>
            <w:r>
              <w:rPr>
                <w:sz w:val="18"/>
                <w:szCs w:val="18"/>
              </w:rPr>
              <w:t>监视和测量</w:t>
            </w:r>
            <w:r>
              <w:rPr>
                <w:rFonts w:hint="eastAsia"/>
                <w:sz w:val="18"/>
                <w:szCs w:val="18"/>
              </w:rPr>
              <w:t>资源</w:t>
            </w:r>
            <w:r>
              <w:rPr>
                <w:sz w:val="18"/>
                <w:szCs w:val="18"/>
              </w:rPr>
              <w:t>的控制、产品放行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/验证</w:t>
            </w:r>
            <w:r>
              <w:rPr>
                <w:sz w:val="18"/>
                <w:szCs w:val="18"/>
              </w:rPr>
              <w:t>、不合格品</w:t>
            </w:r>
            <w:r>
              <w:rPr>
                <w:rFonts w:hint="eastAsia"/>
                <w:sz w:val="18"/>
                <w:szCs w:val="18"/>
              </w:rPr>
              <w:t>的控制</w:t>
            </w:r>
            <w:r>
              <w:rPr>
                <w:sz w:val="18"/>
                <w:szCs w:val="18"/>
              </w:rPr>
              <w:t>/产品和过程的不合格项控制</w:t>
            </w:r>
            <w:r>
              <w:rPr>
                <w:rFonts w:hint="eastAsia"/>
                <w:sz w:val="18"/>
                <w:szCs w:val="18"/>
              </w:rPr>
              <w:t>、环境因素识别及控制、危险源识别及控制、现场运行控制（EO）、应急准备和响应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一阶段问题验证</w:t>
            </w: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857" w:type="dxa"/>
            <w:shd w:val="clear" w:color="auto" w:fill="auto"/>
            <w:vAlign w:val="top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Q:5.3/6.2/7.1.3/7.1.4/</w:t>
            </w:r>
            <w:r>
              <w:rPr>
                <w:rFonts w:hint="eastAsia" w:eastAsiaTheme="minorEastAsia"/>
                <w:sz w:val="18"/>
                <w:szCs w:val="18"/>
              </w:rPr>
              <w:t>7.1.5</w:t>
            </w:r>
            <w:r>
              <w:rPr>
                <w:rFonts w:eastAsiaTheme="minorEastAsia"/>
                <w:sz w:val="18"/>
                <w:szCs w:val="18"/>
              </w:rPr>
              <w:t>/8.3/</w:t>
            </w:r>
            <w:r>
              <w:rPr>
                <w:sz w:val="18"/>
                <w:szCs w:val="18"/>
              </w:rPr>
              <w:t>8.4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8.5.1/8.5.2/8.5.3/8.5.4/8.5.6</w:t>
            </w:r>
            <w:r>
              <w:rPr>
                <w:rFonts w:hint="eastAsia" w:eastAsiaTheme="minorEastAsia"/>
                <w:sz w:val="18"/>
                <w:szCs w:val="18"/>
              </w:rPr>
              <w:t>/8.6/8.7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F:5.3/6.2/7.1.3/7.1.4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/7.1.6</w:t>
            </w:r>
            <w:r>
              <w:rPr>
                <w:rFonts w:hint="eastAsia"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8.2/8.3/8.4/8.5.4.5/</w:t>
            </w:r>
            <w:r>
              <w:rPr>
                <w:sz w:val="18"/>
                <w:szCs w:val="18"/>
              </w:rPr>
              <w:t>8.7/</w:t>
            </w:r>
            <w:r>
              <w:rPr>
                <w:rFonts w:hint="eastAsia"/>
                <w:sz w:val="18"/>
                <w:szCs w:val="18"/>
              </w:rPr>
              <w:t>8.8/</w:t>
            </w:r>
            <w:r>
              <w:rPr>
                <w:sz w:val="18"/>
                <w:szCs w:val="18"/>
              </w:rPr>
              <w:t>8.9</w:t>
            </w:r>
            <w:r>
              <w:rPr>
                <w:rFonts w:hint="eastAsia"/>
                <w:sz w:val="18"/>
                <w:szCs w:val="18"/>
              </w:rPr>
              <w:t>.1-8.9.4</w:t>
            </w:r>
            <w:r>
              <w:rPr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8.9.5</w:t>
            </w:r>
          </w:p>
          <w:p>
            <w:pPr>
              <w:spacing w:line="30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H:2.4.2/2.5.1/3.3/</w:t>
            </w:r>
            <w:r>
              <w:rPr>
                <w:rFonts w:hint="eastAsia" w:eastAsiaTheme="minorEastAsia"/>
                <w:sz w:val="18"/>
                <w:szCs w:val="18"/>
              </w:rPr>
              <w:t>3.4/</w:t>
            </w:r>
            <w:r>
              <w:rPr>
                <w:sz w:val="18"/>
                <w:szCs w:val="18"/>
              </w:rPr>
              <w:t>3.5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eastAsiaTheme="minorEastAsia"/>
                <w:sz w:val="18"/>
                <w:szCs w:val="18"/>
              </w:rPr>
              <w:t>3.6/</w:t>
            </w:r>
            <w:r>
              <w:rPr>
                <w:rFonts w:eastAsiaTheme="minorEastAsia"/>
                <w:sz w:val="18"/>
                <w:szCs w:val="18"/>
              </w:rPr>
              <w:t>3.7/</w:t>
            </w:r>
            <w:r>
              <w:rPr>
                <w:rFonts w:hint="eastAsia" w:eastAsiaTheme="minorEastAsia"/>
                <w:sz w:val="18"/>
                <w:szCs w:val="18"/>
              </w:rPr>
              <w:t>3.8/</w:t>
            </w:r>
            <w:r>
              <w:rPr>
                <w:rFonts w:eastAsiaTheme="minorEastAsia"/>
                <w:sz w:val="18"/>
                <w:szCs w:val="18"/>
              </w:rPr>
              <w:t>3.9/3.10/3.11/3.13/4.3.4.3</w:t>
            </w:r>
            <w:r>
              <w:rPr>
                <w:rFonts w:hint="eastAsia"/>
                <w:sz w:val="18"/>
                <w:szCs w:val="18"/>
              </w:rPr>
              <w:t>/4.5/5.1.1-5.1.3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E:5.3/6.1.2/6.1.4/6.2/8.1/8.2</w:t>
            </w:r>
          </w:p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O: 5.3/6.1.2/6.1.4/6.2/8.1/8.2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A:EOH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 w:val="0"/>
                <w:sz w:val="18"/>
                <w:szCs w:val="18"/>
              </w:rPr>
              <w:t>B:QF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15:30-16:00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审核组内部沟通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审核组整理材料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审核组与企业领导、管代沟通</w:t>
            </w:r>
          </w:p>
        </w:tc>
        <w:tc>
          <w:tcPr>
            <w:tcW w:w="2857" w:type="dxa"/>
            <w:shd w:val="clear" w:color="auto" w:fill="auto"/>
          </w:tcPr>
          <w:p>
            <w:pPr>
              <w:pStyle w:val="2"/>
              <w:rPr>
                <w:bCs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16:00-16:30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rPr>
                <w:rFonts w:ascii="楷体_GB2312"/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Cs w:val="0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16：30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第三天审核结束（8h）</w:t>
            </w:r>
          </w:p>
        </w:tc>
        <w:tc>
          <w:tcPr>
            <w:tcW w:w="2857" w:type="dxa"/>
            <w:shd w:val="clear" w:color="auto" w:fill="auto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gQmitcAAAAK&#10;AQAADwAAAAAAAAABACAAAAAiAAAAZHJzL2Rvd25yZXYueG1sUEsBAhQAFAAAAAgAh07iQIrggFA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E7441C"/>
    <w:rsid w:val="000506D3"/>
    <w:rsid w:val="00152889"/>
    <w:rsid w:val="001C2F5D"/>
    <w:rsid w:val="00212969"/>
    <w:rsid w:val="002C147F"/>
    <w:rsid w:val="003328F9"/>
    <w:rsid w:val="003D1B3A"/>
    <w:rsid w:val="00416B60"/>
    <w:rsid w:val="005103B1"/>
    <w:rsid w:val="005A60FF"/>
    <w:rsid w:val="00627891"/>
    <w:rsid w:val="00637E47"/>
    <w:rsid w:val="007259FC"/>
    <w:rsid w:val="00757332"/>
    <w:rsid w:val="007A287A"/>
    <w:rsid w:val="00852450"/>
    <w:rsid w:val="008E5BA7"/>
    <w:rsid w:val="00A90A1B"/>
    <w:rsid w:val="00BC777A"/>
    <w:rsid w:val="00E7441C"/>
    <w:rsid w:val="00ED052E"/>
    <w:rsid w:val="00F41B9A"/>
    <w:rsid w:val="00FA6B14"/>
    <w:rsid w:val="00FB262B"/>
    <w:rsid w:val="00FB37A5"/>
    <w:rsid w:val="00FF5A56"/>
    <w:rsid w:val="05E027BE"/>
    <w:rsid w:val="315C3A85"/>
    <w:rsid w:val="3A504977"/>
    <w:rsid w:val="3B715A4A"/>
    <w:rsid w:val="3CDD28E8"/>
    <w:rsid w:val="4B20746B"/>
    <w:rsid w:val="4FA70EC5"/>
    <w:rsid w:val="56C2466B"/>
    <w:rsid w:val="629306A2"/>
    <w:rsid w:val="7C487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876</Words>
  <Characters>4998</Characters>
  <Lines>41</Lines>
  <Paragraphs>11</Paragraphs>
  <TotalTime>0</TotalTime>
  <ScaleCrop>false</ScaleCrop>
  <LinksUpToDate>false</LinksUpToDate>
  <CharactersWithSpaces>5863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2022-08-24T02:26:00Z</dcterms:created>
  <dc:creator>微软用户</dc:creator>
  <cp:lastModifiedBy>肖新龙</cp:lastModifiedBy>
  <dcterms:modified xsi:type="dcterms:W3CDTF">2022-08-25T07:26:11Z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