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ABF6" w14:textId="77777777" w:rsidR="00447616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szCs w:val="21"/>
          <w:u w:val="single"/>
        </w:rPr>
        <w:t>0581-2022</w:t>
      </w:r>
      <w:bookmarkEnd w:id="0"/>
    </w:p>
    <w:p w14:paraId="6751D8AD" w14:textId="77777777" w:rsidR="00447616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1843"/>
        <w:gridCol w:w="812"/>
        <w:gridCol w:w="322"/>
        <w:gridCol w:w="1985"/>
        <w:gridCol w:w="850"/>
        <w:gridCol w:w="1276"/>
        <w:gridCol w:w="1417"/>
      </w:tblGrid>
      <w:tr w:rsidR="00447616" w14:paraId="7FA5AFDA" w14:textId="77777777" w:rsidTr="00342A02">
        <w:trPr>
          <w:trHeight w:val="427"/>
        </w:trPr>
        <w:tc>
          <w:tcPr>
            <w:tcW w:w="1809" w:type="dxa"/>
            <w:gridSpan w:val="2"/>
            <w:vAlign w:val="center"/>
          </w:tcPr>
          <w:p w14:paraId="49F25CA8" w14:textId="77777777" w:rsidR="00447616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655" w:type="dxa"/>
            <w:gridSpan w:val="2"/>
            <w:vAlign w:val="center"/>
          </w:tcPr>
          <w:p w14:paraId="71D983E0" w14:textId="2737E661" w:rsidR="00447616" w:rsidRDefault="00C20CF9">
            <w:r>
              <w:rPr>
                <w:rFonts w:hint="eastAsia"/>
              </w:rPr>
              <w:t>变压器绝缘油含水量测定</w:t>
            </w:r>
          </w:p>
        </w:tc>
        <w:tc>
          <w:tcPr>
            <w:tcW w:w="2307" w:type="dxa"/>
            <w:gridSpan w:val="2"/>
            <w:vAlign w:val="center"/>
          </w:tcPr>
          <w:p w14:paraId="40A52954" w14:textId="77777777" w:rsidR="00447616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1B2F4639" w14:textId="0D2B1A86" w:rsidR="00447616" w:rsidRDefault="00811B4A" w:rsidP="00811B4A">
            <w:pPr>
              <w:ind w:firstLineChars="16" w:firstLine="34"/>
            </w:pPr>
            <w:r>
              <w:rPr>
                <w:rFonts w:hint="eastAsia"/>
              </w:rPr>
              <w:t>含水：</w:t>
            </w:r>
            <w:r w:rsidR="007E7E28">
              <w:rPr>
                <w:rFonts w:hint="eastAsia"/>
              </w:rPr>
              <w:t>≤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mg/L</w:t>
            </w:r>
            <w:r>
              <w:t xml:space="preserve">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2mg/L</w:t>
            </w:r>
          </w:p>
        </w:tc>
      </w:tr>
      <w:tr w:rsidR="00447616" w14:paraId="03498A54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1258326A" w14:textId="77777777" w:rsidR="00447616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5C92B57E" w14:textId="5DD6E54F" w:rsidR="00447616" w:rsidRDefault="00000000">
            <w:r>
              <w:rPr>
                <w:rFonts w:hint="eastAsia"/>
              </w:rPr>
              <w:t>GB/T 7600-2014</w:t>
            </w:r>
            <w:r w:rsidR="007E7E28">
              <w:rPr>
                <w:rFonts w:hint="eastAsia"/>
              </w:rPr>
              <w:t>《</w:t>
            </w:r>
            <w:r w:rsidR="007E7E28">
              <w:rPr>
                <w:rFonts w:hint="eastAsia"/>
              </w:rPr>
              <w:t>运行中变压器油和汽轮机油水分含量测定法（库伦法）</w:t>
            </w:r>
            <w:r w:rsidR="007E7E28">
              <w:rPr>
                <w:rFonts w:hint="eastAsia"/>
              </w:rPr>
              <w:t>》</w:t>
            </w:r>
          </w:p>
        </w:tc>
      </w:tr>
      <w:tr w:rsidR="00447616" w14:paraId="1308FC64" w14:textId="77777777">
        <w:trPr>
          <w:trHeight w:val="2228"/>
        </w:trPr>
        <w:tc>
          <w:tcPr>
            <w:tcW w:w="10314" w:type="dxa"/>
            <w:gridSpan w:val="9"/>
          </w:tcPr>
          <w:p w14:paraId="374C6D0B" w14:textId="77777777" w:rsidR="00447616" w:rsidRDefault="00000000">
            <w:r>
              <w:rPr>
                <w:rFonts w:hint="eastAsia"/>
              </w:rPr>
              <w:t>计量要求导出方法</w:t>
            </w:r>
          </w:p>
          <w:p w14:paraId="3B02A2B3" w14:textId="3FE06644" w:rsidR="00447616" w:rsidRDefault="00000000" w:rsidP="007E7E28">
            <w:pPr>
              <w:numPr>
                <w:ilvl w:val="0"/>
                <w:numId w:val="1"/>
              </w:numPr>
              <w:ind w:firstLine="420"/>
            </w:pPr>
            <w:r>
              <w:rPr>
                <w:rFonts w:hint="eastAsia"/>
              </w:rPr>
              <w:t>绝缘油中含水量测定要求：</w:t>
            </w:r>
            <w:r w:rsidR="007E7E28">
              <w:rPr>
                <w:rFonts w:hint="eastAsia"/>
              </w:rPr>
              <w:t>≤</w:t>
            </w:r>
            <w:r w:rsidR="007E7E28">
              <w:rPr>
                <w:rFonts w:hint="eastAsia"/>
              </w:rPr>
              <w:t>30mg/L</w:t>
            </w:r>
            <w:r w:rsidR="007E7E28">
              <w:rPr>
                <w:rFonts w:hint="eastAsia"/>
              </w:rPr>
              <w:t>，其</w:t>
            </w:r>
            <w:r>
              <w:rPr>
                <w:rFonts w:hint="eastAsia"/>
              </w:rPr>
              <w:t>允许误差：±</w:t>
            </w:r>
            <w:r>
              <w:rPr>
                <w:rFonts w:hint="eastAsia"/>
              </w:rPr>
              <w:t>2mg/L</w:t>
            </w:r>
          </w:p>
          <w:p w14:paraId="27A3C2F3" w14:textId="3DDB4996" w:rsidR="007E7E28" w:rsidRDefault="003A06F0" w:rsidP="003A06F0">
            <w:r>
              <w:t xml:space="preserve">      </w:t>
            </w:r>
            <w:r>
              <w:rPr>
                <w:rFonts w:hint="eastAsia"/>
              </w:rPr>
              <w:t>采用</w:t>
            </w:r>
            <w:proofErr w:type="spellStart"/>
            <w:r>
              <w:rPr>
                <w:rFonts w:hint="eastAsia"/>
              </w:rPr>
              <w:t>M</w:t>
            </w:r>
            <w:r>
              <w:t>cp</w:t>
            </w:r>
            <w:proofErr w:type="spellEnd"/>
            <w:r>
              <w:rPr>
                <w:rFonts w:hint="eastAsia"/>
              </w:rPr>
              <w:t>值计算，</w:t>
            </w:r>
            <w:proofErr w:type="spellStart"/>
            <w:r>
              <w:rPr>
                <w:rFonts w:hint="eastAsia"/>
              </w:rPr>
              <w:t>M</w:t>
            </w:r>
            <w:r>
              <w:t>cp</w:t>
            </w:r>
            <w:proofErr w:type="spellEnd"/>
            <w:r w:rsidR="00942EE3">
              <w:rPr>
                <w:rFonts w:hint="eastAsia"/>
              </w:rPr>
              <w:t>=T/</w:t>
            </w:r>
            <w:r w:rsidR="00942EE3">
              <w:t>3</w:t>
            </w:r>
            <w:r w:rsidR="00942EE3">
              <w:rPr>
                <w:rFonts w:hint="eastAsia"/>
              </w:rPr>
              <w:t>MPEV</w:t>
            </w:r>
            <w:r>
              <w:rPr>
                <w:rFonts w:hint="eastAsia"/>
              </w:rPr>
              <w:t>＞</w:t>
            </w:r>
            <w:r>
              <w:rPr>
                <w:rFonts w:hint="eastAsia"/>
              </w:rPr>
              <w:t>1.</w:t>
            </w:r>
            <w:r>
              <w:t>1</w:t>
            </w:r>
          </w:p>
          <w:p w14:paraId="1E50C292" w14:textId="77777777" w:rsidR="00942EE3" w:rsidRDefault="00942EE3" w:rsidP="003A06F0"/>
          <w:p w14:paraId="5B02BC91" w14:textId="1B451530" w:rsidR="00447616" w:rsidRDefault="00942EE3" w:rsidP="00942EE3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测量设备测量范围应满足：（</w:t>
            </w:r>
            <w:r>
              <w:rPr>
                <w:rFonts w:hint="eastAsia"/>
              </w:rPr>
              <w:t>1</w:t>
            </w:r>
            <w:r>
              <w:t>—50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mg/L</w:t>
            </w:r>
          </w:p>
        </w:tc>
      </w:tr>
      <w:tr w:rsidR="00447616" w14:paraId="54F1443B" w14:textId="77777777" w:rsidTr="00811B4A">
        <w:trPr>
          <w:trHeight w:val="337"/>
        </w:trPr>
        <w:tc>
          <w:tcPr>
            <w:tcW w:w="1526" w:type="dxa"/>
            <w:vMerge w:val="restart"/>
            <w:vAlign w:val="center"/>
          </w:tcPr>
          <w:p w14:paraId="5AC74984" w14:textId="77777777" w:rsidR="00447616" w:rsidRDefault="00000000">
            <w:r>
              <w:rPr>
                <w:rFonts w:hint="eastAsia"/>
              </w:rPr>
              <w:t>计量校准过程</w:t>
            </w:r>
          </w:p>
        </w:tc>
        <w:tc>
          <w:tcPr>
            <w:tcW w:w="2126" w:type="dxa"/>
            <w:gridSpan w:val="2"/>
            <w:vAlign w:val="center"/>
          </w:tcPr>
          <w:p w14:paraId="2A5C27D8" w14:textId="77777777" w:rsidR="00447616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14:paraId="2C71499C" w14:textId="77777777" w:rsidR="00447616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14:paraId="1121ABBC" w14:textId="77777777" w:rsidR="00447616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14:paraId="53C5F867" w14:textId="77777777" w:rsidR="00447616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6CD76E98" w14:textId="77777777" w:rsidR="00447616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14:paraId="1FBA9BA1" w14:textId="77777777" w:rsidR="00447616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47616" w14:paraId="775A15B1" w14:textId="77777777" w:rsidTr="00811B4A">
        <w:trPr>
          <w:trHeight w:val="337"/>
        </w:trPr>
        <w:tc>
          <w:tcPr>
            <w:tcW w:w="1526" w:type="dxa"/>
            <w:vMerge/>
          </w:tcPr>
          <w:p w14:paraId="46D375FB" w14:textId="77777777" w:rsidR="00447616" w:rsidRDefault="00447616"/>
        </w:tc>
        <w:tc>
          <w:tcPr>
            <w:tcW w:w="2126" w:type="dxa"/>
            <w:gridSpan w:val="2"/>
            <w:vAlign w:val="center"/>
          </w:tcPr>
          <w:p w14:paraId="39620343" w14:textId="77777777" w:rsidR="00447616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卡尔</w:t>
            </w:r>
            <w:r>
              <w:rPr>
                <w:rFonts w:hint="eastAsia"/>
                <w:szCs w:val="21"/>
              </w:rPr>
              <w:t>.</w:t>
            </w:r>
            <w:proofErr w:type="gramStart"/>
            <w:r>
              <w:rPr>
                <w:rFonts w:hint="eastAsia"/>
                <w:szCs w:val="21"/>
              </w:rPr>
              <w:t>费休水分测定</w:t>
            </w:r>
            <w:proofErr w:type="gramEnd"/>
            <w:r>
              <w:rPr>
                <w:rFonts w:hint="eastAsia"/>
                <w:szCs w:val="21"/>
              </w:rPr>
              <w:t>仪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CA-11-02</w:t>
            </w:r>
          </w:p>
        </w:tc>
        <w:tc>
          <w:tcPr>
            <w:tcW w:w="1134" w:type="dxa"/>
            <w:gridSpan w:val="2"/>
            <w:vAlign w:val="center"/>
          </w:tcPr>
          <w:p w14:paraId="0023FC75" w14:textId="77777777" w:rsidR="0044761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MA-30</w:t>
            </w:r>
          </w:p>
        </w:tc>
        <w:tc>
          <w:tcPr>
            <w:tcW w:w="2835" w:type="dxa"/>
            <w:gridSpan w:val="2"/>
            <w:vAlign w:val="center"/>
          </w:tcPr>
          <w:p w14:paraId="7F98C32E" w14:textId="77777777" w:rsidR="0044761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0.1mg/L</w:t>
            </w:r>
          </w:p>
        </w:tc>
        <w:tc>
          <w:tcPr>
            <w:tcW w:w="1276" w:type="dxa"/>
            <w:vAlign w:val="center"/>
          </w:tcPr>
          <w:p w14:paraId="2284C223" w14:textId="77777777" w:rsidR="00447616" w:rsidRDefault="0000000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QD-2021-H-120367N</w:t>
            </w:r>
          </w:p>
        </w:tc>
        <w:tc>
          <w:tcPr>
            <w:tcW w:w="1417" w:type="dxa"/>
            <w:vAlign w:val="center"/>
          </w:tcPr>
          <w:p w14:paraId="5A187555" w14:textId="77777777" w:rsidR="0044761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2021.12.29</w:t>
            </w:r>
          </w:p>
        </w:tc>
      </w:tr>
      <w:tr w:rsidR="00447616" w14:paraId="2364ED7C" w14:textId="77777777" w:rsidTr="00811B4A">
        <w:trPr>
          <w:trHeight w:val="337"/>
        </w:trPr>
        <w:tc>
          <w:tcPr>
            <w:tcW w:w="1526" w:type="dxa"/>
            <w:vMerge/>
          </w:tcPr>
          <w:p w14:paraId="55FF2302" w14:textId="77777777" w:rsidR="00447616" w:rsidRDefault="00447616"/>
        </w:tc>
        <w:tc>
          <w:tcPr>
            <w:tcW w:w="2126" w:type="dxa"/>
            <w:gridSpan w:val="2"/>
          </w:tcPr>
          <w:p w14:paraId="37EED95F" w14:textId="77777777" w:rsidR="00447616" w:rsidRDefault="00447616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6115DC97" w14:textId="77777777" w:rsidR="00447616" w:rsidRDefault="00447616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14:paraId="1EBC66D9" w14:textId="77777777" w:rsidR="00447616" w:rsidRDefault="00447616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CC24C14" w14:textId="77777777" w:rsidR="00447616" w:rsidRDefault="00447616">
            <w:pPr>
              <w:rPr>
                <w:color w:val="FF0000"/>
              </w:rPr>
            </w:pPr>
          </w:p>
        </w:tc>
        <w:tc>
          <w:tcPr>
            <w:tcW w:w="1417" w:type="dxa"/>
          </w:tcPr>
          <w:p w14:paraId="04ED6C6B" w14:textId="77777777" w:rsidR="00447616" w:rsidRDefault="00447616">
            <w:pPr>
              <w:rPr>
                <w:color w:val="FF0000"/>
              </w:rPr>
            </w:pPr>
          </w:p>
        </w:tc>
      </w:tr>
      <w:tr w:rsidR="00447616" w14:paraId="1F2D0FD2" w14:textId="77777777">
        <w:trPr>
          <w:trHeight w:val="3115"/>
        </w:trPr>
        <w:tc>
          <w:tcPr>
            <w:tcW w:w="10314" w:type="dxa"/>
            <w:gridSpan w:val="9"/>
          </w:tcPr>
          <w:p w14:paraId="71F772C1" w14:textId="77777777" w:rsidR="00447616" w:rsidRDefault="00000000">
            <w:r>
              <w:rPr>
                <w:rFonts w:hint="eastAsia"/>
              </w:rPr>
              <w:t>计量验证记录</w:t>
            </w:r>
          </w:p>
          <w:p w14:paraId="3CFA459B" w14:textId="77777777" w:rsidR="00447616" w:rsidRDefault="0000000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、选择测量范围：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卡尔</w:t>
            </w:r>
            <w:r>
              <w:rPr>
                <w:rFonts w:hint="eastAsia"/>
                <w:szCs w:val="21"/>
              </w:rPr>
              <w:t>.</w:t>
            </w:r>
            <w:proofErr w:type="gramStart"/>
            <w:r>
              <w:rPr>
                <w:rFonts w:hint="eastAsia"/>
                <w:szCs w:val="21"/>
              </w:rPr>
              <w:t>费休水分测定</w:t>
            </w:r>
            <w:proofErr w:type="gramEnd"/>
            <w:r>
              <w:rPr>
                <w:rFonts w:hint="eastAsia"/>
                <w:szCs w:val="21"/>
              </w:rPr>
              <w:t>仪测量范围：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0.1 - 10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mg/L</w:t>
            </w:r>
            <w:r>
              <w:rPr>
                <w:rFonts w:hint="eastAsia"/>
              </w:rPr>
              <w:t>，测量范围满足要求。</w:t>
            </w:r>
          </w:p>
          <w:p w14:paraId="684D2FEF" w14:textId="77777777" w:rsidR="00447616" w:rsidRDefault="0000000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、测量过程的计量要求</w:t>
            </w:r>
          </w:p>
          <w:p w14:paraId="2BC955F8" w14:textId="1E31863A" w:rsidR="00447616" w:rsidRDefault="00000000" w:rsidP="00942EE3">
            <w:pPr>
              <w:ind w:firstLineChars="100" w:firstLine="210"/>
              <w:rPr>
                <w:rFonts w:hAnsi="Cambria Math"/>
              </w:rPr>
            </w:pPr>
            <w:r>
              <w:rPr>
                <w:rFonts w:hint="eastAsia"/>
              </w:rPr>
              <w:t>绝缘油中含水量测定计量要求允许误差：±</w:t>
            </w:r>
            <w:r>
              <w:rPr>
                <w:rFonts w:hint="eastAsia"/>
              </w:rPr>
              <w:t>2mg/L</w:t>
            </w:r>
            <w:r>
              <w:rPr>
                <w:rFonts w:hint="eastAsia"/>
              </w:rPr>
              <w:t>，选择测量设备的计量特性：</w:t>
            </w:r>
            <w:r>
              <w:rPr>
                <w:rFonts w:hint="eastAsia"/>
                <w:szCs w:val="21"/>
              </w:rPr>
              <w:t>卡尔</w:t>
            </w:r>
            <w:r>
              <w:rPr>
                <w:rFonts w:hint="eastAsia"/>
                <w:szCs w:val="21"/>
              </w:rPr>
              <w:t>.</w:t>
            </w:r>
            <w:proofErr w:type="gramStart"/>
            <w:r>
              <w:rPr>
                <w:rFonts w:hint="eastAsia"/>
                <w:szCs w:val="21"/>
              </w:rPr>
              <w:t>费休水分测定</w:t>
            </w:r>
            <w:proofErr w:type="gramEnd"/>
            <w:r>
              <w:rPr>
                <w:rFonts w:hint="eastAsia"/>
                <w:szCs w:val="21"/>
              </w:rPr>
              <w:t>仪</w:t>
            </w:r>
            <w:r>
              <w:rPr>
                <w:rFonts w:hint="eastAsia"/>
              </w:rPr>
              <w:t>允许误差：±</w:t>
            </w:r>
            <w:r>
              <w:rPr>
                <w:rFonts w:hint="eastAsia"/>
              </w:rPr>
              <w:t>0.1mg/L</w:t>
            </w:r>
            <w:r>
              <w:rPr>
                <w:rFonts w:hint="eastAsia"/>
              </w:rPr>
              <w:t>。</w:t>
            </w:r>
            <w:r>
              <w:rPr>
                <w:rFonts w:hAnsi="Cambria Math" w:hint="eastAsia"/>
              </w:rPr>
              <w:t>采用</w:t>
            </w:r>
            <w:r>
              <w:rPr>
                <w:rFonts w:hAnsi="Cambria Math" w:hint="eastAsia"/>
              </w:rPr>
              <w:t>MCP</w:t>
            </w:r>
            <w:r>
              <w:rPr>
                <w:rFonts w:hAnsi="Cambria Math" w:hint="eastAsia"/>
              </w:rPr>
              <w:t>法验证：</w:t>
            </w:r>
          </w:p>
          <w:p w14:paraId="65F3C29D" w14:textId="77777777" w:rsidR="00447616" w:rsidRDefault="00000000">
            <w:pPr>
              <w:ind w:firstLineChars="150" w:firstLine="315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MCP=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3MPEV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3×0.1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=6.7</m:t>
              </m:r>
              <m:r>
                <w:rPr>
                  <w:rFonts w:ascii="Cambria Math" w:hAnsi="Cambria Math"/>
                </w:rPr>
                <m:t>&gt;1.1</m:t>
              </m:r>
            </m:oMath>
            <w:r>
              <w:rPr>
                <w:rFonts w:hint="eastAsia"/>
              </w:rPr>
              <w:t>，满足计量要求。</w:t>
            </w:r>
          </w:p>
          <w:p w14:paraId="537DF1BA" w14:textId="3F85F05F" w:rsidR="00447616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☑符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21AF4D9B" w14:textId="10633A37" w:rsidR="00447616" w:rsidRDefault="007E7E28">
            <w:pPr>
              <w:rPr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623191A1" wp14:editId="5721E3AE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69850</wp:posOffset>
                  </wp:positionV>
                  <wp:extent cx="786130" cy="306070"/>
                  <wp:effectExtent l="0" t="0" r="0" b="0"/>
                  <wp:wrapNone/>
                  <wp:docPr id="6" name="图片 1" descr="C:\Users\wbelec\AppData\Local\Temp\WeChat Files\7e1d708830ae22e5b06ab9bed9cd4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\Users\wbelec\AppData\Local\Temp\WeChat Files\7e1d708830ae22e5b06ab9bed9cd4f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40EF66" w14:textId="603B77C0" w:rsidR="00447616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2022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1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942EE3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447616" w14:paraId="1D1D0650" w14:textId="77777777">
        <w:trPr>
          <w:trHeight w:val="3400"/>
        </w:trPr>
        <w:tc>
          <w:tcPr>
            <w:tcW w:w="10314" w:type="dxa"/>
            <w:gridSpan w:val="9"/>
          </w:tcPr>
          <w:p w14:paraId="1EC4B71E" w14:textId="77777777" w:rsidR="00447616" w:rsidRDefault="00000000">
            <w:r>
              <w:rPr>
                <w:rFonts w:hint="eastAsia"/>
              </w:rPr>
              <w:t>审核记录：</w:t>
            </w:r>
          </w:p>
          <w:p w14:paraId="7BB1CCD7" w14:textId="77777777" w:rsidR="00447616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6F0C573A" w14:textId="77777777" w:rsidR="00447616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477B477A" w14:textId="77777777" w:rsidR="00447616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5F71F374" w14:textId="77777777" w:rsidR="00447616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测量设备经过校准</w:t>
            </w:r>
          </w:p>
          <w:p w14:paraId="319584B4" w14:textId="77777777" w:rsidR="00447616" w:rsidRDefault="00000000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5010C5E1" w14:textId="77777777" w:rsidR="00447616" w:rsidRDefault="0000000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5F503AB" wp14:editId="339A94B5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113665</wp:posOffset>
                  </wp:positionV>
                  <wp:extent cx="718820" cy="317500"/>
                  <wp:effectExtent l="0" t="0" r="4445" b="6350"/>
                  <wp:wrapNone/>
                  <wp:docPr id="5" name="图片 5" descr="秦晓燕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秦晓燕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84366F" w14:textId="77777777" w:rsidR="00447616" w:rsidRDefault="00000000">
            <w:r>
              <w:rPr>
                <w:rFonts w:hint="eastAsia"/>
              </w:rPr>
              <w:t>审核员签名：</w:t>
            </w:r>
          </w:p>
          <w:p w14:paraId="2129172B" w14:textId="1745197F" w:rsidR="00447616" w:rsidRDefault="00447616"/>
          <w:p w14:paraId="406A941A" w14:textId="68702564" w:rsidR="00447616" w:rsidRDefault="00342A0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2E8436" wp14:editId="53A05B35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19050</wp:posOffset>
                  </wp:positionV>
                  <wp:extent cx="814070" cy="344170"/>
                  <wp:effectExtent l="0" t="0" r="508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C08E39" w14:textId="0318C5FD" w:rsidR="00447616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2022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8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17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D87EA39" w14:textId="77777777" w:rsidR="00447616" w:rsidRDefault="00447616">
      <w:pPr>
        <w:rPr>
          <w:rFonts w:ascii="Times New Roman" w:eastAsia="宋体" w:hAnsi="Times New Roman" w:cs="Times New Roman"/>
          <w:szCs w:val="21"/>
        </w:rPr>
      </w:pPr>
    </w:p>
    <w:sectPr w:rsidR="00447616">
      <w:headerReference w:type="default" r:id="rId12"/>
      <w:footerReference w:type="default" r:id="rId13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7527" w14:textId="77777777" w:rsidR="00863796" w:rsidRDefault="00863796">
      <w:r>
        <w:separator/>
      </w:r>
    </w:p>
  </w:endnote>
  <w:endnote w:type="continuationSeparator" w:id="0">
    <w:p w14:paraId="527FA67D" w14:textId="77777777" w:rsidR="00863796" w:rsidRDefault="0086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13E2E877" w14:textId="77777777" w:rsidR="0044761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FCC8C5" w14:textId="77777777" w:rsidR="00447616" w:rsidRDefault="00447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CF71" w14:textId="77777777" w:rsidR="00863796" w:rsidRDefault="00863796">
      <w:r>
        <w:separator/>
      </w:r>
    </w:p>
  </w:footnote>
  <w:footnote w:type="continuationSeparator" w:id="0">
    <w:p w14:paraId="481FF588" w14:textId="77777777" w:rsidR="00863796" w:rsidRDefault="0086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A260" w14:textId="77777777" w:rsidR="00447616" w:rsidRDefault="00000000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tab/>
    </w:r>
  </w:p>
  <w:p w14:paraId="48E3245A" w14:textId="77777777" w:rsidR="00447616" w:rsidRDefault="00000000">
    <w:pPr>
      <w:pStyle w:val="a7"/>
      <w:pBdr>
        <w:bottom w:val="none" w:sz="0" w:space="0" w:color="auto"/>
      </w:pBdr>
      <w:spacing w:line="320" w:lineRule="exact"/>
      <w:ind w:firstLineChars="35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Cs w:val="21"/>
      </w:rPr>
      <w:drawing>
        <wp:anchor distT="0" distB="0" distL="114300" distR="114300" simplePos="0" relativeHeight="251658752" behindDoc="0" locked="0" layoutInCell="1" allowOverlap="1" wp14:anchorId="0BC098A6" wp14:editId="76ACD0B9">
          <wp:simplePos x="0" y="0"/>
          <wp:positionH relativeFrom="column">
            <wp:posOffset>-147955</wp:posOffset>
          </wp:positionH>
          <wp:positionV relativeFrom="paragraph">
            <wp:posOffset>-73025</wp:posOffset>
          </wp:positionV>
          <wp:extent cx="481965" cy="485140"/>
          <wp:effectExtent l="0" t="0" r="3810" b="63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D040CB" wp14:editId="765281B0">
              <wp:simplePos x="0" y="0"/>
              <wp:positionH relativeFrom="column">
                <wp:posOffset>3219450</wp:posOffset>
              </wp:positionH>
              <wp:positionV relativeFrom="paragraph">
                <wp:posOffset>27305</wp:posOffset>
              </wp:positionV>
              <wp:extent cx="3257550" cy="4324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54E7CBB" w14:textId="77777777" w:rsidR="00447616" w:rsidRDefault="000000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计量要求导出和计量验证记录表（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ED040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3.5pt;margin-top:2.15pt;width:256.5pt;height:34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" stroked="f">
              <v:textbox>
                <w:txbxContent>
                  <w:p w14:paraId="154E7CBB" w14:textId="77777777" w:rsidR="00447616" w:rsidRDefault="00000000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计量要求导出和计量验证记录表（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CF664B1" w14:textId="77777777" w:rsidR="00447616" w:rsidRDefault="00000000">
    <w:pPr>
      <w:pStyle w:val="a7"/>
      <w:pBdr>
        <w:bottom w:val="none" w:sz="0" w:space="1" w:color="auto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381A588" w14:textId="77777777" w:rsidR="00447616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4623E3" wp14:editId="5BDBAB7B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2636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7285" y="925195"/>
                        <a:ext cx="5400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DC0F5C" id="直接连接符 3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92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D6C9"/>
    <w:multiLevelType w:val="singleLevel"/>
    <w:tmpl w:val="25CAD6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5318833">
    <w:abstractNumId w:val="0"/>
  </w:num>
  <w:num w:numId="2" w16cid:durableId="163479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I3ZjA0ZTZhNzZiNDZhODY5OTNlZGQ4Y2YzMmRkOGMifQ=="/>
  </w:docVars>
  <w:rsids>
    <w:rsidRoot w:val="00D87CED"/>
    <w:rsid w:val="00011C04"/>
    <w:rsid w:val="00050965"/>
    <w:rsid w:val="001278A9"/>
    <w:rsid w:val="00133E54"/>
    <w:rsid w:val="001E4C67"/>
    <w:rsid w:val="001F3A00"/>
    <w:rsid w:val="002956DE"/>
    <w:rsid w:val="002A1AB3"/>
    <w:rsid w:val="002E637F"/>
    <w:rsid w:val="002E7729"/>
    <w:rsid w:val="00327A46"/>
    <w:rsid w:val="0034250A"/>
    <w:rsid w:val="00342A02"/>
    <w:rsid w:val="003A06F0"/>
    <w:rsid w:val="003C0BC5"/>
    <w:rsid w:val="003C1908"/>
    <w:rsid w:val="00447616"/>
    <w:rsid w:val="004B5271"/>
    <w:rsid w:val="0052689E"/>
    <w:rsid w:val="00554315"/>
    <w:rsid w:val="005D6DF3"/>
    <w:rsid w:val="00623175"/>
    <w:rsid w:val="0065383A"/>
    <w:rsid w:val="00663751"/>
    <w:rsid w:val="00692A90"/>
    <w:rsid w:val="006A6E9A"/>
    <w:rsid w:val="00723252"/>
    <w:rsid w:val="00771F9E"/>
    <w:rsid w:val="0078189A"/>
    <w:rsid w:val="00784DEA"/>
    <w:rsid w:val="007A0F5A"/>
    <w:rsid w:val="007C0B19"/>
    <w:rsid w:val="007D5F22"/>
    <w:rsid w:val="007E7E28"/>
    <w:rsid w:val="0080377F"/>
    <w:rsid w:val="0080524A"/>
    <w:rsid w:val="00811B4A"/>
    <w:rsid w:val="00833A27"/>
    <w:rsid w:val="008526DE"/>
    <w:rsid w:val="008558E3"/>
    <w:rsid w:val="00863569"/>
    <w:rsid w:val="00863796"/>
    <w:rsid w:val="008671D4"/>
    <w:rsid w:val="00875194"/>
    <w:rsid w:val="008B6FD5"/>
    <w:rsid w:val="008E541E"/>
    <w:rsid w:val="00913327"/>
    <w:rsid w:val="009170DD"/>
    <w:rsid w:val="00942EE3"/>
    <w:rsid w:val="00984007"/>
    <w:rsid w:val="00995C3D"/>
    <w:rsid w:val="009B5D63"/>
    <w:rsid w:val="009C174B"/>
    <w:rsid w:val="009C6468"/>
    <w:rsid w:val="009E059D"/>
    <w:rsid w:val="00A46F7E"/>
    <w:rsid w:val="00A47053"/>
    <w:rsid w:val="00A91CDC"/>
    <w:rsid w:val="00AD21F7"/>
    <w:rsid w:val="00AF284A"/>
    <w:rsid w:val="00B13EA2"/>
    <w:rsid w:val="00BF6FA9"/>
    <w:rsid w:val="00C20CF9"/>
    <w:rsid w:val="00D07B46"/>
    <w:rsid w:val="00D772D0"/>
    <w:rsid w:val="00D83605"/>
    <w:rsid w:val="00D87CED"/>
    <w:rsid w:val="00D905D7"/>
    <w:rsid w:val="00DB3D48"/>
    <w:rsid w:val="00DE2C42"/>
    <w:rsid w:val="00E23E39"/>
    <w:rsid w:val="00E66BC1"/>
    <w:rsid w:val="00E76A36"/>
    <w:rsid w:val="00EA39D0"/>
    <w:rsid w:val="00ED2A49"/>
    <w:rsid w:val="00EF43C5"/>
    <w:rsid w:val="00F32A8C"/>
    <w:rsid w:val="00F6099A"/>
    <w:rsid w:val="00FB458D"/>
    <w:rsid w:val="00FB7832"/>
    <w:rsid w:val="00FC6B7B"/>
    <w:rsid w:val="00FE70F4"/>
    <w:rsid w:val="05C53CC8"/>
    <w:rsid w:val="06B6206D"/>
    <w:rsid w:val="0D7D3331"/>
    <w:rsid w:val="13F03DB7"/>
    <w:rsid w:val="19B04C3E"/>
    <w:rsid w:val="200265F0"/>
    <w:rsid w:val="22335E64"/>
    <w:rsid w:val="223503F0"/>
    <w:rsid w:val="27DE4824"/>
    <w:rsid w:val="2F286A34"/>
    <w:rsid w:val="31661FAC"/>
    <w:rsid w:val="34B279C1"/>
    <w:rsid w:val="34FC2029"/>
    <w:rsid w:val="3C9B18E8"/>
    <w:rsid w:val="3D3014C6"/>
    <w:rsid w:val="49286765"/>
    <w:rsid w:val="4DC33EA5"/>
    <w:rsid w:val="4E1402DE"/>
    <w:rsid w:val="58EF0881"/>
    <w:rsid w:val="5B0D0587"/>
    <w:rsid w:val="5E662575"/>
    <w:rsid w:val="613D6C31"/>
    <w:rsid w:val="635D1ED6"/>
    <w:rsid w:val="665E31F9"/>
    <w:rsid w:val="6F8F3BB6"/>
    <w:rsid w:val="712D73A8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8BD286"/>
  <w15:docId w15:val="{230A8CAD-8B22-4029-A86C-95D57C6E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Company>Aliyun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cp:lastPrinted>2017-02-16T05:50:00Z</cp:lastPrinted>
  <dcterms:created xsi:type="dcterms:W3CDTF">2022-08-17T15:44:00Z</dcterms:created>
  <dcterms:modified xsi:type="dcterms:W3CDTF">2022-08-17T15:44:00Z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48352E05F34B4EE3A9ECBF5F7DCEBB6D</vt:lpwstr>
  </property>
</Properties>
</file>