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9" w:tblpY="238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783"/>
        <w:gridCol w:w="674"/>
        <w:gridCol w:w="187"/>
        <w:gridCol w:w="641"/>
        <w:gridCol w:w="68"/>
        <w:gridCol w:w="360"/>
        <w:gridCol w:w="915"/>
        <w:gridCol w:w="85"/>
        <w:gridCol w:w="75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DJ-2插座安装板支架尺寸</w:t>
            </w:r>
            <w:r>
              <w:rPr>
                <w:rFonts w:hint="eastAsia"/>
                <w:sz w:val="21"/>
                <w:szCs w:val="21"/>
              </w:rPr>
              <w:t>测量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允差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+0.2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CLDZ-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CLGF-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202201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DJ-2插座安装板支架尺寸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控制规范》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测量状态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工序检验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测量地点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  <w:lang w:eastAsia="zh-CN"/>
              </w:rPr>
              <w:t>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测量过程要素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型号/规格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精度/等级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分度值</w:t>
            </w:r>
            <w:r>
              <w:rPr>
                <w:rFonts w:hint="eastAsia"/>
                <w:lang w:val="en-US" w:eastAsia="zh-CN"/>
              </w:rPr>
              <w:t>0.01mm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测量环境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常温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测量方法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测量过程不确定度计算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atLeast"/>
        </w:trPr>
        <w:tc>
          <w:tcPr>
            <w:tcW w:w="8522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建立数字模型：L=L</w:t>
            </w:r>
            <w:r>
              <w:rPr>
                <w:rFonts w:hint="eastAsia"/>
                <w:sz w:val="22"/>
                <w:szCs w:val="24"/>
                <w:vertAlign w:val="subscript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; μ（ι）=∫（△ι，△α，△b）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其中△ι为游标卡尺读数，△α为游标卡尺示值误差△b为游标卡尺的估读误差。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A类标准不确定度分量：对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DJ-2插座安装板支架尺寸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重复测量5次，其实验标准误差μ（ι）=20μm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B类标准不确定度分量：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由游标卡尺示值误差测量结果引入的标准不确定度：μ（α）=2.2μm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由估读误差（即十分之一分度值）引入的标准不确定度：估计为正态分布。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μ(b)=1μm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cstheme="minorHAnsi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合成不确定度：μ</w:t>
            </w:r>
            <w:r>
              <w:rPr>
                <w:rFonts w:hint="eastAsia"/>
                <w:sz w:val="22"/>
                <w:szCs w:val="24"/>
                <w:vertAlign w:val="subscript"/>
                <w:lang w:val="en-US" w:eastAsia="zh-CN"/>
              </w:rPr>
              <w:t>C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=</w:t>
            </w:r>
            <w:r>
              <w:rPr>
                <w:rFonts w:hint="eastAsia"/>
                <w:position w:val="-12"/>
                <w:sz w:val="22"/>
                <w:szCs w:val="24"/>
                <w:vertAlign w:val="baseline"/>
                <w:lang w:val="en-US" w:eastAsia="zh-CN"/>
              </w:rPr>
              <w:object>
                <v:shape id="_x0000_i1025" o:spt="75" type="#_x0000_t75" style="height:22pt;width:109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=20</w:t>
            </w:r>
            <w:r>
              <w:rPr>
                <w:rFonts w:hint="eastAsia" w:cstheme="minorHAnsi"/>
                <w:sz w:val="22"/>
                <w:szCs w:val="24"/>
                <w:lang w:val="en-US" w:eastAsia="zh-CN"/>
              </w:rPr>
              <w:t xml:space="preserve">μm    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 w:cstheme="minorHAnsi"/>
                <w:sz w:val="22"/>
                <w:szCs w:val="24"/>
                <w:lang w:val="en-US" w:eastAsia="zh-CN"/>
              </w:rPr>
              <w:t>扩展不确定度： U=2×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μ</w:t>
            </w:r>
            <w:r>
              <w:rPr>
                <w:rFonts w:hint="eastAsia"/>
                <w:sz w:val="22"/>
                <w:szCs w:val="24"/>
                <w:vertAlign w:val="subscript"/>
                <w:lang w:val="en-US" w:eastAsia="zh-CN"/>
              </w:rPr>
              <w:t>C</w:t>
            </w:r>
            <w:r>
              <w:rPr>
                <w:rFonts w:hint="eastAsia" w:cstheme="minorHAnsi"/>
                <w:sz w:val="22"/>
                <w:szCs w:val="24"/>
                <w:lang w:val="en-US" w:eastAsia="zh-CN"/>
              </w:rPr>
              <w:t xml:space="preserve"> =2×2.417=40μm     (κ=2)</w:t>
            </w: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03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总的不确定度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cstheme="minorHAnsi"/>
                <w:sz w:val="22"/>
                <w:szCs w:val="24"/>
                <w:lang w:val="en-US" w:eastAsia="zh-CN"/>
              </w:rPr>
              <w:t>40μm     (κ=2)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522" w:type="dxa"/>
            <w:gridSpan w:val="11"/>
            <w:vAlign w:val="center"/>
          </w:tcPr>
          <w:p>
            <w:pPr>
              <w:tabs>
                <w:tab w:val="left" w:pos="247"/>
              </w:tabs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验证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:    因为：40μm＜1/3×200μm =67μm </w:t>
            </w:r>
          </w:p>
          <w:p>
            <w:pPr>
              <w:tabs>
                <w:tab w:val="left" w:pos="247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结论：   满足要求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评定人</w:t>
            </w:r>
          </w:p>
        </w:tc>
        <w:tc>
          <w:tcPr>
            <w:tcW w:w="1783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钱刘金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缪静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position w:val="-12"/>
                <w:lang w:val="en-US" w:eastAsia="zh-CN"/>
              </w:rPr>
            </w:pPr>
            <w:r>
              <w:rPr>
                <w:rFonts w:hint="eastAsia"/>
                <w:position w:val="-12"/>
                <w:lang w:val="en-US" w:eastAsia="zh-CN"/>
              </w:rPr>
              <w:t>陈杨</w:t>
            </w:r>
            <w:bookmarkStart w:id="0" w:name="_GoBack"/>
            <w:bookmarkEnd w:id="0"/>
          </w:p>
        </w:tc>
      </w:tr>
    </w:tbl>
    <w:p>
      <w:pPr>
        <w:ind w:firstLine="2249" w:firstLineChars="7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测量</w:t>
      </w:r>
      <w:r>
        <w:rPr>
          <w:rFonts w:hint="eastAsia"/>
          <w:b/>
          <w:sz w:val="32"/>
          <w:szCs w:val="32"/>
        </w:rPr>
        <w:t>过程不确定度分析报告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C9777"/>
    <w:multiLevelType w:val="singleLevel"/>
    <w:tmpl w:val="5A4C97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C9B60"/>
    <w:multiLevelType w:val="singleLevel"/>
    <w:tmpl w:val="5A4C9B6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4CA0D2"/>
    <w:multiLevelType w:val="singleLevel"/>
    <w:tmpl w:val="5A4CA0D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A51BFB"/>
    <w:rsid w:val="0006716C"/>
    <w:rsid w:val="00233611"/>
    <w:rsid w:val="00364511"/>
    <w:rsid w:val="003F4D5D"/>
    <w:rsid w:val="008024C1"/>
    <w:rsid w:val="00887B64"/>
    <w:rsid w:val="00A51BFB"/>
    <w:rsid w:val="00AE75F1"/>
    <w:rsid w:val="00B57B00"/>
    <w:rsid w:val="00B72530"/>
    <w:rsid w:val="00C974EE"/>
    <w:rsid w:val="00D7774A"/>
    <w:rsid w:val="00F26C81"/>
    <w:rsid w:val="00F83787"/>
    <w:rsid w:val="043D7CD4"/>
    <w:rsid w:val="04C57690"/>
    <w:rsid w:val="058808B4"/>
    <w:rsid w:val="0EC44B90"/>
    <w:rsid w:val="11150E7D"/>
    <w:rsid w:val="11F72B6F"/>
    <w:rsid w:val="17102DB0"/>
    <w:rsid w:val="173F414C"/>
    <w:rsid w:val="20536FFC"/>
    <w:rsid w:val="219A44FF"/>
    <w:rsid w:val="2CA33229"/>
    <w:rsid w:val="4CC64265"/>
    <w:rsid w:val="4D6F7D63"/>
    <w:rsid w:val="51285AEC"/>
    <w:rsid w:val="51A7344F"/>
    <w:rsid w:val="520178CD"/>
    <w:rsid w:val="5260242B"/>
    <w:rsid w:val="56FC1ABC"/>
    <w:rsid w:val="587C4C7A"/>
    <w:rsid w:val="5F855C48"/>
    <w:rsid w:val="62E90B96"/>
    <w:rsid w:val="635C59DB"/>
    <w:rsid w:val="645119B9"/>
    <w:rsid w:val="661D172F"/>
    <w:rsid w:val="69AA6A35"/>
    <w:rsid w:val="6B907B4F"/>
    <w:rsid w:val="6ED84EE5"/>
    <w:rsid w:val="74154927"/>
    <w:rsid w:val="75772E25"/>
    <w:rsid w:val="781C735B"/>
    <w:rsid w:val="788608B1"/>
    <w:rsid w:val="7AAF423B"/>
    <w:rsid w:val="7CB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483</Characters>
  <Lines>1</Lines>
  <Paragraphs>1</Paragraphs>
  <TotalTime>20</TotalTime>
  <ScaleCrop>false</ScaleCrop>
  <LinksUpToDate>false</LinksUpToDate>
  <CharactersWithSpaces>520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2017-12-28T06:00:00Z</dcterms:created>
  <dc:creator>Administrator</dc:creator>
  <cp:lastModifiedBy>Lenovo</cp:lastModifiedBy>
  <cp:lastPrinted>2018-01-03T09:35:00Z</cp:lastPrinted>
  <dcterms:modified xsi:type="dcterms:W3CDTF">2022-08-18T09:05:46Z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C32CDC12F5F74C91BEC9BAD5AB240391</vt:lpwstr>
  </property>
</Properties>
</file>