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2B" w:rsidRDefault="004A65FC" w:rsidP="0012312B">
      <w:pPr>
        <w:jc w:val="center"/>
      </w:pPr>
    </w:p>
    <w:p w:rsidR="0012312B" w:rsidRDefault="004A65FC" w:rsidP="0012312B">
      <w:pPr>
        <w:jc w:val="center"/>
      </w:pPr>
    </w:p>
    <w:p w:rsidR="0012312B" w:rsidRDefault="004A65FC" w:rsidP="0012312B">
      <w:pPr>
        <w:jc w:val="center"/>
      </w:pPr>
    </w:p>
    <w:p w:rsidR="0012312B" w:rsidRDefault="004A65FC" w:rsidP="0012312B">
      <w:pPr>
        <w:jc w:val="center"/>
      </w:pPr>
    </w:p>
    <w:p w:rsidR="0012312B" w:rsidRPr="00093B5A" w:rsidRDefault="004A65FC" w:rsidP="0012312B">
      <w:pPr>
        <w:jc w:val="center"/>
      </w:pPr>
    </w:p>
    <w:p w:rsidR="0012312B" w:rsidRPr="00093B5A" w:rsidRDefault="004A65FC" w:rsidP="0012312B">
      <w:pPr>
        <w:jc w:val="center"/>
      </w:pPr>
    </w:p>
    <w:p w:rsidR="0012312B" w:rsidRPr="00093B5A" w:rsidRDefault="004A65FC" w:rsidP="0012312B">
      <w:pPr>
        <w:jc w:val="center"/>
      </w:pPr>
    </w:p>
    <w:p w:rsidR="0012312B" w:rsidRPr="00093B5A" w:rsidRDefault="00312AA4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1846020</wp:posOffset>
            </wp:positionH>
            <wp:positionV relativeFrom="paragraph">
              <wp:posOffset>5766</wp:posOffset>
            </wp:positionV>
            <wp:extent cx="1494257" cy="1499616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12B" w:rsidRPr="00093B5A" w:rsidRDefault="004A65FC" w:rsidP="0012312B">
      <w:pPr>
        <w:jc w:val="center"/>
      </w:pPr>
    </w:p>
    <w:p w:rsidR="0012312B" w:rsidRPr="00093B5A" w:rsidRDefault="004A65FC" w:rsidP="0012312B"/>
    <w:p w:rsidR="0012312B" w:rsidRPr="00093B5A" w:rsidRDefault="004A65FC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4A65FC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4A65FC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RDefault="004A65FC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RDefault="00312AA4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RDefault="00312AA4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RDefault="00312AA4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12312B" w:rsidRPr="00093B5A" w:rsidRDefault="004A65FC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4A65FC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4A65FC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4A65FC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RDefault="004A65FC" w:rsidP="0012312B">
      <w:pPr>
        <w:spacing w:line="365" w:lineRule="exact"/>
        <w:rPr>
          <w:rFonts w:ascii="宋体" w:hAnsi="宋体"/>
          <w:sz w:val="32"/>
        </w:rPr>
      </w:pPr>
    </w:p>
    <w:p w:rsidR="0012312B" w:rsidRPr="008A6CA7" w:rsidRDefault="00312AA4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8A6CA7">
        <w:rPr>
          <w:rFonts w:ascii="宋体" w:hAnsi="宋体"/>
          <w:sz w:val="24"/>
          <w:u w:val="single"/>
        </w:rPr>
        <w:t>北京三盈联合石油技术有限公司</w:t>
      </w:r>
      <w:bookmarkEnd w:id="1"/>
    </w:p>
    <w:p w:rsidR="0012312B" w:rsidRPr="00DD2ABC" w:rsidRDefault="00312AA4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>
        <w:rPr>
          <w:rFonts w:ascii="宋体" w:hAnsi="宋体" w:hint="eastAsia"/>
          <w:spacing w:val="80"/>
          <w:sz w:val="32"/>
        </w:rPr>
        <w:t xml:space="preserve"> 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Pr="00DD2ABC">
        <w:rPr>
          <w:rFonts w:ascii="宋体" w:hAnsi="宋体" w:hint="eastAsia"/>
          <w:sz w:val="32"/>
          <w:u w:val="single"/>
        </w:rPr>
        <w:t>0933-2021-2022</w:t>
      </w:r>
      <w:bookmarkEnd w:id="2"/>
    </w:p>
    <w:p w:rsidR="0012312B" w:rsidRPr="00093B5A" w:rsidRDefault="00312AA4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RDefault="004A65FC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Default="004A65FC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CB61F2" w:rsidRPr="00CB61F2" w:rsidRDefault="004A65FC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 w:rsidRDefault="00312AA4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0933-2021-2022</w:t>
      </w:r>
      <w:bookmarkEnd w:id="3"/>
    </w:p>
    <w:p w:rsidR="00863661" w:rsidRPr="00093B5A" w:rsidRDefault="00312AA4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 w:rsidRDefault="00312AA4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922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3119"/>
        <w:gridCol w:w="1984"/>
        <w:gridCol w:w="2268"/>
      </w:tblGrid>
      <w:tr w:rsidR="00004753" w:rsidTr="009E7D79">
        <w:tc>
          <w:tcPr>
            <w:tcW w:w="1849" w:type="dxa"/>
          </w:tcPr>
          <w:p w:rsidR="00863661" w:rsidRPr="00093B5A" w:rsidRDefault="00312AA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 w:rsidRDefault="00312AA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北京三盈联合石油技术有限公司</w:t>
            </w:r>
            <w:bookmarkEnd w:id="4"/>
          </w:p>
        </w:tc>
        <w:tc>
          <w:tcPr>
            <w:tcW w:w="1984" w:type="dxa"/>
          </w:tcPr>
          <w:p w:rsidR="00863661" w:rsidRPr="00093B5A" w:rsidRDefault="00312AA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 w:rsidR="00863661" w:rsidRPr="00093B5A" w:rsidRDefault="00312AA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赵元之</w:t>
            </w:r>
            <w:bookmarkEnd w:id="5"/>
          </w:p>
        </w:tc>
      </w:tr>
      <w:tr w:rsidR="00004753" w:rsidTr="009E7D79">
        <w:tc>
          <w:tcPr>
            <w:tcW w:w="1849" w:type="dxa"/>
          </w:tcPr>
          <w:p w:rsidR="00863661" w:rsidRPr="00093B5A" w:rsidRDefault="00312AA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 w:rsidRDefault="00312AA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ISC-2021-1105</w:t>
            </w:r>
            <w:bookmarkEnd w:id="6"/>
          </w:p>
        </w:tc>
        <w:tc>
          <w:tcPr>
            <w:tcW w:w="1984" w:type="dxa"/>
          </w:tcPr>
          <w:p w:rsidR="00863661" w:rsidRPr="00093B5A" w:rsidRDefault="00312AA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 w:rsidR="00863661" w:rsidRPr="00093B5A" w:rsidRDefault="00312AA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有效期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2026-09-09 0:00:00</w:t>
            </w:r>
            <w:bookmarkEnd w:id="7"/>
          </w:p>
        </w:tc>
      </w:tr>
      <w:tr w:rsidR="00004753" w:rsidTr="009E7D79">
        <w:tc>
          <w:tcPr>
            <w:tcW w:w="1849" w:type="dxa"/>
          </w:tcPr>
          <w:p w:rsidR="00863661" w:rsidRPr="00093B5A" w:rsidRDefault="00312AA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 w:rsidRDefault="00312AA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监督次数"/>
            <w:proofErr w:type="gramStart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8"/>
            <w:proofErr w:type="gramEnd"/>
          </w:p>
        </w:tc>
        <w:tc>
          <w:tcPr>
            <w:tcW w:w="1984" w:type="dxa"/>
          </w:tcPr>
          <w:p w:rsidR="00863661" w:rsidRPr="00093B5A" w:rsidRDefault="00312AA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 w:rsidR="00863661" w:rsidRPr="00093B5A" w:rsidRDefault="00312AA4" w:rsidP="00303B1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2022年08月2</w:t>
            </w:r>
            <w:r w:rsidR="00303B11">
              <w:rPr>
                <w:rFonts w:asciiTheme="minorEastAsia" w:hAnsiTheme="minorEastAsia" w:cs="宋体"/>
                <w:kern w:val="0"/>
                <w:szCs w:val="21"/>
              </w:rPr>
              <w:t>4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 xml:space="preserve">日 </w:t>
            </w:r>
            <w:bookmarkEnd w:id="9"/>
          </w:p>
        </w:tc>
      </w:tr>
      <w:tr w:rsidR="00004753" w:rsidTr="009E7D79">
        <w:trPr>
          <w:trHeight w:val="856"/>
        </w:trPr>
        <w:tc>
          <w:tcPr>
            <w:tcW w:w="1849" w:type="dxa"/>
          </w:tcPr>
          <w:p w:rsidR="00863661" w:rsidRPr="00093B5A" w:rsidRDefault="00312AA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 w:rsidRDefault="00312AA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7E785D" w:rsidRDefault="007E785D" w:rsidP="007E785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  <w:shd w:val="pct10" w:color="auto" w:fill="FFFFFF"/>
              </w:rPr>
            </w:pPr>
            <w:proofErr w:type="gramStart"/>
            <w:r>
              <w:rPr>
                <w:rFonts w:ascii="宋体" w:hAnsi="宋体"/>
                <w:szCs w:val="21"/>
              </w:rPr>
              <w:t>耿丽修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shd w:val="pct10" w:color="auto" w:fill="FFFFFF"/>
              </w:rPr>
              <w:t>2021-M1MMS-2274460</w:t>
            </w:r>
          </w:p>
          <w:p w:rsidR="00863661" w:rsidRPr="00093B5A" w:rsidRDefault="007E785D" w:rsidP="007E785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shd w:val="pct10" w:color="auto" w:fill="FFFFFF"/>
              </w:rPr>
              <w:t xml:space="preserve">张云林 </w:t>
            </w:r>
            <w:r>
              <w:rPr>
                <w:rFonts w:ascii="宋体" w:hAnsi="宋体"/>
                <w:color w:val="000000"/>
                <w:szCs w:val="21"/>
                <w:shd w:val="pct10" w:color="auto" w:fill="FFFFFF"/>
              </w:rPr>
              <w:t xml:space="preserve"> 2021-M1MMS-2274990</w:t>
            </w:r>
          </w:p>
        </w:tc>
        <w:tc>
          <w:tcPr>
            <w:tcW w:w="1984" w:type="dxa"/>
          </w:tcPr>
          <w:p w:rsidR="00863661" w:rsidRPr="00093B5A" w:rsidRDefault="00312AA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 w:rsidR="00863661" w:rsidRPr="0069442E" w:rsidRDefault="0046708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宋体" w:eastAsia="宋体" w:hAnsi="宋体" w:cs="宋体"/>
                <w:kern w:val="0"/>
                <w:szCs w:val="21"/>
              </w:rPr>
            </w:pPr>
            <w:r w:rsidRPr="0069442E">
              <w:rPr>
                <w:rFonts w:ascii="宋体" w:eastAsia="宋体" w:hAnsi="宋体" w:hint="eastAsia"/>
                <w:szCs w:val="21"/>
              </w:rPr>
              <w:t>管理者代表、质量管理部、人行部、技术工程部、市场销售部、采购组/仓库、/生产车间、生产制造部</w:t>
            </w:r>
          </w:p>
        </w:tc>
      </w:tr>
    </w:tbl>
    <w:p w:rsidR="00863661" w:rsidRPr="00093B5A" w:rsidRDefault="00312AA4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56656" w:rsidRDefault="00312AA4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D00EEB" w:rsidRPr="00D475DD" w:rsidRDefault="00D00EEB" w:rsidP="00D00EEB">
      <w:pPr>
        <w:spacing w:line="360" w:lineRule="auto"/>
        <w:ind w:firstLineChars="200" w:firstLine="420"/>
        <w:rPr>
          <w:rFonts w:ascii="宋体" w:hAnsi="宋体"/>
          <w:kern w:val="24"/>
          <w:szCs w:val="21"/>
        </w:rPr>
      </w:pPr>
      <w:r w:rsidRPr="00D475DD">
        <w:rPr>
          <w:rFonts w:ascii="宋体" w:hAnsi="宋体" w:cs="宋体" w:hint="eastAsia"/>
          <w:bCs/>
          <w:kern w:val="0"/>
          <w:szCs w:val="21"/>
        </w:rPr>
        <w:t>20</w:t>
      </w:r>
      <w:r w:rsidRPr="00D475DD">
        <w:rPr>
          <w:rFonts w:ascii="宋体" w:hAnsi="宋体" w:cs="宋体"/>
          <w:bCs/>
          <w:kern w:val="0"/>
          <w:szCs w:val="21"/>
        </w:rPr>
        <w:t>21</w:t>
      </w:r>
      <w:r w:rsidRPr="00D475DD">
        <w:rPr>
          <w:rFonts w:ascii="宋体" w:hAnsi="宋体" w:cs="宋体" w:hint="eastAsia"/>
          <w:bCs/>
          <w:kern w:val="0"/>
          <w:szCs w:val="21"/>
        </w:rPr>
        <w:t>年</w:t>
      </w:r>
      <w:r>
        <w:rPr>
          <w:rFonts w:ascii="宋体" w:hAnsi="宋体" w:cs="宋体"/>
          <w:bCs/>
          <w:kern w:val="0"/>
          <w:szCs w:val="21"/>
        </w:rPr>
        <w:t>8</w:t>
      </w:r>
      <w:r w:rsidRPr="00D475DD">
        <w:rPr>
          <w:rFonts w:ascii="宋体" w:hAnsi="宋体" w:cs="宋体" w:hint="eastAsia"/>
          <w:bCs/>
          <w:kern w:val="0"/>
          <w:szCs w:val="21"/>
        </w:rPr>
        <w:t>月至今，</w:t>
      </w:r>
      <w:r w:rsidR="007E785D">
        <w:rPr>
          <w:rFonts w:ascii="宋体" w:hAnsi="宋体" w:cs="宋体" w:hint="eastAsia"/>
          <w:bCs/>
          <w:kern w:val="0"/>
          <w:szCs w:val="21"/>
        </w:rPr>
        <w:t>企业</w:t>
      </w:r>
      <w:r w:rsidRPr="00D475DD">
        <w:rPr>
          <w:rFonts w:ascii="宋体" w:hAnsi="宋体" w:cs="宋体" w:hint="eastAsia"/>
          <w:bCs/>
          <w:kern w:val="0"/>
          <w:szCs w:val="21"/>
        </w:rPr>
        <w:t>日常运行中生产经营平稳，企业未有违反法律、法规问题和产品质量问题的投诉或重大质量事故发生。企业营</w:t>
      </w:r>
      <w:bookmarkStart w:id="10" w:name="_GoBack"/>
      <w:bookmarkEnd w:id="10"/>
      <w:r w:rsidRPr="00D475DD">
        <w:rPr>
          <w:rFonts w:ascii="宋体" w:hAnsi="宋体" w:cs="宋体" w:hint="eastAsia"/>
          <w:bCs/>
          <w:kern w:val="0"/>
          <w:szCs w:val="21"/>
        </w:rPr>
        <w:t>业执照等资质未发生变化。</w:t>
      </w:r>
      <w:r w:rsidRPr="00D475DD">
        <w:rPr>
          <w:rFonts w:ascii="宋体" w:hAnsi="宋体" w:hint="eastAsia"/>
          <w:kern w:val="24"/>
          <w:szCs w:val="21"/>
        </w:rPr>
        <w:t>公司一年来重点做了以下工作：</w:t>
      </w:r>
    </w:p>
    <w:p w:rsidR="007E785D" w:rsidRPr="00845E4A" w:rsidRDefault="00D00EEB" w:rsidP="007E785D">
      <w:pPr>
        <w:spacing w:line="360" w:lineRule="auto"/>
        <w:rPr>
          <w:rFonts w:ascii="宋体" w:hAnsi="宋体" w:cs="宋体"/>
          <w:bCs/>
          <w:kern w:val="0"/>
          <w:szCs w:val="21"/>
        </w:rPr>
      </w:pPr>
      <w:r w:rsidRPr="00D475DD">
        <w:rPr>
          <w:rFonts w:ascii="宋体" w:hAnsi="宋体" w:cs="宋体" w:hint="eastAsia"/>
          <w:bCs/>
          <w:kern w:val="0"/>
          <w:szCs w:val="21"/>
        </w:rPr>
        <w:t xml:space="preserve">1.1 </w:t>
      </w:r>
      <w:r w:rsidR="007E785D" w:rsidRPr="00845E4A">
        <w:rPr>
          <w:rFonts w:ascii="宋体" w:hAnsi="宋体" w:cs="宋体" w:hint="eastAsia"/>
          <w:bCs/>
          <w:kern w:val="0"/>
          <w:szCs w:val="21"/>
        </w:rPr>
        <w:t>202</w:t>
      </w:r>
      <w:r w:rsidR="007E785D" w:rsidRPr="00845E4A">
        <w:rPr>
          <w:rFonts w:ascii="宋体" w:hAnsi="宋体" w:cs="宋体"/>
          <w:bCs/>
          <w:kern w:val="0"/>
          <w:szCs w:val="21"/>
        </w:rPr>
        <w:t>1</w:t>
      </w:r>
      <w:r w:rsidR="007E785D" w:rsidRPr="00845E4A">
        <w:rPr>
          <w:rFonts w:ascii="宋体" w:hAnsi="宋体" w:cs="宋体" w:hint="eastAsia"/>
          <w:bCs/>
          <w:kern w:val="0"/>
          <w:szCs w:val="21"/>
        </w:rPr>
        <w:t>年，虽然受疫情影响，总收入仍保持在</w:t>
      </w:r>
      <w:r w:rsidR="007E785D" w:rsidRPr="00845E4A">
        <w:rPr>
          <w:rFonts w:ascii="宋体" w:hAnsi="宋体" w:cs="宋体"/>
          <w:bCs/>
          <w:kern w:val="0"/>
          <w:szCs w:val="21"/>
        </w:rPr>
        <w:t>7.5</w:t>
      </w:r>
      <w:r w:rsidR="007E785D" w:rsidRPr="00845E4A">
        <w:rPr>
          <w:rFonts w:ascii="宋体" w:hAnsi="宋体" w:cs="宋体" w:hint="eastAsia"/>
          <w:bCs/>
          <w:kern w:val="0"/>
          <w:szCs w:val="21"/>
        </w:rPr>
        <w:t>亿元水平。2</w:t>
      </w:r>
      <w:r w:rsidR="007E785D" w:rsidRPr="00845E4A">
        <w:rPr>
          <w:rFonts w:ascii="宋体" w:hAnsi="宋体" w:cs="宋体"/>
          <w:bCs/>
          <w:kern w:val="0"/>
          <w:szCs w:val="21"/>
        </w:rPr>
        <w:t>021</w:t>
      </w:r>
      <w:r w:rsidR="007E785D" w:rsidRPr="00845E4A">
        <w:rPr>
          <w:rFonts w:ascii="宋体" w:hAnsi="宋体" w:cs="宋体" w:hint="eastAsia"/>
          <w:bCs/>
          <w:kern w:val="0"/>
          <w:szCs w:val="21"/>
        </w:rPr>
        <w:t>年1</w:t>
      </w:r>
      <w:r w:rsidR="007E785D" w:rsidRPr="00845E4A">
        <w:rPr>
          <w:rFonts w:ascii="宋体" w:hAnsi="宋体" w:cs="宋体"/>
          <w:bCs/>
          <w:kern w:val="0"/>
          <w:szCs w:val="21"/>
        </w:rPr>
        <w:t>2</w:t>
      </w:r>
      <w:r w:rsidR="007E785D" w:rsidRPr="00845E4A">
        <w:rPr>
          <w:rFonts w:ascii="宋体" w:hAnsi="宋体" w:cs="宋体" w:hint="eastAsia"/>
          <w:bCs/>
          <w:kern w:val="0"/>
          <w:szCs w:val="21"/>
        </w:rPr>
        <w:t>月，企业取得了北京市科学技术委员会颁发的《北京市高新技术企业》证书、2</w:t>
      </w:r>
      <w:r w:rsidR="007E785D" w:rsidRPr="00845E4A">
        <w:rPr>
          <w:rFonts w:ascii="宋体" w:hAnsi="宋体" w:cs="宋体"/>
          <w:bCs/>
          <w:kern w:val="0"/>
          <w:szCs w:val="21"/>
        </w:rPr>
        <w:t>022</w:t>
      </w:r>
      <w:r w:rsidR="007E785D" w:rsidRPr="00845E4A">
        <w:rPr>
          <w:rFonts w:ascii="宋体" w:hAnsi="宋体" w:cs="宋体" w:hint="eastAsia"/>
          <w:bCs/>
          <w:kern w:val="0"/>
          <w:szCs w:val="21"/>
        </w:rPr>
        <w:t>年</w:t>
      </w:r>
      <w:r w:rsidR="007E785D" w:rsidRPr="00845E4A">
        <w:rPr>
          <w:rFonts w:ascii="宋体" w:hAnsi="宋体" w:cs="宋体"/>
          <w:bCs/>
          <w:kern w:val="0"/>
          <w:szCs w:val="21"/>
        </w:rPr>
        <w:t>8</w:t>
      </w:r>
      <w:r w:rsidR="007E785D" w:rsidRPr="00845E4A">
        <w:rPr>
          <w:rFonts w:ascii="宋体" w:hAnsi="宋体" w:cs="宋体" w:hint="eastAsia"/>
          <w:bCs/>
          <w:kern w:val="0"/>
          <w:szCs w:val="21"/>
        </w:rPr>
        <w:t>月，获得北京市经济和信息化局颁发的《北京市专精特新小巨人企业》证书。</w:t>
      </w:r>
    </w:p>
    <w:p w:rsidR="00D00EEB" w:rsidRPr="00D475DD" w:rsidRDefault="00D00EEB" w:rsidP="00D00EEB">
      <w:pPr>
        <w:spacing w:line="360" w:lineRule="auto"/>
        <w:rPr>
          <w:rFonts w:ascii="宋体" w:hAnsi="宋体" w:cs="宋体"/>
          <w:szCs w:val="21"/>
        </w:rPr>
      </w:pPr>
      <w:r w:rsidRPr="00D475DD">
        <w:rPr>
          <w:rFonts w:hint="eastAsia"/>
          <w:kern w:val="0"/>
        </w:rPr>
        <w:t>1.2</w:t>
      </w:r>
      <w:r w:rsidRPr="00D475DD">
        <w:rPr>
          <w:kern w:val="0"/>
        </w:rPr>
        <w:t xml:space="preserve"> </w:t>
      </w:r>
      <w:r w:rsidRPr="00D475DD">
        <w:rPr>
          <w:rFonts w:ascii="宋体" w:hAnsi="宋体" w:cs="宋体" w:hint="eastAsia"/>
          <w:szCs w:val="21"/>
        </w:rPr>
        <w:t>截止审核期间，企业在产品质量、物料交接、能源、安全、现场管理等方面未有顾客投诉、纠纷、处理等状况。</w:t>
      </w:r>
    </w:p>
    <w:p w:rsidR="00D00EEB" w:rsidRPr="00D475DD" w:rsidRDefault="00D00EEB" w:rsidP="00D00EEB">
      <w:pPr>
        <w:widowControl/>
        <w:spacing w:line="360" w:lineRule="auto"/>
        <w:rPr>
          <w:rFonts w:asciiTheme="minorEastAsia" w:hAnsiTheme="minorEastAsia" w:cs="宋体"/>
          <w:bCs/>
          <w:kern w:val="0"/>
          <w:szCs w:val="21"/>
        </w:rPr>
      </w:pPr>
      <w:r w:rsidRPr="00D475DD">
        <w:rPr>
          <w:rFonts w:ascii="宋体" w:hAnsi="宋体" w:cs="宋体" w:hint="eastAsia"/>
          <w:bCs/>
          <w:kern w:val="0"/>
          <w:szCs w:val="21"/>
        </w:rPr>
        <w:t>2.</w:t>
      </w:r>
      <w:r w:rsidRPr="00D475DD">
        <w:rPr>
          <w:rFonts w:asciiTheme="minorEastAsia" w:hAnsiTheme="minorEastAsia" w:hint="eastAsia"/>
          <w:bCs/>
          <w:szCs w:val="21"/>
        </w:rPr>
        <w:t>内部审核和管理评审</w:t>
      </w:r>
      <w:r w:rsidRPr="00D475DD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D00EEB" w:rsidRPr="00D475DD" w:rsidRDefault="00D00EEB" w:rsidP="00D00EEB">
      <w:pPr>
        <w:spacing w:line="360" w:lineRule="auto"/>
        <w:rPr>
          <w:rStyle w:val="FontStyle99"/>
          <w:rFonts w:ascii="宋体" w:eastAsia="宋体"/>
          <w:sz w:val="21"/>
          <w:szCs w:val="21"/>
        </w:rPr>
      </w:pPr>
      <w:r w:rsidRPr="00D475DD">
        <w:rPr>
          <w:rStyle w:val="FontStyle99"/>
          <w:rFonts w:ascii="宋体" w:eastAsia="宋体" w:hint="eastAsia"/>
          <w:sz w:val="21"/>
          <w:szCs w:val="21"/>
        </w:rPr>
        <w:t>2.1内审情况：</w:t>
      </w:r>
    </w:p>
    <w:p w:rsidR="004E6206" w:rsidRDefault="004E6206" w:rsidP="004E6206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 w:rsidRPr="00005F17">
        <w:rPr>
          <w:rFonts w:ascii="宋体" w:hAnsi="宋体" w:cs="宋体" w:hint="eastAsia"/>
          <w:bCs/>
          <w:szCs w:val="21"/>
        </w:rPr>
        <w:t>企业于</w:t>
      </w:r>
      <w:r w:rsidRPr="00005F17">
        <w:rPr>
          <w:rFonts w:hint="eastAsia"/>
          <w:szCs w:val="21"/>
        </w:rPr>
        <w:t>2</w:t>
      </w:r>
      <w:r w:rsidRPr="00005F17">
        <w:rPr>
          <w:szCs w:val="21"/>
        </w:rPr>
        <w:t>022</w:t>
      </w:r>
      <w:r w:rsidRPr="00005F17">
        <w:rPr>
          <w:rFonts w:hint="eastAsia"/>
          <w:szCs w:val="21"/>
        </w:rPr>
        <w:t>年</w:t>
      </w:r>
      <w:r w:rsidRPr="00005F17">
        <w:rPr>
          <w:szCs w:val="21"/>
        </w:rPr>
        <w:t>3</w:t>
      </w:r>
      <w:r w:rsidRPr="00005F17">
        <w:rPr>
          <w:rFonts w:hint="eastAsia"/>
          <w:szCs w:val="21"/>
        </w:rPr>
        <w:t>月</w:t>
      </w:r>
      <w:r w:rsidRPr="00005F17">
        <w:rPr>
          <w:szCs w:val="21"/>
        </w:rPr>
        <w:t>25-26</w:t>
      </w:r>
      <w:r w:rsidRPr="00005F17">
        <w:rPr>
          <w:rFonts w:hint="eastAsia"/>
          <w:szCs w:val="21"/>
        </w:rPr>
        <w:t>日</w:t>
      </w:r>
      <w:r w:rsidRPr="00005F17">
        <w:rPr>
          <w:rFonts w:ascii="宋体" w:hAnsi="宋体" w:cs="宋体" w:hint="eastAsia"/>
          <w:bCs/>
          <w:szCs w:val="21"/>
        </w:rPr>
        <w:t>，组织了公司测量管理体系内审。管理者代表赵军波参与审核。内</w:t>
      </w:r>
      <w:proofErr w:type="gramStart"/>
      <w:r w:rsidRPr="00005F17">
        <w:rPr>
          <w:rFonts w:ascii="宋体" w:hAnsi="宋体" w:cs="宋体" w:hint="eastAsia"/>
          <w:bCs/>
          <w:szCs w:val="21"/>
        </w:rPr>
        <w:t>审分别</w:t>
      </w:r>
      <w:proofErr w:type="gramEnd"/>
      <w:r w:rsidRPr="00005F17">
        <w:rPr>
          <w:rFonts w:ascii="宋体" w:hAnsi="宋体" w:cs="宋体" w:hint="eastAsia"/>
          <w:bCs/>
          <w:szCs w:val="21"/>
        </w:rPr>
        <w:t>对公司</w:t>
      </w:r>
      <w:r w:rsidRPr="00005F17">
        <w:rPr>
          <w:rFonts w:ascii="宋体" w:hAnsi="宋体" w:cs="宋体"/>
          <w:bCs/>
          <w:szCs w:val="21"/>
        </w:rPr>
        <w:t>7</w:t>
      </w:r>
      <w:r w:rsidRPr="00005F17">
        <w:rPr>
          <w:rFonts w:ascii="宋体" w:hAnsi="宋体" w:cs="宋体" w:hint="eastAsia"/>
          <w:bCs/>
          <w:szCs w:val="21"/>
        </w:rPr>
        <w:t>个部门进行了全要素的审核。</w:t>
      </w:r>
      <w:r w:rsidRPr="00005F17">
        <w:rPr>
          <w:rFonts w:ascii="宋体" w:hAnsi="宋体" w:cs="黑体" w:hint="eastAsia"/>
          <w:szCs w:val="21"/>
        </w:rPr>
        <w:t>内审</w:t>
      </w:r>
      <w:r w:rsidRPr="00005F17">
        <w:rPr>
          <w:rFonts w:ascii="宋体" w:hAnsi="宋体" w:cs="黑体"/>
          <w:szCs w:val="21"/>
        </w:rPr>
        <w:t>开出了1</w:t>
      </w:r>
      <w:r w:rsidRPr="00005F17">
        <w:rPr>
          <w:rFonts w:ascii="宋体" w:hAnsi="宋体" w:cs="黑体" w:hint="eastAsia"/>
          <w:szCs w:val="21"/>
        </w:rPr>
        <w:t>不</w:t>
      </w:r>
      <w:r w:rsidRPr="00005F17">
        <w:rPr>
          <w:rFonts w:ascii="宋体" w:hAnsi="宋体" w:cs="黑体"/>
          <w:szCs w:val="21"/>
        </w:rPr>
        <w:t>符合项</w:t>
      </w:r>
      <w:r w:rsidRPr="00005F17">
        <w:rPr>
          <w:rFonts w:ascii="宋体" w:hAnsi="宋体" w:cs="黑体" w:hint="eastAsia"/>
          <w:szCs w:val="21"/>
        </w:rPr>
        <w:t>，不</w:t>
      </w:r>
      <w:r w:rsidRPr="00005F17">
        <w:rPr>
          <w:rFonts w:ascii="宋体" w:hAnsi="宋体" w:cs="黑体"/>
          <w:szCs w:val="21"/>
        </w:rPr>
        <w:t>符合项</w:t>
      </w:r>
      <w:r w:rsidRPr="00005F17">
        <w:rPr>
          <w:rFonts w:ascii="宋体" w:hAnsi="宋体" w:cs="宋体"/>
          <w:kern w:val="0"/>
          <w:szCs w:val="21"/>
        </w:rPr>
        <w:t>4</w:t>
      </w:r>
      <w:r w:rsidRPr="00005F17">
        <w:rPr>
          <w:rFonts w:ascii="宋体" w:hAnsi="宋体" w:cs="宋体" w:hint="eastAsia"/>
          <w:kern w:val="0"/>
          <w:szCs w:val="21"/>
        </w:rPr>
        <w:t>月</w:t>
      </w:r>
      <w:r w:rsidRPr="00005F17">
        <w:rPr>
          <w:rFonts w:ascii="宋体" w:hAnsi="宋体" w:cs="宋体"/>
          <w:kern w:val="0"/>
          <w:szCs w:val="21"/>
        </w:rPr>
        <w:t>10</w:t>
      </w:r>
      <w:r w:rsidRPr="00005F17">
        <w:rPr>
          <w:rFonts w:ascii="宋体" w:hAnsi="宋体" w:cs="宋体" w:hint="eastAsia"/>
          <w:kern w:val="0"/>
          <w:szCs w:val="21"/>
        </w:rPr>
        <w:t>日前</w:t>
      </w:r>
      <w:r w:rsidRPr="00005F17">
        <w:rPr>
          <w:rFonts w:ascii="宋体" w:hAnsi="宋体" w:cs="黑体" w:hint="eastAsia"/>
          <w:szCs w:val="21"/>
        </w:rPr>
        <w:t>完成整改，不</w:t>
      </w:r>
      <w:r w:rsidRPr="00005F17">
        <w:rPr>
          <w:rFonts w:ascii="宋体" w:hAnsi="宋体" w:cs="黑体"/>
          <w:szCs w:val="21"/>
        </w:rPr>
        <w:t>符合项</w:t>
      </w:r>
      <w:r w:rsidRPr="00005F17">
        <w:rPr>
          <w:rFonts w:ascii="宋体" w:hAnsi="宋体" w:cs="黑体" w:hint="eastAsia"/>
          <w:szCs w:val="21"/>
        </w:rPr>
        <w:t>已关闭</w:t>
      </w:r>
      <w:r w:rsidRPr="00E26AF8">
        <w:rPr>
          <w:rFonts w:ascii="宋体" w:hAnsi="宋体" w:cs="黑体" w:hint="eastAsia"/>
          <w:szCs w:val="21"/>
        </w:rPr>
        <w:t>。</w:t>
      </w:r>
      <w:r w:rsidRPr="00E26AF8">
        <w:rPr>
          <w:rFonts w:ascii="宋体" w:hAnsi="宋体" w:cs="宋体" w:hint="eastAsia"/>
          <w:bCs/>
          <w:szCs w:val="21"/>
        </w:rPr>
        <w:t>企业通过内审工作，可以对企业的测量管理体系运行情况及时进行检查和审查，达到了发现问题马上解决的目的，收到了很好的效果。</w:t>
      </w:r>
    </w:p>
    <w:p w:rsidR="00D00EEB" w:rsidRPr="00D475DD" w:rsidRDefault="00D00EEB" w:rsidP="004E6206">
      <w:pPr>
        <w:spacing w:line="360" w:lineRule="auto"/>
        <w:rPr>
          <w:rStyle w:val="FontStyle99"/>
          <w:rFonts w:ascii="宋体" w:eastAsia="宋体"/>
          <w:sz w:val="21"/>
          <w:szCs w:val="21"/>
        </w:rPr>
      </w:pPr>
      <w:r w:rsidRPr="00D475DD">
        <w:rPr>
          <w:rStyle w:val="FontStyle99"/>
          <w:rFonts w:ascii="宋体" w:eastAsia="宋体" w:hint="eastAsia"/>
          <w:sz w:val="21"/>
          <w:szCs w:val="21"/>
        </w:rPr>
        <w:t>2.2管理评审情况：</w:t>
      </w:r>
    </w:p>
    <w:p w:rsidR="00F4696E" w:rsidRPr="001D2678" w:rsidRDefault="007E785D" w:rsidP="001D2678">
      <w:pPr>
        <w:widowControl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企业</w:t>
      </w:r>
      <w:r>
        <w:rPr>
          <w:rFonts w:ascii="宋体" w:hAnsi="宋体" w:cs="宋体" w:hint="eastAsia"/>
          <w:szCs w:val="21"/>
        </w:rPr>
        <w:t>于</w:t>
      </w:r>
      <w:r w:rsidRPr="00064350">
        <w:rPr>
          <w:rFonts w:hint="eastAsia"/>
          <w:szCs w:val="21"/>
        </w:rPr>
        <w:t>20</w:t>
      </w:r>
      <w:r w:rsidRPr="00064350">
        <w:rPr>
          <w:szCs w:val="21"/>
        </w:rPr>
        <w:t>2</w:t>
      </w:r>
      <w:r>
        <w:rPr>
          <w:szCs w:val="21"/>
        </w:rPr>
        <w:t>2</w:t>
      </w:r>
      <w:r w:rsidRPr="00064350">
        <w:rPr>
          <w:rFonts w:hint="eastAsia"/>
          <w:szCs w:val="21"/>
        </w:rPr>
        <w:t>年</w:t>
      </w:r>
      <w:r>
        <w:rPr>
          <w:szCs w:val="21"/>
        </w:rPr>
        <w:t>7</w:t>
      </w:r>
      <w:r w:rsidRPr="00064350">
        <w:rPr>
          <w:rFonts w:hint="eastAsia"/>
          <w:szCs w:val="21"/>
        </w:rPr>
        <w:t>月</w:t>
      </w:r>
      <w:r w:rsidRPr="00064350">
        <w:rPr>
          <w:szCs w:val="21"/>
        </w:rPr>
        <w:t>2</w:t>
      </w:r>
      <w:r>
        <w:rPr>
          <w:szCs w:val="21"/>
        </w:rPr>
        <w:t>2</w:t>
      </w:r>
      <w:r w:rsidRPr="00064350">
        <w:rPr>
          <w:rFonts w:hint="eastAsia"/>
          <w:szCs w:val="21"/>
        </w:rPr>
        <w:t>日</w:t>
      </w:r>
      <w:r>
        <w:rPr>
          <w:rFonts w:ascii="宋体" w:hAnsi="宋体" w:cs="宋体" w:hint="eastAsia"/>
          <w:szCs w:val="21"/>
        </w:rPr>
        <w:t>，开展了体系管理评审。会议公司</w:t>
      </w:r>
      <w:r w:rsidRPr="0035140C">
        <w:rPr>
          <w:rFonts w:ascii="宋体" w:hAnsi="宋体" w:cs="宋体" w:hint="eastAsia"/>
          <w:kern w:val="0"/>
          <w:szCs w:val="21"/>
        </w:rPr>
        <w:t>总经理</w:t>
      </w:r>
      <w:r>
        <w:rPr>
          <w:rFonts w:ascii="宋体" w:hAnsi="宋体" w:cs="宋体" w:hint="eastAsia"/>
          <w:kern w:val="0"/>
          <w:szCs w:val="21"/>
        </w:rPr>
        <w:t>蔡红璞</w:t>
      </w:r>
      <w:r w:rsidRPr="0035140C">
        <w:rPr>
          <w:rFonts w:ascii="宋体" w:hAnsi="宋体" w:cs="宋体" w:hint="eastAsia"/>
          <w:kern w:val="0"/>
          <w:szCs w:val="21"/>
        </w:rPr>
        <w:t>参加会议，</w:t>
      </w:r>
      <w:r>
        <w:rPr>
          <w:rFonts w:ascii="宋体" w:hAnsi="宋体" w:cs="宋体" w:hint="eastAsia"/>
          <w:szCs w:val="21"/>
        </w:rPr>
        <w:t>由管理者代表赵军波汇报了体系运行情况。会议肯定了公司测量管理体系的充分性、有效性和适宜性。</w:t>
      </w:r>
      <w:r w:rsidRPr="0057728F">
        <w:rPr>
          <w:rFonts w:ascii="宋体" w:hAnsi="宋体" w:cs="宋体" w:hint="eastAsia"/>
          <w:szCs w:val="21"/>
        </w:rPr>
        <w:t>公司</w:t>
      </w:r>
      <w:r>
        <w:rPr>
          <w:rFonts w:ascii="宋体" w:hAnsi="宋体" w:cs="宋体" w:hint="eastAsia"/>
          <w:szCs w:val="21"/>
        </w:rPr>
        <w:t>今后</w:t>
      </w:r>
      <w:r w:rsidRPr="0057728F">
        <w:rPr>
          <w:rFonts w:ascii="宋体" w:hAnsi="宋体" w:cs="宋体" w:hint="eastAsia"/>
          <w:szCs w:val="21"/>
        </w:rPr>
        <w:t>将加强对测量管理体系标准进行学习，将体系要求融合到日常的管理当中，优化和改善计量器具的管理工作</w:t>
      </w:r>
      <w:r>
        <w:rPr>
          <w:rFonts w:ascii="宋体" w:hAnsi="宋体" w:cs="宋体" w:hint="eastAsia"/>
          <w:szCs w:val="21"/>
        </w:rPr>
        <w:t>、如何</w:t>
      </w:r>
      <w:proofErr w:type="gramStart"/>
      <w:r>
        <w:rPr>
          <w:rFonts w:ascii="宋体" w:hAnsi="宋体" w:cs="宋体" w:hint="eastAsia"/>
          <w:szCs w:val="21"/>
        </w:rPr>
        <w:t>内审不符合</w:t>
      </w:r>
      <w:proofErr w:type="gramEnd"/>
      <w:r>
        <w:rPr>
          <w:rFonts w:ascii="宋体" w:hAnsi="宋体" w:cs="宋体" w:hint="eastAsia"/>
          <w:szCs w:val="21"/>
        </w:rPr>
        <w:t>项预防再出现等工作，</w:t>
      </w:r>
      <w:r w:rsidRPr="0057728F">
        <w:rPr>
          <w:rFonts w:ascii="宋体" w:hAnsi="宋体" w:cs="宋体" w:hint="eastAsia"/>
          <w:szCs w:val="21"/>
        </w:rPr>
        <w:t>会议落实了相</w:t>
      </w:r>
      <w:r>
        <w:rPr>
          <w:rFonts w:ascii="宋体" w:hAnsi="宋体" w:cs="宋体" w:hint="eastAsia"/>
          <w:szCs w:val="21"/>
        </w:rPr>
        <w:t>关责任部门，制定了相应的整改措施和计划。会议形成了管理评审报告。</w:t>
      </w:r>
    </w:p>
    <w:p w:rsidR="00F4696E" w:rsidRPr="00D475DD" w:rsidRDefault="00F4696E" w:rsidP="00F4696E">
      <w:pPr>
        <w:widowControl/>
        <w:spacing w:line="360" w:lineRule="auto"/>
        <w:rPr>
          <w:rFonts w:asciiTheme="minorEastAsia" w:hAnsiTheme="minorEastAsia" w:cs="宋体"/>
          <w:bCs/>
          <w:kern w:val="0"/>
          <w:szCs w:val="21"/>
        </w:rPr>
      </w:pPr>
      <w:r w:rsidRPr="00D475DD">
        <w:rPr>
          <w:rFonts w:asciiTheme="minorEastAsia" w:hAnsiTheme="minorEastAsia" w:cs="宋体" w:hint="eastAsia"/>
          <w:bCs/>
          <w:kern w:val="0"/>
          <w:szCs w:val="21"/>
        </w:rPr>
        <w:t>3.为持续改进而策划的活动的进展：企业对</w:t>
      </w:r>
      <w:r>
        <w:rPr>
          <w:rFonts w:ascii="宋体" w:hAnsi="宋体" w:cs="宋体" w:hint="eastAsia"/>
          <w:szCs w:val="21"/>
        </w:rPr>
        <w:t>识别《汽车用液化天然气加注装置回气口接口外径检测过程</w:t>
      </w:r>
      <w:r>
        <w:rPr>
          <w:rFonts w:ascii="Times New Roman" w:hAnsi="Times New Roman" w:hint="eastAsia"/>
          <w:bCs/>
          <w:szCs w:val="21"/>
        </w:rPr>
        <w:t>》</w:t>
      </w:r>
      <w:r w:rsidRPr="00D475DD">
        <w:rPr>
          <w:rFonts w:asciiTheme="minorEastAsia" w:hAnsiTheme="minorEastAsia" w:cs="宋体" w:hint="eastAsia"/>
          <w:bCs/>
          <w:kern w:val="0"/>
          <w:szCs w:val="21"/>
        </w:rPr>
        <w:t>，进行了持续的控制。企业本年度没有新增关键测量过程：</w:t>
      </w:r>
    </w:p>
    <w:p w:rsidR="00F4696E" w:rsidRPr="00D475DD" w:rsidRDefault="00F4696E" w:rsidP="00F4696E">
      <w:pPr>
        <w:widowControl/>
        <w:spacing w:line="360" w:lineRule="auto"/>
        <w:jc w:val="left"/>
        <w:rPr>
          <w:rFonts w:asciiTheme="minorEastAsia" w:hAnsiTheme="minorEastAsia" w:cs="宋体"/>
          <w:bCs/>
          <w:kern w:val="0"/>
          <w:szCs w:val="21"/>
        </w:rPr>
      </w:pPr>
      <w:r w:rsidRPr="00D475DD">
        <w:rPr>
          <w:rFonts w:asciiTheme="minorEastAsia" w:hAnsiTheme="minorEastAsia" w:cs="宋体" w:hint="eastAsia"/>
          <w:bCs/>
          <w:kern w:val="0"/>
          <w:szCs w:val="21"/>
        </w:rPr>
        <w:t>a)计量要求的导出和验证：查</w:t>
      </w:r>
      <w:r>
        <w:rPr>
          <w:rFonts w:ascii="宋体" w:hAnsi="宋体" w:cs="宋体" w:hint="eastAsia"/>
          <w:szCs w:val="21"/>
        </w:rPr>
        <w:t>《汽车用液化天然气加注装置回气口接口外径检测过程</w:t>
      </w:r>
      <w:r>
        <w:rPr>
          <w:rFonts w:ascii="Times New Roman" w:hAnsi="Times New Roman" w:hint="eastAsia"/>
          <w:bCs/>
          <w:szCs w:val="21"/>
        </w:rPr>
        <w:t>》</w:t>
      </w:r>
      <w:r w:rsidRPr="00D475DD">
        <w:rPr>
          <w:rFonts w:hint="eastAsia"/>
        </w:rPr>
        <w:t>，计量要求导出方法正确，验证满足测量过程要求。</w:t>
      </w:r>
      <w:proofErr w:type="gramStart"/>
      <w:r w:rsidRPr="00D475DD">
        <w:rPr>
          <w:rFonts w:hint="eastAsia"/>
        </w:rPr>
        <w:t>祥</w:t>
      </w:r>
      <w:proofErr w:type="gramEnd"/>
      <w:r w:rsidRPr="00D475DD">
        <w:rPr>
          <w:rFonts w:hint="eastAsia"/>
        </w:rPr>
        <w:t>见附件《</w:t>
      </w:r>
      <w:r>
        <w:rPr>
          <w:rFonts w:ascii="宋体" w:hAnsi="宋体" w:cs="宋体" w:hint="eastAsia"/>
          <w:szCs w:val="21"/>
        </w:rPr>
        <w:t>汽车用液化天然气加注装置回气口接口外径检测</w:t>
      </w:r>
      <w:r w:rsidRPr="00D475DD">
        <w:rPr>
          <w:rFonts w:hint="eastAsia"/>
        </w:rPr>
        <w:t>计量要求导出及验证记录表》</w:t>
      </w:r>
      <w:r>
        <w:rPr>
          <w:rFonts w:hint="eastAsia"/>
        </w:rPr>
        <w:t>；</w:t>
      </w:r>
    </w:p>
    <w:p w:rsidR="00F4696E" w:rsidRPr="00D475DD" w:rsidRDefault="00F4696E" w:rsidP="00F4696E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D475DD">
        <w:rPr>
          <w:rFonts w:asciiTheme="minorEastAsia" w:hAnsiTheme="minorEastAsia" w:cs="宋体" w:hint="eastAsia"/>
          <w:kern w:val="0"/>
          <w:szCs w:val="21"/>
        </w:rPr>
        <w:t>b)</w:t>
      </w:r>
      <w:r w:rsidRPr="00D475DD">
        <w:rPr>
          <w:rFonts w:asciiTheme="minorEastAsia" w:hAnsiTheme="minorEastAsia" w:cs="宋体"/>
          <w:kern w:val="0"/>
          <w:szCs w:val="21"/>
        </w:rPr>
        <w:t>测量不确定评定</w:t>
      </w:r>
      <w:r w:rsidRPr="00D475DD">
        <w:rPr>
          <w:rFonts w:asciiTheme="minorEastAsia" w:hAnsiTheme="minorEastAsia" w:cs="宋体" w:hint="eastAsia"/>
          <w:kern w:val="0"/>
          <w:szCs w:val="21"/>
        </w:rPr>
        <w:t>：查</w:t>
      </w:r>
      <w:r>
        <w:rPr>
          <w:rFonts w:ascii="宋体" w:hAnsi="宋体" w:cs="宋体" w:hint="eastAsia"/>
          <w:szCs w:val="21"/>
        </w:rPr>
        <w:t>《汽车用液化天然气加注装置回气口接口外径检测过程</w:t>
      </w:r>
      <w:r>
        <w:rPr>
          <w:rFonts w:ascii="Times New Roman" w:hAnsi="Times New Roman" w:hint="eastAsia"/>
          <w:bCs/>
          <w:szCs w:val="21"/>
        </w:rPr>
        <w:t>》</w:t>
      </w:r>
      <w:r w:rsidRPr="00D475DD">
        <w:rPr>
          <w:rFonts w:hint="eastAsia"/>
        </w:rPr>
        <w:t>，测量不确定度评定正确。</w:t>
      </w:r>
      <w:proofErr w:type="gramStart"/>
      <w:r w:rsidRPr="00D475DD">
        <w:rPr>
          <w:rFonts w:hint="eastAsia"/>
        </w:rPr>
        <w:t>祥</w:t>
      </w:r>
      <w:proofErr w:type="gramEnd"/>
      <w:r w:rsidRPr="00D475DD">
        <w:rPr>
          <w:rFonts w:hint="eastAsia"/>
        </w:rPr>
        <w:t>见附件《</w:t>
      </w:r>
      <w:r>
        <w:rPr>
          <w:rFonts w:ascii="宋体" w:hAnsi="宋体" w:cs="宋体" w:hint="eastAsia"/>
          <w:szCs w:val="21"/>
        </w:rPr>
        <w:t>汽车用液化天然气加注装置回气口接口外径检测过程</w:t>
      </w:r>
      <w:r w:rsidRPr="00D475DD">
        <w:rPr>
          <w:rFonts w:hint="eastAsia"/>
        </w:rPr>
        <w:t>测量不确定度评定》</w:t>
      </w:r>
      <w:r>
        <w:rPr>
          <w:rFonts w:hint="eastAsia"/>
        </w:rPr>
        <w:t>；</w:t>
      </w:r>
    </w:p>
    <w:p w:rsidR="00F4696E" w:rsidRPr="00D475DD" w:rsidRDefault="00F4696E" w:rsidP="00F4696E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D475DD">
        <w:rPr>
          <w:rFonts w:asciiTheme="minorEastAsia" w:hAnsiTheme="minorEastAsia" w:cs="宋体" w:hint="eastAsia"/>
          <w:kern w:val="0"/>
          <w:szCs w:val="21"/>
        </w:rPr>
        <w:t>c)有效性确认：</w:t>
      </w:r>
      <w:r>
        <w:rPr>
          <w:rFonts w:ascii="宋体" w:hAnsi="宋体" w:cs="宋体" w:hint="eastAsia"/>
          <w:szCs w:val="21"/>
        </w:rPr>
        <w:t>《汽车用液化天然气加注装置回气口接口外径检测过程</w:t>
      </w:r>
      <w:r>
        <w:rPr>
          <w:rFonts w:ascii="Times New Roman" w:hAnsi="Times New Roman" w:hint="eastAsia"/>
          <w:bCs/>
          <w:szCs w:val="21"/>
        </w:rPr>
        <w:t>》</w:t>
      </w:r>
      <w:r w:rsidRPr="00D475DD">
        <w:rPr>
          <w:rFonts w:hint="eastAsia"/>
        </w:rPr>
        <w:t>，采用比对法进行有效性确认，满足要求。</w:t>
      </w:r>
      <w:proofErr w:type="gramStart"/>
      <w:r w:rsidRPr="00D475DD">
        <w:rPr>
          <w:rFonts w:hint="eastAsia"/>
        </w:rPr>
        <w:t>祥</w:t>
      </w:r>
      <w:proofErr w:type="gramEnd"/>
      <w:r w:rsidRPr="00D475DD">
        <w:rPr>
          <w:rFonts w:hint="eastAsia"/>
        </w:rPr>
        <w:t>见附件《</w:t>
      </w:r>
      <w:r>
        <w:rPr>
          <w:rFonts w:ascii="宋体" w:hAnsi="宋体" w:cs="宋体" w:hint="eastAsia"/>
          <w:szCs w:val="21"/>
        </w:rPr>
        <w:t>汽车用液化天然气加注装置回气口接口外径检测过程</w:t>
      </w:r>
      <w:r w:rsidRPr="00D475DD">
        <w:rPr>
          <w:rFonts w:hint="eastAsia"/>
        </w:rPr>
        <w:t>有效性确认</w:t>
      </w:r>
      <w:r>
        <w:rPr>
          <w:rFonts w:hint="eastAsia"/>
        </w:rPr>
        <w:t>记录</w:t>
      </w:r>
      <w:r w:rsidRPr="00D475DD">
        <w:rPr>
          <w:rFonts w:hint="eastAsia"/>
        </w:rPr>
        <w:t>》</w:t>
      </w:r>
      <w:r>
        <w:rPr>
          <w:rFonts w:hint="eastAsia"/>
        </w:rPr>
        <w:t>；</w:t>
      </w:r>
    </w:p>
    <w:p w:rsidR="00F4696E" w:rsidRPr="00D475DD" w:rsidRDefault="00F4696E" w:rsidP="00F4696E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D475DD">
        <w:rPr>
          <w:rFonts w:asciiTheme="minorEastAsia" w:hAnsiTheme="minorEastAsia" w:cs="宋体" w:hint="eastAsia"/>
          <w:kern w:val="0"/>
          <w:szCs w:val="21"/>
        </w:rPr>
        <w:t>d)</w:t>
      </w:r>
      <w:r w:rsidRPr="00D475DD">
        <w:rPr>
          <w:rFonts w:asciiTheme="minorEastAsia" w:hAnsiTheme="minorEastAsia" w:cs="宋体"/>
          <w:kern w:val="0"/>
          <w:szCs w:val="21"/>
        </w:rPr>
        <w:t>测量过程的控制</w:t>
      </w:r>
      <w:r w:rsidRPr="00D475DD">
        <w:rPr>
          <w:rFonts w:asciiTheme="minorEastAsia" w:hAnsiTheme="minorEastAsia" w:cs="宋体" w:hint="eastAsia"/>
          <w:kern w:val="0"/>
          <w:szCs w:val="21"/>
        </w:rPr>
        <w:t>：查</w:t>
      </w:r>
      <w:r>
        <w:rPr>
          <w:rFonts w:ascii="宋体" w:hAnsi="宋体" w:cs="宋体" w:hint="eastAsia"/>
          <w:szCs w:val="21"/>
        </w:rPr>
        <w:t>《汽车用液化天然气加注装置回气口接口外径检测过程</w:t>
      </w:r>
      <w:r>
        <w:rPr>
          <w:rFonts w:ascii="Times New Roman" w:hAnsi="Times New Roman" w:hint="eastAsia"/>
          <w:bCs/>
          <w:szCs w:val="21"/>
        </w:rPr>
        <w:t>》</w:t>
      </w:r>
      <w:r w:rsidRPr="00D475DD">
        <w:rPr>
          <w:rFonts w:hint="eastAsia"/>
        </w:rPr>
        <w:t>，编制了控制规范，对测量人员、测量设备、测量环境进行控制，满足要求</w:t>
      </w:r>
      <w:r>
        <w:rPr>
          <w:rFonts w:hint="eastAsia"/>
        </w:rPr>
        <w:t>；</w:t>
      </w:r>
    </w:p>
    <w:p w:rsidR="00F4696E" w:rsidRPr="00D475DD" w:rsidRDefault="00F4696E" w:rsidP="00F4696E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D475DD">
        <w:rPr>
          <w:rFonts w:asciiTheme="minorEastAsia" w:hAnsiTheme="minorEastAsia" w:cs="宋体" w:hint="eastAsia"/>
          <w:kern w:val="0"/>
          <w:szCs w:val="21"/>
        </w:rPr>
        <w:t>e)</w:t>
      </w:r>
      <w:r w:rsidRPr="00D475DD">
        <w:rPr>
          <w:rFonts w:asciiTheme="minorEastAsia" w:hAnsiTheme="minorEastAsia" w:cs="宋体"/>
          <w:kern w:val="0"/>
          <w:szCs w:val="21"/>
        </w:rPr>
        <w:t>测量过程的监视</w:t>
      </w:r>
      <w:r w:rsidRPr="00D475DD">
        <w:rPr>
          <w:rFonts w:asciiTheme="minorEastAsia" w:hAnsiTheme="minorEastAsia" w:cs="宋体" w:hint="eastAsia"/>
          <w:kern w:val="0"/>
          <w:szCs w:val="21"/>
        </w:rPr>
        <w:t>：查</w:t>
      </w:r>
      <w:r>
        <w:rPr>
          <w:rFonts w:ascii="宋体" w:hAnsi="宋体" w:cs="宋体" w:hint="eastAsia"/>
          <w:szCs w:val="21"/>
        </w:rPr>
        <w:t>《汽车用液化天然气加注装置回气口接口外径检测过程</w:t>
      </w:r>
      <w:r>
        <w:rPr>
          <w:rFonts w:ascii="Times New Roman" w:hAnsi="Times New Roman" w:hint="eastAsia"/>
          <w:bCs/>
          <w:szCs w:val="21"/>
        </w:rPr>
        <w:t>》</w:t>
      </w:r>
      <w:r w:rsidRPr="00D475DD">
        <w:rPr>
          <w:rFonts w:hint="eastAsia"/>
        </w:rPr>
        <w:t>，</w:t>
      </w:r>
      <w:r w:rsidRPr="00D475DD">
        <w:rPr>
          <w:rFonts w:asciiTheme="minorEastAsia" w:hAnsiTheme="minorEastAsia" w:cs="宋体" w:hint="eastAsia"/>
          <w:kern w:val="0"/>
          <w:szCs w:val="21"/>
        </w:rPr>
        <w:t>采用统计技术进行控制和监视测量过程。</w:t>
      </w:r>
      <w:proofErr w:type="gramStart"/>
      <w:r w:rsidRPr="00D475DD">
        <w:rPr>
          <w:rFonts w:asciiTheme="minorEastAsia" w:hAnsiTheme="minorEastAsia" w:cs="宋体" w:hint="eastAsia"/>
          <w:kern w:val="0"/>
          <w:szCs w:val="21"/>
        </w:rPr>
        <w:t>祥</w:t>
      </w:r>
      <w:proofErr w:type="gramEnd"/>
      <w:r w:rsidRPr="00D475DD">
        <w:rPr>
          <w:rFonts w:asciiTheme="minorEastAsia" w:hAnsiTheme="minorEastAsia" w:cs="宋体" w:hint="eastAsia"/>
          <w:kern w:val="0"/>
          <w:szCs w:val="21"/>
        </w:rPr>
        <w:t>见《</w:t>
      </w:r>
      <w:r>
        <w:rPr>
          <w:rFonts w:ascii="宋体" w:hAnsi="宋体" w:cs="宋体" w:hint="eastAsia"/>
          <w:szCs w:val="21"/>
        </w:rPr>
        <w:t>汽车用液化天然气加注装置回气口接口外径检测过程</w:t>
      </w:r>
      <w:r w:rsidRPr="00D475DD">
        <w:rPr>
          <w:rFonts w:asciiTheme="minorEastAsia" w:hAnsiTheme="minorEastAsia" w:cs="宋体" w:hint="eastAsia"/>
          <w:kern w:val="0"/>
          <w:szCs w:val="21"/>
        </w:rPr>
        <w:t>监视记录》</w:t>
      </w:r>
      <w:r>
        <w:rPr>
          <w:rFonts w:asciiTheme="minorEastAsia" w:hAnsiTheme="minorEastAsia" w:cs="宋体" w:hint="eastAsia"/>
          <w:kern w:val="0"/>
          <w:szCs w:val="21"/>
        </w:rPr>
        <w:t>；</w:t>
      </w:r>
    </w:p>
    <w:p w:rsidR="00F4696E" w:rsidRPr="002C7098" w:rsidRDefault="00F4696E" w:rsidP="00F4696E">
      <w:pPr>
        <w:spacing w:line="360" w:lineRule="auto"/>
        <w:jc w:val="left"/>
        <w:rPr>
          <w:rFonts w:ascii="新宋体" w:eastAsia="新宋体" w:hAnsi="新宋体"/>
          <w:szCs w:val="21"/>
        </w:rPr>
      </w:pPr>
      <w:r w:rsidRPr="002C7098">
        <w:rPr>
          <w:rFonts w:ascii="新宋体" w:eastAsia="新宋体" w:hAnsi="新宋体" w:cs="宋体" w:hint="eastAsia"/>
          <w:kern w:val="0"/>
          <w:szCs w:val="21"/>
        </w:rPr>
        <w:t>f)测量设备的溯源：</w:t>
      </w:r>
      <w:r w:rsidRPr="002C7098">
        <w:rPr>
          <w:rFonts w:ascii="新宋体" w:eastAsia="新宋体" w:hAnsi="新宋体" w:hint="eastAsia"/>
          <w:szCs w:val="21"/>
        </w:rPr>
        <w:t>公司未建最高计量标准，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公司测量设备全部委托中检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世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标（北京）计量检验有限公司、广州广电计量检测股份有限公司、广电计量检测（北京）有限公司、北京市计量检测科学研究院进行检定/校准，校准</w:t>
      </w:r>
      <w:r>
        <w:rPr>
          <w:rFonts w:ascii="Calibri" w:eastAsia="宋体" w:hAnsi="Calibri" w:cs="Calibri"/>
          <w:color w:val="000000" w:themeColor="text1"/>
          <w:kern w:val="0"/>
          <w:szCs w:val="21"/>
        </w:rPr>
        <w:t>/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检定证书由</w:t>
      </w:r>
      <w:r w:rsidRPr="00573AD8">
        <w:rPr>
          <w:rFonts w:hint="eastAsia"/>
          <w:szCs w:val="21"/>
        </w:rPr>
        <w:t>质量管理部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保存。根据抽查情况，该公司的校准情况符合溯源性要求。</w:t>
      </w:r>
    </w:p>
    <w:p w:rsidR="00F4696E" w:rsidRPr="002C7098" w:rsidRDefault="00F4696E" w:rsidP="00F4696E">
      <w:pPr>
        <w:widowControl/>
        <w:spacing w:line="360" w:lineRule="auto"/>
        <w:rPr>
          <w:rFonts w:ascii="宋体" w:eastAsia="宋体" w:hAnsi="宋体"/>
          <w:szCs w:val="21"/>
        </w:rPr>
      </w:pPr>
      <w:r w:rsidRPr="002C7098">
        <w:rPr>
          <w:rFonts w:ascii="宋体" w:eastAsia="宋体" w:hAnsi="宋体" w:hint="eastAsia"/>
          <w:szCs w:val="21"/>
        </w:rPr>
        <w:t>4.能源管理情况：</w:t>
      </w:r>
    </w:p>
    <w:p w:rsidR="00F4696E" w:rsidRPr="00A158E2" w:rsidRDefault="00F4696E" w:rsidP="00F4696E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D0151">
        <w:rPr>
          <w:rFonts w:ascii="宋体" w:hAnsi="宋体" w:hint="eastAsia"/>
          <w:szCs w:val="21"/>
        </w:rPr>
        <w:t>企业主要耗能为电、水。2021年用水总计13183吨，用电1023672度。共计折合129吨标煤。企业不是重点用能单位。</w:t>
      </w:r>
      <w:r>
        <w:rPr>
          <w:rFonts w:ascii="宋体" w:hAnsi="宋体" w:cs="宋体" w:hint="eastAsia"/>
          <w:kern w:val="0"/>
          <w:szCs w:val="21"/>
        </w:rPr>
        <w:t>质量管理部</w:t>
      </w:r>
      <w:r w:rsidRPr="00D475DD">
        <w:rPr>
          <w:rFonts w:ascii="宋体" w:hAnsi="宋体" w:hint="eastAsia"/>
          <w:bCs/>
          <w:szCs w:val="21"/>
        </w:rPr>
        <w:t>负责全厂能源管理。 进出用能单位应配</w:t>
      </w:r>
      <w:r>
        <w:rPr>
          <w:rFonts w:ascii="宋体" w:hAnsi="宋体"/>
          <w:bCs/>
          <w:szCs w:val="21"/>
        </w:rPr>
        <w:t>2</w:t>
      </w:r>
      <w:r w:rsidRPr="00D475DD">
        <w:rPr>
          <w:rFonts w:ascii="宋体" w:hAnsi="宋体" w:hint="eastAsia"/>
          <w:bCs/>
          <w:szCs w:val="21"/>
        </w:rPr>
        <w:t>台（件），</w:t>
      </w:r>
      <w:proofErr w:type="gramStart"/>
      <w:r w:rsidRPr="00D475DD">
        <w:rPr>
          <w:rFonts w:ascii="宋体" w:hAnsi="宋体" w:hint="eastAsia"/>
          <w:bCs/>
          <w:szCs w:val="21"/>
        </w:rPr>
        <w:t>实配</w:t>
      </w:r>
      <w:r>
        <w:rPr>
          <w:rFonts w:ascii="宋体" w:hAnsi="宋体"/>
          <w:bCs/>
          <w:szCs w:val="21"/>
        </w:rPr>
        <w:t>2</w:t>
      </w:r>
      <w:r w:rsidRPr="00D475DD">
        <w:rPr>
          <w:rFonts w:ascii="宋体" w:hAnsi="宋体" w:hint="eastAsia"/>
          <w:bCs/>
          <w:szCs w:val="21"/>
        </w:rPr>
        <w:t>台</w:t>
      </w:r>
      <w:proofErr w:type="gramEnd"/>
      <w:r w:rsidRPr="00D475DD">
        <w:rPr>
          <w:rFonts w:ascii="宋体" w:hAnsi="宋体" w:hint="eastAsia"/>
          <w:bCs/>
          <w:szCs w:val="21"/>
        </w:rPr>
        <w:t>（件）；配备率</w:t>
      </w:r>
      <w:r w:rsidRPr="00D475DD">
        <w:rPr>
          <w:rFonts w:ascii="宋体" w:hAnsi="宋体" w:hint="eastAsia"/>
          <w:szCs w:val="21"/>
        </w:rPr>
        <w:t>1</w:t>
      </w:r>
      <w:r w:rsidRPr="00D475DD">
        <w:rPr>
          <w:rFonts w:ascii="宋体" w:hAnsi="宋体"/>
          <w:szCs w:val="21"/>
        </w:rPr>
        <w:t>00%</w:t>
      </w:r>
      <w:r w:rsidRPr="00D475DD">
        <w:rPr>
          <w:rFonts w:ascii="宋体" w:hAnsi="宋体" w:hint="eastAsia"/>
          <w:szCs w:val="21"/>
        </w:rPr>
        <w:t>，</w:t>
      </w:r>
      <w:r w:rsidRPr="00D475DD">
        <w:rPr>
          <w:rFonts w:ascii="宋体" w:hAnsi="宋体" w:hint="eastAsia"/>
          <w:bCs/>
          <w:szCs w:val="21"/>
        </w:rPr>
        <w:t>满足要求。</w:t>
      </w:r>
      <w:r w:rsidRPr="00A158E2">
        <w:rPr>
          <w:rFonts w:ascii="宋体" w:eastAsia="宋体" w:hAnsi="宋体" w:hint="eastAsia"/>
          <w:bCs/>
          <w:szCs w:val="21"/>
        </w:rPr>
        <w:t>公司能源计量数据实现了远程和实时数</w:t>
      </w:r>
      <w:r w:rsidRPr="00A158E2">
        <w:rPr>
          <w:rFonts w:ascii="宋体" w:eastAsia="宋体" w:hAnsi="宋体" w:hint="eastAsia"/>
          <w:bCs/>
          <w:szCs w:val="21"/>
        </w:rPr>
        <w:lastRenderedPageBreak/>
        <w:t>据采集，经现场抽查设备完好率为</w:t>
      </w:r>
      <w:r w:rsidRPr="00A158E2">
        <w:rPr>
          <w:rFonts w:ascii="宋体" w:eastAsia="宋体" w:hAnsi="宋体"/>
          <w:bCs/>
          <w:szCs w:val="21"/>
        </w:rPr>
        <w:t>100</w:t>
      </w:r>
      <w:r w:rsidRPr="00A158E2">
        <w:rPr>
          <w:rFonts w:ascii="宋体" w:eastAsia="宋体" w:hAnsi="宋体" w:hint="eastAsia"/>
          <w:bCs/>
          <w:szCs w:val="21"/>
        </w:rPr>
        <w:t>%。能源数据、原始记录同步，能源计量管理满足GB17167要求。</w:t>
      </w:r>
    </w:p>
    <w:p w:rsidR="00F4696E" w:rsidRPr="00D475DD" w:rsidRDefault="00F4696E" w:rsidP="00F4696E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D475DD">
        <w:rPr>
          <w:rFonts w:asciiTheme="minorEastAsia" w:hAnsiTheme="minorEastAsia" w:hint="eastAsia"/>
          <w:bCs/>
          <w:szCs w:val="21"/>
        </w:rPr>
        <w:t>5.对</w:t>
      </w:r>
      <w:r>
        <w:rPr>
          <w:rFonts w:asciiTheme="minorEastAsia" w:hAnsiTheme="minorEastAsia" w:hint="eastAsia"/>
          <w:bCs/>
          <w:szCs w:val="21"/>
        </w:rPr>
        <w:t>上一年度</w:t>
      </w:r>
      <w:r w:rsidRPr="00D475DD">
        <w:rPr>
          <w:rFonts w:asciiTheme="minorEastAsia" w:hAnsiTheme="minorEastAsia" w:hint="eastAsia"/>
          <w:bCs/>
          <w:szCs w:val="21"/>
        </w:rPr>
        <w:t>审核时提出的</w:t>
      </w:r>
      <w:proofErr w:type="gramStart"/>
      <w:r w:rsidRPr="00D475DD">
        <w:rPr>
          <w:rFonts w:asciiTheme="minorEastAsia" w:hAnsiTheme="minorEastAsia" w:hint="eastAsia"/>
          <w:bCs/>
          <w:szCs w:val="21"/>
        </w:rPr>
        <w:t>的</w:t>
      </w:r>
      <w:proofErr w:type="gramEnd"/>
      <w:r w:rsidRPr="00D475DD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D475DD">
        <w:rPr>
          <w:rFonts w:asciiTheme="minorEastAsia" w:hAnsiTheme="minorEastAsia" w:cs="宋体"/>
          <w:bCs/>
          <w:kern w:val="0"/>
          <w:szCs w:val="21"/>
        </w:rPr>
        <w:t>：</w:t>
      </w:r>
      <w:r w:rsidRPr="00D475DD">
        <w:rPr>
          <w:rFonts w:asciiTheme="minorEastAsia" w:hAnsiTheme="minorEastAsia" w:cs="宋体"/>
          <w:kern w:val="0"/>
          <w:szCs w:val="21"/>
        </w:rPr>
        <w:t> </w:t>
      </w:r>
    </w:p>
    <w:p w:rsidR="00F4696E" w:rsidRDefault="00F4696E" w:rsidP="00F4696E">
      <w:pPr>
        <w:spacing w:before="240" w:after="240" w:line="36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9B454F">
        <w:rPr>
          <w:szCs w:val="21"/>
        </w:rPr>
        <w:t>2021</w:t>
      </w:r>
      <w:r w:rsidRPr="009B454F">
        <w:rPr>
          <w:szCs w:val="21"/>
        </w:rPr>
        <w:t>年</w:t>
      </w:r>
      <w:r>
        <w:rPr>
          <w:rFonts w:hint="eastAsia"/>
          <w:szCs w:val="21"/>
        </w:rPr>
        <w:t>再认证</w:t>
      </w:r>
      <w:r w:rsidRPr="009B454F">
        <w:rPr>
          <w:szCs w:val="21"/>
        </w:rPr>
        <w:t>审核</w:t>
      </w:r>
      <w:r>
        <w:rPr>
          <w:rFonts w:hint="eastAsia"/>
          <w:szCs w:val="21"/>
        </w:rPr>
        <w:t>开具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个</w:t>
      </w:r>
      <w:r w:rsidRPr="009B454F">
        <w:rPr>
          <w:szCs w:val="21"/>
        </w:rPr>
        <w:t>不符合项。</w:t>
      </w:r>
      <w:r w:rsidRPr="00A31B0B">
        <w:rPr>
          <w:rFonts w:ascii="宋体" w:hAnsi="宋体" w:cs="宋体" w:hint="eastAsia"/>
          <w:bCs/>
          <w:kern w:val="0"/>
          <w:szCs w:val="21"/>
        </w:rPr>
        <w:t>企业对此项不符合，制定了</w:t>
      </w:r>
      <w:r w:rsidRPr="00A31B0B">
        <w:rPr>
          <w:rFonts w:ascii="宋体" w:hAnsi="宋体" w:hint="eastAsia"/>
          <w:bCs/>
          <w:szCs w:val="21"/>
        </w:rPr>
        <w:t>预防纠正措施，并</w:t>
      </w:r>
      <w:r w:rsidRPr="00A31B0B">
        <w:rPr>
          <w:rFonts w:ascii="宋体" w:hAnsi="宋体" w:cs="宋体" w:hint="eastAsia"/>
          <w:bCs/>
          <w:kern w:val="0"/>
          <w:szCs w:val="21"/>
        </w:rPr>
        <w:t>组织了纠正，避免相同问题重复发生。经本次现场审核验证，该不符合项纠正措施有效，同意关闭。</w:t>
      </w:r>
    </w:p>
    <w:p w:rsidR="00F4696E" w:rsidRPr="00584055" w:rsidRDefault="00F4696E" w:rsidP="00F4696E">
      <w:pPr>
        <w:spacing w:before="240" w:after="240" w:line="360" w:lineRule="auto"/>
        <w:rPr>
          <w:rFonts w:ascii="宋体" w:hAnsi="宋体" w:cs="宋体"/>
          <w:bCs/>
          <w:kern w:val="0"/>
          <w:szCs w:val="21"/>
        </w:rPr>
      </w:pPr>
      <w:r w:rsidRPr="00D475DD">
        <w:rPr>
          <w:rFonts w:hint="eastAsia"/>
          <w:szCs w:val="21"/>
        </w:rPr>
        <w:t>6</w:t>
      </w:r>
      <w:r w:rsidRPr="00D475DD">
        <w:rPr>
          <w:rFonts w:hint="eastAsia"/>
          <w:szCs w:val="21"/>
        </w:rPr>
        <w:t>、</w:t>
      </w:r>
      <w:r w:rsidRPr="00D475DD">
        <w:rPr>
          <w:rFonts w:asciiTheme="minorEastAsia" w:hAnsiTheme="minorEastAsia" w:cs="宋体" w:hint="eastAsia"/>
          <w:kern w:val="0"/>
          <w:szCs w:val="21"/>
        </w:rPr>
        <w:t>对</w:t>
      </w:r>
      <w:r w:rsidRPr="00D475DD">
        <w:rPr>
          <w:rFonts w:asciiTheme="minorEastAsia" w:hAnsiTheme="minorEastAsia" w:hint="eastAsia"/>
          <w:bCs/>
          <w:szCs w:val="21"/>
        </w:rPr>
        <w:t>投诉的处理</w:t>
      </w:r>
      <w:r w:rsidRPr="00D475DD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F4696E" w:rsidRPr="00D475DD" w:rsidRDefault="00F4696E" w:rsidP="00F4696E">
      <w:pPr>
        <w:widowControl/>
        <w:spacing w:line="36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D475DD">
        <w:rPr>
          <w:rFonts w:asciiTheme="minorEastAsia" w:hAnsiTheme="minorEastAsia" w:cs="宋体" w:hint="eastAsia"/>
          <w:bCs/>
          <w:kern w:val="0"/>
          <w:szCs w:val="21"/>
        </w:rPr>
        <w:t>企业202</w:t>
      </w:r>
      <w:r w:rsidRPr="00D475DD">
        <w:rPr>
          <w:rFonts w:asciiTheme="minorEastAsia" w:hAnsiTheme="minorEastAsia" w:cs="宋体"/>
          <w:bCs/>
          <w:kern w:val="0"/>
          <w:szCs w:val="21"/>
        </w:rPr>
        <w:t>1</w:t>
      </w:r>
      <w:r w:rsidRPr="00D475DD">
        <w:rPr>
          <w:rFonts w:asciiTheme="minorEastAsia" w:hAnsiTheme="minorEastAsia" w:cs="宋体" w:hint="eastAsia"/>
          <w:bCs/>
          <w:kern w:val="0"/>
          <w:szCs w:val="21"/>
        </w:rPr>
        <w:t>年未有顾客的投诉。</w:t>
      </w:r>
      <w:r w:rsidRPr="00D475DD">
        <w:rPr>
          <w:rFonts w:hint="eastAsia"/>
          <w:bCs/>
          <w:szCs w:val="21"/>
        </w:rPr>
        <w:t>企业未有</w:t>
      </w:r>
      <w:r w:rsidRPr="00D475DD">
        <w:rPr>
          <w:rFonts w:ascii="宋体" w:hAnsi="宋体" w:cs="宋体"/>
          <w:bCs/>
          <w:kern w:val="0"/>
          <w:szCs w:val="21"/>
        </w:rPr>
        <w:t>违反法律</w:t>
      </w:r>
      <w:r w:rsidRPr="00D475DD">
        <w:rPr>
          <w:rFonts w:ascii="宋体" w:hAnsi="宋体" w:cs="宋体" w:hint="eastAsia"/>
          <w:bCs/>
          <w:kern w:val="0"/>
          <w:szCs w:val="21"/>
        </w:rPr>
        <w:t>、</w:t>
      </w:r>
      <w:r w:rsidRPr="00D475DD">
        <w:rPr>
          <w:rFonts w:ascii="宋体" w:hAnsi="宋体" w:cs="宋体"/>
          <w:bCs/>
          <w:kern w:val="0"/>
          <w:szCs w:val="21"/>
        </w:rPr>
        <w:t>法规</w:t>
      </w:r>
      <w:r w:rsidRPr="00D475DD">
        <w:rPr>
          <w:rFonts w:ascii="宋体" w:hAnsi="宋体" w:cs="宋体" w:hint="eastAsia"/>
          <w:bCs/>
          <w:kern w:val="0"/>
          <w:szCs w:val="21"/>
        </w:rPr>
        <w:t>问题和产品质量问题的投诉或</w:t>
      </w:r>
      <w:r w:rsidRPr="00D475DD">
        <w:rPr>
          <w:rFonts w:ascii="宋体" w:hAnsi="宋体" w:cs="宋体"/>
          <w:bCs/>
          <w:kern w:val="0"/>
          <w:szCs w:val="21"/>
        </w:rPr>
        <w:t>重大</w:t>
      </w:r>
      <w:r w:rsidRPr="00D475DD">
        <w:rPr>
          <w:rFonts w:ascii="宋体" w:hAnsi="宋体" w:cs="宋体" w:hint="eastAsia"/>
          <w:bCs/>
          <w:kern w:val="0"/>
          <w:szCs w:val="21"/>
        </w:rPr>
        <w:t>质量</w:t>
      </w:r>
      <w:r w:rsidRPr="00D475DD">
        <w:rPr>
          <w:rFonts w:ascii="宋体" w:hAnsi="宋体" w:cs="宋体"/>
          <w:bCs/>
          <w:kern w:val="0"/>
          <w:szCs w:val="21"/>
        </w:rPr>
        <w:t>事故</w:t>
      </w:r>
      <w:r w:rsidRPr="00D475DD">
        <w:rPr>
          <w:rFonts w:ascii="宋体" w:hAnsi="宋体" w:cs="宋体" w:hint="eastAsia"/>
          <w:bCs/>
          <w:kern w:val="0"/>
          <w:szCs w:val="21"/>
        </w:rPr>
        <w:t>发生。</w:t>
      </w:r>
    </w:p>
    <w:p w:rsidR="00F4696E" w:rsidRPr="00D475DD" w:rsidRDefault="00F4696E" w:rsidP="00F4696E">
      <w:pPr>
        <w:widowControl/>
        <w:tabs>
          <w:tab w:val="left" w:pos="453"/>
        </w:tabs>
        <w:spacing w:line="360" w:lineRule="auto"/>
        <w:rPr>
          <w:rFonts w:asciiTheme="minorEastAsia" w:hAnsiTheme="minorEastAsia" w:cs="宋体"/>
          <w:bCs/>
          <w:kern w:val="0"/>
          <w:szCs w:val="21"/>
        </w:rPr>
      </w:pPr>
      <w:r w:rsidRPr="00D475DD">
        <w:rPr>
          <w:rFonts w:asciiTheme="minorEastAsia" w:hAnsiTheme="minorEastAsia" w:hint="eastAsia"/>
          <w:bCs/>
          <w:szCs w:val="21"/>
        </w:rPr>
        <w:t>7、测量管理体系在实现获证客户目标方面的有效性及持续的运作控制</w:t>
      </w:r>
      <w:r w:rsidRPr="00D475DD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F4696E" w:rsidRDefault="00F4696E" w:rsidP="00F4696E">
      <w:pPr>
        <w:widowControl/>
        <w:tabs>
          <w:tab w:val="left" w:pos="453"/>
        </w:tabs>
        <w:spacing w:line="360" w:lineRule="auto"/>
        <w:ind w:firstLineChars="200" w:firstLine="420"/>
        <w:rPr>
          <w:rFonts w:ascii="宋体" w:hAnsi="宋体"/>
          <w:bCs/>
          <w:color w:val="FF0000"/>
          <w:szCs w:val="21"/>
        </w:rPr>
      </w:pPr>
      <w:r w:rsidRPr="006D39F1">
        <w:rPr>
          <w:rFonts w:ascii="等线" w:hAnsi="等线" w:cs="宋体" w:hint="eastAsia"/>
          <w:bCs/>
          <w:szCs w:val="21"/>
        </w:rPr>
        <w:t>规定了公司的计量方针</w:t>
      </w:r>
      <w:r w:rsidRPr="006D39F1">
        <w:rPr>
          <w:rFonts w:ascii="等线" w:hAnsi="等线" w:cs="宋体"/>
          <w:bCs/>
          <w:szCs w:val="21"/>
        </w:rPr>
        <w:t>6</w:t>
      </w:r>
      <w:r w:rsidRPr="006D39F1">
        <w:rPr>
          <w:rFonts w:ascii="等线" w:hAnsi="等线" w:cs="宋体" w:hint="eastAsia"/>
          <w:bCs/>
          <w:szCs w:val="21"/>
        </w:rPr>
        <w:t>项，质量目标与计量方针一致，基本覆盖标准要素。</w:t>
      </w:r>
      <w:r w:rsidRPr="006D39F1">
        <w:rPr>
          <w:rFonts w:ascii="等线" w:hAnsi="等线" w:cs="宋体" w:hint="eastAsia"/>
          <w:kern w:val="0"/>
          <w:szCs w:val="21"/>
          <w:lang w:bidi="ar"/>
        </w:rPr>
        <w:t>抽查</w:t>
      </w:r>
      <w:r w:rsidRPr="006D39F1">
        <w:rPr>
          <w:rFonts w:ascii="宋体" w:hAnsi="宋体" w:cs="宋体" w:hint="eastAsia"/>
          <w:kern w:val="0"/>
          <w:szCs w:val="21"/>
          <w:lang w:bidi="ar"/>
        </w:rPr>
        <w:t>《202</w:t>
      </w:r>
      <w:r w:rsidRPr="006D39F1">
        <w:rPr>
          <w:rFonts w:ascii="宋体" w:hAnsi="宋体" w:cs="宋体"/>
          <w:kern w:val="0"/>
          <w:szCs w:val="21"/>
          <w:lang w:bidi="ar"/>
        </w:rPr>
        <w:t>1</w:t>
      </w:r>
      <w:r w:rsidRPr="006D39F1">
        <w:rPr>
          <w:rFonts w:ascii="宋体" w:hAnsi="宋体" w:cs="宋体" w:hint="eastAsia"/>
          <w:kern w:val="0"/>
          <w:szCs w:val="21"/>
          <w:lang w:bidi="ar"/>
        </w:rPr>
        <w:t>年全年质量目标完成情况统计》，</w:t>
      </w:r>
      <w:r w:rsidRPr="006D39F1">
        <w:rPr>
          <w:rFonts w:ascii="宋体" w:hAnsi="宋体" w:cs="宋体" w:hint="eastAsia"/>
          <w:bCs/>
          <w:kern w:val="1"/>
          <w:szCs w:val="21"/>
        </w:rPr>
        <w:t>制定的</w:t>
      </w:r>
      <w:r w:rsidRPr="006D39F1">
        <w:rPr>
          <w:rFonts w:ascii="宋体" w:hAnsi="宋体" w:cs="宋体"/>
          <w:bCs/>
          <w:kern w:val="1"/>
          <w:szCs w:val="21"/>
        </w:rPr>
        <w:t>6</w:t>
      </w:r>
      <w:r w:rsidRPr="006D39F1">
        <w:rPr>
          <w:rFonts w:ascii="宋体" w:hAnsi="宋体" w:cs="宋体" w:hint="eastAsia"/>
          <w:bCs/>
          <w:kern w:val="1"/>
          <w:szCs w:val="21"/>
        </w:rPr>
        <w:t>项目标，</w:t>
      </w:r>
      <w:r w:rsidRPr="006D39F1">
        <w:rPr>
          <w:rFonts w:ascii="宋体" w:hAnsi="宋体" w:cs="宋体" w:hint="eastAsia"/>
          <w:bCs/>
          <w:szCs w:val="21"/>
        </w:rPr>
        <w:t>完成情况达到质量目标要求，有考核分类和考核记录。</w:t>
      </w:r>
      <w:r w:rsidRPr="006D39F1">
        <w:rPr>
          <w:rFonts w:ascii="等线" w:hAnsi="等线" w:cs="宋体" w:hint="eastAsia"/>
          <w:kern w:val="0"/>
          <w:szCs w:val="21"/>
          <w:lang w:bidi="ar"/>
        </w:rPr>
        <w:t>抽查</w:t>
      </w:r>
      <w:r w:rsidRPr="004638D4">
        <w:rPr>
          <w:rFonts w:ascii="等线" w:hAnsi="等线" w:cs="宋体" w:hint="eastAsia"/>
          <w:kern w:val="0"/>
          <w:szCs w:val="21"/>
          <w:lang w:bidi="ar"/>
        </w:rPr>
        <w:t>《</w:t>
      </w:r>
      <w:r w:rsidRPr="004638D4">
        <w:rPr>
          <w:rFonts w:ascii="等线" w:hAnsi="等线" w:cs="宋体" w:hint="eastAsia"/>
          <w:kern w:val="0"/>
          <w:szCs w:val="21"/>
          <w:lang w:bidi="ar"/>
        </w:rPr>
        <w:t>202</w:t>
      </w:r>
      <w:r w:rsidRPr="004638D4">
        <w:rPr>
          <w:rFonts w:ascii="等线" w:hAnsi="等线" w:cs="宋体"/>
          <w:kern w:val="0"/>
          <w:szCs w:val="21"/>
          <w:lang w:bidi="ar"/>
        </w:rPr>
        <w:t>2</w:t>
      </w:r>
      <w:r w:rsidRPr="004638D4">
        <w:rPr>
          <w:rFonts w:ascii="等线" w:hAnsi="等线" w:cs="宋体" w:hint="eastAsia"/>
          <w:kern w:val="0"/>
          <w:szCs w:val="21"/>
          <w:lang w:bidi="ar"/>
        </w:rPr>
        <w:t xml:space="preserve"> </w:t>
      </w:r>
      <w:r w:rsidRPr="004638D4">
        <w:rPr>
          <w:rFonts w:ascii="等线" w:hAnsi="等线" w:cs="宋体" w:hint="eastAsia"/>
          <w:kern w:val="0"/>
          <w:szCs w:val="21"/>
          <w:lang w:bidi="ar"/>
        </w:rPr>
        <w:t>年</w:t>
      </w:r>
      <w:r w:rsidRPr="004638D4">
        <w:rPr>
          <w:rFonts w:ascii="等线" w:hAnsi="等线" w:cs="宋体" w:hint="eastAsia"/>
          <w:kern w:val="0"/>
          <w:szCs w:val="21"/>
          <w:lang w:bidi="ar"/>
        </w:rPr>
        <w:t>1</w:t>
      </w:r>
      <w:r w:rsidRPr="004638D4">
        <w:rPr>
          <w:rFonts w:ascii="等线" w:hAnsi="等线" w:cs="宋体"/>
          <w:kern w:val="0"/>
          <w:szCs w:val="21"/>
          <w:lang w:bidi="ar"/>
        </w:rPr>
        <w:t>-2</w:t>
      </w:r>
      <w:r w:rsidRPr="004638D4">
        <w:rPr>
          <w:rFonts w:ascii="等线" w:hAnsi="等线" w:cs="宋体" w:hint="eastAsia"/>
          <w:kern w:val="0"/>
          <w:szCs w:val="21"/>
          <w:lang w:bidi="ar"/>
        </w:rPr>
        <w:t>季度质量目标完成情况统计》，</w:t>
      </w:r>
      <w:r w:rsidRPr="004638D4">
        <w:rPr>
          <w:rFonts w:ascii="等线" w:hAnsi="等线" w:cs="宋体" w:hint="eastAsia"/>
          <w:bCs/>
          <w:szCs w:val="21"/>
        </w:rPr>
        <w:t>完成情况达到质量目标要求。</w:t>
      </w:r>
      <w:r w:rsidRPr="004638D4">
        <w:rPr>
          <w:rFonts w:ascii="宋体" w:hAnsi="宋体" w:hint="eastAsia"/>
          <w:bCs/>
          <w:szCs w:val="21"/>
        </w:rPr>
        <w:t>可以满足顾客、质量、服务等方面的要求。符合GB/T 19022-2003标准要求</w:t>
      </w:r>
      <w:r w:rsidRPr="00584055">
        <w:rPr>
          <w:rFonts w:ascii="宋体" w:hAnsi="宋体" w:hint="eastAsia"/>
          <w:bCs/>
          <w:szCs w:val="21"/>
        </w:rPr>
        <w:t>。</w:t>
      </w:r>
    </w:p>
    <w:p w:rsidR="00F4696E" w:rsidRPr="00D475DD" w:rsidRDefault="00F4696E" w:rsidP="00F4696E">
      <w:pPr>
        <w:widowControl/>
        <w:tabs>
          <w:tab w:val="left" w:pos="453"/>
        </w:tabs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D475DD">
        <w:rPr>
          <w:rFonts w:asciiTheme="minorEastAsia" w:hAnsiTheme="minorEastAsia" w:hint="eastAsia"/>
          <w:bCs/>
          <w:szCs w:val="21"/>
        </w:rPr>
        <w:t>8、对企业组织任何变更的审核</w:t>
      </w:r>
    </w:p>
    <w:p w:rsidR="00F4696E" w:rsidRPr="00D475DD" w:rsidRDefault="00F4696E" w:rsidP="00F4696E">
      <w:pPr>
        <w:widowControl/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D475DD">
        <w:rPr>
          <w:rFonts w:asciiTheme="minorEastAsia" w:hAnsiTheme="minorEastAsia" w:hint="eastAsia"/>
          <w:bCs/>
          <w:szCs w:val="21"/>
        </w:rPr>
        <w:t>企业营业执照和组织机构未发生变化。</w:t>
      </w:r>
    </w:p>
    <w:p w:rsidR="00F4696E" w:rsidRPr="00D475DD" w:rsidRDefault="00F4696E" w:rsidP="00F4696E">
      <w:pPr>
        <w:widowControl/>
        <w:tabs>
          <w:tab w:val="left" w:pos="453"/>
        </w:tabs>
        <w:spacing w:line="360" w:lineRule="auto"/>
        <w:rPr>
          <w:rFonts w:asciiTheme="minorEastAsia" w:hAnsiTheme="minorEastAsia" w:cs="宋体"/>
          <w:bCs/>
          <w:kern w:val="0"/>
          <w:szCs w:val="21"/>
        </w:rPr>
      </w:pPr>
      <w:r w:rsidRPr="00D475DD">
        <w:rPr>
          <w:rFonts w:asciiTheme="minorEastAsia" w:hAnsiTheme="minorEastAsia" w:hint="eastAsia"/>
          <w:bCs/>
          <w:szCs w:val="21"/>
        </w:rPr>
        <w:t>9、标志的使用和（或）任何其他对认证资</w:t>
      </w:r>
      <w:r w:rsidRPr="00D475DD">
        <w:rPr>
          <w:rFonts w:hint="eastAsia"/>
          <w:bCs/>
        </w:rPr>
        <w:t>格引用</w:t>
      </w:r>
      <w:r w:rsidRPr="00D475DD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F4696E" w:rsidRPr="00D475DD" w:rsidRDefault="00F4696E" w:rsidP="00F4696E">
      <w:pPr>
        <w:widowControl/>
        <w:spacing w:line="360" w:lineRule="auto"/>
        <w:ind w:firstLineChars="100" w:firstLine="210"/>
        <w:rPr>
          <w:rFonts w:ascii="宋体" w:hAnsi="宋体"/>
          <w:bCs/>
          <w:szCs w:val="21"/>
        </w:rPr>
      </w:pPr>
      <w:r w:rsidRPr="00D475DD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D475DD">
        <w:rPr>
          <w:rFonts w:ascii="宋体" w:hAnsi="宋体" w:hint="eastAsia"/>
          <w:bCs/>
          <w:szCs w:val="21"/>
        </w:rPr>
        <w:t>1）用于工程招投标加分；</w:t>
      </w:r>
    </w:p>
    <w:p w:rsidR="00F4696E" w:rsidRPr="00D475DD" w:rsidRDefault="00F4696E" w:rsidP="00F4696E">
      <w:pPr>
        <w:widowControl/>
        <w:spacing w:line="360" w:lineRule="auto"/>
        <w:ind w:firstLineChars="100" w:firstLine="210"/>
        <w:rPr>
          <w:rFonts w:asciiTheme="minorEastAsia" w:hAnsiTheme="minorEastAsia" w:cs="宋体"/>
          <w:bCs/>
          <w:kern w:val="0"/>
          <w:szCs w:val="21"/>
        </w:rPr>
      </w:pPr>
      <w:r w:rsidRPr="00D475DD">
        <w:rPr>
          <w:rFonts w:ascii="宋体" w:hAnsi="宋体" w:hint="eastAsia"/>
          <w:bCs/>
          <w:szCs w:val="21"/>
        </w:rPr>
        <w:t>（2）用于开发国内</w:t>
      </w:r>
      <w:r>
        <w:rPr>
          <w:rFonts w:ascii="宋体" w:hAnsi="宋体" w:hint="eastAsia"/>
          <w:bCs/>
          <w:szCs w:val="21"/>
        </w:rPr>
        <w:t>、外</w:t>
      </w:r>
      <w:r w:rsidRPr="00D475DD">
        <w:rPr>
          <w:rFonts w:ascii="宋体" w:hAnsi="宋体" w:hint="eastAsia"/>
          <w:bCs/>
          <w:szCs w:val="21"/>
        </w:rPr>
        <w:t>市场企业形象广告宣传。</w:t>
      </w:r>
    </w:p>
    <w:p w:rsidR="00F4696E" w:rsidRPr="00D475DD" w:rsidRDefault="00F4696E" w:rsidP="00F4696E">
      <w:pPr>
        <w:tabs>
          <w:tab w:val="left" w:pos="312"/>
        </w:tabs>
        <w:snapToGrid w:val="0"/>
        <w:spacing w:line="360" w:lineRule="auto"/>
        <w:ind w:rightChars="-244" w:right="-512"/>
        <w:rPr>
          <w:rFonts w:asciiTheme="minorEastAsia" w:hAnsiTheme="minorEastAsia" w:cs="宋体"/>
          <w:kern w:val="0"/>
          <w:szCs w:val="21"/>
        </w:rPr>
      </w:pPr>
      <w:r w:rsidRPr="00D475DD">
        <w:rPr>
          <w:rFonts w:asciiTheme="minorEastAsia" w:hAnsiTheme="minorEastAsia" w:cs="宋体" w:hint="eastAsia"/>
          <w:bCs/>
          <w:kern w:val="0"/>
          <w:szCs w:val="21"/>
        </w:rPr>
        <w:t>1</w:t>
      </w:r>
      <w:r w:rsidRPr="00D475DD">
        <w:rPr>
          <w:rFonts w:asciiTheme="minorEastAsia" w:hAnsiTheme="minorEastAsia" w:cs="宋体"/>
          <w:bCs/>
          <w:kern w:val="0"/>
          <w:szCs w:val="21"/>
        </w:rPr>
        <w:t>0</w:t>
      </w:r>
      <w:r w:rsidRPr="00D475DD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D475DD">
        <w:rPr>
          <w:rFonts w:asciiTheme="minorEastAsia" w:hAnsiTheme="minorEastAsia" w:cs="宋体" w:hint="eastAsia"/>
          <w:kern w:val="0"/>
          <w:szCs w:val="21"/>
        </w:rPr>
        <w:t>本次审核出具一般不符合项</w:t>
      </w:r>
      <w:r w:rsidRPr="00D475DD">
        <w:rPr>
          <w:rFonts w:asciiTheme="minorEastAsia" w:hAnsiTheme="minorEastAsia" w:cs="宋体"/>
          <w:kern w:val="0"/>
          <w:szCs w:val="21"/>
        </w:rPr>
        <w:t>1</w:t>
      </w:r>
      <w:r w:rsidRPr="00D475DD">
        <w:rPr>
          <w:rFonts w:asciiTheme="minorEastAsia" w:hAnsiTheme="minorEastAsia" w:cs="宋体" w:hint="eastAsia"/>
          <w:kern w:val="0"/>
          <w:szCs w:val="21"/>
        </w:rPr>
        <w:t>项，未发现严重的或系统性的不符合情况：</w:t>
      </w:r>
    </w:p>
    <w:p w:rsidR="00F4696E" w:rsidRPr="00584055" w:rsidRDefault="00F4696E" w:rsidP="00F4696E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584055">
        <w:rPr>
          <w:rFonts w:ascii="Calibri" w:eastAsia="宋体" w:hAnsi="Calibri" w:cs="Times New Roman" w:hint="eastAsia"/>
          <w:szCs w:val="21"/>
        </w:rPr>
        <w:t>查企业合格外部供方资料，没有对检定校准服务方和计量设备供应商，需进行合格外部供方评价。不符合</w:t>
      </w:r>
      <w:r w:rsidRPr="00584055">
        <w:rPr>
          <w:rFonts w:ascii="Calibri" w:eastAsia="宋体" w:hAnsi="Calibri" w:cs="Times New Roman" w:hint="eastAsia"/>
          <w:szCs w:val="21"/>
        </w:rPr>
        <w:t>GB/T19022-2003/</w:t>
      </w:r>
      <w:r w:rsidRPr="00584055">
        <w:rPr>
          <w:rFonts w:ascii="Calibri" w:eastAsia="宋体" w:hAnsi="Calibri" w:cs="Times New Roman" w:hint="eastAsia"/>
          <w:szCs w:val="21"/>
        </w:rPr>
        <w:t>标准，</w:t>
      </w:r>
      <w:r w:rsidRPr="00584055">
        <w:rPr>
          <w:rFonts w:ascii="Calibri" w:eastAsia="宋体" w:hAnsi="Calibri" w:cs="Times New Roman" w:hint="eastAsia"/>
          <w:szCs w:val="21"/>
        </w:rPr>
        <w:t xml:space="preserve">6.4 </w:t>
      </w:r>
      <w:r w:rsidRPr="00584055">
        <w:rPr>
          <w:rFonts w:ascii="Calibri" w:eastAsia="宋体" w:hAnsi="Calibri" w:cs="Times New Roman" w:hint="eastAsia"/>
          <w:szCs w:val="21"/>
        </w:rPr>
        <w:t>外部供方</w:t>
      </w:r>
      <w:r w:rsidRPr="00584055">
        <w:rPr>
          <w:rFonts w:ascii="宋体" w:eastAsia="宋体" w:hAnsi="宋体" w:cs="宋体" w:hint="eastAsia"/>
          <w:kern w:val="0"/>
          <w:szCs w:val="21"/>
        </w:rPr>
        <w:t>条款。</w:t>
      </w:r>
      <w:r>
        <w:rPr>
          <w:rFonts w:ascii="宋体" w:eastAsia="宋体" w:hAnsi="宋体" w:cs="宋体" w:hint="eastAsia"/>
          <w:kern w:val="0"/>
          <w:szCs w:val="21"/>
        </w:rPr>
        <w:t>属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次要不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>符合。</w:t>
      </w:r>
    </w:p>
    <w:p w:rsidR="00F4696E" w:rsidRDefault="00F4696E" w:rsidP="00F4696E">
      <w:pPr>
        <w:spacing w:line="440" w:lineRule="exact"/>
        <w:rPr>
          <w:rFonts w:ascii="宋体" w:hAnsi="宋体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</w:t>
      </w:r>
      <w:r>
        <w:rPr>
          <w:rFonts w:asciiTheme="minorEastAsia" w:hAnsiTheme="minorEastAsia" w:cs="宋体"/>
          <w:bCs/>
          <w:kern w:val="0"/>
          <w:szCs w:val="21"/>
        </w:rPr>
        <w:t>1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8B0F41">
        <w:rPr>
          <w:rFonts w:ascii="宋体" w:hAnsi="宋体" w:hint="eastAsia"/>
          <w:szCs w:val="21"/>
        </w:rPr>
        <w:t>产品的</w:t>
      </w:r>
      <w:r>
        <w:rPr>
          <w:rFonts w:ascii="宋体" w:hAnsi="宋体" w:hint="eastAsia"/>
          <w:szCs w:val="21"/>
        </w:rPr>
        <w:t>销</w:t>
      </w:r>
      <w:r w:rsidRPr="008B0F41">
        <w:rPr>
          <w:rFonts w:ascii="宋体" w:hAnsi="宋体" w:hint="eastAsia"/>
          <w:szCs w:val="21"/>
        </w:rPr>
        <w:t>售</w:t>
      </w:r>
      <w:r>
        <w:rPr>
          <w:rFonts w:ascii="宋体" w:hAnsi="宋体" w:hint="eastAsia"/>
          <w:szCs w:val="21"/>
        </w:rPr>
        <w:t>：</w:t>
      </w:r>
    </w:p>
    <w:p w:rsidR="00F4696E" w:rsidRDefault="00F4696E" w:rsidP="00F4696E">
      <w:pPr>
        <w:spacing w:line="44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="宋体" w:hAnsi="宋体" w:hint="eastAsia"/>
          <w:szCs w:val="21"/>
        </w:rPr>
        <w:t>抽</w:t>
      </w:r>
      <w:r w:rsidRPr="007D2674">
        <w:rPr>
          <w:rFonts w:ascii="宋体" w:hAnsi="宋体" w:hint="eastAsia"/>
          <w:szCs w:val="21"/>
        </w:rPr>
        <w:t>查</w:t>
      </w:r>
      <w:r>
        <w:rPr>
          <w:rFonts w:ascii="宋体" w:hAnsi="宋体" w:hint="eastAsia"/>
          <w:szCs w:val="21"/>
        </w:rPr>
        <w:t>：《加油机及相关配件采购框架买卖合同》</w:t>
      </w:r>
      <w:r w:rsidRPr="007D2674">
        <w:rPr>
          <w:rFonts w:ascii="宋体" w:hAnsi="宋体" w:hint="eastAsia"/>
          <w:szCs w:val="21"/>
        </w:rPr>
        <w:t>签订时间202</w:t>
      </w:r>
      <w:r>
        <w:rPr>
          <w:rFonts w:ascii="宋体" w:hAnsi="宋体"/>
          <w:szCs w:val="21"/>
        </w:rPr>
        <w:t>2</w:t>
      </w:r>
      <w:r w:rsidRPr="007D2674"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7</w:t>
      </w:r>
      <w:r w:rsidRPr="007D2674"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20</w:t>
      </w:r>
      <w:r w:rsidRPr="007D2674"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>，</w:t>
      </w:r>
      <w:r w:rsidRPr="007D2674">
        <w:rPr>
          <w:rFonts w:ascii="宋体" w:hAnsi="宋体" w:hint="eastAsia"/>
          <w:szCs w:val="21"/>
        </w:rPr>
        <w:t>合同编号J</w:t>
      </w:r>
      <w:r>
        <w:rPr>
          <w:rFonts w:ascii="宋体" w:hAnsi="宋体"/>
          <w:szCs w:val="21"/>
        </w:rPr>
        <w:t>XXS-</w:t>
      </w:r>
      <w:r w:rsidRPr="007D2674">
        <w:rPr>
          <w:rFonts w:ascii="宋体" w:hAnsi="宋体" w:hint="eastAsia"/>
          <w:szCs w:val="21"/>
        </w:rPr>
        <w:t>-20</w:t>
      </w:r>
      <w:r>
        <w:rPr>
          <w:rFonts w:ascii="宋体" w:hAnsi="宋体"/>
          <w:szCs w:val="21"/>
        </w:rPr>
        <w:t>22</w:t>
      </w:r>
      <w:r>
        <w:rPr>
          <w:rFonts w:ascii="宋体" w:hAnsi="宋体" w:hint="eastAsia"/>
          <w:szCs w:val="21"/>
        </w:rPr>
        <w:t>-</w:t>
      </w:r>
      <w:r>
        <w:rPr>
          <w:rFonts w:ascii="宋体" w:hAnsi="宋体"/>
          <w:szCs w:val="21"/>
        </w:rPr>
        <w:t>MM-128</w:t>
      </w:r>
      <w:r>
        <w:rPr>
          <w:rFonts w:ascii="宋体" w:hAnsi="宋体" w:hint="eastAsia"/>
          <w:szCs w:val="21"/>
        </w:rPr>
        <w:t>。合同内对质量标准及技术要求做了详细说明，即公司供应的产品保证符合国家标准、企业标准；对验收标准、方法及异议处理做了详细描述；合同内的附件六为履约保证金，合同内也对销售产品的质量保修及售后服务做了承诺。</w:t>
      </w:r>
    </w:p>
    <w:p w:rsidR="00F4696E" w:rsidRDefault="00F4696E" w:rsidP="00F4696E">
      <w:pPr>
        <w:spacing w:line="440" w:lineRule="exact"/>
        <w:rPr>
          <w:rFonts w:ascii="宋体" w:hAnsi="宋体"/>
          <w:szCs w:val="21"/>
        </w:rPr>
      </w:pPr>
      <w:r w:rsidRPr="00D475DD">
        <w:rPr>
          <w:rFonts w:asciiTheme="minorEastAsia" w:hAnsiTheme="minorEastAsia" w:cs="宋体"/>
          <w:bCs/>
          <w:kern w:val="0"/>
          <w:szCs w:val="21"/>
        </w:rPr>
        <w:t>1</w:t>
      </w:r>
      <w:r>
        <w:rPr>
          <w:rFonts w:asciiTheme="minorEastAsia" w:hAnsiTheme="minorEastAsia" w:cs="宋体"/>
          <w:bCs/>
          <w:kern w:val="0"/>
          <w:szCs w:val="21"/>
        </w:rPr>
        <w:t>2</w:t>
      </w:r>
      <w:r w:rsidRPr="00D475DD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8B0F41">
        <w:rPr>
          <w:rFonts w:ascii="宋体" w:hAnsi="宋体" w:hint="eastAsia"/>
          <w:szCs w:val="21"/>
        </w:rPr>
        <w:t>产品的售后</w:t>
      </w:r>
      <w:r>
        <w:rPr>
          <w:rFonts w:ascii="宋体" w:hAnsi="宋体" w:hint="eastAsia"/>
          <w:szCs w:val="21"/>
        </w:rPr>
        <w:t>或服务：</w:t>
      </w:r>
    </w:p>
    <w:p w:rsidR="00F4696E" w:rsidRPr="008B0F41" w:rsidRDefault="00F4696E" w:rsidP="00F4696E">
      <w:pPr>
        <w:spacing w:line="440" w:lineRule="exact"/>
        <w:ind w:firstLineChars="200" w:firstLine="420"/>
        <w:rPr>
          <w:rFonts w:ascii="宋体" w:hAnsi="宋体"/>
          <w:szCs w:val="21"/>
        </w:rPr>
      </w:pPr>
      <w:r w:rsidRPr="008B0F41">
        <w:rPr>
          <w:rFonts w:ascii="宋体" w:hAnsi="宋体" w:hint="eastAsia"/>
          <w:szCs w:val="21"/>
        </w:rPr>
        <w:lastRenderedPageBreak/>
        <w:t>抽查企业《</w:t>
      </w:r>
      <w:r>
        <w:rPr>
          <w:rFonts w:ascii="宋体" w:hAnsi="宋体" w:hint="eastAsia"/>
          <w:szCs w:val="21"/>
        </w:rPr>
        <w:t>孝感石油分公司加油机</w:t>
      </w:r>
      <w:r w:rsidRPr="008B0F41">
        <w:rPr>
          <w:rFonts w:ascii="宋体" w:hAnsi="宋体" w:hint="eastAsia"/>
          <w:szCs w:val="21"/>
        </w:rPr>
        <w:t>维</w:t>
      </w:r>
      <w:r>
        <w:rPr>
          <w:rFonts w:ascii="宋体" w:hAnsi="宋体" w:hint="eastAsia"/>
          <w:szCs w:val="21"/>
        </w:rPr>
        <w:t>护维修保养服务</w:t>
      </w:r>
      <w:r w:rsidRPr="008B0F41">
        <w:rPr>
          <w:rFonts w:ascii="宋体" w:hAnsi="宋体" w:hint="eastAsia"/>
          <w:szCs w:val="21"/>
        </w:rPr>
        <w:t>合同》，合同编号</w:t>
      </w:r>
      <w:r>
        <w:rPr>
          <w:rFonts w:ascii="宋体" w:hAnsi="宋体"/>
          <w:szCs w:val="21"/>
        </w:rPr>
        <w:t>33150414-21-FW1799-0001</w:t>
      </w:r>
      <w:r w:rsidRPr="008B0F41">
        <w:rPr>
          <w:rFonts w:ascii="宋体" w:hAnsi="宋体" w:hint="eastAsia"/>
          <w:szCs w:val="21"/>
        </w:rPr>
        <w:t>，签订时间202</w:t>
      </w:r>
      <w:r>
        <w:rPr>
          <w:rFonts w:ascii="宋体" w:hAnsi="宋体"/>
          <w:szCs w:val="21"/>
        </w:rPr>
        <w:t>1</w:t>
      </w:r>
      <w:r w:rsidRPr="008B0F41">
        <w:rPr>
          <w:rFonts w:ascii="宋体" w:hAnsi="宋体" w:hint="eastAsia"/>
          <w:szCs w:val="21"/>
        </w:rPr>
        <w:t>年</w:t>
      </w:r>
      <w:r w:rsidRPr="008B0F41">
        <w:rPr>
          <w:rFonts w:ascii="宋体" w:hAnsi="宋体"/>
          <w:szCs w:val="21"/>
        </w:rPr>
        <w:t>8</w:t>
      </w:r>
      <w:r w:rsidRPr="008B0F41"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20</w:t>
      </w:r>
      <w:r w:rsidRPr="008B0F41">
        <w:rPr>
          <w:rFonts w:ascii="宋体" w:hAnsi="宋体" w:hint="eastAsia"/>
          <w:szCs w:val="21"/>
        </w:rPr>
        <w:t>日。合同内容包括</w:t>
      </w:r>
      <w:r>
        <w:rPr>
          <w:rFonts w:ascii="宋体" w:hAnsi="宋体" w:hint="eastAsia"/>
          <w:szCs w:val="21"/>
        </w:rPr>
        <w:t>孝感石油分公司加油机</w:t>
      </w:r>
      <w:r w:rsidRPr="008B0F41">
        <w:rPr>
          <w:rFonts w:ascii="宋体" w:hAnsi="宋体" w:hint="eastAsia"/>
          <w:szCs w:val="21"/>
        </w:rPr>
        <w:t>维</w:t>
      </w:r>
      <w:r>
        <w:rPr>
          <w:rFonts w:ascii="宋体" w:hAnsi="宋体" w:hint="eastAsia"/>
          <w:szCs w:val="21"/>
        </w:rPr>
        <w:t>护维修保养服务</w:t>
      </w:r>
      <w:r w:rsidRPr="008B0F41">
        <w:rPr>
          <w:rFonts w:ascii="宋体" w:hAnsi="宋体" w:hint="eastAsia"/>
          <w:szCs w:val="21"/>
        </w:rPr>
        <w:t>的技术标准、要求</w:t>
      </w:r>
      <w:r>
        <w:rPr>
          <w:rFonts w:ascii="宋体" w:hAnsi="宋体" w:hint="eastAsia"/>
          <w:szCs w:val="21"/>
        </w:rPr>
        <w:t>、考核和违约责任</w:t>
      </w:r>
      <w:r w:rsidRPr="008B0F41">
        <w:rPr>
          <w:rFonts w:ascii="宋体" w:hAnsi="宋体" w:hint="eastAsia"/>
          <w:szCs w:val="21"/>
        </w:rPr>
        <w:t>及相关</w:t>
      </w:r>
      <w:r w:rsidRPr="008B0F41">
        <w:rPr>
          <w:rFonts w:ascii="宋体" w:hAnsi="宋体"/>
          <w:szCs w:val="21"/>
        </w:rPr>
        <w:t>售后服务</w:t>
      </w:r>
      <w:r>
        <w:rPr>
          <w:rFonts w:ascii="宋体" w:hAnsi="宋体" w:hint="eastAsia"/>
          <w:szCs w:val="21"/>
        </w:rPr>
        <w:t>等条款</w:t>
      </w:r>
      <w:r w:rsidRPr="008B0F41"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</w:rPr>
        <w:t>并附加了加油机增值服务内容，并</w:t>
      </w:r>
      <w:r w:rsidRPr="008B0F41">
        <w:rPr>
          <w:rFonts w:ascii="宋体" w:hAnsi="宋体"/>
          <w:szCs w:val="21"/>
        </w:rPr>
        <w:t>对抽查的合同的售后服务</w:t>
      </w:r>
      <w:r w:rsidRPr="008B0F41">
        <w:rPr>
          <w:rFonts w:ascii="宋体" w:hAnsi="宋体" w:hint="eastAsia"/>
          <w:szCs w:val="21"/>
        </w:rPr>
        <w:t>的地点和数量等</w:t>
      </w:r>
      <w:r w:rsidRPr="008B0F41">
        <w:rPr>
          <w:rFonts w:ascii="宋体" w:hAnsi="宋体"/>
          <w:szCs w:val="21"/>
        </w:rPr>
        <w:t>内容进行</w:t>
      </w:r>
      <w:r w:rsidRPr="008B0F41">
        <w:rPr>
          <w:rFonts w:ascii="宋体" w:hAnsi="宋体" w:hint="eastAsia"/>
          <w:szCs w:val="21"/>
        </w:rPr>
        <w:t>了</w:t>
      </w:r>
      <w:r w:rsidRPr="008B0F41">
        <w:rPr>
          <w:rFonts w:ascii="宋体" w:hAnsi="宋体"/>
          <w:szCs w:val="21"/>
        </w:rPr>
        <w:t>确认</w:t>
      </w:r>
      <w:r w:rsidRPr="008B0F41">
        <w:rPr>
          <w:rFonts w:ascii="宋体" w:hAnsi="宋体" w:hint="eastAsia"/>
          <w:szCs w:val="21"/>
        </w:rPr>
        <w:t>。</w:t>
      </w:r>
    </w:p>
    <w:p w:rsidR="00F4696E" w:rsidRDefault="00F4696E" w:rsidP="00F4696E">
      <w:pPr>
        <w:snapToGrid w:val="0"/>
        <w:spacing w:line="360" w:lineRule="auto"/>
        <w:ind w:rightChars="-244" w:right="-512"/>
        <w:rPr>
          <w:rFonts w:asciiTheme="minorEastAsia" w:hAnsiTheme="minorEastAsia" w:cs="宋体"/>
          <w:bCs/>
          <w:kern w:val="0"/>
          <w:szCs w:val="21"/>
        </w:rPr>
      </w:pPr>
    </w:p>
    <w:p w:rsidR="00F4696E" w:rsidRPr="00D475DD" w:rsidRDefault="00F4696E" w:rsidP="00F4696E">
      <w:pPr>
        <w:snapToGrid w:val="0"/>
        <w:spacing w:line="360" w:lineRule="auto"/>
        <w:ind w:rightChars="-244" w:right="-512"/>
        <w:rPr>
          <w:rFonts w:ascii="宋体" w:eastAsia="宋体" w:hAnsi="宋体" w:cs="宋体"/>
          <w:kern w:val="0"/>
          <w:szCs w:val="28"/>
        </w:rPr>
      </w:pPr>
      <w:r w:rsidRPr="00D475DD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D475DD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D475DD">
        <w:rPr>
          <w:rFonts w:ascii="宋体" w:eastAsia="宋体" w:hAnsi="宋体" w:cs="宋体"/>
          <w:bCs/>
          <w:kern w:val="0"/>
          <w:szCs w:val="21"/>
        </w:rPr>
        <w:t>(</w:t>
      </w:r>
      <w:proofErr w:type="gramStart"/>
      <w:r w:rsidRPr="00D475DD">
        <w:rPr>
          <w:rFonts w:ascii="宋体" w:eastAsia="宋体" w:hAnsi="宋体" w:cs="宋体"/>
          <w:kern w:val="0"/>
          <w:szCs w:val="21"/>
        </w:rPr>
        <w:t>含需要</w:t>
      </w:r>
      <w:proofErr w:type="gramEnd"/>
      <w:r w:rsidRPr="00D475DD">
        <w:rPr>
          <w:rFonts w:ascii="宋体" w:eastAsia="宋体" w:hAnsi="宋体" w:cs="宋体"/>
          <w:kern w:val="0"/>
          <w:szCs w:val="21"/>
        </w:rPr>
        <w:t>说</w:t>
      </w:r>
      <w:r w:rsidRPr="00D475DD">
        <w:rPr>
          <w:rFonts w:ascii="宋体" w:eastAsia="宋体" w:hAnsi="宋体" w:cs="宋体"/>
          <w:kern w:val="0"/>
          <w:szCs w:val="28"/>
        </w:rPr>
        <w:t>明的事项):</w:t>
      </w:r>
    </w:p>
    <w:p w:rsidR="00F4696E" w:rsidRPr="00D475DD" w:rsidRDefault="00F4696E" w:rsidP="00F4696E">
      <w:pPr>
        <w:snapToGrid w:val="0"/>
        <w:spacing w:line="360" w:lineRule="auto"/>
        <w:ind w:rightChars="-244" w:right="-512" w:firstLineChars="200" w:firstLine="420"/>
        <w:rPr>
          <w:rFonts w:ascii="宋体" w:hAnsi="宋体"/>
          <w:szCs w:val="21"/>
        </w:rPr>
      </w:pPr>
      <w:r w:rsidRPr="00D475DD">
        <w:rPr>
          <w:rStyle w:val="FontStyle137"/>
          <w:rFonts w:ascii="宋体" w:eastAsia="宋体" w:hAnsi="宋体" w:hint="eastAsia"/>
          <w:sz w:val="21"/>
          <w:szCs w:val="21"/>
        </w:rPr>
        <w:t>通过20</w:t>
      </w:r>
      <w:r w:rsidRPr="00D475DD">
        <w:rPr>
          <w:rStyle w:val="FontStyle137"/>
          <w:rFonts w:ascii="宋体" w:eastAsia="宋体" w:hAnsi="宋体"/>
          <w:sz w:val="21"/>
          <w:szCs w:val="21"/>
        </w:rPr>
        <w:t>22年</w:t>
      </w:r>
      <w:r>
        <w:rPr>
          <w:rStyle w:val="FontStyle137"/>
          <w:rFonts w:ascii="宋体" w:eastAsia="宋体" w:hAnsi="宋体"/>
          <w:sz w:val="21"/>
          <w:szCs w:val="21"/>
        </w:rPr>
        <w:t>8</w:t>
      </w:r>
      <w:r w:rsidRPr="00D475DD">
        <w:rPr>
          <w:rStyle w:val="FontStyle137"/>
          <w:rFonts w:ascii="宋体" w:eastAsia="宋体" w:hAnsi="宋体"/>
          <w:sz w:val="21"/>
          <w:szCs w:val="21"/>
        </w:rPr>
        <w:t>月2</w:t>
      </w:r>
      <w:r>
        <w:rPr>
          <w:rStyle w:val="FontStyle137"/>
          <w:rFonts w:ascii="宋体" w:eastAsia="宋体" w:hAnsi="宋体"/>
          <w:sz w:val="21"/>
          <w:szCs w:val="21"/>
        </w:rPr>
        <w:t>4</w:t>
      </w:r>
      <w:r w:rsidRPr="00D475DD">
        <w:rPr>
          <w:rStyle w:val="FontStyle137"/>
          <w:rFonts w:ascii="宋体" w:eastAsia="宋体" w:hAnsi="宋体"/>
          <w:sz w:val="21"/>
          <w:szCs w:val="21"/>
        </w:rPr>
        <w:t>日</w:t>
      </w:r>
      <w:r w:rsidRPr="00D475DD">
        <w:rPr>
          <w:rStyle w:val="FontStyle137"/>
          <w:rFonts w:ascii="宋体" w:eastAsia="宋体" w:hAnsi="宋体" w:hint="eastAsia"/>
          <w:sz w:val="21"/>
          <w:szCs w:val="21"/>
        </w:rPr>
        <w:t>，</w:t>
      </w:r>
      <w:r w:rsidRPr="00D475DD">
        <w:rPr>
          <w:rStyle w:val="FontStyle137"/>
          <w:rFonts w:ascii="宋体" w:eastAsia="宋体" w:hAnsi="宋体"/>
          <w:sz w:val="21"/>
          <w:szCs w:val="21"/>
        </w:rPr>
        <w:t>对</w:t>
      </w:r>
      <w:r w:rsidRPr="00D475DD">
        <w:rPr>
          <w:rFonts w:asciiTheme="minorEastAsia" w:hAnsiTheme="minorEastAsia" w:cs="宋体" w:hint="eastAsia"/>
          <w:kern w:val="0"/>
          <w:szCs w:val="21"/>
        </w:rPr>
        <w:t>的</w:t>
      </w:r>
      <w:r w:rsidR="001D2678" w:rsidRPr="00093B5A">
        <w:rPr>
          <w:rFonts w:asciiTheme="minorEastAsia" w:hAnsiTheme="minorEastAsia" w:cs="宋体"/>
          <w:kern w:val="0"/>
          <w:szCs w:val="21"/>
        </w:rPr>
        <w:t>北京三盈联合石油技术有限公司</w:t>
      </w:r>
      <w:r>
        <w:rPr>
          <w:rFonts w:asciiTheme="minorEastAsia" w:hAnsiTheme="minorEastAsia" w:cs="宋体" w:hint="eastAsia"/>
          <w:kern w:val="0"/>
          <w:szCs w:val="21"/>
        </w:rPr>
        <w:t>现场</w:t>
      </w:r>
      <w:r w:rsidRPr="00D475DD">
        <w:rPr>
          <w:rStyle w:val="FontStyle137"/>
          <w:rFonts w:ascii="宋体" w:eastAsia="宋体" w:hAnsi="宋体" w:hint="eastAsia"/>
          <w:sz w:val="21"/>
          <w:szCs w:val="21"/>
        </w:rPr>
        <w:t>监督</w:t>
      </w:r>
      <w:r w:rsidRPr="00D475DD">
        <w:rPr>
          <w:rStyle w:val="FontStyle137"/>
          <w:rFonts w:ascii="宋体" w:eastAsia="宋体" w:hAnsi="宋体"/>
          <w:sz w:val="21"/>
          <w:szCs w:val="21"/>
        </w:rPr>
        <w:t>审核</w:t>
      </w:r>
      <w:r w:rsidRPr="00D475DD">
        <w:rPr>
          <w:rFonts w:asciiTheme="minorEastAsia" w:hAnsiTheme="minorEastAsia" w:hint="eastAsia"/>
          <w:bCs/>
          <w:szCs w:val="21"/>
        </w:rPr>
        <w:t>.验证了公司在去年一年内，测量管理体系运作情况，</w:t>
      </w:r>
      <w:r w:rsidRPr="00D475DD">
        <w:rPr>
          <w:rFonts w:ascii="宋体" w:hAnsi="宋体" w:hint="eastAsia"/>
          <w:szCs w:val="21"/>
        </w:rPr>
        <w:t>公司领导重视体系运行和管理，体系文件得到有效实施，企业管理规范，关键测量过程受控、监视方法正确有效，重要测量人员能力受控，测量设备、测量环境、测量软件、测量记录及外部供方管理等各项工作有序进行。综上所述，审核组认为</w:t>
      </w:r>
      <w:r w:rsidR="001D2678" w:rsidRPr="00093B5A">
        <w:rPr>
          <w:rFonts w:asciiTheme="minorEastAsia" w:hAnsiTheme="minorEastAsia" w:cs="宋体"/>
          <w:kern w:val="0"/>
          <w:szCs w:val="21"/>
        </w:rPr>
        <w:t>北京三盈联合石油技术有限公司</w:t>
      </w:r>
      <w:r w:rsidRPr="00D475DD">
        <w:rPr>
          <w:rFonts w:ascii="宋体" w:hAnsi="宋体" w:hint="eastAsia"/>
          <w:szCs w:val="21"/>
        </w:rPr>
        <w:t>测量管理体系，符合GB/T 19022-2003标准要求，对体系运行具有持续的有效性、符合</w:t>
      </w:r>
      <w:proofErr w:type="gramStart"/>
      <w:r w:rsidRPr="00D475DD">
        <w:rPr>
          <w:rFonts w:ascii="宋体" w:hAnsi="宋体" w:hint="eastAsia"/>
          <w:szCs w:val="21"/>
        </w:rPr>
        <w:t>性予以</w:t>
      </w:r>
      <w:proofErr w:type="gramEnd"/>
      <w:r w:rsidRPr="00D475DD">
        <w:rPr>
          <w:rFonts w:ascii="宋体" w:hAnsi="宋体" w:hint="eastAsia"/>
          <w:szCs w:val="21"/>
        </w:rPr>
        <w:t>肯定。建议报请北京国标联合认证有限公司批准通过监督审核。</w:t>
      </w:r>
    </w:p>
    <w:p w:rsidR="00F4696E" w:rsidRDefault="00F4696E" w:rsidP="00F4696E">
      <w:pPr>
        <w:widowControl/>
        <w:spacing w:line="360" w:lineRule="auto"/>
        <w:rPr>
          <w:rFonts w:ascii="宋体" w:eastAsia="宋体" w:hAnsi="宋体" w:cs="宋体"/>
          <w:b/>
          <w:bCs/>
          <w:kern w:val="0"/>
          <w:szCs w:val="28"/>
        </w:rPr>
      </w:pPr>
    </w:p>
    <w:p w:rsidR="00F4696E" w:rsidRDefault="00F4696E" w:rsidP="00F4696E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F4696E" w:rsidRPr="00804371" w:rsidRDefault="00F4696E" w:rsidP="00F4696E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804371">
        <w:rPr>
          <w:rFonts w:ascii="宋体" w:eastAsia="宋体" w:hAnsi="宋体" w:cs="宋体"/>
          <w:kern w:val="0"/>
          <w:szCs w:val="21"/>
        </w:rPr>
        <w:t>审核组组长（签字）：</w:t>
      </w:r>
      <w:r w:rsidRPr="00804371">
        <w:rPr>
          <w:rFonts w:ascii="宋体" w:eastAsia="宋体" w:hAnsi="宋体" w:cs="宋体" w:hint="eastAsia"/>
          <w:kern w:val="0"/>
          <w:szCs w:val="21"/>
        </w:rPr>
        <w:t xml:space="preserve">  </w:t>
      </w:r>
      <w:r>
        <w:rPr>
          <w:rFonts w:ascii="宋体"/>
          <w:noProof/>
        </w:rPr>
        <w:drawing>
          <wp:inline distT="0" distB="0" distL="0" distR="0" wp14:anchorId="31537082" wp14:editId="690FEC56">
            <wp:extent cx="723900" cy="371475"/>
            <wp:effectExtent l="0" t="0" r="0" b="0"/>
            <wp:docPr id="6" name="图片 6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4658391119c83255d310ebd57248e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        </w:t>
      </w:r>
      <w:r w:rsidRPr="00804371">
        <w:rPr>
          <w:rFonts w:ascii="宋体" w:eastAsia="宋体" w:hAnsi="宋体" w:cs="宋体" w:hint="eastAsia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804371">
        <w:rPr>
          <w:rFonts w:ascii="宋体" w:eastAsia="宋体" w:hAnsi="宋体" w:cs="宋体"/>
          <w:kern w:val="0"/>
          <w:szCs w:val="21"/>
        </w:rPr>
        <w:t>日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804371">
        <w:rPr>
          <w:rFonts w:ascii="宋体" w:eastAsia="宋体" w:hAnsi="宋体" w:cs="宋体"/>
          <w:kern w:val="0"/>
          <w:szCs w:val="21"/>
        </w:rPr>
        <w:t>期：</w:t>
      </w:r>
      <w:r>
        <w:rPr>
          <w:rFonts w:ascii="宋体" w:eastAsia="宋体" w:hAnsi="宋体" w:cs="宋体" w:hint="eastAsia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022</w:t>
      </w:r>
      <w:r>
        <w:rPr>
          <w:rFonts w:ascii="宋体" w:eastAsia="宋体" w:hAnsi="宋体" w:cs="宋体" w:hint="eastAsia"/>
          <w:kern w:val="0"/>
          <w:szCs w:val="21"/>
        </w:rPr>
        <w:t>、</w:t>
      </w:r>
      <w:r>
        <w:rPr>
          <w:rFonts w:ascii="宋体" w:eastAsia="宋体" w:hAnsi="宋体" w:cs="宋体"/>
          <w:kern w:val="0"/>
          <w:szCs w:val="21"/>
        </w:rPr>
        <w:t>8</w:t>
      </w:r>
      <w:r>
        <w:rPr>
          <w:rFonts w:ascii="宋体" w:eastAsia="宋体" w:hAnsi="宋体" w:cs="宋体" w:hint="eastAsia"/>
          <w:kern w:val="0"/>
          <w:szCs w:val="21"/>
        </w:rPr>
        <w:t>、2</w:t>
      </w:r>
      <w:r>
        <w:rPr>
          <w:rFonts w:ascii="宋体" w:eastAsia="宋体" w:hAnsi="宋体" w:cs="宋体"/>
          <w:kern w:val="0"/>
          <w:szCs w:val="21"/>
        </w:rPr>
        <w:t>4</w:t>
      </w:r>
    </w:p>
    <w:p w:rsidR="00F4696E" w:rsidRPr="00804371" w:rsidRDefault="00F4696E" w:rsidP="00F4696E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</w:p>
    <w:p w:rsidR="00F4696E" w:rsidRPr="00612817" w:rsidRDefault="00F4696E" w:rsidP="00F4696E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12817">
        <w:rPr>
          <w:rFonts w:ascii="宋体" w:eastAsia="宋体" w:hAnsi="宋体" w:cs="宋体"/>
          <w:color w:val="000000"/>
          <w:kern w:val="0"/>
          <w:szCs w:val="21"/>
        </w:rPr>
        <w:t>审核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>组成员(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签字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>)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Pr="000720A5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3D55B0">
        <w:rPr>
          <w:noProof/>
          <w:color w:val="000000"/>
          <w:szCs w:val="21"/>
        </w:rPr>
        <w:drawing>
          <wp:inline distT="0" distB="0" distL="0" distR="0" wp14:anchorId="22EA9987" wp14:editId="1D10944E">
            <wp:extent cx="895350" cy="476250"/>
            <wp:effectExtent l="0" t="0" r="0" b="0"/>
            <wp:docPr id="7" name="图片 7" descr="8ae7845e698a0e36850f33ab4108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ae7845e698a0e36850f33ab410889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kern w:val="0"/>
          <w:szCs w:val="21"/>
        </w:rPr>
        <w:t xml:space="preserve"> 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日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期：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022</w:t>
      </w:r>
      <w:r>
        <w:rPr>
          <w:rFonts w:ascii="宋体" w:eastAsia="宋体" w:hAnsi="宋体" w:cs="宋体" w:hint="eastAsia"/>
          <w:kern w:val="0"/>
          <w:szCs w:val="21"/>
        </w:rPr>
        <w:t>、</w:t>
      </w:r>
      <w:r>
        <w:rPr>
          <w:rFonts w:ascii="宋体" w:eastAsia="宋体" w:hAnsi="宋体" w:cs="宋体"/>
          <w:kern w:val="0"/>
          <w:szCs w:val="21"/>
        </w:rPr>
        <w:t>8</w:t>
      </w:r>
      <w:r>
        <w:rPr>
          <w:rFonts w:ascii="宋体" w:eastAsia="宋体" w:hAnsi="宋体" w:cs="宋体" w:hint="eastAsia"/>
          <w:kern w:val="0"/>
          <w:szCs w:val="21"/>
        </w:rPr>
        <w:t>、2</w:t>
      </w:r>
      <w:r>
        <w:rPr>
          <w:rFonts w:ascii="宋体" w:eastAsia="宋体" w:hAnsi="宋体" w:cs="宋体"/>
          <w:kern w:val="0"/>
          <w:szCs w:val="21"/>
        </w:rPr>
        <w:t>4</w:t>
      </w:r>
    </w:p>
    <w:p w:rsidR="00F4696E" w:rsidRPr="00F4696E" w:rsidRDefault="00F4696E" w:rsidP="00D00EEB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</w:p>
    <w:p w:rsidR="00F4696E" w:rsidRPr="00D475DD" w:rsidRDefault="00F4696E" w:rsidP="00D00EEB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</w:p>
    <w:p w:rsidR="00863661" w:rsidRPr="00D00EEB" w:rsidRDefault="004A65FC" w:rsidP="00D00EEB">
      <w:pPr>
        <w:rPr>
          <w:rFonts w:ascii="宋体" w:eastAsia="宋体" w:hAnsi="宋体" w:cs="宋体"/>
          <w:kern w:val="0"/>
          <w:szCs w:val="28"/>
        </w:rPr>
      </w:pPr>
    </w:p>
    <w:sectPr w:rsidR="00863661" w:rsidRPr="00D00EEB" w:rsidSect="00863661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5FC" w:rsidRDefault="004A65FC">
      <w:r>
        <w:separator/>
      </w:r>
    </w:p>
  </w:endnote>
  <w:endnote w:type="continuationSeparator" w:id="0">
    <w:p w:rsidR="004A65FC" w:rsidRDefault="004A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5FC" w:rsidRDefault="004A65FC">
      <w:r>
        <w:separator/>
      </w:r>
    </w:p>
  </w:footnote>
  <w:footnote w:type="continuationSeparator" w:id="0">
    <w:p w:rsidR="004A65FC" w:rsidRDefault="004A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661" w:rsidRDefault="00312AA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63661" w:rsidRDefault="004A65FC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8240" stroked="f">
          <v:textbox>
            <w:txbxContent>
              <w:p w:rsidR="00863661" w:rsidRDefault="00312AA4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312AA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 w:rsidRDefault="00312AA4" w:rsidP="00DD2ABC">
    <w:pPr>
      <w:pStyle w:val="a5"/>
      <w:pBdr>
        <w:bottom w:val="nil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63661" w:rsidRDefault="004A65FC">
    <w:pPr>
      <w:rPr>
        <w:sz w:val="18"/>
        <w:szCs w:val="18"/>
      </w:rPr>
    </w:pPr>
    <w:r>
      <w:rPr>
        <w:sz w:val="18"/>
      </w:rPr>
      <w:pict>
        <v:line id="直线 3" o:spid="_x0000_s3074" style="position:absolute;left:0;text-align:left;z-index:251659264" from="-23.7pt,2.35pt" to="436.9pt,3.05pt"/>
      </w:pict>
    </w:r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4753"/>
    <w:rsid w:val="00004753"/>
    <w:rsid w:val="001465E2"/>
    <w:rsid w:val="00176A2D"/>
    <w:rsid w:val="001D2678"/>
    <w:rsid w:val="00303B11"/>
    <w:rsid w:val="00312AA4"/>
    <w:rsid w:val="00467085"/>
    <w:rsid w:val="004A65FC"/>
    <w:rsid w:val="004E6206"/>
    <w:rsid w:val="0069442E"/>
    <w:rsid w:val="006B3D98"/>
    <w:rsid w:val="00771E4B"/>
    <w:rsid w:val="007E785D"/>
    <w:rsid w:val="00B446B2"/>
    <w:rsid w:val="00C47BDE"/>
    <w:rsid w:val="00D00EEB"/>
    <w:rsid w:val="00D04918"/>
    <w:rsid w:val="00DC2AE5"/>
    <w:rsid w:val="00F4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14E1E90A-46C8-4F36-9A36-24FB9638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69</cp:revision>
  <cp:lastPrinted>2017-09-01T06:24:00Z</cp:lastPrinted>
  <dcterms:created xsi:type="dcterms:W3CDTF">2015-10-10T03:59:00Z</dcterms:created>
  <dcterms:modified xsi:type="dcterms:W3CDTF">2022-08-28T09:33:00Z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