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0" w:name="_GoBack"/>
      <w:r>
        <w:drawing>
          <wp:inline distT="0" distB="0" distL="114300" distR="114300">
            <wp:extent cx="5820410" cy="78543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785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637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2022-09-16T23:22:51Z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2052-11.1.0.11215</vt:lpwstr>
  </property>
</Properties>
</file>