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财务部；</w:t>
            </w:r>
            <w:r>
              <w:rPr>
                <w:rFonts w:hint="eastAsia"/>
                <w:sz w:val="24"/>
                <w:szCs w:val="24"/>
              </w:rPr>
              <w:t>主管领导：余芳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李玉洲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周文；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t xml:space="preserve">2022年08月14日 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  <w:lang w:val="en-US" w:eastAsia="zh-CN"/>
              </w:rPr>
              <w:t>财务部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EMS: 7.1、8.1，</w:t>
            </w:r>
          </w:p>
          <w:p>
            <w:r>
              <w:rPr>
                <w:rFonts w:hint="eastAsia" w:ascii="宋体" w:hAnsi="宋体"/>
                <w:sz w:val="21"/>
                <w:szCs w:val="21"/>
              </w:rPr>
              <w:t>OHS：7.1、8.1，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/>
                <w:bCs/>
                <w:sz w:val="21"/>
                <w:szCs w:val="21"/>
              </w:rPr>
              <w:t>资源提供(财务支出)</w:t>
            </w:r>
          </w:p>
        </w:tc>
        <w:tc>
          <w:tcPr>
            <w:tcW w:w="960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EMS: 7.1、8.1，</w:t>
            </w:r>
          </w:p>
          <w:p>
            <w:r>
              <w:rPr>
                <w:rFonts w:hint="eastAsia" w:ascii="宋体" w:hAnsi="宋体"/>
                <w:sz w:val="21"/>
                <w:szCs w:val="21"/>
              </w:rPr>
              <w:t>OHS：7.1、8.1，</w:t>
            </w:r>
          </w:p>
        </w:tc>
        <w:tc>
          <w:tcPr>
            <w:tcW w:w="10004" w:type="dxa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查ES资金投入：</w:t>
            </w:r>
          </w:p>
          <w:p>
            <w:pPr>
              <w:pStyle w:val="2"/>
            </w:pPr>
            <w:r>
              <w:drawing>
                <wp:inline distT="0" distB="0" distL="114300" distR="114300">
                  <wp:extent cx="4923155" cy="3771900"/>
                  <wp:effectExtent l="0" t="0" r="444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155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FB75ADD"/>
    <w:rsid w:val="235725B3"/>
    <w:rsid w:val="2E5F5866"/>
    <w:rsid w:val="2FFD5337"/>
    <w:rsid w:val="42CF0147"/>
    <w:rsid w:val="4C050E56"/>
    <w:rsid w:val="4D53613E"/>
    <w:rsid w:val="4EEF63EA"/>
    <w:rsid w:val="4FC0287B"/>
    <w:rsid w:val="68E02F0F"/>
    <w:rsid w:val="77EE51C0"/>
    <w:rsid w:val="7818698E"/>
    <w:rsid w:val="7B841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157</Characters>
  <Lines>1</Lines>
  <Paragraphs>1</Paragraphs>
  <TotalTime>2</TotalTime>
  <ScaleCrop>false</ScaleCrop>
  <LinksUpToDate>false</LinksUpToDate>
  <CharactersWithSpaces>161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2022-09-22T03:42:36Z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2052-11.1.0.12132</vt:lpwstr>
  </property>
</Properties>
</file>