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sz w:val="24"/>
          <w:szCs w:val="24"/>
        </w:rPr>
        <w:t>宜昌市宝业建筑工业化有限公司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0559-2021-QEO-2022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  <w:bookmarkStart w:id="2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宜昌市伍家岗区东艳路29号</w:t>
            </w:r>
            <w:bookmarkEnd w:id="2"/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bookmarkStart w:id="3" w:name="生产地址"/>
            <w:r>
              <w:rPr>
                <w:rFonts w:asciiTheme="minorEastAsia" w:hAnsiTheme="minorEastAsia" w:eastAsiaTheme="minorEastAsia"/>
                <w:sz w:val="24"/>
                <w:szCs w:val="24"/>
                <w:highlight w:val="yellow"/>
              </w:rPr>
              <w:t>宜昌市伍家岗区桔乡路489号</w:t>
            </w:r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inline distT="0" distB="0" distL="114300" distR="114300">
                  <wp:extent cx="524510" cy="280670"/>
                  <wp:effectExtent l="0" t="0" r="8890" b="8890"/>
                  <wp:docPr id="4" name="图片 1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2022.8.13.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李永忠2022.8.13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2022.8.15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企业建筑资质注册地址已再政府网站提交变更，尚未办结。</w:t>
      </w:r>
    </w:p>
    <w:p>
      <w:pPr>
        <w:pStyle w:val="2"/>
      </w:pPr>
      <w:r>
        <w:drawing>
          <wp:inline distT="0" distB="0" distL="114300" distR="114300">
            <wp:extent cx="6116320" cy="2300605"/>
            <wp:effectExtent l="0" t="0" r="1016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更新后的建筑企业资质证书如下：</w:t>
      </w:r>
      <w:bookmarkStart w:id="4" w:name="_GoBack"/>
      <w:bookmarkEnd w:id="4"/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756910" cy="5581015"/>
            <wp:effectExtent l="0" t="0" r="8890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D493023C"/>
    <w:multiLevelType w:val="singleLevel"/>
    <w:tmpl w:val="D493023C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YzZkNjY3OTU4NDczNmE2MzQyY2ZjMDNmYTJmNDMifQ=="/>
  </w:docVars>
  <w:rsids>
    <w:rsidRoot w:val="00000000"/>
    <w:rsid w:val="077240EC"/>
    <w:rsid w:val="0B630E26"/>
    <w:rsid w:val="11EF48CE"/>
    <w:rsid w:val="143959B3"/>
    <w:rsid w:val="198D180A"/>
    <w:rsid w:val="1FCE3EDA"/>
    <w:rsid w:val="23305E7B"/>
    <w:rsid w:val="23333275"/>
    <w:rsid w:val="38371D72"/>
    <w:rsid w:val="3B64270E"/>
    <w:rsid w:val="3C6A3D54"/>
    <w:rsid w:val="486107CC"/>
    <w:rsid w:val="56215474"/>
    <w:rsid w:val="5E981895"/>
    <w:rsid w:val="600B149F"/>
    <w:rsid w:val="62AE02EF"/>
    <w:rsid w:val="6846709B"/>
    <w:rsid w:val="74487926"/>
    <w:rsid w:val="7D032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413</Words>
  <Characters>473</Characters>
  <Lines>3</Lines>
  <Paragraphs>1</Paragraphs>
  <TotalTime>4</TotalTime>
  <ScaleCrop>false</ScaleCrop>
  <LinksUpToDate>false</LinksUpToDate>
  <CharactersWithSpaces>518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匡吉文</cp:lastModifiedBy>
  <cp:lastPrinted>2016-01-28T05:47:00Z</cp:lastPrinted>
  <dcterms:modified xsi:type="dcterms:W3CDTF">2022-09-22T03:37:24Z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19227F22BA4B4787901C334F840A778B</vt:lpwstr>
  </property>
  <property fmtid="{D5CDD505-2E9C-101B-9397-08002B2CF9AE}" pid="4" name="KSOProductBuildVer">
    <vt:lpwstr>2052-11.1.0.12132</vt:lpwstr>
  </property>
</Properties>
</file>