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大同亚联煤机有限公司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0984-2022-Q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温红玲</w:t>
            </w:r>
          </w:p>
        </w:tc>
        <w:tc>
          <w:tcPr>
            <w:tcW w:w="1184" w:type="dxa"/>
            <w:vAlign w:val="center"/>
          </w:tcPr>
          <w:p>
            <w:pPr>
              <w:snapToGrid w:val="0"/>
              <w:spacing w:line="320" w:lineRule="exact"/>
              <w:ind w:left="572" w:leftChars="0"/>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leftChars="0"/>
              <w:rPr>
                <w:sz w:val="22"/>
                <w:szCs w:val="22"/>
                <w:highlight w:val="none"/>
              </w:rPr>
            </w:pPr>
            <w:r>
              <w:rPr>
                <w:sz w:val="22"/>
                <w:szCs w:val="22"/>
                <w:highlight w:val="none"/>
              </w:rPr>
              <w:t>2022-N1QMS-3210533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r>
              <w:rPr>
                <w:sz w:val="22"/>
                <w:szCs w:val="22"/>
                <w:highlight w:val="none"/>
              </w:rPr>
              <w:t>郭亚金</w:t>
            </w:r>
          </w:p>
        </w:tc>
        <w:tc>
          <w:tcPr>
            <w:tcW w:w="1184" w:type="dxa"/>
            <w:vAlign w:val="center"/>
          </w:tcPr>
          <w:p>
            <w:pPr>
              <w:snapToGrid w:val="0"/>
              <w:spacing w:line="320" w:lineRule="exact"/>
              <w:ind w:left="572" w:leftChars="0"/>
              <w:rPr>
                <w:b/>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ISC-JSZJ-560</w:t>
            </w:r>
          </w:p>
          <w:p>
            <w:pPr>
              <w:snapToGrid w:val="0"/>
              <w:spacing w:line="320" w:lineRule="exact"/>
              <w:ind w:left="1309" w:leftChars="0"/>
              <w:rPr>
                <w:b/>
                <w:sz w:val="22"/>
                <w:szCs w:val="22"/>
                <w:highlight w:val="none"/>
              </w:rPr>
            </w:pPr>
            <w:r>
              <w:rPr>
                <w:sz w:val="22"/>
                <w:szCs w:val="22"/>
                <w:highlight w:val="none"/>
              </w:rPr>
              <w:t>朔州正德科技发展有限公司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2022-08-17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2022-08-18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bookmarkStart w:id="12" w:name="_GoBack"/>
            <w:bookmarkEnd w:id="12"/>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ind w:firstLine="4510" w:firstLineChars="2050"/>
              <w:rPr>
                <w:rFonts w:hint="eastAsia"/>
                <w:sz w:val="22"/>
                <w:szCs w:val="22"/>
              </w:rPr>
            </w:pPr>
          </w:p>
          <w:p>
            <w:pPr>
              <w:spacing w:line="276" w:lineRule="auto"/>
              <w:ind w:firstLine="4510" w:firstLineChars="2050"/>
              <w:rPr>
                <w:rFonts w:hint="eastAsia"/>
                <w:sz w:val="22"/>
                <w:szCs w:val="22"/>
              </w:rPr>
            </w:pP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ExNTRhZmMwYTZhMGE0NzY5YTQ4OGYyNzNkZGE0NDYifQ=="/>
  </w:docVars>
  <w:rsids>
    <w:rsidRoot w:val="00000000"/>
    <w:rsid w:val="1A8D0F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515</Words>
  <Characters>642</Characters>
  <Lines>5</Lines>
  <Paragraphs>1</Paragraphs>
  <TotalTime>2</TotalTime>
  <ScaleCrop>false</ScaleCrop>
  <LinksUpToDate>false</LinksUpToDate>
  <CharactersWithSpaces>667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2022-08-18T02:58:11Z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