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-656590</wp:posOffset>
            </wp:positionV>
            <wp:extent cx="6822440" cy="9831705"/>
            <wp:effectExtent l="0" t="0" r="10160" b="10795"/>
            <wp:wrapNone/>
            <wp:docPr id="1" name="图片 1" descr="微信图片_20220920171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2017111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2440" cy="983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盐山县鹏润管件制造有限公司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董鹏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ind w:firstLine="1968" w:firstLineChars="700"/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企业近一年未对生产区域周边环境进行监测；未能提供生产关键岗位的员工体检。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20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-544830</wp:posOffset>
            </wp:positionV>
            <wp:extent cx="6522720" cy="9551035"/>
            <wp:effectExtent l="0" t="0" r="5080" b="12065"/>
            <wp:wrapNone/>
            <wp:docPr id="3" name="图片 3" descr="微信图片_20220920171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92017111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955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0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F73116"/>
    <w:rsid w:val="0F8F50FA"/>
    <w:rsid w:val="134E1E01"/>
    <w:rsid w:val="14FF7938"/>
    <w:rsid w:val="1C3C55E0"/>
    <w:rsid w:val="245E435A"/>
    <w:rsid w:val="2CC843A2"/>
    <w:rsid w:val="43B10D54"/>
    <w:rsid w:val="596C71F2"/>
    <w:rsid w:val="62E221EA"/>
    <w:rsid w:val="62F5574E"/>
    <w:rsid w:val="6B964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2022-09-20T09:14:32Z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2052-11.1.0.9914</vt:lpwstr>
  </property>
</Properties>
</file>