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盐山县鹏润管件制造有限公司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2022年08月23日 上午至2022年08月25日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-217805</wp:posOffset>
                  </wp:positionV>
                  <wp:extent cx="250190" cy="927100"/>
                  <wp:effectExtent l="0" t="0" r="0" b="381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5019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50355C"/>
    <w:rsid w:val="650C5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2022-08-22T01:52:02Z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2052-11.1.0.9914</vt:lpwstr>
  </property>
</Properties>
</file>