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CE75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CE7544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CB5244" w:rsidRPr="00CE7544" w:rsidTr="00C36056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CE75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Pr="00CE75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CE75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CB5244" w:rsidRPr="00CE75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6E5DD9" w:rsidRPr="00CE7544">
              <w:rPr>
                <w:rFonts w:ascii="楷体" w:eastAsia="楷体" w:hAnsi="楷体" w:hint="eastAsia"/>
                <w:sz w:val="24"/>
                <w:szCs w:val="24"/>
              </w:rPr>
              <w:t>宋国瑞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33045" w:rsidRPr="00CE7544">
              <w:rPr>
                <w:rFonts w:ascii="楷体" w:eastAsia="楷体" w:hAnsi="楷体" w:hint="eastAsia"/>
                <w:sz w:val="24"/>
                <w:szCs w:val="24"/>
              </w:rPr>
              <w:t>李赛赛</w:t>
            </w:r>
          </w:p>
        </w:tc>
        <w:tc>
          <w:tcPr>
            <w:tcW w:w="993" w:type="dxa"/>
            <w:vMerge w:val="restart"/>
            <w:vAlign w:val="center"/>
          </w:tcPr>
          <w:p w:rsidR="00CB5244" w:rsidRPr="00CE75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 w:rsidRPr="00CE7544" w:rsidTr="00C36056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CE75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CE75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B5244" w:rsidRPr="00CE7544" w:rsidRDefault="004D5F75" w:rsidP="00DF2169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6E5DD9" w:rsidRPr="00CE7544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B3508" w:rsidRPr="00CE75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DF2169" w:rsidRPr="00CE754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E5DD9" w:rsidRPr="00CE7544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F2169" w:rsidRPr="00CE7544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CB5244" w:rsidRPr="00CE75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CE7544" w:rsidTr="00C36056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CE75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CE75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B5244" w:rsidRPr="00CE75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 w:rsidRPr="00CE7544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Pr="00CE75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 w:rsidRPr="00CE7544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993" w:type="dxa"/>
            <w:vMerge/>
          </w:tcPr>
          <w:p w:rsidR="00CB5244" w:rsidRPr="00CE75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CE7544" w:rsidTr="00C36056">
        <w:trPr>
          <w:trHeight w:val="1095"/>
        </w:trPr>
        <w:tc>
          <w:tcPr>
            <w:tcW w:w="1809" w:type="dxa"/>
            <w:vAlign w:val="center"/>
          </w:tcPr>
          <w:p w:rsidR="00CB5244" w:rsidRPr="00CE75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Pr="00CE75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 w:rsidRPr="00CE7544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 w:rsidRPr="00CE7544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596" w:type="dxa"/>
            <w:vAlign w:val="center"/>
          </w:tcPr>
          <w:p w:rsidR="00CB5244" w:rsidRPr="00CE7544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 w:rsidRPr="00CE7544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  <w:bookmarkStart w:id="0" w:name="_GoBack"/>
            <w:bookmarkEnd w:id="0"/>
          </w:p>
        </w:tc>
        <w:tc>
          <w:tcPr>
            <w:tcW w:w="993" w:type="dxa"/>
          </w:tcPr>
          <w:p w:rsidR="00CB5244" w:rsidRPr="00CE7544" w:rsidRDefault="00F83F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5244" w:rsidRPr="00CE7544" w:rsidTr="00C36056">
        <w:trPr>
          <w:trHeight w:val="1255"/>
        </w:trPr>
        <w:tc>
          <w:tcPr>
            <w:tcW w:w="1809" w:type="dxa"/>
            <w:vAlign w:val="center"/>
          </w:tcPr>
          <w:p w:rsidR="00CB5244" w:rsidRPr="00CE75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Pr="00CE75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Q/</w:t>
            </w:r>
            <w:r w:rsidR="007234B3" w:rsidRPr="00CE7544">
              <w:rPr>
                <w:rFonts w:ascii="楷体" w:eastAsia="楷体" w:hAnsi="楷体" w:hint="eastAsia"/>
                <w:sz w:val="24"/>
                <w:szCs w:val="24"/>
              </w:rPr>
              <w:t>E/O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</w:tc>
        <w:tc>
          <w:tcPr>
            <w:tcW w:w="10596" w:type="dxa"/>
            <w:vAlign w:val="center"/>
          </w:tcPr>
          <w:p w:rsidR="00CB5244" w:rsidRPr="00CE75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Pr="00CE75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CE7544">
              <w:rPr>
                <w:rFonts w:ascii="楷体" w:eastAsia="楷体" w:hAnsi="楷体" w:hint="eastAsia"/>
                <w:sz w:val="24"/>
              </w:rPr>
              <w:t>产品</w:t>
            </w:r>
            <w:r w:rsidR="00B23C31" w:rsidRPr="00CE7544">
              <w:rPr>
                <w:rFonts w:ascii="楷体" w:eastAsia="楷体" w:hAnsi="楷体" w:hint="eastAsia"/>
                <w:sz w:val="24"/>
              </w:rPr>
              <w:t>交付</w:t>
            </w:r>
            <w:r w:rsidRPr="00CE7544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Pr="00CE75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CE7544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Pr="00CE75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CE7544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Pr="00CE75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E7544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Pr="00CE7544" w:rsidRDefault="004D5F75" w:rsidP="008F09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C0376B" w:rsidRPr="00CE7544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8F095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0376B" w:rsidRPr="00CE7544">
              <w:rPr>
                <w:rFonts w:ascii="楷体" w:eastAsia="楷体" w:hAnsi="楷体" w:hint="eastAsia"/>
                <w:sz w:val="24"/>
                <w:szCs w:val="24"/>
              </w:rPr>
              <w:t>.6.30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993" w:type="dxa"/>
          </w:tcPr>
          <w:p w:rsidR="00CB5244" w:rsidRPr="00CE7544" w:rsidRDefault="00F83F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9C4F79" w:rsidRPr="00CE7544" w:rsidTr="00C36056">
        <w:trPr>
          <w:trHeight w:val="1255"/>
        </w:trPr>
        <w:tc>
          <w:tcPr>
            <w:tcW w:w="1809" w:type="dxa"/>
            <w:vAlign w:val="center"/>
          </w:tcPr>
          <w:p w:rsidR="009C4F79" w:rsidRPr="00CE7544" w:rsidRDefault="009C4F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9C4F79" w:rsidRPr="00CE7544" w:rsidRDefault="009C4F79" w:rsidP="00D364D6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596" w:type="dxa"/>
            <w:vAlign w:val="center"/>
          </w:tcPr>
          <w:p w:rsidR="00D84A82" w:rsidRPr="00CE7544" w:rsidRDefault="009C4F79" w:rsidP="00D84A82">
            <w:pPr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公司所需监视和测量设备主要是</w:t>
            </w:r>
            <w:r w:rsidR="00D84A82" w:rsidRPr="00CE7544">
              <w:rPr>
                <w:rFonts w:ascii="楷体" w:eastAsia="楷体" w:hAnsi="楷体" w:hint="eastAsia"/>
                <w:sz w:val="24"/>
                <w:szCs w:val="24"/>
              </w:rPr>
              <w:t>卡尺、</w:t>
            </w:r>
            <w:r w:rsidR="00CE7544">
              <w:rPr>
                <w:rFonts w:ascii="楷体" w:eastAsia="楷体" w:hAnsi="楷体" w:hint="eastAsia"/>
                <w:sz w:val="24"/>
                <w:szCs w:val="24"/>
              </w:rPr>
              <w:t>千分尺、</w:t>
            </w:r>
            <w:r w:rsidR="004F7A8B" w:rsidRPr="00CE7544">
              <w:rPr>
                <w:rFonts w:ascii="楷体" w:eastAsia="楷体" w:hAnsi="楷体"/>
                <w:sz w:val="24"/>
                <w:szCs w:val="24"/>
              </w:rPr>
              <w:t>硬度计</w:t>
            </w:r>
            <w:r w:rsidR="004F7A8B" w:rsidRPr="00CE7544">
              <w:rPr>
                <w:rFonts w:ascii="楷体" w:eastAsia="楷体" w:hAnsi="楷体" w:hint="eastAsia"/>
                <w:sz w:val="24"/>
                <w:szCs w:val="24"/>
              </w:rPr>
              <w:t>、可见分光</w:t>
            </w:r>
            <w:r w:rsidR="004F7A8B" w:rsidRPr="00CE7544">
              <w:rPr>
                <w:rFonts w:ascii="楷体" w:eastAsia="楷体" w:hAnsi="楷体"/>
                <w:sz w:val="24"/>
                <w:szCs w:val="24"/>
              </w:rPr>
              <w:t>光度计</w:t>
            </w:r>
            <w:r w:rsidR="004F7A8B" w:rsidRPr="00CE7544">
              <w:rPr>
                <w:rFonts w:ascii="楷体" w:eastAsia="楷体" w:hAnsi="楷体" w:hint="eastAsia"/>
                <w:sz w:val="24"/>
                <w:szCs w:val="24"/>
              </w:rPr>
              <w:t>、弹</w:t>
            </w:r>
            <w:r w:rsidR="00AB5C1C">
              <w:rPr>
                <w:rFonts w:ascii="楷体" w:eastAsia="楷体" w:hAnsi="楷体" w:hint="eastAsia"/>
                <w:sz w:val="24"/>
                <w:szCs w:val="24"/>
              </w:rPr>
              <w:t>条</w:t>
            </w:r>
            <w:r w:rsidR="004F7A8B" w:rsidRPr="00CE7544">
              <w:rPr>
                <w:rFonts w:ascii="楷体" w:eastAsia="楷体" w:hAnsi="楷体" w:hint="eastAsia"/>
                <w:sz w:val="24"/>
                <w:szCs w:val="24"/>
              </w:rPr>
              <w:t>疲劳试验机、万能试验机、</w:t>
            </w:r>
            <w:proofErr w:type="gramStart"/>
            <w:r w:rsidR="004F7A8B" w:rsidRPr="00CE7544">
              <w:rPr>
                <w:rFonts w:ascii="楷体" w:eastAsia="楷体" w:hAnsi="楷体" w:hint="eastAsia"/>
                <w:sz w:val="24"/>
                <w:szCs w:val="24"/>
              </w:rPr>
              <w:t>碳硫联测</w:t>
            </w:r>
            <w:proofErr w:type="gramEnd"/>
            <w:r w:rsidR="004F7A8B" w:rsidRPr="00CE7544">
              <w:rPr>
                <w:rFonts w:ascii="楷体" w:eastAsia="楷体" w:hAnsi="楷体" w:hint="eastAsia"/>
                <w:sz w:val="24"/>
                <w:szCs w:val="24"/>
              </w:rPr>
              <w:t>分析仪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，提供了</w:t>
            </w:r>
            <w:r w:rsidR="00CE7544">
              <w:rPr>
                <w:rFonts w:ascii="楷体" w:eastAsia="楷体" w:hAnsi="楷体" w:hint="eastAsia"/>
                <w:sz w:val="24"/>
                <w:szCs w:val="24"/>
              </w:rPr>
              <w:t>以上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校准证书，校准日期202</w:t>
            </w:r>
            <w:r w:rsidR="00CE754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F7A8B" w:rsidRPr="00CE754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E754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日，在有效期内，见附件。</w:t>
            </w:r>
          </w:p>
          <w:p w:rsidR="009C4F79" w:rsidRPr="00CE7544" w:rsidRDefault="009C4F79" w:rsidP="00D84A82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无失准和自校情况。</w:t>
            </w:r>
          </w:p>
        </w:tc>
        <w:tc>
          <w:tcPr>
            <w:tcW w:w="993" w:type="dxa"/>
          </w:tcPr>
          <w:p w:rsidR="009C4F79" w:rsidRPr="00CE7544" w:rsidRDefault="00F83F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9C4F79" w:rsidRPr="00CE7544" w:rsidTr="00C36056">
        <w:trPr>
          <w:trHeight w:val="1255"/>
        </w:trPr>
        <w:tc>
          <w:tcPr>
            <w:tcW w:w="1809" w:type="dxa"/>
            <w:vAlign w:val="center"/>
          </w:tcPr>
          <w:p w:rsidR="009C4F79" w:rsidRPr="00CE7544" w:rsidRDefault="009C4F79">
            <w:pPr>
              <w:rPr>
                <w:rFonts w:ascii="楷体" w:eastAsia="楷体" w:hAnsi="楷体"/>
                <w:szCs w:val="24"/>
              </w:rPr>
            </w:pPr>
            <w:r w:rsidRPr="00CE7544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9C4F79" w:rsidRPr="00CE7544" w:rsidRDefault="009C4F79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9C4F79" w:rsidRPr="00CE7544" w:rsidRDefault="009C4F79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（2）产品检验：检验依据《采购物资检验规范》。</w:t>
            </w:r>
          </w:p>
          <w:p w:rsidR="00CA0415" w:rsidRPr="00CE7544" w:rsidRDefault="00CA04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提供了“尺寸及外观检验记录表”多份，</w:t>
            </w:r>
          </w:p>
          <w:p w:rsidR="00A40ACE" w:rsidRPr="00CE7544" w:rsidRDefault="00A40ACE" w:rsidP="00A40AC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A759E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759E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759E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日的检验记录表，产品名称轨枕，对产品的外观、材质进行了检验，结果合格，检验员</w:t>
            </w:r>
            <w:r w:rsidR="00A759E2"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40ACE" w:rsidRPr="00CE7544" w:rsidRDefault="00A40ACE" w:rsidP="00A40AC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F833F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833F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833F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日的检验记录表，产品名称建筑支座，对产品的外观、材质进行了检验，结果合格，检验员</w:t>
            </w:r>
            <w:r w:rsidR="00A759E2"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40ACE" w:rsidRDefault="00A40ACE" w:rsidP="00A40ACE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52323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2323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2323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日的检验记录表，产品名称隔音吸音板，对产品的外观、材质进行了检验，结果合格，检验员</w:t>
            </w:r>
            <w:r w:rsidR="00A759E2"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1A17" w:rsidRPr="00CE7544" w:rsidRDefault="00CD1A17" w:rsidP="00CD1A1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日的检验记录表，产品名称止水条，对产品的外观进行了检验，结果合格，检验员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1A17" w:rsidRPr="00CE7544" w:rsidRDefault="00CD1A17" w:rsidP="00CD1A1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日的检验记录表，产品名称桥梁支座，对产品的外观、材质进行了检验，结果合格，检验员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1A17" w:rsidRPr="00CE7544" w:rsidRDefault="00CD1A17" w:rsidP="00CD1A1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日的检验记录表，产品名称减隔振支座，对产品的外观、材质进行了检验，结果合格，检验员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40ACE" w:rsidRPr="00CE7544" w:rsidRDefault="00A40ACE" w:rsidP="00A40AC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52323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2323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23230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日的检验记录表，产品名称沥青防水材料，对产品的外观、材质进行了检验，结果合格，检验员</w:t>
            </w:r>
            <w:r w:rsidR="00A759E2"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40ACE" w:rsidRPr="00CE7544" w:rsidRDefault="00A40ACE" w:rsidP="00A40AC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</w:t>
            </w:r>
            <w:r w:rsidR="005E56D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E56D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E56D9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日的检验记录表，产品名称建筑构件，对产品的外观、材质进行了检验，结果合格，检验员</w:t>
            </w:r>
            <w:r w:rsidR="00A759E2"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40ACE" w:rsidRPr="00CE7544" w:rsidRDefault="00A40ACE" w:rsidP="00A40AC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5E56D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E56D9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E56D9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日的检验记录表，产品名称混凝土构件，对产品的外观、材质进行了检验，结果合格，检验员</w:t>
            </w:r>
            <w:r w:rsidR="00A759E2"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F5550" w:rsidRPr="00CE7544" w:rsidRDefault="009F5550" w:rsidP="009F555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提供“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硬度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检验报告”，</w:t>
            </w:r>
          </w:p>
          <w:p w:rsidR="009F5550" w:rsidRDefault="009F5550" w:rsidP="009F555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06493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6493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6493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64934">
              <w:rPr>
                <w:rFonts w:ascii="楷体" w:eastAsia="楷体" w:hAnsi="楷体" w:hint="eastAsia"/>
                <w:sz w:val="24"/>
                <w:szCs w:val="24"/>
              </w:rPr>
              <w:t>硬度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检验报告，</w:t>
            </w:r>
            <w:proofErr w:type="gramStart"/>
            <w:r w:rsidRPr="00CE7544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064934">
              <w:rPr>
                <w:rFonts w:ascii="楷体" w:eastAsia="楷体" w:hAnsi="楷体" w:hint="eastAsia"/>
                <w:sz w:val="24"/>
                <w:szCs w:val="24"/>
              </w:rPr>
              <w:t>弹条</w:t>
            </w:r>
            <w:proofErr w:type="gramEnd"/>
            <w:r w:rsidR="00064934">
              <w:rPr>
                <w:rFonts w:ascii="楷体" w:eastAsia="楷体" w:hAnsi="楷体" w:hint="eastAsia"/>
                <w:sz w:val="24"/>
                <w:szCs w:val="24"/>
              </w:rPr>
              <w:t>硬度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进行了检验，结果合格，检验员潘连竹。</w:t>
            </w:r>
          </w:p>
          <w:p w:rsidR="00064934" w:rsidRDefault="00064934" w:rsidP="000649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硬度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重型垫圈硬度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进行了检验，结果合格，检验员潘连竹。</w:t>
            </w:r>
          </w:p>
          <w:p w:rsidR="00064934" w:rsidRPr="00CE7544" w:rsidRDefault="00064934" w:rsidP="000649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提供“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弹条产品综合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检验报告”，</w:t>
            </w:r>
          </w:p>
          <w:p w:rsidR="00064934" w:rsidRDefault="00064934" w:rsidP="000649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8日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检验报告，</w:t>
            </w:r>
            <w:proofErr w:type="gramStart"/>
            <w:r w:rsidRPr="00CE7544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弹条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尺寸、外观、硬度、脱碳层等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进行了检验，结果合格，检验员潘连竹。</w:t>
            </w:r>
          </w:p>
          <w:p w:rsidR="00064934" w:rsidRPr="00CE7544" w:rsidRDefault="00064934" w:rsidP="000649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提供“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产品试验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”，</w:t>
            </w:r>
          </w:p>
          <w:p w:rsidR="00064934" w:rsidRDefault="00064934" w:rsidP="000649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5日试验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报告，对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铁垫板直径、抗拉强度、延伸率、屈服强度、硬度等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进行了检验，结果合格，检验员潘连竹。</w:t>
            </w:r>
          </w:p>
          <w:p w:rsidR="009F75F1" w:rsidRPr="00CE7544" w:rsidRDefault="009F75F1" w:rsidP="009F75F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提供“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检验报告单”，</w:t>
            </w:r>
          </w:p>
          <w:p w:rsidR="009F75F1" w:rsidRPr="00CE7544" w:rsidRDefault="009F75F1" w:rsidP="009F75F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846ACF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 w:rsidR="00846ACF"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MF2116-D盖板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长度、宽度、厚度、孔径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齿牙宽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proofErr w:type="gramEnd"/>
            <w:r w:rsidRPr="00CE7544">
              <w:rPr>
                <w:rFonts w:ascii="楷体" w:eastAsia="楷体" w:hAnsi="楷体" w:hint="eastAsia"/>
                <w:sz w:val="24"/>
                <w:szCs w:val="24"/>
              </w:rPr>
              <w:t>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46ACF" w:rsidRPr="00CE7544" w:rsidRDefault="00846ACF" w:rsidP="00846AC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MF2111-D上铁垫板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长度、宽度、厚度、螺栓孔长度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盖板槽宽、弹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条座宽</w:t>
            </w:r>
            <w:proofErr w:type="gramEnd"/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46ACF" w:rsidRPr="00CE7544" w:rsidRDefault="00846ACF" w:rsidP="00846AC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MF2112-D下铁垫板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长度、宽度、厚度、槽深、螺栓孔直径、孔宽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F62F1" w:rsidRPr="00CE7544" w:rsidRDefault="003F62F1" w:rsidP="003F62F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塑料套管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长度、直径、深度、高度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F62F1" w:rsidRPr="00CE7544" w:rsidRDefault="003F62F1" w:rsidP="003F62F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绝缘轨距块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长度、厚度、高度、宽度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F62F1" w:rsidRPr="00CE7544" w:rsidRDefault="003F62F1" w:rsidP="003F62F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双层弹簧垫圈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外径、内径、高度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F62F1" w:rsidRPr="00CE7544" w:rsidRDefault="003F62F1" w:rsidP="003F62F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螺母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直径、厚度、六角头宽度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729DB" w:rsidRPr="00CE7544" w:rsidRDefault="006729DB" w:rsidP="006729D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T型螺栓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螺杆长度、直径、宽度、高度、厚度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729DB" w:rsidRPr="00CE7544" w:rsidRDefault="006729DB" w:rsidP="006729D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C4D6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C4D6C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 w:rsidR="006C4D6C">
              <w:rPr>
                <w:rFonts w:ascii="楷体" w:eastAsia="楷体" w:hAnsi="楷体" w:hint="eastAsia"/>
                <w:sz w:val="24"/>
                <w:szCs w:val="24"/>
              </w:rPr>
              <w:t>螺钉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螺杆长度、直径、宽度、厚度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C4D6C" w:rsidRPr="00CE7544" w:rsidRDefault="006C4D6C" w:rsidP="006C4D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绝缘耦合垫板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长度、直径、宽度、厚度、孔距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C4D6C" w:rsidRPr="00CE7544" w:rsidRDefault="006C4D6C" w:rsidP="006C4D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盖板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长度、直径、宽度、厚度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C4D6C" w:rsidRPr="00CE7544" w:rsidRDefault="006C4D6C" w:rsidP="006C4D6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隔振板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长度、宽度、厚度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A42BF" w:rsidRPr="00CE7544" w:rsidRDefault="003A42BF" w:rsidP="003A42B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下铁垫板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长度、宽度、厚度槽深、槽宽、孔宽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王方甫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F5550" w:rsidRPr="00175DC0" w:rsidRDefault="009F5550" w:rsidP="00676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7663F" w:rsidRDefault="00966F6F" w:rsidP="00676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3605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E4F41">
              <w:rPr>
                <w:rFonts w:ascii="楷体" w:eastAsia="楷体" w:hAnsi="楷体" w:hint="eastAsia"/>
                <w:sz w:val="24"/>
                <w:szCs w:val="24"/>
              </w:rPr>
              <w:t>（3）第三方检验，</w:t>
            </w:r>
          </w:p>
          <w:p w:rsidR="004E4F41" w:rsidRDefault="001D4C81" w:rsidP="00676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522E8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522E85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2021.12.13日</w:t>
            </w:r>
            <w:r w:rsidRPr="001D4C81">
              <w:rPr>
                <w:rFonts w:ascii="楷体" w:eastAsia="楷体" w:hAnsi="楷体" w:hint="eastAsia"/>
                <w:sz w:val="24"/>
                <w:szCs w:val="24"/>
              </w:rPr>
              <w:t>HF31型多联式高等减振扣件疲劳性能检测报告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4E4F41" w:rsidRPr="001D4C81" w:rsidRDefault="001D4C81" w:rsidP="001D4C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2021.12.1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1D4C81">
              <w:rPr>
                <w:rFonts w:ascii="楷体" w:eastAsia="楷体" w:hAnsi="楷体" w:hint="eastAsia"/>
                <w:sz w:val="24"/>
                <w:szCs w:val="24"/>
              </w:rPr>
              <w:t>HF31型多联式高等减振扣件减振效果检测报告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D4C81" w:rsidRPr="001D4C81" w:rsidRDefault="001D4C81" w:rsidP="001D4C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1D4C81">
              <w:rPr>
                <w:rFonts w:ascii="楷体" w:eastAsia="楷体" w:hAnsi="楷体" w:hint="eastAsia"/>
                <w:sz w:val="24"/>
                <w:szCs w:val="24"/>
              </w:rPr>
              <w:t>减振扣件橡胶垫板、绝缘耦合垫板检测报告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4E4F41" w:rsidRDefault="00522E85" w:rsidP="00676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产品经委托检验质量合格，见附件。</w:t>
            </w:r>
          </w:p>
          <w:p w:rsidR="009C4F79" w:rsidRPr="00CE7544" w:rsidRDefault="009C4F79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4E4F4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）该公司对商品销售及销售服务过程进行了质量控制的规定。</w:t>
            </w:r>
          </w:p>
          <w:p w:rsidR="009C4F79" w:rsidRPr="00CE7544" w:rsidRDefault="009C4F79" w:rsidP="008A0D1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提供了“产品销售服务质量检查报告”，定期对包装、产品规格、数量、销售流程、服务人员态度、售后服务等进行检查，抽查</w:t>
            </w:r>
            <w:r w:rsidR="009A6935" w:rsidRPr="00CE7544">
              <w:rPr>
                <w:rFonts w:ascii="楷体" w:eastAsia="楷体" w:hAnsi="楷体" w:hint="eastAsia"/>
                <w:sz w:val="24"/>
                <w:szCs w:val="24"/>
              </w:rPr>
              <w:t>2021.1</w:t>
            </w:r>
            <w:r w:rsidR="00CD529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A6935"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D5290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9A6935" w:rsidRPr="00CE7544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CD529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D529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.7日、202</w:t>
            </w:r>
            <w:r w:rsidR="00CD529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D529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9A6935" w:rsidRPr="00CE754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D52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日检查结果，正常，检查人</w:t>
            </w:r>
            <w:r w:rsidR="009A6935" w:rsidRPr="00CE7544">
              <w:rPr>
                <w:rFonts w:ascii="楷体" w:eastAsia="楷体" w:hAnsi="楷体" w:hint="eastAsia"/>
                <w:sz w:val="24"/>
                <w:szCs w:val="24"/>
              </w:rPr>
              <w:t>王冬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C4F79" w:rsidRPr="00CE7544" w:rsidRDefault="009C4F79" w:rsidP="008A0D1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4E4F4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>）产品发货前开具发货单，发货人员核对产品名称、规格、数量、外观质量状况，无误后准许发货。</w:t>
            </w:r>
          </w:p>
          <w:p w:rsidR="009C4F79" w:rsidRPr="00CE7544" w:rsidRDefault="009C4F79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CE7544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993" w:type="dxa"/>
          </w:tcPr>
          <w:p w:rsidR="009C4F79" w:rsidRPr="00CE7544" w:rsidRDefault="00F83F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9C4F79" w:rsidRPr="00CE7544" w:rsidTr="00C36056">
        <w:trPr>
          <w:trHeight w:val="1968"/>
        </w:trPr>
        <w:tc>
          <w:tcPr>
            <w:tcW w:w="1809" w:type="dxa"/>
            <w:vAlign w:val="center"/>
          </w:tcPr>
          <w:p w:rsidR="009C4F79" w:rsidRPr="00CE7544" w:rsidRDefault="009C4F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9C4F79" w:rsidRPr="00CE7544" w:rsidRDefault="009C4F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CE7544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CE75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9C4F79" w:rsidRPr="00CE7544" w:rsidRDefault="009C4F7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C4F79" w:rsidRPr="00CE7544" w:rsidRDefault="009C4F7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公司制定并执行了《不合格品控制程序ZS.CX09-2021》，文件对不合格品的识别、控制方法和职责权限</w:t>
            </w:r>
            <w:proofErr w:type="gramStart"/>
            <w:r w:rsidRPr="00CE7544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CE7544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823963" w:rsidRPr="00CE7544" w:rsidRDefault="00823963" w:rsidP="0082396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bCs/>
                <w:sz w:val="24"/>
                <w:szCs w:val="24"/>
              </w:rPr>
              <w:t>检验人员介绍采购检验时发现的不合格品采取直接退换货的方式，但是没有形成记录。</w:t>
            </w:r>
          </w:p>
          <w:p w:rsidR="009C4F79" w:rsidRPr="00CE7544" w:rsidRDefault="00823963" w:rsidP="0082396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993" w:type="dxa"/>
          </w:tcPr>
          <w:p w:rsidR="009C4F79" w:rsidRPr="00CE7544" w:rsidRDefault="00F83F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9C4F79" w:rsidRPr="00CE7544" w:rsidTr="00C36056">
        <w:trPr>
          <w:trHeight w:val="1968"/>
        </w:trPr>
        <w:tc>
          <w:tcPr>
            <w:tcW w:w="1809" w:type="dxa"/>
            <w:vAlign w:val="center"/>
          </w:tcPr>
          <w:p w:rsidR="009C4F79" w:rsidRPr="00CE7544" w:rsidRDefault="009C4F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9C4F79" w:rsidRPr="00CE7544" w:rsidRDefault="009C4F7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E7544">
              <w:rPr>
                <w:rFonts w:ascii="楷体" w:eastAsia="楷体" w:hAnsi="楷体" w:cs="Arial" w:hint="eastAsia"/>
                <w:sz w:val="24"/>
                <w:szCs w:val="24"/>
              </w:rPr>
              <w:t>E/O6.1.2</w:t>
            </w:r>
          </w:p>
          <w:p w:rsidR="009C4F79" w:rsidRPr="00CE7544" w:rsidRDefault="009C4F7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C4F79" w:rsidRPr="00CE7544" w:rsidRDefault="009C4F7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质检部依据《环境因素识别与评价控制程序ZS.CX18-2021》、《危险源辩识风险评价控制程序ZS.CX21-2021》对办公过程及检验过程对环境因素、危险源进行了辨识和评价。</w:t>
            </w: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查到“环境因素识别评价汇总表”，识别了质检部在办公、检验等各有关过程的环境因素，包括办公纸张消耗、水电消耗、固废排放、不合格品排放等环境因素</w:t>
            </w:r>
            <w:r w:rsidR="00C36056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控制措施：固废分类存放、垃圾等由办公室负责按规定处置，日常监督检查和培训教育，配备灭火器等措施。</w:t>
            </w:r>
          </w:p>
          <w:p w:rsidR="009C4F79" w:rsidRPr="00CE7544" w:rsidRDefault="009C4F79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查到“危险源识别及风险评价表”，识别了办公电器漏电、火灾、碰伤等危险源</w:t>
            </w:r>
            <w:r w:rsidR="00C36056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C4F79" w:rsidRPr="00CE7544" w:rsidRDefault="009C4F79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经评价涉及质检部门的不可接受危险源：触电、火灾、人身伤害事故的发生。</w:t>
            </w: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危险源控制执行管理方案、配备消防器材、戴手套、日常检查、日常培训教育等运行控制措施。具体见EO8.1条款审核记录。</w:t>
            </w:r>
          </w:p>
          <w:p w:rsidR="009C4F79" w:rsidRPr="00CE7544" w:rsidRDefault="009C4F79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 w:rsidR="009C4F79" w:rsidRPr="00CE7544" w:rsidRDefault="00F83F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9C4F79" w:rsidRPr="00CE7544" w:rsidTr="00C36056">
        <w:trPr>
          <w:trHeight w:val="2110"/>
        </w:trPr>
        <w:tc>
          <w:tcPr>
            <w:tcW w:w="1809" w:type="dxa"/>
            <w:vAlign w:val="center"/>
          </w:tcPr>
          <w:p w:rsidR="009C4F79" w:rsidRPr="00CE7544" w:rsidRDefault="009C4F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7544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9C4F79" w:rsidRPr="00CE7544" w:rsidRDefault="009C4F7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E7544">
              <w:rPr>
                <w:rFonts w:ascii="楷体" w:eastAsia="楷体" w:hAnsi="楷体" w:cs="Arial" w:hint="eastAsia"/>
                <w:sz w:val="24"/>
                <w:szCs w:val="24"/>
              </w:rPr>
              <w:t xml:space="preserve">E/O8.1 </w:t>
            </w:r>
          </w:p>
        </w:tc>
        <w:tc>
          <w:tcPr>
            <w:tcW w:w="10596" w:type="dxa"/>
            <w:vAlign w:val="center"/>
          </w:tcPr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ZS.CX19-2021》、《消防安全管理程序ZS.CX12-2021》、《废弃物处理管理规定》、《用电防护规定》、《卫生管理规定》、《员工健康管理规定》、《员工劳动安全和防护规定》、《应急预案》等环境与安全管理制度。</w:t>
            </w: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C31358" w:rsidRPr="00CE7544">
              <w:rPr>
                <w:rFonts w:ascii="楷体" w:eastAsia="楷体" w:hAnsi="楷体" w:cs="楷体"/>
                <w:sz w:val="24"/>
                <w:szCs w:val="24"/>
              </w:rPr>
              <w:t>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</w:t>
            </w:r>
            <w:r w:rsidRPr="00CE7544">
              <w:rPr>
                <w:rFonts w:ascii="楷体" w:eastAsia="楷体" w:hAnsi="楷体" w:cs="楷体"/>
                <w:sz w:val="24"/>
                <w:szCs w:val="24"/>
              </w:rPr>
              <w:t>产品</w:t>
            </w: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等产品。 </w:t>
            </w: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产品的检验采取查验外观、</w:t>
            </w:r>
            <w:r w:rsidR="00C36056">
              <w:rPr>
                <w:rFonts w:ascii="楷体" w:eastAsia="楷体" w:hAnsi="楷体" w:cs="楷体" w:hint="eastAsia"/>
                <w:sz w:val="24"/>
                <w:szCs w:val="24"/>
              </w:rPr>
              <w:t>尺寸、</w:t>
            </w:r>
            <w:r w:rsidR="00823963" w:rsidRPr="00CE7544">
              <w:rPr>
                <w:rFonts w:ascii="楷体" w:eastAsia="楷体" w:hAnsi="楷体" w:cs="楷体" w:hint="eastAsia"/>
                <w:sz w:val="24"/>
                <w:szCs w:val="24"/>
              </w:rPr>
              <w:t>产品性能</w:t>
            </w:r>
            <w:r w:rsidR="00C36056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。检验时严格遵守公司的规章制度，避免制造噪声，固废统一存放在指定位置。</w:t>
            </w:r>
            <w:r w:rsidR="00C36056" w:rsidRPr="00CE7544">
              <w:rPr>
                <w:rFonts w:ascii="楷体" w:eastAsia="楷体" w:hAnsi="楷体" w:cs="楷体" w:hint="eastAsia"/>
                <w:sz w:val="24"/>
                <w:szCs w:val="24"/>
              </w:rPr>
              <w:t>操作电子仪器设备时先检查线路和电源的安全性，避免触电和机械伤害。</w:t>
            </w: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9C4F79" w:rsidRPr="00CE7544" w:rsidRDefault="009C4F7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部门办公产生的废纸等废弃物由办公室统一处理。</w:t>
            </w:r>
          </w:p>
          <w:p w:rsidR="009C4F79" w:rsidRPr="00CE7544" w:rsidRDefault="009C4F7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993" w:type="dxa"/>
          </w:tcPr>
          <w:p w:rsidR="009C4F79" w:rsidRPr="00CE7544" w:rsidRDefault="00F83F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9C4F79" w:rsidRPr="00CE7544" w:rsidTr="00C36056">
        <w:trPr>
          <w:trHeight w:val="392"/>
        </w:trPr>
        <w:tc>
          <w:tcPr>
            <w:tcW w:w="1809" w:type="dxa"/>
          </w:tcPr>
          <w:p w:rsidR="009C4F79" w:rsidRPr="00CE7544" w:rsidRDefault="009C4F7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E7544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9C4F79" w:rsidRPr="00CE7544" w:rsidRDefault="009C4F79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CE7544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596" w:type="dxa"/>
          </w:tcPr>
          <w:p w:rsidR="009C4F79" w:rsidRPr="00CE7544" w:rsidRDefault="009C4F7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公司制定实施了《应急准备和响应控制程序ZS.CX14-2021》，制定了火灾、触电、人员伤亡应急预案。</w:t>
            </w:r>
          </w:p>
          <w:p w:rsidR="009C4F79" w:rsidRPr="00CE7544" w:rsidRDefault="009C4F79" w:rsidP="00B03FC3">
            <w:pPr>
              <w:spacing w:line="360" w:lineRule="auto"/>
              <w:ind w:firstLineChars="250" w:firstLine="60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4871C8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.5.</w:t>
            </w:r>
            <w:r w:rsidR="00823963" w:rsidRPr="00CE7544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9C4F79" w:rsidRPr="00CE7544" w:rsidRDefault="009C4F79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现场巡视质检部的办公区域电线、电气插座完整，未见隐患。</w:t>
            </w:r>
          </w:p>
          <w:p w:rsidR="009C4F79" w:rsidRPr="00CE7544" w:rsidRDefault="009C4F79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CE7544">
              <w:rPr>
                <w:rFonts w:ascii="楷体" w:eastAsia="楷体" w:hAnsi="楷体" w:cs="楷体" w:hint="eastAsia"/>
                <w:sz w:val="24"/>
                <w:szCs w:val="24"/>
              </w:rPr>
              <w:t>自体系建立以来未发生过应急情况。</w:t>
            </w:r>
          </w:p>
        </w:tc>
        <w:tc>
          <w:tcPr>
            <w:tcW w:w="993" w:type="dxa"/>
          </w:tcPr>
          <w:p w:rsidR="009C4F79" w:rsidRPr="00CE7544" w:rsidRDefault="00F83F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CB5244" w:rsidRPr="00CE7544" w:rsidRDefault="004D5F75" w:rsidP="00C36056">
      <w:pPr>
        <w:jc w:val="left"/>
        <w:rPr>
          <w:rFonts w:ascii="楷体" w:eastAsia="楷体" w:hAnsi="楷体"/>
        </w:rPr>
      </w:pPr>
      <w:r w:rsidRPr="00CE7544">
        <w:rPr>
          <w:rFonts w:ascii="楷体" w:eastAsia="楷体" w:hAnsi="楷体" w:hint="eastAsia"/>
        </w:rPr>
        <w:t>说明：不符合标注N</w:t>
      </w:r>
    </w:p>
    <w:sectPr w:rsidR="00CB5244" w:rsidRPr="00CE75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59" w:rsidRDefault="00F63C59">
      <w:r>
        <w:separator/>
      </w:r>
    </w:p>
  </w:endnote>
  <w:endnote w:type="continuationSeparator" w:id="0">
    <w:p w:rsidR="00F63C59" w:rsidRDefault="00F6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6E5DD9" w:rsidRDefault="006E5DD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605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605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E5DD9" w:rsidRDefault="006E5D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59" w:rsidRDefault="00F63C59">
      <w:r>
        <w:separator/>
      </w:r>
    </w:p>
  </w:footnote>
  <w:footnote w:type="continuationSeparator" w:id="0">
    <w:p w:rsidR="00F63C59" w:rsidRDefault="00F6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69" w:rsidRDefault="00DF2169" w:rsidP="00DF2169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3653B2D" wp14:editId="1D9C041E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C5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DF2169" w:rsidRDefault="00DF2169" w:rsidP="00DF21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F2169" w:rsidRDefault="00DF2169" w:rsidP="00DF2169">
    <w:pPr>
      <w:pStyle w:val="a6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6E5DD9" w:rsidRPr="00DF2169" w:rsidRDefault="006E5DD9" w:rsidP="00DF21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14D4E"/>
    <w:rsid w:val="000214B6"/>
    <w:rsid w:val="0002531E"/>
    <w:rsid w:val="000313FB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6D01"/>
    <w:rsid w:val="000579CF"/>
    <w:rsid w:val="00062086"/>
    <w:rsid w:val="00064934"/>
    <w:rsid w:val="00064ED6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3045"/>
    <w:rsid w:val="00135C3C"/>
    <w:rsid w:val="00145688"/>
    <w:rsid w:val="0015349A"/>
    <w:rsid w:val="001563A7"/>
    <w:rsid w:val="001677C1"/>
    <w:rsid w:val="00175DC0"/>
    <w:rsid w:val="001764EF"/>
    <w:rsid w:val="00176BAD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4C81"/>
    <w:rsid w:val="001D54FF"/>
    <w:rsid w:val="001D5D20"/>
    <w:rsid w:val="001E1974"/>
    <w:rsid w:val="001E3142"/>
    <w:rsid w:val="001F1925"/>
    <w:rsid w:val="001F27C6"/>
    <w:rsid w:val="00202BC2"/>
    <w:rsid w:val="002048C8"/>
    <w:rsid w:val="00204D13"/>
    <w:rsid w:val="00205626"/>
    <w:rsid w:val="00210D64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694"/>
    <w:rsid w:val="002A7FCD"/>
    <w:rsid w:val="002B1808"/>
    <w:rsid w:val="002B3508"/>
    <w:rsid w:val="002C1ACE"/>
    <w:rsid w:val="002C3E0D"/>
    <w:rsid w:val="002C3E9B"/>
    <w:rsid w:val="002C512F"/>
    <w:rsid w:val="002D41FB"/>
    <w:rsid w:val="002D7453"/>
    <w:rsid w:val="002E0587"/>
    <w:rsid w:val="002E1E1D"/>
    <w:rsid w:val="002E2034"/>
    <w:rsid w:val="002E590B"/>
    <w:rsid w:val="002F05F3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45DF0"/>
    <w:rsid w:val="003470CC"/>
    <w:rsid w:val="00351B20"/>
    <w:rsid w:val="00354DA9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42BF"/>
    <w:rsid w:val="003A669E"/>
    <w:rsid w:val="003B0D51"/>
    <w:rsid w:val="003B1A6D"/>
    <w:rsid w:val="003B5EB6"/>
    <w:rsid w:val="003C52C7"/>
    <w:rsid w:val="003D08F0"/>
    <w:rsid w:val="003D1C51"/>
    <w:rsid w:val="003D6BE3"/>
    <w:rsid w:val="003D7EB0"/>
    <w:rsid w:val="003E0E52"/>
    <w:rsid w:val="003E6A48"/>
    <w:rsid w:val="003E72C3"/>
    <w:rsid w:val="003E7994"/>
    <w:rsid w:val="003F20A5"/>
    <w:rsid w:val="003F2ED5"/>
    <w:rsid w:val="003F62F1"/>
    <w:rsid w:val="003F77CF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0E7E"/>
    <w:rsid w:val="00465FE1"/>
    <w:rsid w:val="00475491"/>
    <w:rsid w:val="0048639E"/>
    <w:rsid w:val="004869FB"/>
    <w:rsid w:val="004871C8"/>
    <w:rsid w:val="00491735"/>
    <w:rsid w:val="00494A46"/>
    <w:rsid w:val="00497239"/>
    <w:rsid w:val="0049766E"/>
    <w:rsid w:val="004B217F"/>
    <w:rsid w:val="004B2527"/>
    <w:rsid w:val="004B3E7F"/>
    <w:rsid w:val="004B464F"/>
    <w:rsid w:val="004B7266"/>
    <w:rsid w:val="004C07FE"/>
    <w:rsid w:val="004D3E4C"/>
    <w:rsid w:val="004D5F75"/>
    <w:rsid w:val="004E000C"/>
    <w:rsid w:val="004E2D75"/>
    <w:rsid w:val="004E4F41"/>
    <w:rsid w:val="004E600E"/>
    <w:rsid w:val="004F185D"/>
    <w:rsid w:val="004F5A12"/>
    <w:rsid w:val="004F755A"/>
    <w:rsid w:val="004F7A8B"/>
    <w:rsid w:val="0050076C"/>
    <w:rsid w:val="00501150"/>
    <w:rsid w:val="005056ED"/>
    <w:rsid w:val="005071D2"/>
    <w:rsid w:val="00511075"/>
    <w:rsid w:val="00512A01"/>
    <w:rsid w:val="00513B61"/>
    <w:rsid w:val="00517E4C"/>
    <w:rsid w:val="00521CF0"/>
    <w:rsid w:val="00522E85"/>
    <w:rsid w:val="0052323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851A6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E6A"/>
    <w:rsid w:val="005E1045"/>
    <w:rsid w:val="005E3444"/>
    <w:rsid w:val="005E4192"/>
    <w:rsid w:val="005E56D9"/>
    <w:rsid w:val="005F3BA2"/>
    <w:rsid w:val="005F6C65"/>
    <w:rsid w:val="005F77BC"/>
    <w:rsid w:val="00600F02"/>
    <w:rsid w:val="0060444D"/>
    <w:rsid w:val="00640D95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9DB"/>
    <w:rsid w:val="0067640C"/>
    <w:rsid w:val="0067663F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C4D6C"/>
    <w:rsid w:val="006D1B55"/>
    <w:rsid w:val="006E2755"/>
    <w:rsid w:val="006E32FE"/>
    <w:rsid w:val="006E5DD9"/>
    <w:rsid w:val="006E678B"/>
    <w:rsid w:val="006F0B19"/>
    <w:rsid w:val="006F7044"/>
    <w:rsid w:val="0070367F"/>
    <w:rsid w:val="00706325"/>
    <w:rsid w:val="00712F3C"/>
    <w:rsid w:val="00715709"/>
    <w:rsid w:val="00716892"/>
    <w:rsid w:val="007170AA"/>
    <w:rsid w:val="007234B3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030B"/>
    <w:rsid w:val="007728F2"/>
    <w:rsid w:val="007757F3"/>
    <w:rsid w:val="007815DC"/>
    <w:rsid w:val="00782275"/>
    <w:rsid w:val="00791B90"/>
    <w:rsid w:val="0079298D"/>
    <w:rsid w:val="007A096E"/>
    <w:rsid w:val="007A47FB"/>
    <w:rsid w:val="007B0034"/>
    <w:rsid w:val="007B106B"/>
    <w:rsid w:val="007B275D"/>
    <w:rsid w:val="007C1B9B"/>
    <w:rsid w:val="007D3B7E"/>
    <w:rsid w:val="007E1EB3"/>
    <w:rsid w:val="007E6AEB"/>
    <w:rsid w:val="007F01EC"/>
    <w:rsid w:val="007F728F"/>
    <w:rsid w:val="007F7DF2"/>
    <w:rsid w:val="008018BA"/>
    <w:rsid w:val="00802E50"/>
    <w:rsid w:val="008079FA"/>
    <w:rsid w:val="00810D58"/>
    <w:rsid w:val="00823963"/>
    <w:rsid w:val="0083106C"/>
    <w:rsid w:val="00835B31"/>
    <w:rsid w:val="00836D85"/>
    <w:rsid w:val="00841896"/>
    <w:rsid w:val="008434A0"/>
    <w:rsid w:val="00846ACF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A0D12"/>
    <w:rsid w:val="008A56E6"/>
    <w:rsid w:val="008B20AC"/>
    <w:rsid w:val="008B3CE4"/>
    <w:rsid w:val="008B4414"/>
    <w:rsid w:val="008C2F34"/>
    <w:rsid w:val="008C7BEB"/>
    <w:rsid w:val="008D089D"/>
    <w:rsid w:val="008D3988"/>
    <w:rsid w:val="008D5718"/>
    <w:rsid w:val="008F095D"/>
    <w:rsid w:val="008F0A68"/>
    <w:rsid w:val="008F0B04"/>
    <w:rsid w:val="008F7C55"/>
    <w:rsid w:val="009018EA"/>
    <w:rsid w:val="0090289F"/>
    <w:rsid w:val="00906094"/>
    <w:rsid w:val="009100CC"/>
    <w:rsid w:val="009161CE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66F6F"/>
    <w:rsid w:val="00970277"/>
    <w:rsid w:val="00971600"/>
    <w:rsid w:val="00981A9C"/>
    <w:rsid w:val="00984342"/>
    <w:rsid w:val="0099176F"/>
    <w:rsid w:val="00993261"/>
    <w:rsid w:val="009973B4"/>
    <w:rsid w:val="009A31AD"/>
    <w:rsid w:val="009A6935"/>
    <w:rsid w:val="009B2C22"/>
    <w:rsid w:val="009B3B60"/>
    <w:rsid w:val="009B7741"/>
    <w:rsid w:val="009B7EB8"/>
    <w:rsid w:val="009C2A5B"/>
    <w:rsid w:val="009C4F79"/>
    <w:rsid w:val="009C5F98"/>
    <w:rsid w:val="009E30DA"/>
    <w:rsid w:val="009E6193"/>
    <w:rsid w:val="009E744E"/>
    <w:rsid w:val="009E7DD1"/>
    <w:rsid w:val="009F5550"/>
    <w:rsid w:val="009F75F1"/>
    <w:rsid w:val="009F7EED"/>
    <w:rsid w:val="00A0196B"/>
    <w:rsid w:val="00A01B8F"/>
    <w:rsid w:val="00A11DB9"/>
    <w:rsid w:val="00A11F3A"/>
    <w:rsid w:val="00A138EC"/>
    <w:rsid w:val="00A31AB7"/>
    <w:rsid w:val="00A320DB"/>
    <w:rsid w:val="00A40ACE"/>
    <w:rsid w:val="00A42CB8"/>
    <w:rsid w:val="00A433DF"/>
    <w:rsid w:val="00A5468C"/>
    <w:rsid w:val="00A55DA1"/>
    <w:rsid w:val="00A67DB6"/>
    <w:rsid w:val="00A759E2"/>
    <w:rsid w:val="00A801DE"/>
    <w:rsid w:val="00A84E66"/>
    <w:rsid w:val="00A86DE5"/>
    <w:rsid w:val="00A90A22"/>
    <w:rsid w:val="00A93D72"/>
    <w:rsid w:val="00A97734"/>
    <w:rsid w:val="00AA7F40"/>
    <w:rsid w:val="00AB41FC"/>
    <w:rsid w:val="00AB5C1C"/>
    <w:rsid w:val="00AB7D2F"/>
    <w:rsid w:val="00AC0707"/>
    <w:rsid w:val="00AC14DE"/>
    <w:rsid w:val="00AD6766"/>
    <w:rsid w:val="00AD6F34"/>
    <w:rsid w:val="00AF0AAB"/>
    <w:rsid w:val="00AF156F"/>
    <w:rsid w:val="00AF616B"/>
    <w:rsid w:val="00B03FC3"/>
    <w:rsid w:val="00B0685B"/>
    <w:rsid w:val="00B1545C"/>
    <w:rsid w:val="00B16FBF"/>
    <w:rsid w:val="00B22D22"/>
    <w:rsid w:val="00B23030"/>
    <w:rsid w:val="00B237B9"/>
    <w:rsid w:val="00B23C31"/>
    <w:rsid w:val="00B23CAA"/>
    <w:rsid w:val="00B31FCE"/>
    <w:rsid w:val="00B410EE"/>
    <w:rsid w:val="00B477BE"/>
    <w:rsid w:val="00B64026"/>
    <w:rsid w:val="00B70BD0"/>
    <w:rsid w:val="00B8142D"/>
    <w:rsid w:val="00B81642"/>
    <w:rsid w:val="00B8202D"/>
    <w:rsid w:val="00B823A2"/>
    <w:rsid w:val="00B83455"/>
    <w:rsid w:val="00B87998"/>
    <w:rsid w:val="00B929FD"/>
    <w:rsid w:val="00B95B99"/>
    <w:rsid w:val="00B95F69"/>
    <w:rsid w:val="00B96627"/>
    <w:rsid w:val="00B972CE"/>
    <w:rsid w:val="00BA6FAC"/>
    <w:rsid w:val="00BA71D8"/>
    <w:rsid w:val="00BA7F1D"/>
    <w:rsid w:val="00BB1AE5"/>
    <w:rsid w:val="00BB4A7D"/>
    <w:rsid w:val="00BB6AB7"/>
    <w:rsid w:val="00BC012A"/>
    <w:rsid w:val="00BC2015"/>
    <w:rsid w:val="00BC71B0"/>
    <w:rsid w:val="00BC76BF"/>
    <w:rsid w:val="00BD294E"/>
    <w:rsid w:val="00BD3588"/>
    <w:rsid w:val="00BE04BE"/>
    <w:rsid w:val="00BE7BA6"/>
    <w:rsid w:val="00BF597E"/>
    <w:rsid w:val="00BF6286"/>
    <w:rsid w:val="00C03098"/>
    <w:rsid w:val="00C0376B"/>
    <w:rsid w:val="00C14685"/>
    <w:rsid w:val="00C150A5"/>
    <w:rsid w:val="00C16684"/>
    <w:rsid w:val="00C31358"/>
    <w:rsid w:val="00C31C73"/>
    <w:rsid w:val="00C3333D"/>
    <w:rsid w:val="00C36056"/>
    <w:rsid w:val="00C46FBC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0B77"/>
    <w:rsid w:val="00C920A9"/>
    <w:rsid w:val="00C93EC1"/>
    <w:rsid w:val="00CA0415"/>
    <w:rsid w:val="00CB260B"/>
    <w:rsid w:val="00CB4DF1"/>
    <w:rsid w:val="00CB5244"/>
    <w:rsid w:val="00CC4B99"/>
    <w:rsid w:val="00CD1A17"/>
    <w:rsid w:val="00CD5290"/>
    <w:rsid w:val="00CE2A9E"/>
    <w:rsid w:val="00CE315A"/>
    <w:rsid w:val="00CE6408"/>
    <w:rsid w:val="00CE7544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764A7"/>
    <w:rsid w:val="00D82714"/>
    <w:rsid w:val="00D8388C"/>
    <w:rsid w:val="00D84A82"/>
    <w:rsid w:val="00D92333"/>
    <w:rsid w:val="00D934A7"/>
    <w:rsid w:val="00D95B20"/>
    <w:rsid w:val="00DA0DF0"/>
    <w:rsid w:val="00DC0E1F"/>
    <w:rsid w:val="00DD1C8E"/>
    <w:rsid w:val="00DD705E"/>
    <w:rsid w:val="00DE146D"/>
    <w:rsid w:val="00DE2D80"/>
    <w:rsid w:val="00DE5F76"/>
    <w:rsid w:val="00DE6FCE"/>
    <w:rsid w:val="00DF2169"/>
    <w:rsid w:val="00DF76DB"/>
    <w:rsid w:val="00E038E4"/>
    <w:rsid w:val="00E07F2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224C"/>
    <w:rsid w:val="00EF36E7"/>
    <w:rsid w:val="00F03870"/>
    <w:rsid w:val="00F06D09"/>
    <w:rsid w:val="00F11201"/>
    <w:rsid w:val="00F1322D"/>
    <w:rsid w:val="00F14D99"/>
    <w:rsid w:val="00F15F39"/>
    <w:rsid w:val="00F30AB6"/>
    <w:rsid w:val="00F3157A"/>
    <w:rsid w:val="00F32CB9"/>
    <w:rsid w:val="00F33729"/>
    <w:rsid w:val="00F34156"/>
    <w:rsid w:val="00F35A59"/>
    <w:rsid w:val="00F35CD7"/>
    <w:rsid w:val="00F3666E"/>
    <w:rsid w:val="00F41CEF"/>
    <w:rsid w:val="00F5281E"/>
    <w:rsid w:val="00F606E1"/>
    <w:rsid w:val="00F6290C"/>
    <w:rsid w:val="00F63C59"/>
    <w:rsid w:val="00F6739D"/>
    <w:rsid w:val="00F80EB0"/>
    <w:rsid w:val="00F833F8"/>
    <w:rsid w:val="00F83639"/>
    <w:rsid w:val="00F83FD6"/>
    <w:rsid w:val="00F840C3"/>
    <w:rsid w:val="00F856F5"/>
    <w:rsid w:val="00F956F5"/>
    <w:rsid w:val="00F96BD7"/>
    <w:rsid w:val="00F96DD4"/>
    <w:rsid w:val="00FA0833"/>
    <w:rsid w:val="00FA350D"/>
    <w:rsid w:val="00FB03C3"/>
    <w:rsid w:val="00FB5281"/>
    <w:rsid w:val="00FB5A65"/>
    <w:rsid w:val="00FB5B7D"/>
    <w:rsid w:val="00FD0C77"/>
    <w:rsid w:val="00FD2869"/>
    <w:rsid w:val="00FD5EE5"/>
    <w:rsid w:val="00FD72A6"/>
    <w:rsid w:val="00FE09C9"/>
    <w:rsid w:val="00FF373C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C0707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color w:val="000000"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AC0707"/>
    <w:rPr>
      <w:rFonts w:ascii="Times New Roman" w:eastAsia="宋体" w:hAnsi="Times New Roman" w:cs="Times New Roman"/>
      <w:b/>
      <w:bCs/>
      <w:color w:val="000000"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7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764</cp:revision>
  <dcterms:created xsi:type="dcterms:W3CDTF">2015-06-17T12:51:00Z</dcterms:created>
  <dcterms:modified xsi:type="dcterms:W3CDTF">2022-09-02T01:22:00Z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