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0942-2022-QEO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河北汇成物业服务有限公司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2022年08月15日 上午至2022年08月15日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2"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4"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河北省石家庄市桥西区中华南大街412号新石小区物业</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05"/>
        <w:gridCol w:w="140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05" w:type="dxa"/>
            <w:vAlign w:val="center"/>
          </w:tcPr>
          <w:p>
            <w:pPr>
              <w:spacing w:line="240" w:lineRule="exact"/>
              <w:jc w:val="center"/>
              <w:rPr>
                <w:b/>
                <w:color w:val="000000"/>
                <w:szCs w:val="21"/>
              </w:rPr>
            </w:pPr>
            <w:r>
              <w:rPr>
                <w:rFonts w:hint="eastAsia"/>
                <w:szCs w:val="21"/>
              </w:rPr>
              <w:t>审核员注册证书号</w:t>
            </w:r>
          </w:p>
        </w:tc>
        <w:tc>
          <w:tcPr>
            <w:tcW w:w="140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05"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405" w:type="dxa"/>
            <w:vAlign w:val="center"/>
          </w:tcPr>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张会领</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05" w:type="dxa"/>
            <w:vAlign w:val="center"/>
          </w:tcPr>
          <w:p>
            <w:pPr>
              <w:spacing w:line="240" w:lineRule="exact"/>
              <w:jc w:val="center"/>
              <w:rPr>
                <w:b/>
                <w:color w:val="000000"/>
                <w:szCs w:val="21"/>
              </w:rPr>
            </w:pPr>
            <w:r>
              <w:rPr>
                <w:b/>
                <w:color w:val="000000"/>
                <w:szCs w:val="21"/>
              </w:rPr>
              <w:t>ISC-JSZJ-175</w:t>
            </w:r>
          </w:p>
          <w:p>
            <w:pPr>
              <w:spacing w:line="240" w:lineRule="exact"/>
              <w:jc w:val="center"/>
              <w:rPr>
                <w:b/>
                <w:color w:val="000000"/>
                <w:szCs w:val="21"/>
              </w:rPr>
            </w:pPr>
            <w:r>
              <w:rPr>
                <w:b/>
                <w:color w:val="000000"/>
                <w:szCs w:val="21"/>
              </w:rPr>
              <w:t>ISC-JSZJ-175</w:t>
            </w:r>
          </w:p>
          <w:p>
            <w:pPr>
              <w:spacing w:line="240" w:lineRule="exact"/>
              <w:jc w:val="center"/>
              <w:rPr>
                <w:b/>
                <w:color w:val="000000"/>
                <w:szCs w:val="21"/>
              </w:rPr>
            </w:pPr>
            <w:r>
              <w:rPr>
                <w:b/>
                <w:color w:val="000000"/>
                <w:szCs w:val="21"/>
              </w:rPr>
              <w:t>ISC-JSZJ-175</w:t>
            </w:r>
          </w:p>
        </w:tc>
        <w:tc>
          <w:tcPr>
            <w:tcW w:w="1405" w:type="dxa"/>
            <w:vAlign w:val="center"/>
          </w:tcPr>
          <w:p>
            <w:pPr>
              <w:spacing w:line="240" w:lineRule="exact"/>
              <w:jc w:val="center"/>
              <w:rPr>
                <w:b/>
                <w:color w:val="000000"/>
                <w:szCs w:val="21"/>
              </w:rPr>
            </w:pPr>
            <w:r>
              <w:rPr>
                <w:b/>
                <w:color w:val="000000"/>
                <w:szCs w:val="21"/>
              </w:rPr>
              <w:t>Q:35.15.00</w:t>
            </w:r>
          </w:p>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05"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405" w:type="dxa"/>
            <w:vAlign w:val="center"/>
          </w:tcPr>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05" w:type="dxa"/>
            <w:vAlign w:val="center"/>
          </w:tcPr>
          <w:p>
            <w:pPr>
              <w:rPr>
                <w:b/>
                <w:color w:val="000000"/>
                <w:szCs w:val="21"/>
              </w:rPr>
            </w:pPr>
            <w:r>
              <w:rPr>
                <w:rFonts w:hint="eastAsia"/>
                <w:b/>
                <w:color w:val="000000"/>
                <w:szCs w:val="21"/>
              </w:rPr>
              <w:t>工作单位</w:t>
            </w:r>
          </w:p>
        </w:tc>
        <w:tc>
          <w:tcPr>
            <w:tcW w:w="249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05" w:type="dxa"/>
            <w:vAlign w:val="center"/>
          </w:tcPr>
          <w:p>
            <w:pPr>
              <w:rPr>
                <w:b/>
                <w:color w:val="000000"/>
                <w:szCs w:val="21"/>
              </w:rPr>
            </w:pPr>
          </w:p>
        </w:tc>
        <w:tc>
          <w:tcPr>
            <w:tcW w:w="2493"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河北汇成物业服务有限公司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河北省石家庄市桥西区中华南大街412号新石小区物业</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河北省石家庄市桥西区中华南大街412号新石小区物业</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陈颖</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18233116563</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任亚辉</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陈颖</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sz w:val="21"/>
                <w:szCs w:val="21"/>
              </w:rPr>
              <w:t>物业服务</w:t>
            </w:r>
          </w:p>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hint="eastAsia" w:ascii="楷体" w:hAnsi="楷体" w:eastAsia="楷体" w:cs="楷体"/>
                <w:bCs/>
                <w:sz w:val="21"/>
                <w:szCs w:val="21"/>
              </w:rPr>
              <w:t>客户开发---项目评估---合同签订---进驻项目现场---</w:t>
            </w:r>
            <w:r>
              <w:rPr>
                <w:rFonts w:hint="eastAsia" w:ascii="楷体" w:hAnsi="楷体" w:eastAsia="楷体" w:cs="楷体"/>
                <w:bCs/>
                <w:sz w:val="21"/>
                <w:szCs w:val="21"/>
                <w:lang w:val="en-US" w:eastAsia="zh-CN"/>
              </w:rPr>
              <w:t>提供服务</w:t>
            </w:r>
            <w:r>
              <w:rPr>
                <w:rFonts w:hint="eastAsia" w:ascii="楷体" w:hAnsi="楷体" w:eastAsia="楷体" w:cs="楷体"/>
                <w:sz w:val="21"/>
                <w:szCs w:val="21"/>
              </w:rPr>
              <w:t>（</w:t>
            </w:r>
            <w:r>
              <w:rPr>
                <w:rFonts w:hint="eastAsia" w:ascii="宋体" w:hAnsi="宋体" w:cs="Times New Roman"/>
                <w:bCs/>
                <w:color w:val="000000"/>
                <w:szCs w:val="21"/>
                <w:lang w:val="en-US" w:eastAsia="zh-CN"/>
              </w:rPr>
              <w:t>保安、保洁、垃圾清运、维修、接待等</w:t>
            </w:r>
            <w:r>
              <w:rPr>
                <w:rFonts w:hint="eastAsia" w:ascii="楷体" w:hAnsi="楷体" w:eastAsia="楷体" w:cs="楷体"/>
                <w:sz w:val="21"/>
                <w:szCs w:val="21"/>
              </w:rPr>
              <w:t>）-----服务检查</w:t>
            </w:r>
            <w:r>
              <w:rPr>
                <w:rFonts w:hint="eastAsia" w:ascii="楷体" w:hAnsi="楷体" w:eastAsia="楷体" w:cs="楷体"/>
                <w:bCs/>
                <w:sz w:val="21"/>
                <w:szCs w:val="21"/>
              </w:rPr>
              <w:t>---客户满意调查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2" w:name="审核范围"/>
            <w:r>
              <w:rPr>
                <w:sz w:val="21"/>
                <w:szCs w:val="21"/>
              </w:rPr>
              <w:t>物业服务</w:t>
            </w:r>
            <w:bookmarkEnd w:id="32"/>
          </w:p>
        </w:tc>
        <w:tc>
          <w:tcPr>
            <w:tcW w:w="2006" w:type="dxa"/>
            <w:gridSpan w:val="3"/>
            <w:vAlign w:val="center"/>
          </w:tcPr>
          <w:p>
            <w:pPr>
              <w:spacing w:line="400" w:lineRule="exact"/>
              <w:rPr>
                <w:rFonts w:ascii="宋体" w:hAnsi="宋体"/>
                <w:b/>
                <w:color w:val="000000"/>
                <w:szCs w:val="21"/>
              </w:rPr>
            </w:pPr>
            <w:r>
              <w:rPr>
                <w:sz w:val="21"/>
                <w:szCs w:val="21"/>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物业服务所涉及场所的相关环境管理活动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物业服务所涉及场所的相关职业健康安全管理活动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01"/>
        <w:gridCol w:w="1892"/>
        <w:gridCol w:w="666"/>
        <w:gridCol w:w="1175"/>
        <w:gridCol w:w="204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80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92"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6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175"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204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801" w:type="dxa"/>
          </w:tcPr>
          <w:p>
            <w:pPr>
              <w:spacing w:before="40" w:after="40"/>
              <w:rPr>
                <w:rFonts w:eastAsia="黑体"/>
                <w:szCs w:val="21"/>
                <w:lang w:val="de-DE" w:eastAsia="ja-JP"/>
              </w:rPr>
            </w:pPr>
            <w:r>
              <w:rPr>
                <w:rFonts w:hint="eastAsia" w:eastAsia="黑体"/>
                <w:szCs w:val="21"/>
                <w:lang w:val="de-DE" w:eastAsia="ja-JP"/>
              </w:rPr>
              <w:t>河北汇成物业服务有限公司</w:t>
            </w:r>
            <w:r>
              <w:rPr>
                <w:rFonts w:hint="eastAsia" w:eastAsia="黑体"/>
                <w:szCs w:val="21"/>
                <w:lang w:val="en-US" w:eastAsia="zh-CN"/>
              </w:rPr>
              <w:t>/</w:t>
            </w:r>
            <w:r>
              <w:rPr>
                <w:rFonts w:hint="eastAsia" w:eastAsia="黑体"/>
                <w:szCs w:val="21"/>
                <w:lang w:val="de-DE" w:eastAsia="ja-JP"/>
              </w:rPr>
              <w:t>河北省石家庄市桥西区中华南大街412号新石小区物业</w:t>
            </w:r>
          </w:p>
        </w:tc>
        <w:tc>
          <w:tcPr>
            <w:tcW w:w="1892" w:type="dxa"/>
          </w:tcPr>
          <w:p>
            <w:pPr>
              <w:spacing w:before="40" w:after="40"/>
              <w:rPr>
                <w:rFonts w:eastAsia="黑体"/>
                <w:szCs w:val="21"/>
                <w:lang w:val="de-DE" w:eastAsia="ja-JP"/>
              </w:rPr>
            </w:pPr>
            <w:r>
              <w:rPr>
                <w:rFonts w:hint="eastAsia" w:eastAsia="黑体"/>
                <w:szCs w:val="21"/>
                <w:lang w:val="de-DE" w:eastAsia="ja-JP"/>
              </w:rPr>
              <w:t>石家庄市桥西区中华南大街412号新石小区物业</w:t>
            </w:r>
          </w:p>
        </w:tc>
        <w:tc>
          <w:tcPr>
            <w:tcW w:w="666" w:type="dxa"/>
            <w:vAlign w:val="center"/>
          </w:tcPr>
          <w:p>
            <w:pPr>
              <w:spacing w:before="40" w:after="40"/>
              <w:rPr>
                <w:rFonts w:hint="default" w:eastAsia="黑体"/>
                <w:szCs w:val="21"/>
                <w:lang w:val="en-US" w:eastAsia="zh-CN"/>
              </w:rPr>
            </w:pPr>
            <w:r>
              <w:rPr>
                <w:rFonts w:hint="eastAsia" w:eastAsia="黑体"/>
                <w:szCs w:val="21"/>
                <w:lang w:val="en-US" w:eastAsia="zh-CN"/>
              </w:rPr>
              <w:t>23</w:t>
            </w:r>
          </w:p>
        </w:tc>
        <w:tc>
          <w:tcPr>
            <w:tcW w:w="1175" w:type="dxa"/>
            <w:vAlign w:val="center"/>
          </w:tcPr>
          <w:p>
            <w:pPr>
              <w:pStyle w:val="20"/>
              <w:rPr>
                <w:rFonts w:eastAsia="黑体" w:cs="Arial"/>
                <w:sz w:val="21"/>
                <w:szCs w:val="21"/>
                <w:lang w:val="en-US" w:eastAsia="ja-JP"/>
              </w:rPr>
            </w:pPr>
            <w:r>
              <w:rPr>
                <w:sz w:val="21"/>
                <w:szCs w:val="21"/>
              </w:rPr>
              <w:t>物业服务</w:t>
            </w:r>
          </w:p>
        </w:tc>
        <w:tc>
          <w:tcPr>
            <w:tcW w:w="2043"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8-9</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19</w:t>
            </w:r>
            <w:r>
              <w:rPr>
                <w:rFonts w:hint="eastAsia"/>
                <w:color w:val="000000"/>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楷体" w:hAnsi="楷体" w:eastAsia="楷体" w:cs="楷体"/>
                <w:bCs/>
                <w:sz w:val="21"/>
                <w:szCs w:val="21"/>
              </w:rPr>
              <w:t>合同签订</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物业服务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垃圾清运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2022-08-1</w:t>
            </w:r>
            <w:bookmarkEnd w:id="33"/>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1738630</wp:posOffset>
            </wp:positionH>
            <wp:positionV relativeFrom="paragraph">
              <wp:posOffset>254000</wp:posOffset>
            </wp:positionV>
            <wp:extent cx="850265" cy="409575"/>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6"/>
                    <a:stretch>
                      <a:fillRect/>
                    </a:stretch>
                  </pic:blipFill>
                  <pic:spPr>
                    <a:xfrm>
                      <a:off x="0" y="0"/>
                      <a:ext cx="850265" cy="4095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692" w:firstLineChars="27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2022年8月15日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4" w:name="_GoBack"/>
            <w:bookmarkEnd w:id="34"/>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陈颖</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3360" behindDoc="0" locked="0" layoutInCell="1" allowOverlap="1">
                  <wp:simplePos x="0" y="0"/>
                  <wp:positionH relativeFrom="column">
                    <wp:posOffset>516255</wp:posOffset>
                  </wp:positionH>
                  <wp:positionV relativeFrom="paragraph">
                    <wp:posOffset>161290</wp:posOffset>
                  </wp:positionV>
                  <wp:extent cx="850265" cy="40957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850265" cy="409575"/>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23786805"/>
    <w:rsid w:val="3DFA24DD"/>
    <w:rsid w:val="5D707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2022-08-16T07:11:08Z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