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2E" w:rsidRDefault="002801F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0261-2019</w:t>
      </w:r>
      <w:bookmarkEnd w:id="0"/>
    </w:p>
    <w:p w:rsidR="0080662E" w:rsidRDefault="002801F3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80662E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80662E" w:rsidRDefault="002801F3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大庆市傲阳石油科技开发有限公司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249A4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</w:tr>
      <w:tr w:rsidR="0080662E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80662E" w:rsidRDefault="002801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5249A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80662E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80662E" w:rsidRDefault="002801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80662E" w:rsidRDefault="002801F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查产品标准《封隔器和桥塞，</w:t>
            </w:r>
            <w:r>
              <w:rPr>
                <w:rFonts w:ascii="宋体" w:hAnsi="宋体" w:cs="宋体" w:hint="eastAsia"/>
                <w:kern w:val="0"/>
                <w:szCs w:val="21"/>
              </w:rPr>
              <w:t>API SPEC 11D1</w:t>
            </w:r>
            <w:r>
              <w:rPr>
                <w:rFonts w:ascii="宋体" w:hAnsi="宋体" w:cs="宋体" w:hint="eastAsia"/>
                <w:kern w:val="0"/>
                <w:szCs w:val="21"/>
              </w:rPr>
              <w:t>》，未能提供出其《勘误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》标准，企业未能对现行标准是否有效全面识别。不符合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GB/T19022-2003</w:t>
            </w:r>
            <w:r>
              <w:rPr>
                <w:rFonts w:ascii="宋体" w:hAnsi="宋体" w:cs="宋体" w:hint="eastAsia"/>
                <w:kern w:val="0"/>
                <w:szCs w:val="21"/>
              </w:rPr>
              <w:t>标准中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6.2.1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条款“制定新的程序或更改现有的程序应经授权批准并受控。程序应现行有效，需要时可获得和提供。”的规定要求。</w:t>
            </w:r>
          </w:p>
          <w:p w:rsidR="0080662E" w:rsidRDefault="002801F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  <w:r>
              <w:rPr>
                <w:rFonts w:ascii="宋体" w:hAnsi="宋体" w:hint="eastAsia"/>
                <w:szCs w:val="21"/>
                <w:u w:val="single"/>
              </w:rPr>
              <w:t>6.2.1</w:t>
            </w:r>
            <w:r>
              <w:rPr>
                <w:rFonts w:ascii="宋体" w:hAnsi="宋体" w:hint="eastAsia"/>
                <w:szCs w:val="21"/>
                <w:u w:val="single"/>
              </w:rPr>
              <w:t>程序</w:t>
            </w:r>
            <w:r>
              <w:rPr>
                <w:rFonts w:ascii="宋体" w:hAnsi="宋体" w:cs="宋体"/>
                <w:kern w:val="0"/>
                <w:szCs w:val="21"/>
              </w:rPr>
              <w:t>________________</w:t>
            </w:r>
          </w:p>
          <w:p w:rsidR="0080662E" w:rsidRDefault="002801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80662E" w:rsidRDefault="002801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80662E" w:rsidRDefault="002801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80662E" w:rsidRDefault="002801F3" w:rsidP="005249A4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80662E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80662E" w:rsidRDefault="002801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80662E" w:rsidRDefault="008066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0662E" w:rsidRDefault="008066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0662E" w:rsidRDefault="008066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0662E" w:rsidRDefault="002801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bookmarkStart w:id="2" w:name="_GoBack"/>
            <w:bookmarkEnd w:id="2"/>
            <w:r w:rsidR="005249A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80662E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80662E" w:rsidRDefault="002801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80662E" w:rsidRDefault="008066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0662E" w:rsidRDefault="0080662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0662E" w:rsidRDefault="002801F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80662E" w:rsidRDefault="002801F3">
      <w:pPr>
        <w:jc w:val="right"/>
      </w:pPr>
      <w:r>
        <w:rPr>
          <w:rFonts w:hint="eastAsia"/>
        </w:rPr>
        <w:t>可另附页</w:t>
      </w:r>
    </w:p>
    <w:sectPr w:rsidR="0080662E" w:rsidSect="0080662E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1F3" w:rsidRDefault="002801F3" w:rsidP="0080662E">
      <w:r>
        <w:separator/>
      </w:r>
    </w:p>
  </w:endnote>
  <w:endnote w:type="continuationSeparator" w:id="1">
    <w:p w:rsidR="002801F3" w:rsidRDefault="002801F3" w:rsidP="0080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1F3" w:rsidRDefault="002801F3" w:rsidP="0080662E">
      <w:r>
        <w:separator/>
      </w:r>
    </w:p>
  </w:footnote>
  <w:footnote w:type="continuationSeparator" w:id="1">
    <w:p w:rsidR="002801F3" w:rsidRDefault="002801F3" w:rsidP="00806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62E" w:rsidRDefault="002801F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0662E" w:rsidRDefault="0080662E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80662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89.7pt;margin-top:14.1pt;width:173.9pt;height:20.6pt;z-index:251657728" stroked="f">
          <v:textbox>
            <w:txbxContent>
              <w:p w:rsidR="0080662E" w:rsidRDefault="002801F3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801F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0662E" w:rsidRDefault="002801F3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0662E" w:rsidRDefault="0080662E">
    <w:pPr>
      <w:rPr>
        <w:sz w:val="18"/>
        <w:szCs w:val="18"/>
      </w:rPr>
    </w:pPr>
    <w:r w:rsidRPr="0080662E">
      <w:rPr>
        <w:sz w:val="18"/>
      </w:rPr>
      <w:pict>
        <v:line id="_x0000_s4098" style="position:absolute;left:0;text-align:left;z-index:251658752" from="-.45pt,0" to="457.75pt,.05pt"/>
      </w:pict>
    </w:r>
  </w:p>
  <w:p w:rsidR="0080662E" w:rsidRDefault="0080662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62E"/>
    <w:rsid w:val="002801F3"/>
    <w:rsid w:val="005249A4"/>
    <w:rsid w:val="0080662E"/>
    <w:rsid w:val="22E80835"/>
    <w:rsid w:val="324E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2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06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06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0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0662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0662E"/>
    <w:rPr>
      <w:sz w:val="18"/>
      <w:szCs w:val="18"/>
    </w:rPr>
  </w:style>
  <w:style w:type="character" w:customStyle="1" w:styleId="FontStyle99">
    <w:name w:val="Font Style99"/>
    <w:qFormat/>
    <w:rsid w:val="0080662E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0662E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80662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PC</cp:lastModifiedBy>
  <cp:revision>36</cp:revision>
  <cp:lastPrinted>2019-12-22T08:51:00Z</cp:lastPrinted>
  <dcterms:created xsi:type="dcterms:W3CDTF">2015-10-10T05:30:00Z</dcterms:created>
  <dcterms:modified xsi:type="dcterms:W3CDTF">2019-12-28T12:43:00Z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