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0453-2021-Q-2022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重庆建熙电子科技有限公司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重庆建熙电子科技有限公司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重庆市江北区观音桥街道西环路8号2幢21-17</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重庆市江北区观音桥街道西环路8号2幢21-17</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周梦雅</w:t>
            </w:r>
            <w:bookmarkEnd w:id="10"/>
          </w:p>
        </w:tc>
        <w:tc>
          <w:tcPr>
            <w:tcW w:w="1313" w:type="dxa"/>
            <w:vAlign w:val="center"/>
          </w:tcPr>
          <w:p>
            <w:r>
              <w:rPr>
                <w:rFonts w:hint="eastAsia"/>
              </w:rPr>
              <w:t>电话.</w:t>
            </w:r>
          </w:p>
        </w:tc>
        <w:tc>
          <w:tcPr>
            <w:tcW w:w="2180" w:type="dxa"/>
            <w:vAlign w:val="center"/>
          </w:tcPr>
          <w:p>
            <w:bookmarkStart w:id="11" w:name="联系人电话"/>
            <w:r>
              <w:t>18623696730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严光科</w:t>
            </w:r>
            <w:bookmarkEnd w:id="13"/>
          </w:p>
        </w:tc>
        <w:tc>
          <w:tcPr>
            <w:tcW w:w="1313" w:type="dxa"/>
            <w:vAlign w:val="center"/>
          </w:tcPr>
          <w:p>
            <w:r>
              <w:rPr>
                <w:rFonts w:hint="eastAsia"/>
              </w:rPr>
              <w:t>管理者代表</w:t>
            </w:r>
          </w:p>
        </w:tc>
        <w:tc>
          <w:tcPr>
            <w:tcW w:w="2180" w:type="dxa"/>
          </w:tcPr>
          <w:p>
            <w:bookmarkStart w:id="14" w:name="管理者代表"/>
            <w:r>
              <w:t>周梦雅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2022年08月11日 上午至2022年08月11日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bookmarkStart w:id="34" w:name="_GoBack"/>
            <w:r>
              <w:rPr>
                <w:rFonts w:hint="eastAsia"/>
                <w:color w:val="FF0000"/>
                <w:lang w:val="en-US" w:eastAsia="zh-CN"/>
              </w:rPr>
              <w:t>+恢复</w:t>
            </w:r>
            <w:bookmarkEnd w:id="34"/>
            <w:bookmarkEnd w:id="27"/>
            <w:r>
              <w:rPr>
                <w:rFonts w:hint="eastAsia"/>
              </w:rPr>
              <w:sym w:font="Wingdings 2" w:char="0052"/>
            </w:r>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电子产品、光纤产品的销售及进出口贸易</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75A00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14</TotalTime>
  <ScaleCrop>false</ScaleCrop>
  <LinksUpToDate>false</LinksUpToDate>
  <CharactersWithSpaces>21168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2022-08-05T06:00:12Z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