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0947-2021-QEO</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浙江省三门县东海橡胶厂</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pStyle w:val="2"/>
        <w:rPr>
          <w:sz w:val="28"/>
          <w:szCs w:val="28"/>
        </w:rPr>
      </w:pP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浙江省三门县东海橡胶厂</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三门县珠岙镇金湖洋开发区</w:t>
            </w:r>
            <w:bookmarkEnd w:id="6"/>
          </w:p>
        </w:tc>
        <w:tc>
          <w:tcPr>
            <w:tcW w:w="1242" w:type="dxa"/>
            <w:vMerge w:val="restart"/>
            <w:vAlign w:val="center"/>
          </w:tcPr>
          <w:p>
            <w:r>
              <w:rPr>
                <w:rFonts w:hint="eastAsia"/>
              </w:rPr>
              <w:t>邮编</w:t>
            </w:r>
          </w:p>
        </w:tc>
        <w:tc>
          <w:tcPr>
            <w:tcW w:w="1771" w:type="dxa"/>
          </w:tcPr>
          <w:p>
            <w:bookmarkStart w:id="7" w:name="注册邮编"/>
            <w:r>
              <w:t>317100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三门县珠岙镇金湖洋开发区</w:t>
            </w:r>
            <w:bookmarkEnd w:id="8"/>
          </w:p>
        </w:tc>
        <w:tc>
          <w:tcPr>
            <w:tcW w:w="1242" w:type="dxa"/>
            <w:vMerge w:val="continue"/>
            <w:vAlign w:val="center"/>
          </w:tcPr>
          <w:p/>
        </w:tc>
        <w:tc>
          <w:tcPr>
            <w:tcW w:w="1771" w:type="dxa"/>
          </w:tcPr>
          <w:p>
            <w:bookmarkStart w:id="9" w:name="办公邮编"/>
            <w:r>
              <w:t>317100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张涛</w:t>
            </w:r>
            <w:bookmarkEnd w:id="10"/>
          </w:p>
        </w:tc>
        <w:tc>
          <w:tcPr>
            <w:tcW w:w="1313" w:type="dxa"/>
            <w:vAlign w:val="center"/>
          </w:tcPr>
          <w:p>
            <w:r>
              <w:rPr>
                <w:rFonts w:hint="eastAsia"/>
              </w:rPr>
              <w:t>电话.</w:t>
            </w:r>
          </w:p>
        </w:tc>
        <w:tc>
          <w:tcPr>
            <w:tcW w:w="2180" w:type="dxa"/>
            <w:vAlign w:val="center"/>
          </w:tcPr>
          <w:p>
            <w:bookmarkStart w:id="11" w:name="联系人电话"/>
            <w:r>
              <w:t>13736582805</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吴小宋</w:t>
            </w:r>
            <w:bookmarkEnd w:id="13"/>
          </w:p>
        </w:tc>
        <w:tc>
          <w:tcPr>
            <w:tcW w:w="1313" w:type="dxa"/>
            <w:vAlign w:val="center"/>
          </w:tcPr>
          <w:p>
            <w:r>
              <w:rPr>
                <w:rFonts w:hint="eastAsia"/>
              </w:rPr>
              <w:t>管理者代表</w:t>
            </w:r>
          </w:p>
        </w:tc>
        <w:tc>
          <w:tcPr>
            <w:tcW w:w="2180" w:type="dxa"/>
          </w:tcPr>
          <w:p>
            <w:bookmarkStart w:id="14" w:name="管理者代表"/>
            <w:r>
              <w:t>张涛</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none"/>
              </w:rPr>
            </w:pPr>
            <w:r>
              <w:rPr>
                <w:rFonts w:hint="eastAsia"/>
                <w:highlight w:val="none"/>
              </w:rPr>
              <w:t>受审核组织的班次：□单班</w:t>
            </w:r>
            <w:r>
              <w:rPr>
                <w:rFonts w:hint="eastAsia"/>
                <w:highlight w:val="none"/>
              </w:rPr>
              <w:sym w:font="Wingdings 2" w:char="0052"/>
            </w:r>
            <w:r>
              <w:rPr>
                <w:rFonts w:hint="eastAsia"/>
                <w:highlight w:val="none"/>
              </w:rPr>
              <w:t>双班□三班□其他</w:t>
            </w:r>
          </w:p>
          <w:p>
            <w:pPr>
              <w:rPr>
                <w:highlight w:val="none"/>
              </w:rPr>
            </w:pPr>
            <w:r>
              <w:rPr>
                <w:rFonts w:hint="eastAsia"/>
                <w:highlight w:val="none"/>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pPr>
              <w:tabs>
                <w:tab w:val="left" w:pos="360"/>
              </w:tabs>
              <w:ind w:left="360" w:hanging="360"/>
              <w:jc w:val="left"/>
            </w:pPr>
            <w:r>
              <w:rPr>
                <w:rFonts w:hint="eastAsia"/>
                <w:szCs w:val="21"/>
                <w:lang w:val="en-US" w:eastAsia="zh-CN"/>
              </w:rPr>
              <w:t>橡胶产品：</w:t>
            </w:r>
            <w:r>
              <w:rPr>
                <w:rFonts w:hint="eastAsia"/>
                <w:szCs w:val="21"/>
              </w:rPr>
              <w:t>原料</w:t>
            </w:r>
            <w:r>
              <w:rPr>
                <w:rFonts w:hint="eastAsia"/>
                <w:szCs w:val="21"/>
                <w:lang w:val="en-US" w:eastAsia="zh-CN"/>
              </w:rPr>
              <w:t>→</w:t>
            </w:r>
            <w:r>
              <w:rPr>
                <w:rFonts w:hint="eastAsia"/>
                <w:szCs w:val="21"/>
              </w:rPr>
              <w:t>配料</w:t>
            </w:r>
            <w:r>
              <w:rPr>
                <w:rFonts w:hint="eastAsia"/>
                <w:szCs w:val="21"/>
                <w:lang w:val="en-US" w:eastAsia="zh-CN"/>
              </w:rPr>
              <w:t>→</w:t>
            </w:r>
            <w:r>
              <w:rPr>
                <w:rFonts w:hint="eastAsia"/>
                <w:szCs w:val="21"/>
              </w:rPr>
              <w:t>炼胶</w:t>
            </w:r>
            <w:r>
              <w:rPr>
                <w:rFonts w:hint="eastAsia"/>
                <w:szCs w:val="21"/>
                <w:lang w:val="en-US" w:eastAsia="zh-CN"/>
              </w:rPr>
              <w:t>→</w:t>
            </w:r>
            <w:r>
              <w:rPr>
                <w:rFonts w:hint="eastAsia"/>
                <w:szCs w:val="21"/>
              </w:rPr>
              <w:t>硫化成型</w:t>
            </w:r>
            <w:r>
              <w:rPr>
                <w:rFonts w:hint="eastAsia"/>
                <w:szCs w:val="21"/>
                <w:lang w:val="en-US" w:eastAsia="zh-CN"/>
              </w:rPr>
              <w:t>→</w:t>
            </w:r>
            <w:r>
              <w:rPr>
                <w:rFonts w:hint="eastAsia"/>
                <w:szCs w:val="21"/>
              </w:rPr>
              <w:t>总成组装</w:t>
            </w:r>
            <w:r>
              <w:rPr>
                <w:rFonts w:hint="eastAsia"/>
                <w:szCs w:val="21"/>
                <w:lang w:val="en-US" w:eastAsia="zh-CN"/>
              </w:rPr>
              <w:t>→</w:t>
            </w:r>
            <w:r>
              <w:rPr>
                <w:rFonts w:hint="eastAsia"/>
                <w:szCs w:val="21"/>
              </w:rPr>
              <w:t>检验</w:t>
            </w:r>
            <w:r>
              <w:rPr>
                <w:rFonts w:hint="eastAsia"/>
                <w:szCs w:val="21"/>
                <w:lang w:val="en-US" w:eastAsia="zh-CN"/>
              </w:rPr>
              <w:t>→</w:t>
            </w:r>
            <w:r>
              <w:rPr>
                <w:rFonts w:hint="eastAsia"/>
                <w:szCs w:val="21"/>
              </w:rPr>
              <w:t>入库</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b/>
                <w:sz w:val="20"/>
              </w:rPr>
              <w:t>2022年08月10日 上午至2022年08月13日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监督勾选"/>
            <w:r>
              <w:rPr>
                <w:rFonts w:hint="eastAsia"/>
              </w:rPr>
              <w:t>□</w:t>
            </w:r>
            <w:bookmarkEnd w:id="16"/>
            <w:r>
              <w:rPr>
                <w:rFonts w:hint="eastAsia"/>
              </w:rPr>
              <w:t>初审二阶段：评价组织管理体系建立、实施运行的符合性及有效性，以确定是否推荐认证注册。</w:t>
            </w:r>
          </w:p>
          <w:p>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0" w:name="QJ勾选Add1"/>
            <w:r>
              <w:rPr>
                <w:rFonts w:hint="eastAsia"/>
                <w:lang w:val="de-DE"/>
              </w:rPr>
              <w:t>□</w:t>
            </w:r>
            <w:bookmarkEnd w:id="20"/>
            <w:r>
              <w:rPr>
                <w:rFonts w:hint="eastAsia"/>
                <w:lang w:val="de-DE"/>
              </w:rPr>
              <w:t>GB/T 50430-2017</w:t>
            </w:r>
          </w:p>
          <w:p>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r>
              <w:rPr>
                <w:rFonts w:hint="eastAsia"/>
              </w:rPr>
              <w:t>□初审二阶段</w:t>
            </w:r>
            <w:bookmarkStart w:id="23" w:name="二阶段勾选"/>
            <w:bookmarkStart w:id="24" w:name="监督勾选Add1"/>
            <w:r>
              <w:rPr>
                <w:rFonts w:hint="eastAsia"/>
              </w:rPr>
              <w:t>■</w:t>
            </w:r>
            <w:bookmarkEnd w:id="23"/>
            <w:bookmarkEnd w:id="24"/>
            <w:r>
              <w:rPr>
                <w:rFonts w:hint="eastAsia"/>
              </w:rPr>
              <w:t>监督第</w:t>
            </w:r>
            <w:bookmarkStart w:id="25" w:name="监督次数"/>
            <w:bookmarkEnd w:id="25"/>
            <w:r>
              <w:rPr>
                <w:rFonts w:hint="eastAsia"/>
              </w:rPr>
              <w:t>次监督审核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auto"/>
                <w:szCs w:val="21"/>
              </w:rPr>
            </w:pPr>
            <w:r>
              <w:rPr>
                <w:rFonts w:hint="eastAsia" w:cs="Arial"/>
                <w:b/>
                <w:bCs/>
                <w:color w:val="auto"/>
                <w:szCs w:val="21"/>
              </w:rPr>
              <w:t>审核地址（含远程）</w:t>
            </w:r>
          </w:p>
        </w:tc>
        <w:tc>
          <w:tcPr>
            <w:tcW w:w="7831" w:type="dxa"/>
            <w:gridSpan w:val="3"/>
            <w:tcMar>
              <w:left w:w="113" w:type="dxa"/>
            </w:tcMar>
          </w:tcPr>
          <w:p>
            <w:pPr>
              <w:rPr>
                <w:rFonts w:ascii="宋体"/>
                <w:b/>
                <w:color w:val="auto"/>
                <w:szCs w:val="21"/>
              </w:rPr>
            </w:pPr>
            <w:r>
              <w:rPr>
                <w:color w:val="auto"/>
              </w:rPr>
              <w:t>三门县珠岙镇金湖洋开发区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auto"/>
                <w:szCs w:val="21"/>
              </w:rPr>
            </w:pPr>
            <w:r>
              <w:rPr>
                <w:rFonts w:hint="eastAsia" w:ascii="宋体"/>
                <w:b/>
                <w:color w:val="auto"/>
                <w:szCs w:val="21"/>
              </w:rPr>
              <w:t>远程审核方式</w:t>
            </w:r>
          </w:p>
        </w:tc>
        <w:tc>
          <w:tcPr>
            <w:tcW w:w="7831" w:type="dxa"/>
            <w:gridSpan w:val="3"/>
            <w:tcMar>
              <w:left w:w="113" w:type="dxa"/>
            </w:tcMar>
            <w:vAlign w:val="bottom"/>
          </w:tcPr>
          <w:p>
            <w:pPr>
              <w:rPr>
                <w:rFonts w:ascii="宋体"/>
                <w:b/>
                <w:color w:val="auto"/>
                <w:szCs w:val="21"/>
              </w:rPr>
            </w:pPr>
            <w:r>
              <w:rPr>
                <w:rFonts w:hint="eastAsia" w:ascii="宋体"/>
                <w:b/>
                <w:color w:val="auto"/>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auto"/>
                <w:szCs w:val="21"/>
              </w:rPr>
            </w:pPr>
            <w:r>
              <w:rPr>
                <w:rFonts w:hint="eastAsia" w:ascii="宋体"/>
                <w:b/>
                <w:color w:val="auto"/>
                <w:szCs w:val="21"/>
              </w:rPr>
              <w:t>信息安全的控制</w:t>
            </w:r>
          </w:p>
        </w:tc>
        <w:tc>
          <w:tcPr>
            <w:tcW w:w="7831" w:type="dxa"/>
            <w:gridSpan w:val="3"/>
            <w:tcMar>
              <w:left w:w="113" w:type="dxa"/>
            </w:tcMar>
            <w:vAlign w:val="bottom"/>
          </w:tcPr>
          <w:p>
            <w:pPr>
              <w:rPr>
                <w:rFonts w:ascii="宋体"/>
                <w:b/>
                <w:color w:val="auto"/>
                <w:szCs w:val="21"/>
              </w:rPr>
            </w:pPr>
            <w:r>
              <w:rPr>
                <w:rFonts w:hint="eastAsia" w:ascii="宋体"/>
                <w:b/>
                <w:color w:val="auto"/>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auto"/>
                <w:szCs w:val="21"/>
              </w:rPr>
            </w:pPr>
            <w:r>
              <w:rPr>
                <w:rFonts w:hint="eastAsia" w:ascii="宋体"/>
                <w:b/>
                <w:color w:val="auto"/>
                <w:szCs w:val="21"/>
              </w:rPr>
              <w:t>远程审核资源</w:t>
            </w:r>
          </w:p>
        </w:tc>
        <w:tc>
          <w:tcPr>
            <w:tcW w:w="7831" w:type="dxa"/>
            <w:gridSpan w:val="3"/>
            <w:tcMar>
              <w:left w:w="113" w:type="dxa"/>
            </w:tcMar>
            <w:vAlign w:val="bottom"/>
          </w:tcPr>
          <w:p>
            <w:pPr>
              <w:rPr>
                <w:rFonts w:ascii="宋体"/>
                <w:b/>
                <w:color w:val="auto"/>
                <w:szCs w:val="21"/>
              </w:rPr>
            </w:pPr>
            <w:r>
              <w:rPr>
                <w:rFonts w:hint="eastAsia" w:ascii="宋体"/>
                <w:b/>
                <w:color w:val="auto"/>
                <w:szCs w:val="21"/>
              </w:rPr>
              <w:t>□网络□智能手机□手持设备□笔记本电脑□台式电脑□无人机□摄像机□可穿戴技术□人工智能□其他</w:t>
            </w:r>
          </w:p>
          <w:p>
            <w:pPr>
              <w:rPr>
                <w:rFonts w:ascii="宋体"/>
                <w:b/>
                <w:color w:val="auto"/>
                <w:szCs w:val="21"/>
              </w:rPr>
            </w:pPr>
          </w:p>
          <w:p>
            <w:pPr>
              <w:rPr>
                <w:rFonts w:ascii="宋体"/>
                <w:b/>
                <w:color w:val="auto"/>
                <w:szCs w:val="21"/>
              </w:rPr>
            </w:pPr>
          </w:p>
          <w:p>
            <w:pPr>
              <w:rPr>
                <w:rFonts w:ascii="宋体"/>
                <w:b/>
                <w:color w:val="auto"/>
                <w:szCs w:val="21"/>
              </w:rPr>
            </w:pPr>
          </w:p>
          <w:p>
            <w:pPr>
              <w:rPr>
                <w:rFonts w:asci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8" w:name="审核范围"/>
            <w:r>
              <w:t>Q：橡胶制品（交通锥，交通柱，分隔栏，隔离墩，防眩网）的设计及生产</w:t>
            </w:r>
          </w:p>
          <w:p>
            <w:r>
              <w:t>E：橡胶制品（交通锥，交通柱，分隔栏，隔离墩，防眩网）的设计及生产所涉及场所的相关环境管理活动</w:t>
            </w:r>
          </w:p>
          <w:p>
            <w:r>
              <w:t>O：橡胶制品（交通锥，交通柱，分隔栏，隔离墩，防眩网）的设计及生产所涉及场所的相关职业健康安全管理活动</w:t>
            </w:r>
            <w:bookmarkEnd w:id="28"/>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9" w:name="专业代码"/>
            <w:r>
              <w:t>Q：14.01.02</w:t>
            </w:r>
          </w:p>
          <w:p>
            <w:r>
              <w:t>E：14.01.02</w:t>
            </w:r>
          </w:p>
          <w:p>
            <w:r>
              <w:t>O：14.01.02</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3</w:t>
            </w:r>
            <w:r>
              <w:rPr>
                <w:rFonts w:hint="eastAsia"/>
              </w:rPr>
              <w:t>月</w:t>
            </w:r>
            <w:r>
              <w:rPr>
                <w:rFonts w:hint="eastAsia"/>
                <w:lang w:val="en-US" w:eastAsia="zh-CN"/>
              </w:rPr>
              <w:t>10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default" w:eastAsia="宋体"/>
                <w:lang w:val="en-US" w:eastAsia="zh-CN"/>
              </w:rPr>
            </w:pP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13</w:t>
            </w:r>
            <w:r>
              <w:rPr>
                <w:rFonts w:hint="eastAsia"/>
              </w:rPr>
              <w:t>日</w:t>
            </w:r>
            <w:r>
              <w:rPr>
                <w:rFonts w:hint="eastAsia"/>
                <w:lang w:val="en-US" w:eastAsia="zh-CN"/>
              </w:rPr>
              <w:t>-2021年9月20日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9</w:t>
            </w:r>
            <w:r>
              <w:rPr>
                <w:rFonts w:hint="eastAsia"/>
              </w:rPr>
              <w:t>月</w:t>
            </w:r>
            <w:r>
              <w:rPr>
                <w:rFonts w:hint="eastAsia"/>
                <w:lang w:val="en-US" w:eastAsia="zh-CN"/>
              </w:rPr>
              <w:t>29</w:t>
            </w:r>
            <w:r>
              <w:rPr>
                <w:rFonts w:hint="eastAsia"/>
              </w:rPr>
              <w:t>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291"/>
        <w:gridCol w:w="1220"/>
        <w:gridCol w:w="610"/>
        <w:gridCol w:w="3820"/>
        <w:gridCol w:w="1636"/>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1291" w:type="dxa"/>
            <w:shd w:val="clear" w:color="auto" w:fill="F3F3F3"/>
            <w:tcMar>
              <w:left w:w="57" w:type="dxa"/>
              <w:right w:w="57" w:type="dxa"/>
            </w:tcMar>
          </w:tcPr>
          <w:p>
            <w:r>
              <w:rPr>
                <w:rFonts w:hint="eastAsia"/>
              </w:rPr>
              <w:t>组织名称及注册场所地址</w:t>
            </w:r>
          </w:p>
        </w:tc>
        <w:tc>
          <w:tcPr>
            <w:tcW w:w="1220" w:type="dxa"/>
            <w:shd w:val="clear" w:color="auto" w:fill="F3F3F3"/>
            <w:tcMar>
              <w:left w:w="57" w:type="dxa"/>
              <w:right w:w="57" w:type="dxa"/>
            </w:tcMar>
          </w:tcPr>
          <w:p>
            <w:r>
              <w:rPr>
                <w:rFonts w:hint="eastAsia"/>
              </w:rPr>
              <w:t>经营场所的地址</w:t>
            </w:r>
          </w:p>
          <w:p>
            <w:r>
              <w:rPr>
                <w:rFonts w:hint="eastAsia"/>
              </w:rPr>
              <w:t>（多现场和临时现场）</w:t>
            </w:r>
          </w:p>
        </w:tc>
        <w:tc>
          <w:tcPr>
            <w:tcW w:w="610" w:type="dxa"/>
            <w:shd w:val="clear" w:color="auto" w:fill="F3F3F3"/>
            <w:tcMar>
              <w:left w:w="57" w:type="dxa"/>
              <w:right w:w="57" w:type="dxa"/>
            </w:tcMar>
          </w:tcPr>
          <w:p>
            <w:r>
              <w:rPr>
                <w:rFonts w:hint="eastAsia"/>
              </w:rPr>
              <w:t>员工人数</w:t>
            </w:r>
          </w:p>
        </w:tc>
        <w:tc>
          <w:tcPr>
            <w:tcW w:w="3820" w:type="dxa"/>
            <w:shd w:val="clear" w:color="auto" w:fill="F3F3F3"/>
            <w:tcMar>
              <w:left w:w="57" w:type="dxa"/>
              <w:right w:w="57" w:type="dxa"/>
            </w:tcMar>
          </w:tcPr>
          <w:p>
            <w:r>
              <w:rPr>
                <w:rFonts w:hint="eastAsia"/>
              </w:rPr>
              <w:t>审核范围（产品和过程）</w:t>
            </w:r>
          </w:p>
          <w:p/>
          <w:p/>
        </w:tc>
        <w:tc>
          <w:tcPr>
            <w:tcW w:w="1636"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1291" w:type="dxa"/>
            <w:vAlign w:val="top"/>
          </w:tcPr>
          <w:p>
            <w:pPr>
              <w:spacing w:before="40" w:after="40"/>
              <w:rPr>
                <w:lang w:val="de-DE" w:eastAsia="ja-JP"/>
              </w:rPr>
            </w:pPr>
            <w:r>
              <w:rPr>
                <w:sz w:val="21"/>
                <w:szCs w:val="21"/>
              </w:rPr>
              <w:t>浙江省三门县东海橡胶厂</w:t>
            </w:r>
            <w:r>
              <w:rPr>
                <w:rFonts w:hint="eastAsia"/>
                <w:sz w:val="21"/>
                <w:szCs w:val="21"/>
                <w:lang w:val="en-US" w:eastAsia="zh-CN"/>
              </w:rPr>
              <w:t>/</w:t>
            </w:r>
            <w:r>
              <w:rPr>
                <w:sz w:val="21"/>
                <w:szCs w:val="21"/>
              </w:rPr>
              <w:t>三门县珠岙镇金湖洋开发区</w:t>
            </w:r>
          </w:p>
        </w:tc>
        <w:tc>
          <w:tcPr>
            <w:tcW w:w="1220" w:type="dxa"/>
            <w:vAlign w:val="top"/>
          </w:tcPr>
          <w:p>
            <w:pPr>
              <w:spacing w:before="40" w:after="40"/>
              <w:rPr>
                <w:lang w:val="de-DE" w:eastAsia="ja-JP"/>
              </w:rPr>
            </w:pPr>
            <w:r>
              <w:rPr>
                <w:sz w:val="21"/>
                <w:szCs w:val="21"/>
              </w:rPr>
              <w:t>三门县珠岙镇金湖洋开发区</w:t>
            </w:r>
          </w:p>
        </w:tc>
        <w:tc>
          <w:tcPr>
            <w:tcW w:w="610" w:type="dxa"/>
            <w:vAlign w:val="center"/>
          </w:tcPr>
          <w:p>
            <w:pPr>
              <w:spacing w:before="40" w:after="40"/>
              <w:rPr>
                <w:rFonts w:hint="default" w:eastAsia="宋体"/>
                <w:lang w:val="en-US" w:eastAsia="zh-CN"/>
              </w:rPr>
            </w:pPr>
            <w:r>
              <w:rPr>
                <w:rFonts w:hint="eastAsia"/>
                <w:lang w:val="en-US" w:eastAsia="zh-CN"/>
              </w:rPr>
              <w:t>114</w:t>
            </w:r>
          </w:p>
        </w:tc>
        <w:tc>
          <w:tcPr>
            <w:tcW w:w="3820" w:type="dxa"/>
            <w:vAlign w:val="center"/>
          </w:tcPr>
          <w:p>
            <w:pPr>
              <w:jc w:val="left"/>
            </w:pPr>
            <w:r>
              <w:t>Q：橡胶品（交通锥，交通柱，分隔栏，隔离墩，防眩网）的设计及生产</w:t>
            </w:r>
          </w:p>
          <w:p>
            <w:pPr>
              <w:jc w:val="left"/>
            </w:pPr>
            <w:r>
              <w:t>E：橡胶制品（交通锥，交通柱，分隔栏，隔离墩，防眩网）的设计及生产所涉及场所的相关环境管理活动</w:t>
            </w:r>
          </w:p>
          <w:p>
            <w:pPr>
              <w:pStyle w:val="21"/>
              <w:jc w:val="left"/>
              <w:rPr>
                <w:lang w:eastAsia="ja-JP"/>
              </w:rPr>
            </w:pPr>
            <w:r>
              <w:t>O：橡胶制品（交通锥，交通柱，分隔栏，隔离墩，防眩网）的设计及生产所涉及场所的相关职业健康安全管理活动</w:t>
            </w:r>
          </w:p>
        </w:tc>
        <w:tc>
          <w:tcPr>
            <w:tcW w:w="1636" w:type="dxa"/>
            <w:vAlign w:val="center"/>
          </w:tcPr>
          <w:p>
            <w:pPr>
              <w:jc w:val="left"/>
              <w:rPr>
                <w:rFonts w:ascii="宋体" w:hAnsi="宋体"/>
                <w:b/>
                <w:sz w:val="21"/>
                <w:szCs w:val="21"/>
              </w:rPr>
            </w:pPr>
            <w:r>
              <w:rPr>
                <w:rFonts w:hint="eastAsia" w:ascii="宋体" w:hAnsi="宋体"/>
                <w:b/>
                <w:sz w:val="21"/>
                <w:szCs w:val="21"/>
              </w:rPr>
              <w:t>■GB/T19001-2016</w:t>
            </w:r>
          </w:p>
          <w:p>
            <w:pPr>
              <w:jc w:val="left"/>
              <w:rPr>
                <w:rFonts w:hint="eastAsia" w:ascii="宋体" w:hAnsi="宋体"/>
                <w:b/>
                <w:sz w:val="21"/>
                <w:szCs w:val="21"/>
              </w:rPr>
            </w:pPr>
            <w:r>
              <w:rPr>
                <w:rFonts w:hint="eastAsia" w:ascii="宋体" w:hAnsi="宋体"/>
                <w:b/>
                <w:sz w:val="21"/>
                <w:szCs w:val="21"/>
              </w:rPr>
              <w:t>■GB/T24001-2016</w:t>
            </w:r>
          </w:p>
          <w:p>
            <w:pPr>
              <w:jc w:val="left"/>
              <w:rPr>
                <w:lang w:eastAsia="ja-JP"/>
              </w:rPr>
            </w:pPr>
            <w:r>
              <w:rPr>
                <w:rFonts w:hint="eastAsia" w:ascii="宋体" w:hAnsi="宋体"/>
                <w:b/>
                <w:sz w:val="21"/>
                <w:szCs w:val="21"/>
              </w:rPr>
              <w:t>■GB/T 45001-2020</w:t>
            </w:r>
          </w:p>
        </w:tc>
        <w:tc>
          <w:tcPr>
            <w:tcW w:w="668" w:type="dxa"/>
            <w:shd w:val="clear" w:color="auto" w:fill="FFFFFF"/>
          </w:tcPr>
          <w:p>
            <w:pPr>
              <w:rPr>
                <w:rFonts w:hint="eastAsia" w:eastAsia="宋体"/>
                <w:lang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1291" w:type="dxa"/>
            <w:vAlign w:val="center"/>
          </w:tcPr>
          <w:p>
            <w:pPr>
              <w:rPr>
                <w:lang w:eastAsia="ja-JP"/>
              </w:rPr>
            </w:pPr>
          </w:p>
        </w:tc>
        <w:tc>
          <w:tcPr>
            <w:tcW w:w="1220" w:type="dxa"/>
            <w:vAlign w:val="center"/>
          </w:tcPr>
          <w:p>
            <w:pPr>
              <w:rPr>
                <w:lang w:eastAsia="ja-JP"/>
              </w:rPr>
            </w:pPr>
          </w:p>
        </w:tc>
        <w:tc>
          <w:tcPr>
            <w:tcW w:w="610" w:type="dxa"/>
            <w:vAlign w:val="center"/>
          </w:tcPr>
          <w:p>
            <w:pPr>
              <w:rPr>
                <w:lang w:eastAsia="ja-JP"/>
              </w:rPr>
            </w:pPr>
          </w:p>
        </w:tc>
        <w:tc>
          <w:tcPr>
            <w:tcW w:w="3820" w:type="dxa"/>
            <w:vAlign w:val="center"/>
          </w:tcPr>
          <w:p>
            <w:pPr>
              <w:rPr>
                <w:lang w:eastAsia="ja-JP"/>
              </w:rPr>
            </w:pPr>
          </w:p>
        </w:tc>
        <w:tc>
          <w:tcPr>
            <w:tcW w:w="1636"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1291" w:type="dxa"/>
            <w:vAlign w:val="center"/>
          </w:tcPr>
          <w:p>
            <w:pPr>
              <w:rPr>
                <w:lang w:eastAsia="ja-JP"/>
              </w:rPr>
            </w:pPr>
          </w:p>
        </w:tc>
        <w:tc>
          <w:tcPr>
            <w:tcW w:w="1220" w:type="dxa"/>
            <w:vAlign w:val="center"/>
          </w:tcPr>
          <w:p>
            <w:pPr>
              <w:rPr>
                <w:lang w:eastAsia="ja-JP"/>
              </w:rPr>
            </w:pPr>
          </w:p>
        </w:tc>
        <w:tc>
          <w:tcPr>
            <w:tcW w:w="610" w:type="dxa"/>
            <w:vAlign w:val="center"/>
          </w:tcPr>
          <w:p>
            <w:pPr>
              <w:rPr>
                <w:lang w:eastAsia="ja-JP"/>
              </w:rPr>
            </w:pPr>
          </w:p>
        </w:tc>
        <w:tc>
          <w:tcPr>
            <w:tcW w:w="3820" w:type="dxa"/>
            <w:vAlign w:val="center"/>
          </w:tcPr>
          <w:p>
            <w:pPr>
              <w:rPr>
                <w:lang w:eastAsia="ja-JP"/>
              </w:rPr>
            </w:pPr>
          </w:p>
        </w:tc>
        <w:tc>
          <w:tcPr>
            <w:tcW w:w="1636"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1291" w:type="dxa"/>
            <w:vAlign w:val="center"/>
          </w:tcPr>
          <w:p>
            <w:pPr>
              <w:rPr>
                <w:lang w:eastAsia="ja-JP"/>
              </w:rPr>
            </w:pPr>
          </w:p>
        </w:tc>
        <w:tc>
          <w:tcPr>
            <w:tcW w:w="1220" w:type="dxa"/>
            <w:vAlign w:val="center"/>
          </w:tcPr>
          <w:p>
            <w:pPr>
              <w:rPr>
                <w:lang w:eastAsia="ja-JP"/>
              </w:rPr>
            </w:pPr>
          </w:p>
        </w:tc>
        <w:tc>
          <w:tcPr>
            <w:tcW w:w="610" w:type="dxa"/>
            <w:vAlign w:val="center"/>
          </w:tcPr>
          <w:p>
            <w:pPr>
              <w:rPr>
                <w:lang w:eastAsia="ja-JP"/>
              </w:rPr>
            </w:pPr>
          </w:p>
        </w:tc>
        <w:tc>
          <w:tcPr>
            <w:tcW w:w="3820" w:type="dxa"/>
            <w:vAlign w:val="center"/>
          </w:tcPr>
          <w:p>
            <w:pPr>
              <w:rPr>
                <w:lang w:eastAsia="ja-JP"/>
              </w:rPr>
            </w:pPr>
          </w:p>
        </w:tc>
        <w:tc>
          <w:tcPr>
            <w:tcW w:w="1636"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1291" w:type="dxa"/>
            <w:vAlign w:val="center"/>
          </w:tcPr>
          <w:p>
            <w:pPr>
              <w:rPr>
                <w:lang w:eastAsia="ja-JP"/>
              </w:rPr>
            </w:pPr>
          </w:p>
        </w:tc>
        <w:tc>
          <w:tcPr>
            <w:tcW w:w="1220" w:type="dxa"/>
            <w:vAlign w:val="center"/>
          </w:tcPr>
          <w:p>
            <w:pPr>
              <w:rPr>
                <w:lang w:eastAsia="ja-JP"/>
              </w:rPr>
            </w:pPr>
          </w:p>
        </w:tc>
        <w:tc>
          <w:tcPr>
            <w:tcW w:w="610" w:type="dxa"/>
            <w:vAlign w:val="center"/>
          </w:tcPr>
          <w:p>
            <w:pPr>
              <w:rPr>
                <w:lang w:eastAsia="ja-JP"/>
              </w:rPr>
            </w:pPr>
          </w:p>
        </w:tc>
        <w:tc>
          <w:tcPr>
            <w:tcW w:w="3820" w:type="dxa"/>
            <w:vAlign w:val="center"/>
          </w:tcPr>
          <w:p>
            <w:pPr>
              <w:rPr>
                <w:lang w:eastAsia="ja-JP"/>
              </w:rPr>
            </w:pPr>
          </w:p>
        </w:tc>
        <w:tc>
          <w:tcPr>
            <w:tcW w:w="1636"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1" w:type="dxa"/>
          </w:tcPr>
          <w:p>
            <w:r>
              <w:rPr>
                <w:rFonts w:hint="eastAsia"/>
                <w:lang w:val="en-US"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748" w:type="dxa"/>
            <w:vAlign w:val="center"/>
          </w:tcPr>
          <w:p>
            <w:pPr>
              <w:jc w:val="center"/>
            </w:pPr>
            <w:r>
              <w:rPr>
                <w:rFonts w:hint="eastAsia"/>
                <w:sz w:val="20"/>
                <w:lang w:val="en-US" w:eastAsia="zh-CN"/>
              </w:rPr>
              <w:t>A</w:t>
            </w:r>
            <w:r>
              <w:rPr>
                <w:sz w:val="20"/>
              </w:rPr>
              <w:t>组长</w:t>
            </w:r>
          </w:p>
        </w:tc>
        <w:tc>
          <w:tcPr>
            <w:tcW w:w="1089" w:type="dxa"/>
            <w:vAlign w:val="center"/>
          </w:tcPr>
          <w:p>
            <w:pPr>
              <w:jc w:val="center"/>
            </w:pPr>
            <w:r>
              <w:rPr>
                <w:sz w:val="20"/>
                <w:lang w:val="de-DE"/>
              </w:rPr>
              <w:t>王献华</w:t>
            </w:r>
          </w:p>
        </w:tc>
        <w:tc>
          <w:tcPr>
            <w:tcW w:w="711" w:type="dxa"/>
            <w:vAlign w:val="center"/>
          </w:tcPr>
          <w:p>
            <w:pPr>
              <w:jc w:val="center"/>
            </w:pPr>
            <w:r>
              <w:rPr>
                <w:sz w:val="20"/>
                <w:lang w:val="de-DE"/>
              </w:rPr>
              <w:t>男</w:t>
            </w:r>
          </w:p>
        </w:tc>
        <w:tc>
          <w:tcPr>
            <w:tcW w:w="3870" w:type="dxa"/>
            <w:vAlign w:val="center"/>
          </w:tcPr>
          <w:p>
            <w:pPr>
              <w:jc w:val="center"/>
              <w:rPr>
                <w:sz w:val="20"/>
                <w:lang w:val="de-DE"/>
              </w:rPr>
            </w:pPr>
            <w:r>
              <w:rPr>
                <w:sz w:val="20"/>
                <w:lang w:val="de-DE"/>
              </w:rPr>
              <w:t>2021-N1QMS-1244982</w:t>
            </w:r>
          </w:p>
          <w:p>
            <w:pPr>
              <w:jc w:val="center"/>
              <w:rPr>
                <w:sz w:val="20"/>
                <w:lang w:val="de-DE"/>
              </w:rPr>
            </w:pPr>
            <w:r>
              <w:rPr>
                <w:sz w:val="20"/>
                <w:lang w:val="de-DE"/>
              </w:rPr>
              <w:t>2021-N1EMS-1244982</w:t>
            </w:r>
          </w:p>
          <w:p>
            <w:pPr>
              <w:jc w:val="center"/>
            </w:pPr>
            <w:r>
              <w:rPr>
                <w:sz w:val="20"/>
                <w:lang w:val="de-DE"/>
              </w:rPr>
              <w:t>2021-N1OHSMS-1244982</w:t>
            </w:r>
          </w:p>
        </w:tc>
        <w:tc>
          <w:tcPr>
            <w:tcW w:w="2179" w:type="dxa"/>
            <w:vAlign w:val="center"/>
          </w:tcPr>
          <w:p>
            <w:pPr>
              <w:jc w:val="center"/>
            </w:pPr>
            <w:r>
              <w:rPr>
                <w:sz w:val="20"/>
                <w:lang w:val="de-DE"/>
              </w:rPr>
              <w:t>E:14.01.02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748" w:type="dxa"/>
            <w:vAlign w:val="center"/>
          </w:tcPr>
          <w:p>
            <w:pPr>
              <w:jc w:val="center"/>
            </w:pPr>
            <w:r>
              <w:rPr>
                <w:rFonts w:hint="eastAsia"/>
                <w:sz w:val="20"/>
                <w:lang w:val="en-US" w:eastAsia="zh-CN"/>
              </w:rPr>
              <w:t>B</w:t>
            </w:r>
            <w:r>
              <w:rPr>
                <w:sz w:val="20"/>
              </w:rPr>
              <w:t>组员</w:t>
            </w:r>
          </w:p>
        </w:tc>
        <w:tc>
          <w:tcPr>
            <w:tcW w:w="1089" w:type="dxa"/>
            <w:vAlign w:val="center"/>
          </w:tcPr>
          <w:p>
            <w:pPr>
              <w:jc w:val="center"/>
            </w:pPr>
            <w:r>
              <w:rPr>
                <w:sz w:val="20"/>
                <w:lang w:val="de-DE"/>
              </w:rPr>
              <w:t>周海翔</w:t>
            </w:r>
          </w:p>
        </w:tc>
        <w:tc>
          <w:tcPr>
            <w:tcW w:w="711" w:type="dxa"/>
            <w:vAlign w:val="center"/>
          </w:tcPr>
          <w:p>
            <w:pPr>
              <w:jc w:val="center"/>
            </w:pPr>
            <w:r>
              <w:rPr>
                <w:sz w:val="20"/>
                <w:lang w:val="de-DE"/>
              </w:rPr>
              <w:t>男</w:t>
            </w:r>
          </w:p>
        </w:tc>
        <w:tc>
          <w:tcPr>
            <w:tcW w:w="3870" w:type="dxa"/>
            <w:vAlign w:val="center"/>
          </w:tcPr>
          <w:p>
            <w:pPr>
              <w:jc w:val="center"/>
              <w:rPr>
                <w:sz w:val="20"/>
                <w:lang w:val="de-DE"/>
              </w:rPr>
            </w:pPr>
            <w:r>
              <w:rPr>
                <w:sz w:val="20"/>
                <w:lang w:val="de-DE"/>
              </w:rPr>
              <w:t>ISC-JSZJ-381</w:t>
            </w:r>
          </w:p>
          <w:p>
            <w:pPr>
              <w:jc w:val="center"/>
              <w:rPr>
                <w:sz w:val="20"/>
                <w:lang w:val="de-DE"/>
              </w:rPr>
            </w:pPr>
            <w:r>
              <w:rPr>
                <w:sz w:val="20"/>
                <w:lang w:val="de-DE"/>
              </w:rPr>
              <w:t>ISC-JSZJ-381</w:t>
            </w:r>
          </w:p>
          <w:p>
            <w:pPr>
              <w:jc w:val="center"/>
              <w:rPr>
                <w:sz w:val="20"/>
                <w:lang w:val="de-DE"/>
              </w:rPr>
            </w:pPr>
            <w:r>
              <w:rPr>
                <w:sz w:val="20"/>
                <w:lang w:val="de-DE"/>
              </w:rPr>
              <w:t>ISC-JSZJ-381</w:t>
            </w:r>
          </w:p>
          <w:p>
            <w:pPr>
              <w:jc w:val="center"/>
            </w:pPr>
            <w:r>
              <w:rPr>
                <w:sz w:val="20"/>
                <w:lang w:val="de-DE"/>
              </w:rPr>
              <w:t>浙江鼎海科技股份有限公司</w:t>
            </w:r>
          </w:p>
        </w:tc>
        <w:tc>
          <w:tcPr>
            <w:tcW w:w="2179" w:type="dxa"/>
            <w:vAlign w:val="center"/>
          </w:tcPr>
          <w:p>
            <w:pPr>
              <w:jc w:val="center"/>
              <w:rPr>
                <w:sz w:val="20"/>
                <w:lang w:val="de-DE"/>
              </w:rPr>
            </w:pPr>
            <w:r>
              <w:rPr>
                <w:sz w:val="20"/>
                <w:lang w:val="de-DE"/>
              </w:rPr>
              <w:t>Q:14.01.02</w:t>
            </w:r>
          </w:p>
          <w:p>
            <w:pPr>
              <w:jc w:val="center"/>
              <w:rPr>
                <w:sz w:val="20"/>
                <w:lang w:val="de-DE"/>
              </w:rPr>
            </w:pPr>
            <w:r>
              <w:rPr>
                <w:sz w:val="20"/>
                <w:lang w:val="de-DE"/>
              </w:rPr>
              <w:t>E:14.01.02</w:t>
            </w:r>
          </w:p>
          <w:p>
            <w:pPr>
              <w:jc w:val="center"/>
            </w:pPr>
            <w:r>
              <w:rPr>
                <w:sz w:val="20"/>
                <w:lang w:val="de-DE"/>
              </w:rPr>
              <w:t>O:14.01.02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val="en-US" w:eastAsia="zh-CN"/>
        </w:rPr>
        <w:t>■</w:t>
      </w:r>
      <w:r>
        <w:rPr>
          <w:rFonts w:hint="eastAsia"/>
        </w:rPr>
        <w:t>QMS □EcMS</w:t>
      </w:r>
      <w:r>
        <w:rPr>
          <w:rFonts w:hint="eastAsia"/>
          <w:lang w:val="en-US" w:eastAsia="zh-CN"/>
        </w:rPr>
        <w:t>■</w:t>
      </w:r>
      <w:r>
        <w:rPr>
          <w:rFonts w:hint="eastAsia"/>
        </w:rPr>
        <w:t>EMS</w:t>
      </w:r>
      <w:r>
        <w:rPr>
          <w:rFonts w:hint="eastAsia"/>
          <w:lang w:val="en-US" w:eastAsia="zh-CN"/>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lang w:val="en-US" w:eastAsia="zh-CN"/>
              </w:rPr>
              <w:t>□</w:t>
            </w:r>
            <w:r>
              <w:rPr>
                <w:rFonts w:hint="eastAsia"/>
              </w:rPr>
              <w:t>体系建立以来</w:t>
            </w:r>
            <w:r>
              <w:rPr>
                <w:rFonts w:hint="eastAsia"/>
                <w:lang w:val="en-US" w:eastAsia="zh-CN"/>
              </w:rPr>
              <w:t>■</w:t>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Spec="center" w:tblpY="76"/>
        <w:tblOverlap w:val="never"/>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val="en-US"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Spec="center" w:tblpY="5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2" w:type="dxa"/>
          </w:tcPr>
          <w:p>
            <w:r>
              <w:rPr>
                <w:rFonts w:hint="eastAsia"/>
              </w:rPr>
              <w:t>QMS</w:t>
            </w:r>
          </w:p>
        </w:tc>
        <w:tc>
          <w:tcPr>
            <w:tcW w:w="1698" w:type="dxa"/>
          </w:tcPr>
          <w:p>
            <w:pPr>
              <w:jc w:val="center"/>
              <w:rPr>
                <w:rFonts w:hint="eastAsia" w:eastAsia="宋体"/>
                <w:lang w:val="en-US" w:eastAsia="zh-CN"/>
              </w:rPr>
            </w:pPr>
            <w:r>
              <w:rPr>
                <w:rFonts w:hint="eastAsia"/>
                <w:lang w:val="en-US" w:eastAsia="zh-CN"/>
              </w:rPr>
              <w:t>1</w:t>
            </w:r>
          </w:p>
        </w:tc>
        <w:tc>
          <w:tcPr>
            <w:tcW w:w="1717" w:type="dxa"/>
          </w:tcPr>
          <w:p/>
        </w:tc>
        <w:tc>
          <w:tcPr>
            <w:tcW w:w="1560" w:type="dxa"/>
          </w:tcPr>
          <w:p/>
        </w:tc>
        <w:tc>
          <w:tcPr>
            <w:tcW w:w="2965" w:type="dxa"/>
          </w:tcPr>
          <w:p>
            <w:r>
              <w:rPr>
                <w:rFonts w:hint="eastAsia"/>
                <w:lang w:val="en-US"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Spec="center" w:tblpY="120"/>
        <w:tblOverlap w:val="never"/>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0" w:name="Q勾选Add2"/>
            <w:r>
              <w:rPr>
                <w:rFonts w:hint="eastAsia"/>
              </w:rPr>
              <w:t>■</w:t>
            </w:r>
            <w:bookmarkEnd w:id="30"/>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730" w:type="dxa"/>
            <w:vMerge w:val="continue"/>
            <w:shd w:val="clear" w:color="auto" w:fill="auto"/>
          </w:tcPr>
          <w:p/>
        </w:tc>
        <w:tc>
          <w:tcPr>
            <w:tcW w:w="8350" w:type="dxa"/>
            <w:gridSpan w:val="2"/>
            <w:shd w:val="clear" w:color="auto" w:fill="auto"/>
          </w:tcPr>
          <w:p>
            <w:bookmarkStart w:id="31" w:name="E勾选Add2"/>
            <w:r>
              <w:rPr>
                <w:rFonts w:hint="eastAsia"/>
              </w:rPr>
              <w:t>■</w:t>
            </w:r>
            <w:bookmarkEnd w:id="3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730" w:type="dxa"/>
            <w:vMerge w:val="continue"/>
            <w:shd w:val="clear" w:color="auto" w:fill="auto"/>
          </w:tcPr>
          <w:p/>
        </w:tc>
        <w:tc>
          <w:tcPr>
            <w:tcW w:w="8350" w:type="dxa"/>
            <w:gridSpan w:val="2"/>
            <w:shd w:val="clear" w:color="auto" w:fill="auto"/>
          </w:tcPr>
          <w:p>
            <w:bookmarkStart w:id="32" w:name="S勾选Add2"/>
            <w:r>
              <w:rPr>
                <w:rFonts w:hint="eastAsia"/>
              </w:rPr>
              <w:t>■</w:t>
            </w:r>
            <w:bookmarkEnd w:id="3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val="en-US"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730" w:type="dxa"/>
            <w:vMerge w:val="continue"/>
            <w:shd w:val="clear" w:color="auto" w:fill="auto"/>
          </w:tcPr>
          <w:p/>
        </w:tc>
        <w:tc>
          <w:tcPr>
            <w:tcW w:w="8350" w:type="dxa"/>
            <w:gridSpan w:val="2"/>
            <w:shd w:val="clear" w:color="auto" w:fill="auto"/>
          </w:tcPr>
          <w:p>
            <w:r>
              <w:rPr>
                <w:rFonts w:hint="eastAsia"/>
                <w:lang w:val="en-US" w:eastAsia="zh-CN"/>
              </w:rPr>
              <w:t>□</w:t>
            </w:r>
            <w:r>
              <w:rPr>
                <w:rFonts w:hint="eastAsia"/>
              </w:rPr>
              <w:t>在完成纠正措施后推荐认证注册(</w:t>
            </w:r>
            <w:r>
              <w:rPr>
                <w:rFonts w:hint="eastAsia"/>
              </w:rPr>
              <w:sym w:font="Wingdings 2" w:char="00A3"/>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730" w:type="dxa"/>
            <w:vMerge w:val="continue"/>
            <w:shd w:val="clear" w:color="auto" w:fill="auto"/>
          </w:tcPr>
          <w:p/>
        </w:tc>
        <w:tc>
          <w:tcPr>
            <w:tcW w:w="8350" w:type="dxa"/>
            <w:gridSpan w:val="2"/>
            <w:shd w:val="clear" w:color="auto" w:fill="auto"/>
          </w:tcPr>
          <w:p>
            <w:r>
              <w:rPr>
                <w:rFonts w:hint="eastAsia"/>
                <w:lang w:val="en-US" w:eastAsia="zh-CN"/>
              </w:rPr>
              <w:t>■</w:t>
            </w:r>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79"/>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779"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779"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779"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84" w:hRule="exact"/>
          <w:jc w:val="center"/>
        </w:trPr>
        <w:tc>
          <w:tcPr>
            <w:tcW w:w="1779" w:type="dxa"/>
            <w:vAlign w:val="center"/>
          </w:tcPr>
          <w:p>
            <w:pPr>
              <w:jc w:val="center"/>
            </w:pPr>
            <w:r>
              <w:rPr>
                <w:rFonts w:hint="eastAsia"/>
              </w:rPr>
              <w:t>审核组长签字</w:t>
            </w:r>
          </w:p>
        </w:tc>
        <w:tc>
          <w:tcPr>
            <w:tcW w:w="2764" w:type="dxa"/>
            <w:tcMar>
              <w:left w:w="113" w:type="dxa"/>
            </w:tcMar>
            <w:vAlign w:val="center"/>
          </w:tcPr>
          <w:p>
            <w:pPr>
              <w:jc w:val="center"/>
              <w:rPr>
                <w:rFonts w:hint="eastAsia" w:eastAsia="宋体"/>
                <w:lang w:eastAsia="zh-CN"/>
              </w:rPr>
            </w:pPr>
            <w:r>
              <w:rPr>
                <w:rFonts w:hint="eastAsia" w:eastAsia="宋体"/>
                <w:lang w:eastAsia="zh-CN"/>
              </w:rPr>
              <w:drawing>
                <wp:inline distT="0" distB="0" distL="114300" distR="114300">
                  <wp:extent cx="939165" cy="613410"/>
                  <wp:effectExtent l="0" t="0" r="635" b="8890"/>
                  <wp:docPr id="1" name="图片 1" descr="透明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透明底"/>
                          <pic:cNvPicPr>
                            <a:picLocks noChangeAspect="1"/>
                          </pic:cNvPicPr>
                        </pic:nvPicPr>
                        <pic:blipFill>
                          <a:blip r:embed="rId6"/>
                          <a:stretch>
                            <a:fillRect/>
                          </a:stretch>
                        </pic:blipFill>
                        <pic:spPr>
                          <a:xfrm>
                            <a:off x="0" y="0"/>
                            <a:ext cx="939165" cy="613410"/>
                          </a:xfrm>
                          <a:prstGeom prst="rect">
                            <a:avLst/>
                          </a:prstGeom>
                        </pic:spPr>
                      </pic:pic>
                    </a:graphicData>
                  </a:graphic>
                </wp:inline>
              </w:drawing>
            </w:r>
          </w:p>
          <w:p>
            <w:pPr>
              <w:jc w:val="center"/>
            </w:pPr>
          </w:p>
        </w:tc>
        <w:tc>
          <w:tcPr>
            <w:tcW w:w="2764" w:type="dxa"/>
            <w:tcMar>
              <w:left w:w="113" w:type="dxa"/>
            </w:tcMar>
            <w:vAlign w:val="center"/>
          </w:tcPr>
          <w:p>
            <w:pPr>
              <w:jc w:val="center"/>
              <w:rPr>
                <w:color w:val="auto"/>
              </w:rPr>
            </w:pPr>
            <w:r>
              <w:rPr>
                <w:rFonts w:hint="eastAsia"/>
                <w:color w:val="auto"/>
              </w:rPr>
              <w:t>日期</w:t>
            </w:r>
          </w:p>
        </w:tc>
        <w:tc>
          <w:tcPr>
            <w:tcW w:w="2766" w:type="dxa"/>
            <w:tcMar>
              <w:left w:w="113" w:type="dxa"/>
            </w:tcMar>
            <w:vAlign w:val="center"/>
          </w:tcPr>
          <w:p>
            <w:pPr>
              <w:jc w:val="center"/>
              <w:rPr>
                <w:rFonts w:hint="default" w:ascii="宋体" w:eastAsia="宋体"/>
                <w:b/>
                <w:color w:val="auto"/>
                <w:szCs w:val="21"/>
                <w:lang w:val="en-US" w:eastAsia="zh-CN"/>
              </w:rPr>
            </w:pPr>
            <w:r>
              <w:rPr>
                <w:rFonts w:hint="eastAsia" w:ascii="宋体"/>
                <w:b/>
                <w:color w:val="auto"/>
                <w:szCs w:val="21"/>
                <w:lang w:val="en-US" w:eastAsia="zh-CN"/>
              </w:rPr>
              <w:t>2022.9.1</w:t>
            </w:r>
          </w:p>
        </w:tc>
      </w:tr>
    </w:tbl>
    <w:p/>
    <w:p/>
    <w:p>
      <w:r>
        <w:rPr>
          <w:rFonts w:hint="eastAsia"/>
        </w:rPr>
        <w:t>十四、审核报告的发放范围：</w:t>
      </w:r>
    </w:p>
    <w:p>
      <w:r>
        <w:rPr>
          <w:rFonts w:hint="eastAsia"/>
        </w:rPr>
        <w:t>受审核方(含附件)：1份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rPr>
          <w:shd w:val="clear" w:color="FFFFFF" w:fill="D9D9D9"/>
          <w:lang w:eastAsia="zh-CN"/>
        </w:rPr>
        <w:sectPr>
          <w:headerReference r:id="rId3" w:type="default"/>
          <w:pgSz w:w="11906" w:h="16838"/>
          <w:pgMar w:top="1440" w:right="1080" w:bottom="1440" w:left="1080" w:header="624" w:footer="992" w:gutter="0"/>
          <w:pgBorders>
            <w:top w:val="none" w:sz="0" w:space="0"/>
            <w:left w:val="none" w:sz="0" w:space="0"/>
            <w:bottom w:val="none" w:sz="0" w:space="0"/>
            <w:right w:val="none" w:sz="0" w:space="0"/>
          </w:pgBorders>
          <w:cols w:space="425" w:num="1"/>
          <w:docGrid w:type="lines" w:linePitch="312" w:charSpace="0"/>
        </w:sectPr>
      </w:pPr>
    </w:p>
    <w:p>
      <w:pPr>
        <w:rPr>
          <w:shd w:val="clear" w:color="FFFFFF" w:fill="D9D9D9"/>
          <w:lang w:eastAsia="zh-CN"/>
        </w:rPr>
      </w:pPr>
      <w:r>
        <w:rPr>
          <w:shd w:val="clear" w:color="FFFFFF" w:fill="D9D9D9"/>
          <w:lang w:eastAsia="zh-CN"/>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8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119" w:type="dxa"/>
            <w:shd w:val="clear" w:color="auto" w:fill="D7D7D7" w:themeFill="background1" w:themeFillShade="D8"/>
          </w:tcPr>
          <w:p>
            <w:pPr>
              <w:keepNext w:val="0"/>
              <w:keepLines w:val="0"/>
              <w:suppressLineNumbers w:val="0"/>
              <w:spacing w:before="0" w:beforeAutospacing="0" w:after="0" w:afterAutospacing="0"/>
              <w:ind w:left="0" w:right="0"/>
              <w:rPr>
                <w:rFonts w:hint="eastAsia"/>
              </w:rPr>
            </w:pPr>
            <w:r>
              <w:rPr>
                <w:rFonts w:hint="eastAsia"/>
              </w:rPr>
              <w:t>审核周期</w:t>
            </w:r>
          </w:p>
        </w:tc>
        <w:tc>
          <w:tcPr>
            <w:tcW w:w="8843" w:type="dxa"/>
            <w:shd w:val="clear" w:color="auto" w:fill="D7D7D7" w:themeFill="background1" w:themeFillShade="D8"/>
          </w:tcPr>
          <w:p>
            <w:pPr>
              <w:keepNext w:val="0"/>
              <w:keepLines w:val="0"/>
              <w:suppressLineNumbers w:val="0"/>
              <w:spacing w:before="0" w:beforeAutospacing="0" w:after="0" w:afterAutospacing="0"/>
              <w:ind w:left="0" w:right="0"/>
              <w:rPr>
                <w:rFonts w:hint="eastAsia"/>
              </w:rPr>
            </w:pPr>
            <w:r>
              <w:rPr>
                <w:rFonts w:hint="eastAsia"/>
              </w:rPr>
              <w:t xml:space="preserve"> </w:t>
            </w:r>
            <w:r>
              <w:rPr>
                <w:rFonts w:hint="eastAsia"/>
              </w:rPr>
              <w:sym w:font="Wingdings 2" w:char="00A3"/>
            </w:r>
            <w:r>
              <w:rPr>
                <w:rFonts w:hint="eastAsia"/>
              </w:rPr>
              <w:t xml:space="preserve">QMS体系建立以来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keepNext w:val="0"/>
              <w:keepLines w:val="0"/>
              <w:suppressLineNumbers w:val="0"/>
              <w:spacing w:before="0" w:beforeAutospacing="0" w:after="0" w:afterAutospacing="0"/>
              <w:ind w:left="0" w:right="0"/>
              <w:rPr>
                <w:rFonts w:hint="eastAsia"/>
              </w:rPr>
            </w:pPr>
            <w:r>
              <w:rPr>
                <w:rFonts w:hint="eastAsia"/>
              </w:rPr>
              <w:t>体系要素</w:t>
            </w:r>
          </w:p>
        </w:tc>
        <w:tc>
          <w:tcPr>
            <w:tcW w:w="8843" w:type="dxa"/>
          </w:tcPr>
          <w:p>
            <w:pPr>
              <w:keepNext w:val="0"/>
              <w:keepLines w:val="0"/>
              <w:suppressLineNumbers w:val="0"/>
              <w:tabs>
                <w:tab w:val="left" w:pos="1785"/>
              </w:tabs>
              <w:spacing w:before="0" w:beforeAutospacing="0" w:after="0" w:afterAutospacing="0"/>
              <w:ind w:left="0" w:right="0"/>
              <w:rPr>
                <w:rFonts w:hint="eastAsia"/>
              </w:rPr>
            </w:pPr>
            <w:r>
              <w:rPr>
                <w:rFonts w:hint="eastAsia"/>
              </w:rPr>
              <w:t>审核内容总结</w:t>
            </w:r>
            <w:r>
              <w:rPr>
                <w:rFonts w:hint="eastAsia"/>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组织环境</w:t>
            </w:r>
          </w:p>
        </w:tc>
        <w:tc>
          <w:tcPr>
            <w:tcW w:w="8843" w:type="dxa"/>
          </w:tcPr>
          <w:p>
            <w:pPr>
              <w:keepNext w:val="0"/>
              <w:keepLines w:val="0"/>
              <w:suppressLineNumbers w:val="0"/>
              <w:spacing w:before="0" w:beforeAutospacing="0" w:after="0" w:afterAutospacing="0"/>
              <w:ind w:left="0" w:right="0"/>
              <w:rPr>
                <w:rFonts w:hint="eastAsia"/>
              </w:rPr>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pacing w:before="0" w:beforeAutospacing="0" w:after="0" w:afterAutospacing="0"/>
                    <w:ind w:left="0" w:right="0" w:firstLine="1260" w:firstLineChars="600"/>
                    <w:rPr>
                      <w:rFonts w:hint="eastAsia"/>
                    </w:rPr>
                  </w:pPr>
                </w:p>
              </w:tc>
              <w:tc>
                <w:tcPr>
                  <w:tcW w:w="7375" w:type="dxa"/>
                </w:tcPr>
                <w:p>
                  <w:pPr>
                    <w:keepNext w:val="0"/>
                    <w:keepLines w:val="0"/>
                    <w:suppressLineNumbers w:val="0"/>
                    <w:spacing w:before="0" w:beforeAutospacing="0" w:after="0" w:afterAutospacing="0"/>
                    <w:ind w:left="0" w:right="0" w:firstLine="420" w:firstLineChars="200"/>
                    <w:rPr>
                      <w:rFonts w:hint="eastAsia"/>
                    </w:rPr>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rPr>
                  </w:pPr>
                  <w:r>
                    <w:rPr>
                      <w:rFonts w:hint="eastAsia"/>
                      <w:color w:val="auto"/>
                      <w:vertAlign w:val="baseline"/>
                      <w:lang w:val="en-US" w:eastAsia="zh-CN"/>
                    </w:rPr>
                    <w:t>外部环境</w:t>
                  </w:r>
                </w:p>
              </w:tc>
              <w:tc>
                <w:tcPr>
                  <w:tcW w:w="737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rPr>
                  </w:pPr>
                  <w:r>
                    <w:rPr>
                      <w:rFonts w:hint="eastAsia"/>
                      <w:color w:val="auto"/>
                      <w:lang w:eastAsia="zh-CN"/>
                    </w:rPr>
                    <w:sym w:font="Wingdings 2" w:char="0052"/>
                  </w:r>
                  <w:r>
                    <w:rPr>
                      <w:rFonts w:hint="eastAsia"/>
                      <w:color w:val="auto"/>
                      <w:vertAlign w:val="baseline"/>
                      <w:lang w:val="en-US" w:eastAsia="zh-CN"/>
                    </w:rPr>
                    <w:t>政治环境</w:t>
                  </w:r>
                  <w:r>
                    <w:rPr>
                      <w:rFonts w:hint="eastAsia"/>
                      <w:color w:val="auto"/>
                      <w:lang w:eastAsia="zh-CN"/>
                    </w:rPr>
                    <w:sym w:font="Wingdings 2" w:char="0052"/>
                  </w:r>
                  <w:r>
                    <w:rPr>
                      <w:rFonts w:hint="eastAsia"/>
                      <w:color w:val="auto"/>
                      <w:vertAlign w:val="baseline"/>
                      <w:lang w:val="en-US" w:eastAsia="zh-CN"/>
                    </w:rPr>
                    <w:t xml:space="preserve">法律法规 </w:t>
                  </w:r>
                  <w:r>
                    <w:rPr>
                      <w:rFonts w:hint="eastAsia"/>
                      <w:color w:val="auto"/>
                      <w:lang w:eastAsia="zh-CN"/>
                    </w:rPr>
                    <w:sym w:font="Wingdings 2" w:char="0052"/>
                  </w:r>
                  <w:r>
                    <w:rPr>
                      <w:rFonts w:hint="eastAsia"/>
                      <w:color w:val="auto"/>
                      <w:vertAlign w:val="baseline"/>
                      <w:lang w:val="en-US" w:eastAsia="zh-CN"/>
                    </w:rPr>
                    <w:t xml:space="preserve">技术 </w:t>
                  </w:r>
                  <w:r>
                    <w:rPr>
                      <w:rFonts w:hint="eastAsia"/>
                      <w:color w:val="auto"/>
                      <w:lang w:eastAsia="zh-CN"/>
                    </w:rPr>
                    <w:sym w:font="Wingdings 2" w:char="0052"/>
                  </w:r>
                  <w:r>
                    <w:rPr>
                      <w:rFonts w:hint="eastAsia"/>
                      <w:color w:val="auto"/>
                      <w:vertAlign w:val="baseline"/>
                      <w:lang w:val="en-US" w:eastAsia="zh-CN"/>
                    </w:rPr>
                    <w:t xml:space="preserve">竞争 </w:t>
                  </w:r>
                  <w:r>
                    <w:rPr>
                      <w:rFonts w:hint="eastAsia"/>
                      <w:color w:val="auto"/>
                      <w:lang w:eastAsia="zh-CN"/>
                    </w:rPr>
                    <w:sym w:font="Wingdings 2" w:char="0052"/>
                  </w:r>
                  <w:r>
                    <w:rPr>
                      <w:rFonts w:hint="eastAsia"/>
                      <w:color w:val="auto"/>
                      <w:vertAlign w:val="baseline"/>
                      <w:lang w:val="en-US" w:eastAsia="zh-CN"/>
                    </w:rPr>
                    <w:t xml:space="preserve">市场 </w:t>
                  </w:r>
                  <w:r>
                    <w:rPr>
                      <w:rFonts w:hint="eastAsia"/>
                      <w:color w:val="auto"/>
                    </w:rPr>
                    <w:sym w:font="Wingdings 2" w:char="0052"/>
                  </w:r>
                  <w:r>
                    <w:rPr>
                      <w:rFonts w:hint="eastAsia"/>
                      <w:color w:val="auto"/>
                      <w:vertAlign w:val="baseline"/>
                      <w:lang w:val="en-US" w:eastAsia="zh-CN"/>
                    </w:rPr>
                    <w:t xml:space="preserve">文化 </w:t>
                  </w:r>
                  <w:r>
                    <w:rPr>
                      <w:rFonts w:hint="eastAsia"/>
                      <w:color w:val="auto"/>
                    </w:rPr>
                    <w:sym w:font="Wingdings 2" w:char="0052"/>
                  </w:r>
                  <w:r>
                    <w:rPr>
                      <w:rFonts w:hint="eastAsia"/>
                      <w:color w:val="auto"/>
                      <w:vertAlign w:val="baseline"/>
                      <w:lang w:val="en-US" w:eastAsia="zh-CN"/>
                    </w:rPr>
                    <w:t xml:space="preserve">社会 </w:t>
                  </w:r>
                  <w:r>
                    <w:rPr>
                      <w:rFonts w:hint="eastAsia"/>
                      <w:color w:val="auto"/>
                      <w:lang w:eastAsia="zh-CN"/>
                    </w:rPr>
                    <w:sym w:font="Wingdings 2" w:char="0052"/>
                  </w:r>
                  <w:r>
                    <w:rPr>
                      <w:rFonts w:hint="eastAsia"/>
                      <w:color w:val="auto"/>
                      <w:vertAlign w:val="baseline"/>
                      <w:lang w:val="en-US" w:eastAsia="zh-CN"/>
                    </w:rPr>
                    <w:t xml:space="preserve">经济环境 </w:t>
                  </w:r>
                  <w:r>
                    <w:rPr>
                      <w:rFonts w:hint="eastAsia"/>
                      <w:color w:val="auto"/>
                      <w:lang w:eastAsia="zh-CN"/>
                    </w:rPr>
                    <w:sym w:font="Wingdings 2" w:char="0052"/>
                  </w:r>
                  <w:r>
                    <w:rPr>
                      <w:rFonts w:hint="eastAsia"/>
                      <w:color w:val="auto"/>
                      <w:lang w:val="en-US" w:eastAsia="zh-CN"/>
                    </w:rPr>
                    <w:t>自然环境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rPr>
                  </w:pPr>
                  <w:r>
                    <w:rPr>
                      <w:rFonts w:hint="eastAsia"/>
                      <w:color w:val="auto"/>
                      <w:vertAlign w:val="baseline"/>
                      <w:lang w:val="en-US" w:eastAsia="zh-CN"/>
                    </w:rPr>
                    <w:t>内部环境</w:t>
                  </w:r>
                </w:p>
              </w:tc>
              <w:tc>
                <w:tcPr>
                  <w:tcW w:w="737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rPr>
                  </w:pPr>
                  <w:r>
                    <w:rPr>
                      <w:rFonts w:hint="eastAsia"/>
                      <w:color w:val="auto"/>
                      <w:lang w:eastAsia="zh-CN"/>
                    </w:rPr>
                    <w:sym w:font="Wingdings 2" w:char="0052"/>
                  </w:r>
                  <w:r>
                    <w:rPr>
                      <w:rFonts w:hint="eastAsia"/>
                      <w:color w:val="auto"/>
                      <w:vertAlign w:val="baseline"/>
                      <w:lang w:val="en-US" w:eastAsia="zh-CN"/>
                    </w:rPr>
                    <w:t xml:space="preserve">价值观  </w:t>
                  </w:r>
                  <w:r>
                    <w:rPr>
                      <w:rFonts w:hint="eastAsia"/>
                      <w:color w:val="auto"/>
                      <w:lang w:eastAsia="zh-CN"/>
                    </w:rPr>
                    <w:sym w:font="Wingdings 2" w:char="0052"/>
                  </w:r>
                  <w:r>
                    <w:rPr>
                      <w:rFonts w:hint="eastAsia"/>
                      <w:color w:val="auto"/>
                      <w:vertAlign w:val="baseline"/>
                      <w:lang w:val="en-US" w:eastAsia="zh-CN"/>
                    </w:rPr>
                    <w:t xml:space="preserve">文化  </w:t>
                  </w:r>
                  <w:r>
                    <w:rPr>
                      <w:rFonts w:hint="eastAsia"/>
                      <w:color w:val="auto"/>
                      <w:lang w:eastAsia="zh-CN"/>
                    </w:rPr>
                    <w:sym w:font="Wingdings 2" w:char="0052"/>
                  </w:r>
                  <w:r>
                    <w:rPr>
                      <w:rFonts w:hint="eastAsia"/>
                      <w:color w:val="auto"/>
                      <w:vertAlign w:val="baseline"/>
                      <w:lang w:val="en-US" w:eastAsia="zh-CN"/>
                    </w:rPr>
                    <w:t xml:space="preserve">知识 </w:t>
                  </w:r>
                  <w:r>
                    <w:rPr>
                      <w:rFonts w:hint="eastAsia"/>
                      <w:color w:val="auto"/>
                      <w:lang w:eastAsia="zh-CN"/>
                    </w:rPr>
                    <w:sym w:font="Wingdings 2" w:char="0052"/>
                  </w:r>
                  <w:r>
                    <w:rPr>
                      <w:rFonts w:hint="eastAsia"/>
                      <w:color w:val="auto"/>
                      <w:vertAlign w:val="baseline"/>
                      <w:lang w:val="en-US" w:eastAsia="zh-CN"/>
                    </w:rPr>
                    <w:t xml:space="preserve">绩效  </w:t>
                  </w:r>
                  <w:r>
                    <w:rPr>
                      <w:rFonts w:hint="eastAsia"/>
                      <w:color w:val="auto"/>
                      <w:lang w:eastAsia="zh-CN"/>
                    </w:rPr>
                    <w:sym w:font="Wingdings 2" w:char="0052"/>
                  </w:r>
                  <w:r>
                    <w:rPr>
                      <w:rFonts w:hint="eastAsia"/>
                      <w:color w:val="auto"/>
                      <w:lang w:val="en-US" w:eastAsia="zh-CN"/>
                    </w:rPr>
                    <w:t>财务因素</w:t>
                  </w:r>
                  <w:r>
                    <w:rPr>
                      <w:rFonts w:hint="eastAsia"/>
                      <w:color w:val="auto"/>
                      <w:vertAlign w:val="baseline"/>
                      <w:lang w:val="en-US" w:eastAsia="zh-CN"/>
                    </w:rPr>
                    <w:t xml:space="preserve"> </w:t>
                  </w:r>
                  <w:r>
                    <w:rPr>
                      <w:rFonts w:hint="eastAsia"/>
                      <w:color w:val="auto"/>
                      <w:lang w:eastAsia="zh-CN"/>
                    </w:rPr>
                    <w:sym w:font="Wingdings 2" w:char="0052"/>
                  </w:r>
                  <w:r>
                    <w:rPr>
                      <w:rFonts w:hint="eastAsia"/>
                      <w:color w:val="auto"/>
                      <w:vertAlign w:val="baseline"/>
                      <w:lang w:val="en-US" w:eastAsia="zh-CN"/>
                    </w:rPr>
                    <w:t xml:space="preserve">资源因素 </w:t>
                  </w:r>
                  <w:r>
                    <w:rPr>
                      <w:rFonts w:hint="eastAsia"/>
                      <w:color w:val="auto"/>
                      <w:lang w:eastAsia="zh-CN"/>
                    </w:rPr>
                    <w:sym w:font="Wingdings 2" w:char="0052"/>
                  </w:r>
                  <w:r>
                    <w:rPr>
                      <w:rFonts w:hint="eastAsia"/>
                      <w:color w:val="auto"/>
                      <w:lang w:val="en-US" w:eastAsia="zh-CN"/>
                    </w:rPr>
                    <w:t>工艺</w:t>
                  </w:r>
                  <w:r>
                    <w:rPr>
                      <w:rFonts w:hint="eastAsia"/>
                      <w:color w:val="auto"/>
                      <w:vertAlign w:val="baseline"/>
                      <w:lang w:val="en-US" w:eastAsia="zh-CN"/>
                    </w:rPr>
                    <w:t xml:space="preserve"> </w:t>
                  </w:r>
                  <w:r>
                    <w:rPr>
                      <w:rFonts w:hint="eastAsia"/>
                      <w:color w:val="auto"/>
                      <w:lang w:eastAsia="zh-CN"/>
                    </w:rPr>
                    <w:sym w:font="Wingdings 2" w:char="0052"/>
                  </w:r>
                  <w:r>
                    <w:rPr>
                      <w:rFonts w:hint="eastAsia"/>
                      <w:color w:val="auto"/>
                      <w:vertAlign w:val="baseline"/>
                      <w:lang w:val="en-US" w:eastAsia="zh-CN"/>
                    </w:rPr>
                    <w:t xml:space="preserve">设备 </w:t>
                  </w:r>
                  <w:r>
                    <w:rPr>
                      <w:rFonts w:hint="eastAsia"/>
                      <w:color w:val="auto"/>
                      <w:lang w:eastAsia="zh-CN"/>
                    </w:rPr>
                    <w:sym w:font="Wingdings 2" w:char="0052"/>
                  </w:r>
                  <w:r>
                    <w:rPr>
                      <w:rFonts w:hint="eastAsia"/>
                      <w:color w:val="auto"/>
                      <w:vertAlign w:val="baseline"/>
                      <w:lang w:val="en-US" w:eastAsia="zh-CN"/>
                    </w:rPr>
                    <w:t xml:space="preserve">人员能力 </w:t>
                  </w:r>
                  <w:r>
                    <w:rPr>
                      <w:rFonts w:hint="eastAsia"/>
                      <w:color w:val="auto"/>
                    </w:rPr>
                    <w:t>□</w:t>
                  </w:r>
                  <w:r>
                    <w:rPr>
                      <w:rFonts w:hint="eastAsia"/>
                      <w:color w:val="auto"/>
                      <w:lang w:val="en-US" w:eastAsia="zh-CN"/>
                    </w:rPr>
                    <w:t>其他</w:t>
                  </w:r>
                  <w:r>
                    <w:rPr>
                      <w:rFonts w:hint="eastAsia"/>
                      <w:color w:val="auto"/>
                      <w:vertAlign w:val="baseline"/>
                      <w:lang w:val="en-US" w:eastAsia="zh-CN"/>
                    </w:rPr>
                    <w:t xml:space="preserve"> </w:t>
                  </w:r>
                </w:p>
              </w:tc>
            </w:tr>
          </w:tbl>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610" w:type="dxa"/>
                  <w:shd w:val="clear" w:color="auto" w:fill="auto"/>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vertAlign w:val="baseline"/>
                      <w:lang w:val="en-US" w:eastAsia="zh-CN"/>
                    </w:rPr>
                  </w:pPr>
                  <w:r>
                    <w:rPr>
                      <w:rFonts w:hint="eastAsia"/>
                      <w:color w:val="auto"/>
                      <w:vertAlign w:val="baseline"/>
                      <w:lang w:val="en-US" w:eastAsia="zh-CN"/>
                    </w:rPr>
                    <w:t>重要的相关方</w:t>
                  </w:r>
                </w:p>
              </w:tc>
              <w:tc>
                <w:tcPr>
                  <w:tcW w:w="6912" w:type="dxa"/>
                  <w:shd w:val="clear" w:color="auto" w:fill="auto"/>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vertAlign w:val="baseline"/>
                      <w:lang w:val="en-US" w:eastAsia="zh-CN"/>
                    </w:rPr>
                  </w:pPr>
                  <w:r>
                    <w:rPr>
                      <w:rFonts w:hint="eastAsia"/>
                      <w:color w:val="auto"/>
                      <w:vertAlign w:val="baseline"/>
                      <w:lang w:val="en-US" w:eastAsia="zh-CN"/>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610" w:type="dxa"/>
                  <w:shd w:val="clear" w:color="auto" w:fill="auto"/>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vertAlign w:val="baseline"/>
                      <w:lang w:val="en-US" w:eastAsia="zh-CN"/>
                    </w:rPr>
                  </w:pPr>
                  <w:r>
                    <w:rPr>
                      <w:rFonts w:hint="eastAsia"/>
                      <w:color w:val="auto"/>
                      <w:vertAlign w:val="baseline"/>
                      <w:lang w:val="en-US" w:eastAsia="zh-CN"/>
                    </w:rPr>
                    <w:sym w:font="Wingdings 2" w:char="0052"/>
                  </w:r>
                  <w:r>
                    <w:rPr>
                      <w:rFonts w:hint="eastAsia"/>
                      <w:color w:val="auto"/>
                      <w:vertAlign w:val="baseline"/>
                      <w:lang w:val="en-US" w:eastAsia="zh-CN"/>
                    </w:rPr>
                    <w:t>主管部门</w:t>
                  </w:r>
                </w:p>
              </w:tc>
              <w:tc>
                <w:tcPr>
                  <w:tcW w:w="6912" w:type="dxa"/>
                  <w:shd w:val="clear" w:color="auto" w:fill="auto"/>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vertAlign w:val="baseline"/>
                      <w:lang w:val="en-US" w:eastAsia="zh-CN"/>
                    </w:rPr>
                  </w:pPr>
                  <w:r>
                    <w:rPr>
                      <w:rFonts w:hint="eastAsia"/>
                      <w:color w:val="auto"/>
                      <w:vertAlign w:val="baseline"/>
                      <w:lang w:val="en-US" w:eastAsia="zh-CN"/>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610" w:type="dxa"/>
                  <w:shd w:val="clear" w:color="auto" w:fill="auto"/>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vertAlign w:val="baseline"/>
                      <w:lang w:val="en-US" w:eastAsia="zh-CN"/>
                    </w:rPr>
                  </w:pPr>
                  <w:r>
                    <w:rPr>
                      <w:rFonts w:hint="eastAsia"/>
                      <w:color w:val="auto"/>
                      <w:vertAlign w:val="baseline"/>
                      <w:lang w:val="en-US" w:eastAsia="zh-CN"/>
                    </w:rPr>
                    <w:sym w:font="Wingdings 2" w:char="0052"/>
                  </w:r>
                  <w:r>
                    <w:rPr>
                      <w:rFonts w:hint="eastAsia"/>
                      <w:color w:val="auto"/>
                      <w:vertAlign w:val="baseline"/>
                      <w:lang w:val="en-US" w:eastAsia="zh-CN"/>
                    </w:rPr>
                    <w:t>供方</w:t>
                  </w:r>
                </w:p>
              </w:tc>
              <w:tc>
                <w:tcPr>
                  <w:tcW w:w="6912" w:type="dxa"/>
                  <w:shd w:val="clear" w:color="auto" w:fill="auto"/>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vertAlign w:val="baseline"/>
                      <w:lang w:val="en-US" w:eastAsia="zh-CN"/>
                    </w:rPr>
                  </w:pPr>
                  <w:r>
                    <w:rPr>
                      <w:rFonts w:hint="eastAsia"/>
                      <w:color w:val="auto"/>
                      <w:vertAlign w:val="baseline"/>
                      <w:lang w:val="en-US" w:eastAsia="zh-CN"/>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shd w:val="clear" w:color="auto" w:fill="auto"/>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vertAlign w:val="baseline"/>
                      <w:lang w:val="en-US" w:eastAsia="zh-CN"/>
                    </w:rPr>
                  </w:pPr>
                  <w:r>
                    <w:rPr>
                      <w:rFonts w:hint="eastAsia"/>
                      <w:color w:val="auto"/>
                      <w:vertAlign w:val="baseline"/>
                      <w:lang w:val="en-US" w:eastAsia="zh-CN"/>
                    </w:rPr>
                    <w:sym w:font="Wingdings 2" w:char="0052"/>
                  </w:r>
                  <w:r>
                    <w:rPr>
                      <w:rFonts w:hint="eastAsia"/>
                      <w:color w:val="auto"/>
                      <w:vertAlign w:val="baseline"/>
                      <w:lang w:val="en-US" w:eastAsia="zh-CN"/>
                    </w:rPr>
                    <w:t>顾客</w:t>
                  </w:r>
                </w:p>
              </w:tc>
              <w:tc>
                <w:tcPr>
                  <w:tcW w:w="6912" w:type="dxa"/>
                  <w:shd w:val="clear" w:color="auto" w:fill="auto"/>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vertAlign w:val="baseline"/>
                      <w:lang w:val="en-US" w:eastAsia="zh-CN"/>
                    </w:rPr>
                  </w:pPr>
                  <w:r>
                    <w:rPr>
                      <w:rFonts w:hint="eastAsia"/>
                      <w:color w:val="auto"/>
                      <w:vertAlign w:val="baseline"/>
                      <w:lang w:val="en-US" w:eastAsia="zh-CN"/>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610" w:type="dxa"/>
                  <w:shd w:val="clear" w:color="auto" w:fill="auto"/>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vertAlign w:val="baseline"/>
                      <w:lang w:val="en-US" w:eastAsia="zh-CN"/>
                    </w:rPr>
                  </w:pPr>
                  <w:r>
                    <w:rPr>
                      <w:rFonts w:hint="eastAsia"/>
                      <w:color w:val="auto"/>
                      <w:vertAlign w:val="baseline"/>
                      <w:lang w:val="en-US" w:eastAsia="zh-CN"/>
                    </w:rPr>
                    <w:sym w:font="Wingdings 2" w:char="0052"/>
                  </w:r>
                  <w:r>
                    <w:rPr>
                      <w:rFonts w:hint="eastAsia"/>
                      <w:color w:val="auto"/>
                      <w:vertAlign w:val="baseline"/>
                      <w:lang w:val="en-US" w:eastAsia="zh-CN"/>
                    </w:rPr>
                    <w:t>消费者</w:t>
                  </w:r>
                </w:p>
              </w:tc>
              <w:tc>
                <w:tcPr>
                  <w:tcW w:w="6912" w:type="dxa"/>
                  <w:shd w:val="clear" w:color="auto" w:fill="auto"/>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vertAlign w:val="baseline"/>
                      <w:lang w:val="en-US" w:eastAsia="zh-CN"/>
                    </w:rPr>
                  </w:pPr>
                  <w:r>
                    <w:rPr>
                      <w:rFonts w:hint="eastAsia"/>
                      <w:color w:val="auto"/>
                      <w:vertAlign w:val="baseline"/>
                      <w:lang w:val="en-US" w:eastAsia="zh-CN"/>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610" w:type="dxa"/>
                  <w:shd w:val="clear" w:color="auto" w:fill="auto"/>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vertAlign w:val="baseline"/>
                      <w:lang w:val="en-US" w:eastAsia="zh-CN"/>
                    </w:rPr>
                  </w:pPr>
                  <w:r>
                    <w:rPr>
                      <w:rFonts w:hint="eastAsia"/>
                      <w:color w:val="auto"/>
                      <w:vertAlign w:val="baseline"/>
                      <w:lang w:val="en-US" w:eastAsia="zh-CN"/>
                    </w:rPr>
                    <w:sym w:font="Wingdings 2" w:char="0052"/>
                  </w:r>
                  <w:r>
                    <w:rPr>
                      <w:rFonts w:hint="eastAsia"/>
                      <w:color w:val="auto"/>
                      <w:vertAlign w:val="baseline"/>
                      <w:lang w:val="en-US" w:eastAsia="zh-CN"/>
                    </w:rPr>
                    <w:t>员工</w:t>
                  </w:r>
                </w:p>
              </w:tc>
              <w:tc>
                <w:tcPr>
                  <w:tcW w:w="6912" w:type="dxa"/>
                  <w:shd w:val="clear" w:color="auto" w:fill="auto"/>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vertAlign w:val="baseline"/>
                      <w:lang w:val="en-US" w:eastAsia="zh-CN"/>
                    </w:rPr>
                  </w:pPr>
                  <w:r>
                    <w:rPr>
                      <w:rFonts w:hint="eastAsia"/>
                      <w:color w:val="auto"/>
                      <w:vertAlign w:val="baseline"/>
                      <w:lang w:val="en-US" w:eastAsia="zh-CN"/>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610" w:type="dxa"/>
                  <w:shd w:val="clear" w:color="auto" w:fill="auto"/>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vertAlign w:val="baseline"/>
                      <w:lang w:val="en-US" w:eastAsia="zh-CN"/>
                    </w:rPr>
                  </w:pPr>
                  <w:r>
                    <w:rPr>
                      <w:rFonts w:hint="eastAsia"/>
                      <w:color w:val="auto"/>
                      <w:vertAlign w:val="baseline"/>
                      <w:lang w:val="en-US" w:eastAsia="zh-CN"/>
                    </w:rPr>
                    <w:sym w:font="Wingdings 2" w:char="0052"/>
                  </w:r>
                  <w:r>
                    <w:rPr>
                      <w:rFonts w:hint="eastAsia"/>
                      <w:color w:val="auto"/>
                      <w:vertAlign w:val="baseline"/>
                      <w:lang w:val="en-US" w:eastAsia="zh-CN"/>
                    </w:rPr>
                    <w:t>投资方</w:t>
                  </w:r>
                </w:p>
              </w:tc>
              <w:tc>
                <w:tcPr>
                  <w:tcW w:w="6912" w:type="dxa"/>
                  <w:shd w:val="clear" w:color="auto" w:fill="auto"/>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vertAlign w:val="baseline"/>
                      <w:lang w:val="en-US" w:eastAsia="zh-CN"/>
                    </w:rPr>
                  </w:pPr>
                  <w:r>
                    <w:rPr>
                      <w:rFonts w:hint="eastAsia"/>
                      <w:color w:val="auto"/>
                      <w:vertAlign w:val="baseline"/>
                      <w:lang w:val="en-US" w:eastAsia="zh-CN"/>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shd w:val="clear" w:color="auto" w:fill="auto"/>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vertAlign w:val="baseline"/>
                      <w:lang w:val="en-US" w:eastAsia="zh-CN"/>
                    </w:rPr>
                  </w:pPr>
                  <w:r>
                    <w:rPr>
                      <w:rFonts w:hint="eastAsia"/>
                      <w:color w:val="auto"/>
                      <w:vertAlign w:val="baseline"/>
                      <w:lang w:val="en-US" w:eastAsia="zh-CN"/>
                    </w:rPr>
                    <w:t>□其他</w:t>
                  </w:r>
                </w:p>
              </w:tc>
              <w:tc>
                <w:tcPr>
                  <w:tcW w:w="6912" w:type="dxa"/>
                  <w:shd w:val="clear" w:color="auto" w:fill="auto"/>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color w:val="auto"/>
                      <w:vertAlign w:val="baseline"/>
                      <w:lang w:val="en-US" w:eastAsia="zh-CN"/>
                    </w:rPr>
                  </w:pPr>
                </w:p>
              </w:tc>
            </w:tr>
          </w:tbl>
          <w:p>
            <w:pPr>
              <w:keepNext w:val="0"/>
              <w:keepLines w:val="0"/>
              <w:suppressLineNumbers w:val="0"/>
              <w:spacing w:before="0" w:beforeAutospacing="0" w:after="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组织应明确相关管理体系的范围；（详见第一条款审核范围）</w:t>
            </w:r>
          </w:p>
          <w:p>
            <w:pPr>
              <w:keepNext w:val="0"/>
              <w:keepLines w:val="0"/>
              <w:suppressLineNumbers w:val="0"/>
              <w:spacing w:before="0" w:beforeAutospacing="0" w:after="0" w:afterAutospacing="0"/>
              <w:ind w:left="0" w:right="0"/>
              <w:rPr>
                <w:rFonts w:hint="eastAsia"/>
              </w:rPr>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40" w:beforeAutospacing="0" w:after="40" w:afterAutospacing="0"/>
              <w:ind w:left="0" w:right="0"/>
              <w:rPr>
                <w:rFonts w:hint="eastAsia"/>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keepNext w:val="0"/>
              <w:keepLines w:val="0"/>
              <w:suppressLineNumbers w:val="0"/>
              <w:spacing w:before="40" w:beforeAutospacing="0" w:after="40" w:afterAutospacing="0"/>
              <w:ind w:left="0" w:right="0"/>
              <w:rPr>
                <w:rFonts w:hint="eastAsia"/>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keepNext w:val="0"/>
              <w:keepLines w:val="0"/>
              <w:suppressLineNumbers w:val="0"/>
              <w:spacing w:before="40" w:beforeAutospacing="0" w:after="40" w:afterAutospacing="0"/>
              <w:ind w:left="0" w:right="0"/>
              <w:rPr>
                <w:rFonts w:hint="eastAsia"/>
              </w:rPr>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52"/>
            </w:r>
            <w:r>
              <w:rPr>
                <w:rFonts w:hint="eastAsia"/>
              </w:rPr>
              <w:t>检测水平</w:t>
            </w:r>
            <w:r>
              <w:rPr>
                <w:rFonts w:hint="eastAsia"/>
              </w:rPr>
              <w:sym w:font="Wingdings 2" w:char="0052"/>
            </w:r>
            <w:r>
              <w:rPr>
                <w:rFonts w:hint="eastAsia"/>
              </w:rPr>
              <w:t xml:space="preserve">合同评审 </w:t>
            </w:r>
            <w:r>
              <w:rPr>
                <w:rFonts w:hint="eastAsia"/>
              </w:rPr>
              <w:sym w:font="Wingdings 2" w:char="0052"/>
            </w:r>
            <w:r>
              <w:rPr>
                <w:rFonts w:hint="eastAsia"/>
              </w:rPr>
              <w:t xml:space="preserve">知识保密 </w:t>
            </w:r>
          </w:p>
          <w:p>
            <w:pPr>
              <w:keepNext w:val="0"/>
              <w:keepLines w:val="0"/>
              <w:suppressLineNumbers w:val="0"/>
              <w:spacing w:before="40" w:beforeAutospacing="0" w:after="40" w:afterAutospacing="0"/>
              <w:ind w:left="0" w:right="0"/>
              <w:rPr>
                <w:rFonts w:hint="eastAsia"/>
              </w:rPr>
            </w:pPr>
            <w:r>
              <w:rPr>
                <w:rFonts w:hint="eastAsia"/>
              </w:rPr>
              <w:t xml:space="preserve"> </w:t>
            </w:r>
            <w:r>
              <w:rPr>
                <w:rFonts w:hint="eastAsia"/>
              </w:rPr>
              <w:sym w:font="Wingdings 2" w:char="0052"/>
            </w:r>
            <w:r>
              <w:rPr>
                <w:rFonts w:hint="eastAsia"/>
              </w:rPr>
              <w:t xml:space="preserve">新产品设计开发 </w:t>
            </w:r>
            <w:r>
              <w:rPr>
                <w:rFonts w:hint="eastAsia"/>
              </w:rPr>
              <w:sym w:font="Wingdings 2" w:char="0052"/>
            </w:r>
            <w:r>
              <w:rPr>
                <w:rFonts w:hint="eastAsia"/>
              </w:rPr>
              <w:t xml:space="preserve">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keepNext w:val="0"/>
              <w:keepLines w:val="0"/>
              <w:suppressLineNumbers w:val="0"/>
              <w:spacing w:before="40" w:beforeAutospacing="0" w:after="40" w:afterAutospacing="0"/>
              <w:ind w:left="0" w:right="0"/>
              <w:rPr>
                <w:rFonts w:hint="eastAsia"/>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keepNext w:val="0"/>
              <w:keepLines w:val="0"/>
              <w:suppressLineNumbers w:val="0"/>
              <w:spacing w:before="40" w:beforeAutospacing="0" w:after="40" w:afterAutospacing="0"/>
              <w:ind w:left="0" w:right="0"/>
              <w:rPr>
                <w:rFonts w:hint="eastAsia"/>
              </w:rPr>
            </w:pPr>
            <w:r>
              <w:rPr>
                <w:rFonts w:hint="eastAsia"/>
              </w:rPr>
              <w:t xml:space="preserve">□新产品设计开发 □原材料订制 </w:t>
            </w:r>
            <w:r>
              <w:rPr>
                <w:rFonts w:hint="eastAsia"/>
              </w:rPr>
              <w:sym w:font="Wingdings 2" w:char="0052"/>
            </w:r>
            <w:r>
              <w:rPr>
                <w:rFonts w:hint="eastAsia"/>
              </w:rPr>
              <w:t xml:space="preserve">生产/服务过程 </w:t>
            </w:r>
            <w:r>
              <w:rPr>
                <w:rFonts w:hint="eastAsia"/>
              </w:rPr>
              <w:sym w:font="Wingdings 2" w:char="0052"/>
            </w:r>
            <w:r>
              <w:rPr>
                <w:rFonts w:hint="eastAsia"/>
              </w:rPr>
              <w:t>检验检测 □产品运输 □设备维修</w:t>
            </w:r>
          </w:p>
          <w:p>
            <w:pPr>
              <w:keepNext w:val="0"/>
              <w:keepLines w:val="0"/>
              <w:suppressLineNumbers w:val="0"/>
              <w:spacing w:before="40" w:beforeAutospacing="0" w:after="40" w:afterAutospacing="0"/>
              <w:ind w:left="0" w:right="0"/>
              <w:rPr>
                <w:rFonts w:hint="eastAsia"/>
              </w:rPr>
            </w:pPr>
            <w:r>
              <w:rPr>
                <w:rFonts w:hint="eastAsia"/>
              </w:rPr>
              <w:t>□人员培训 □其他</w:t>
            </w:r>
          </w:p>
          <w:p>
            <w:pPr>
              <w:keepNext w:val="0"/>
              <w:keepLines w:val="0"/>
              <w:suppressLineNumbers w:val="0"/>
              <w:spacing w:before="0" w:beforeAutospacing="0" w:after="0" w:afterAutospacing="0"/>
              <w:ind w:left="0" w:right="0"/>
              <w:rPr>
                <w:rFonts w:hint="eastAsia"/>
              </w:rPr>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领导作用</w:t>
            </w:r>
          </w:p>
        </w:tc>
        <w:tc>
          <w:tcPr>
            <w:tcW w:w="8843" w:type="dxa"/>
          </w:tcPr>
          <w:p>
            <w:pPr>
              <w:keepNext w:val="0"/>
              <w:keepLines w:val="0"/>
              <w:suppressLineNumbers w:val="0"/>
              <w:spacing w:before="0" w:beforeAutospacing="0" w:after="0" w:afterAutospacing="0"/>
              <w:ind w:left="0" w:right="0"/>
              <w:rPr>
                <w:rFonts w:hint="eastAsia"/>
              </w:rPr>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QMS最高管理者应确及证实其以顾客为关注焦点的领导作用和承诺；通过——</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u w:val="single"/>
              </w:rPr>
            </w:pPr>
            <w:r>
              <w:rPr>
                <w:rFonts w:hint="eastAsia"/>
              </w:rPr>
              <w:t>最高管理者制定了文件化的管理体系方针：</w:t>
            </w:r>
            <w:r>
              <w:rPr>
                <w:rFonts w:hint="eastAsia"/>
                <w:u w:val="single"/>
              </w:rPr>
              <w:t xml:space="preserve">  精益求精的产品质量、诚实守信的经营理念；</w:t>
            </w:r>
          </w:p>
          <w:p>
            <w:pPr>
              <w:keepNext w:val="0"/>
              <w:keepLines w:val="0"/>
              <w:suppressLineNumbers w:val="0"/>
              <w:spacing w:before="0" w:beforeAutospacing="0" w:after="0" w:afterAutospacing="0"/>
              <w:ind w:left="0" w:right="0"/>
              <w:rPr>
                <w:rFonts w:hint="eastAsia"/>
                <w:u w:val="single"/>
              </w:rPr>
            </w:pPr>
            <w:r>
              <w:rPr>
                <w:rFonts w:hint="eastAsia"/>
                <w:u w:val="single"/>
              </w:rPr>
              <w:t>持续改进管理绩效、 不断满足顾客需求</w:t>
            </w:r>
            <w:r>
              <w:rPr>
                <w:rFonts w:hint="eastAsia"/>
                <w:u w:val="single"/>
                <w:lang w:eastAsia="zh-CN"/>
              </w:rPr>
              <w:t>　</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最高管理者确定了组织架构及相关岗位的职责、权限，并进行了全员的沟通和理解；</w:t>
            </w:r>
          </w:p>
          <w:p>
            <w:pPr>
              <w:keepNext w:val="0"/>
              <w:keepLines w:val="0"/>
              <w:suppressLineNumbers w:val="0"/>
              <w:spacing w:before="0" w:beforeAutospacing="0" w:after="0" w:afterAutospacing="0"/>
              <w:ind w:left="0" w:right="0"/>
              <w:rPr>
                <w:rFonts w:hint="eastAsia" w:eastAsia="宋体"/>
                <w:lang w:eastAsia="zh-CN"/>
              </w:rPr>
            </w:pPr>
            <w:r>
              <w:rPr>
                <w:rFonts w:hint="eastAsia"/>
              </w:rPr>
              <w:t>QMS的主管部门是——</w:t>
            </w:r>
            <w:r>
              <w:rPr>
                <w:rFonts w:hint="eastAsia"/>
                <w:lang w:val="en-US" w:eastAsia="zh-CN"/>
              </w:rPr>
              <w:t>质量部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策划</w:t>
            </w:r>
          </w:p>
        </w:tc>
        <w:tc>
          <w:tcPr>
            <w:tcW w:w="8843" w:type="dxa"/>
          </w:tcPr>
          <w:p>
            <w:pPr>
              <w:keepNext w:val="0"/>
              <w:keepLines w:val="0"/>
              <w:suppressLineNumbers w:val="0"/>
              <w:spacing w:before="0" w:beforeAutospacing="0" w:after="0" w:afterAutospacing="0"/>
              <w:ind w:left="0" w:right="0"/>
              <w:rPr>
                <w:rFonts w:hint="eastAsia"/>
              </w:rPr>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pacing w:before="0" w:beforeAutospacing="0" w:after="0" w:afterAutospacing="0"/>
                    <w:ind w:left="0" w:right="0"/>
                    <w:rPr>
                      <w:rFonts w:hint="eastAsia"/>
                    </w:rPr>
                  </w:pPr>
                  <w:r>
                    <w:rPr>
                      <w:rFonts w:hint="eastAsia"/>
                    </w:rPr>
                    <w:t>主要的风险或机遇描述</w:t>
                  </w:r>
                </w:p>
              </w:tc>
              <w:tc>
                <w:tcPr>
                  <w:tcW w:w="3965" w:type="dxa"/>
                </w:tcPr>
                <w:p>
                  <w:pPr>
                    <w:keepNext w:val="0"/>
                    <w:keepLines w:val="0"/>
                    <w:suppressLineNumbers w:val="0"/>
                    <w:spacing w:before="0" w:beforeAutospacing="0" w:after="0" w:afterAutospacing="0"/>
                    <w:ind w:left="0" w:right="0"/>
                    <w:rPr>
                      <w:rFonts w:hint="eastAsia"/>
                    </w:rPr>
                  </w:pPr>
                  <w:r>
                    <w:rPr>
                      <w:rFonts w:hint="eastAsia"/>
                    </w:rPr>
                    <w:t>应对措施</w:t>
                  </w:r>
                </w:p>
              </w:tc>
              <w:tc>
                <w:tcPr>
                  <w:tcW w:w="1717" w:type="dxa"/>
                </w:tcPr>
                <w:p>
                  <w:pPr>
                    <w:keepNext w:val="0"/>
                    <w:keepLines w:val="0"/>
                    <w:suppressLineNumbers w:val="0"/>
                    <w:spacing w:before="0" w:beforeAutospacing="0" w:after="0" w:afterAutospacing="0"/>
                    <w:ind w:left="0" w:right="0"/>
                    <w:rPr>
                      <w:rFonts w:hint="eastAsia"/>
                    </w:rPr>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原辅料采购</w:t>
                  </w:r>
                </w:p>
              </w:tc>
              <w:tc>
                <w:tcPr>
                  <w:tcW w:w="3965" w:type="dxa"/>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进料检验/供应商定期评价</w:t>
                  </w:r>
                </w:p>
              </w:tc>
              <w:tc>
                <w:tcPr>
                  <w:tcW w:w="1717" w:type="dxa"/>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人为错误</w:t>
                  </w:r>
                </w:p>
              </w:tc>
              <w:tc>
                <w:tcPr>
                  <w:tcW w:w="3965" w:type="dxa"/>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操作规程/绩效考核</w:t>
                  </w:r>
                </w:p>
              </w:tc>
              <w:tc>
                <w:tcPr>
                  <w:tcW w:w="1717" w:type="dxa"/>
                </w:tcPr>
                <w:p>
                  <w:pPr>
                    <w:keepNext w:val="0"/>
                    <w:keepLines w:val="0"/>
                    <w:suppressLineNumbers w:val="0"/>
                    <w:spacing w:before="0" w:beforeAutospacing="0" w:after="0" w:afterAutospacing="0"/>
                    <w:ind w:left="0" w:right="0"/>
                    <w:rPr>
                      <w:rFonts w:hint="eastAsia"/>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设备故障</w:t>
                  </w:r>
                </w:p>
              </w:tc>
              <w:tc>
                <w:tcPr>
                  <w:tcW w:w="3965" w:type="dxa"/>
                </w:tcPr>
                <w:p>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定期维护/及时维修</w:t>
                  </w:r>
                </w:p>
              </w:tc>
              <w:tc>
                <w:tcPr>
                  <w:tcW w:w="1717" w:type="dxa"/>
                </w:tcPr>
                <w:p>
                  <w:pPr>
                    <w:keepNext w:val="0"/>
                    <w:keepLines w:val="0"/>
                    <w:suppressLineNumbers w:val="0"/>
                    <w:spacing w:before="0" w:beforeAutospacing="0" w:after="0" w:afterAutospacing="0"/>
                    <w:ind w:left="0" w:right="0"/>
                    <w:rPr>
                      <w:rFonts w:hint="eastAsia"/>
                    </w:rPr>
                  </w:pPr>
                  <w:r>
                    <w:rPr>
                      <w:rFonts w:hint="eastAsia"/>
                      <w:lang w:val="en-US" w:eastAsia="zh-CN"/>
                    </w:rPr>
                    <w:t>基本有效</w:t>
                  </w:r>
                </w:p>
              </w:tc>
            </w:tr>
          </w:tbl>
          <w:p>
            <w:pPr>
              <w:pStyle w:val="2"/>
              <w:keepNext w:val="0"/>
              <w:keepLines w:val="0"/>
              <w:suppressLineNumbers w:val="0"/>
              <w:spacing w:beforeAutospacing="0" w:afterAutospacing="0"/>
              <w:ind w:left="0" w:right="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组织建立了与方针一致的文件化的管理目标。为实现总质量目标而建立的各层级质量目标具体、有针对性、可测量并且可实现。</w:t>
            </w:r>
          </w:p>
          <w:p>
            <w:pPr>
              <w:keepNext w:val="0"/>
              <w:keepLines w:val="0"/>
              <w:suppressLineNumbers w:val="0"/>
              <w:spacing w:before="0" w:beforeAutospacing="0" w:after="0" w:afterAutospacing="0"/>
              <w:ind w:left="0" w:right="0"/>
              <w:rPr>
                <w:rFonts w:hint="eastAsia"/>
              </w:rPr>
            </w:pPr>
            <w:r>
              <w:rPr>
                <w:rFonts w:hint="eastAsia"/>
              </w:rPr>
              <w:t>总质量目标实现情况的评价：</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3"/>
              <w:gridCol w:w="1222"/>
              <w:gridCol w:w="3085"/>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pPr>
                    <w:widowControl/>
                    <w:spacing w:before="40"/>
                    <w:jc w:val="left"/>
                    <w:rPr>
                      <w:color w:val="000000"/>
                      <w:szCs w:val="18"/>
                    </w:rPr>
                  </w:pPr>
                  <w:r>
                    <w:rPr>
                      <w:rFonts w:hint="eastAsia"/>
                      <w:color w:val="000000"/>
                      <w:szCs w:val="18"/>
                    </w:rPr>
                    <w:t>目标</w:t>
                  </w:r>
                </w:p>
              </w:tc>
              <w:tc>
                <w:tcPr>
                  <w:tcW w:w="709" w:type="pct"/>
                </w:tcPr>
                <w:p>
                  <w:pPr>
                    <w:widowControl/>
                    <w:spacing w:before="40"/>
                    <w:jc w:val="left"/>
                    <w:rPr>
                      <w:color w:val="000000"/>
                      <w:szCs w:val="18"/>
                    </w:rPr>
                  </w:pPr>
                  <w:r>
                    <w:rPr>
                      <w:rFonts w:hint="eastAsia"/>
                      <w:color w:val="000000"/>
                      <w:szCs w:val="18"/>
                    </w:rPr>
                    <w:t>考核频次</w:t>
                  </w:r>
                </w:p>
              </w:tc>
              <w:tc>
                <w:tcPr>
                  <w:tcW w:w="1790" w:type="pct"/>
                </w:tcPr>
                <w:p>
                  <w:pPr>
                    <w:widowControl/>
                    <w:spacing w:before="40"/>
                    <w:jc w:val="left"/>
                    <w:rPr>
                      <w:color w:val="000000"/>
                      <w:szCs w:val="18"/>
                    </w:rPr>
                  </w:pPr>
                  <w:r>
                    <w:rPr>
                      <w:rFonts w:hint="eastAsia"/>
                      <w:color w:val="000000"/>
                      <w:szCs w:val="18"/>
                    </w:rPr>
                    <w:t>计算方法</w:t>
                  </w:r>
                </w:p>
              </w:tc>
              <w:tc>
                <w:tcPr>
                  <w:tcW w:w="1250" w:type="pct"/>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pPr>
                    <w:spacing w:line="440" w:lineRule="atLeast"/>
                    <w:jc w:val="left"/>
                    <w:rPr>
                      <w:rFonts w:hint="eastAsia" w:ascii="宋体" w:hAnsi="宋体"/>
                      <w:color w:val="000000"/>
                      <w:sz w:val="21"/>
                      <w:szCs w:val="21"/>
                      <w:u w:val="none"/>
                    </w:rPr>
                  </w:pPr>
                  <w:r>
                    <w:rPr>
                      <w:rFonts w:hint="eastAsia" w:ascii="宋体" w:hAnsi="宋体"/>
                      <w:color w:val="000000"/>
                      <w:sz w:val="21"/>
                      <w:szCs w:val="21"/>
                      <w:u w:val="none"/>
                    </w:rPr>
                    <w:t>产品生产一次验收合格率98%以上</w:t>
                  </w:r>
                </w:p>
              </w:tc>
              <w:tc>
                <w:tcPr>
                  <w:tcW w:w="709" w:type="pct"/>
                </w:tcPr>
                <w:p>
                  <w:pPr>
                    <w:widowControl/>
                    <w:spacing w:before="40"/>
                    <w:jc w:val="left"/>
                    <w:rPr>
                      <w:color w:val="000000"/>
                      <w:sz w:val="21"/>
                      <w:szCs w:val="21"/>
                      <w:highlight w:val="cyan"/>
                    </w:rPr>
                  </w:pPr>
                  <w:r>
                    <w:rPr>
                      <w:rFonts w:hint="eastAsia" w:ascii="宋体" w:hAnsi="宋体" w:cs="Arial"/>
                      <w:sz w:val="21"/>
                      <w:szCs w:val="21"/>
                    </w:rPr>
                    <w:t>1次/月</w:t>
                  </w:r>
                </w:p>
              </w:tc>
              <w:tc>
                <w:tcPr>
                  <w:tcW w:w="1790" w:type="pct"/>
                </w:tcPr>
                <w:p>
                  <w:pPr>
                    <w:widowControl/>
                    <w:spacing w:before="40"/>
                    <w:jc w:val="left"/>
                    <w:rPr>
                      <w:color w:val="000000"/>
                      <w:sz w:val="21"/>
                      <w:szCs w:val="21"/>
                      <w:highlight w:val="cyan"/>
                    </w:rPr>
                  </w:pPr>
                  <w:r>
                    <w:rPr>
                      <w:rFonts w:hint="eastAsia" w:ascii="宋体" w:hAnsi="宋体" w:cs="Arial"/>
                      <w:sz w:val="21"/>
                      <w:szCs w:val="21"/>
                    </w:rPr>
                    <w:t>一次检验合格产品数/生产产品总数</w:t>
                  </w:r>
                </w:p>
              </w:tc>
              <w:tc>
                <w:tcPr>
                  <w:tcW w:w="1250" w:type="pct"/>
                </w:tcPr>
                <w:p>
                  <w:pPr>
                    <w:widowControl/>
                    <w:spacing w:before="40"/>
                    <w:jc w:val="left"/>
                    <w:rPr>
                      <w:color w:val="000000"/>
                      <w:sz w:val="21"/>
                      <w:szCs w:val="21"/>
                      <w:highlight w:val="cyan"/>
                    </w:rPr>
                  </w:pPr>
                  <w:r>
                    <w:rPr>
                      <w:rFonts w:hint="eastAsia"/>
                      <w:sz w:val="21"/>
                      <w:szCs w:val="21"/>
                    </w:rPr>
                    <w:t>98.1 %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tcPr>
                <w:p>
                  <w:pPr>
                    <w:spacing w:line="440" w:lineRule="atLeast"/>
                    <w:jc w:val="left"/>
                    <w:rPr>
                      <w:rFonts w:hint="eastAsia" w:ascii="宋体" w:hAnsi="宋体"/>
                      <w:color w:val="000000"/>
                      <w:sz w:val="21"/>
                      <w:szCs w:val="21"/>
                      <w:u w:val="none"/>
                    </w:rPr>
                  </w:pPr>
                  <w:r>
                    <w:rPr>
                      <w:rFonts w:hint="eastAsia" w:ascii="宋体" w:hAnsi="宋体"/>
                      <w:color w:val="000000"/>
                      <w:sz w:val="21"/>
                      <w:szCs w:val="21"/>
                      <w:u w:val="none"/>
                    </w:rPr>
                    <w:t>顾客综合满意率</w:t>
                  </w:r>
                  <w:r>
                    <w:rPr>
                      <w:rFonts w:hint="eastAsia" w:ascii="宋体" w:hAnsi="宋体"/>
                      <w:color w:val="000000"/>
                      <w:sz w:val="21"/>
                      <w:szCs w:val="21"/>
                      <w:u w:val="none"/>
                      <w:lang w:val="en-US" w:eastAsia="zh-CN"/>
                    </w:rPr>
                    <w:t>9</w:t>
                  </w:r>
                  <w:r>
                    <w:rPr>
                      <w:rFonts w:hint="eastAsia" w:ascii="宋体" w:hAnsi="宋体"/>
                      <w:color w:val="000000"/>
                      <w:sz w:val="21"/>
                      <w:szCs w:val="21"/>
                      <w:u w:val="none"/>
                    </w:rPr>
                    <w:t>0%以上</w:t>
                  </w:r>
                </w:p>
              </w:tc>
              <w:tc>
                <w:tcPr>
                  <w:tcW w:w="709" w:type="pct"/>
                </w:tcPr>
                <w:p>
                  <w:pPr>
                    <w:widowControl/>
                    <w:spacing w:before="40"/>
                    <w:jc w:val="left"/>
                    <w:rPr>
                      <w:color w:val="000000"/>
                      <w:sz w:val="21"/>
                      <w:szCs w:val="21"/>
                      <w:highlight w:val="cyan"/>
                    </w:rPr>
                  </w:pPr>
                  <w:r>
                    <w:rPr>
                      <w:rFonts w:hint="eastAsia" w:ascii="宋体" w:hAnsi="宋体" w:cs="Arial"/>
                      <w:sz w:val="21"/>
                      <w:szCs w:val="21"/>
                    </w:rPr>
                    <w:t>1次/年</w:t>
                  </w:r>
                </w:p>
              </w:tc>
              <w:tc>
                <w:tcPr>
                  <w:tcW w:w="1790" w:type="pct"/>
                </w:tcPr>
                <w:p>
                  <w:pPr>
                    <w:widowControl/>
                    <w:spacing w:before="40"/>
                    <w:jc w:val="left"/>
                    <w:rPr>
                      <w:color w:val="000000"/>
                      <w:sz w:val="21"/>
                      <w:szCs w:val="21"/>
                      <w:highlight w:val="cyan"/>
                    </w:rPr>
                  </w:pPr>
                  <w:r>
                    <w:rPr>
                      <w:rFonts w:hint="eastAsia" w:ascii="宋体" w:hAnsi="宋体" w:cs="Arial"/>
                      <w:sz w:val="21"/>
                      <w:szCs w:val="21"/>
                    </w:rPr>
                    <w:t>顾客满意度调查总分数/调查顾客总数</w:t>
                  </w:r>
                </w:p>
              </w:tc>
              <w:tc>
                <w:tcPr>
                  <w:tcW w:w="1250" w:type="pct"/>
                </w:tcPr>
                <w:p>
                  <w:pPr>
                    <w:widowControl/>
                    <w:spacing w:before="40"/>
                    <w:jc w:val="left"/>
                    <w:rPr>
                      <w:color w:val="000000"/>
                      <w:sz w:val="21"/>
                      <w:szCs w:val="21"/>
                      <w:highlight w:val="cyan"/>
                    </w:rPr>
                  </w:pPr>
                  <w:r>
                    <w:rPr>
                      <w:rFonts w:hint="eastAsia"/>
                      <w:sz w:val="21"/>
                      <w:szCs w:val="21"/>
                    </w:rPr>
                    <w:t>9</w:t>
                  </w:r>
                  <w:r>
                    <w:rPr>
                      <w:rFonts w:hint="eastAsia"/>
                      <w:sz w:val="21"/>
                      <w:szCs w:val="21"/>
                      <w:lang w:val="en-US" w:eastAsia="zh-CN"/>
                    </w:rPr>
                    <w:t>3.3</w:t>
                  </w:r>
                  <w:r>
                    <w:rPr>
                      <w:rFonts w:hint="eastAsia"/>
                      <w:sz w:val="21"/>
                      <w:szCs w:val="21"/>
                    </w:rPr>
                    <w:t>%</w:t>
                  </w:r>
                </w:p>
              </w:tc>
            </w:tr>
          </w:tbl>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目标已实现</w:t>
            </w:r>
          </w:p>
          <w:p>
            <w:pPr>
              <w:keepNext w:val="0"/>
              <w:keepLines w:val="0"/>
              <w:suppressLineNumbers w:val="0"/>
              <w:spacing w:before="0" w:beforeAutospacing="0" w:after="0" w:afterAutospacing="0"/>
              <w:ind w:left="0" w:right="0"/>
              <w:rPr>
                <w:rFonts w:hint="eastAsia"/>
                <w:highlight w:val="yellow"/>
              </w:rPr>
            </w:pPr>
            <w:r>
              <w:rPr>
                <w:rFonts w:hint="eastAsia"/>
              </w:rPr>
              <w:sym w:font="Wingdings" w:char="00A8"/>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组织对相关管理体系进行变更时，变更应按所策划的方式实施；审核周期内的重大变更有：</w:t>
            </w:r>
          </w:p>
          <w:p>
            <w:pPr>
              <w:keepNext w:val="0"/>
              <w:keepLines w:val="0"/>
              <w:suppressLineNumbers w:val="0"/>
              <w:spacing w:before="40" w:beforeAutospacing="0" w:after="40" w:afterAutospacing="0"/>
              <w:ind w:left="0" w:right="0"/>
              <w:rPr>
                <w:rFonts w:hint="eastAsia"/>
              </w:rPr>
            </w:pPr>
            <w:r>
              <w:rPr>
                <w:rFonts w:hint="eastAsia"/>
              </w:rPr>
              <w:t xml:space="preserve">□组织结构变更 □部门职责变更 □主要原材料 □关键人员 □生产工艺/服务流程 </w:t>
            </w:r>
          </w:p>
          <w:p>
            <w:pPr>
              <w:keepNext w:val="0"/>
              <w:keepLines w:val="0"/>
              <w:suppressLineNumbers w:val="0"/>
              <w:spacing w:before="40" w:beforeAutospacing="0" w:after="40" w:afterAutospacing="0"/>
              <w:ind w:left="0" w:right="0"/>
              <w:rPr>
                <w:rFonts w:hint="eastAsia"/>
              </w:rPr>
            </w:pPr>
            <w:r>
              <w:rPr>
                <w:rFonts w:hint="eastAsia"/>
              </w:rPr>
              <w:t xml:space="preserve">□主要设备设施 □主要检测设备 </w:t>
            </w:r>
            <w:r>
              <w:rPr>
                <w:rFonts w:hint="eastAsia"/>
                <w:lang w:eastAsia="zh-CN"/>
              </w:rPr>
              <w:sym w:font="Wingdings 2" w:char="0052"/>
            </w:r>
            <w:r>
              <w:rPr>
                <w:rFonts w:hint="eastAsia"/>
              </w:rPr>
              <w:t>无变更</w:t>
            </w:r>
          </w:p>
          <w:p>
            <w:pPr>
              <w:keepNext w:val="0"/>
              <w:keepLines w:val="0"/>
              <w:suppressLineNumbers w:val="0"/>
              <w:spacing w:before="40" w:beforeAutospacing="0" w:after="40" w:afterAutospacing="0"/>
              <w:ind w:left="0" w:right="0"/>
              <w:rPr>
                <w:rFonts w:hint="eastAsia"/>
              </w:rPr>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支持</w:t>
            </w:r>
          </w:p>
        </w:tc>
        <w:tc>
          <w:tcPr>
            <w:tcW w:w="8843" w:type="dxa"/>
          </w:tcPr>
          <w:p>
            <w:pPr>
              <w:keepNext w:val="0"/>
              <w:keepLines w:val="0"/>
              <w:suppressLineNumbers w:val="0"/>
              <w:spacing w:before="0" w:beforeAutospacing="0" w:after="0" w:afterAutospacing="0"/>
              <w:ind w:left="0" w:right="0"/>
              <w:rPr>
                <w:rFonts w:hint="eastAsia"/>
              </w:rPr>
            </w:pPr>
            <w:r>
              <w:rPr>
                <w:rFonts w:hint="eastAsia"/>
              </w:rPr>
              <w:t>组织的资源状况：</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组织现有内部资源的能力可满足质量管理体系运行；</w:t>
            </w:r>
          </w:p>
          <w:p>
            <w:pPr>
              <w:keepNext w:val="0"/>
              <w:keepLines w:val="0"/>
              <w:suppressLineNumbers w:val="0"/>
              <w:spacing w:before="0" w:beforeAutospacing="0" w:after="0" w:afterAutospacing="0"/>
              <w:ind w:left="0" w:right="0"/>
              <w:rPr>
                <w:rFonts w:hint="eastAsia"/>
              </w:rPr>
            </w:pPr>
            <w:r>
              <w:rPr>
                <w:rFonts w:hint="eastAsia"/>
              </w:rPr>
              <w:t>□组织现有内部资源的能力可基本满足质量管理体系运行，但是还有不足需要补充：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□组织现有内部资源的能力完全不能满足质量管理体系运行，需要从外部供方获得：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组织应确定并配备所需的管理人员、技术人员和生产操作/服务提供人员：</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组织现有人力资源的能力可满足质量管理体系运行；</w:t>
            </w:r>
          </w:p>
          <w:p>
            <w:pPr>
              <w:keepNext w:val="0"/>
              <w:keepLines w:val="0"/>
              <w:suppressLineNumbers w:val="0"/>
              <w:spacing w:before="0" w:beforeAutospacing="0" w:after="0" w:afterAutospacing="0"/>
              <w:ind w:left="0" w:right="0"/>
              <w:rPr>
                <w:rFonts w:hint="eastAsia"/>
              </w:rPr>
            </w:pPr>
            <w:r>
              <w:rPr>
                <w:rFonts w:hint="eastAsia"/>
              </w:rPr>
              <w:t>□组织现有人力资源的能力可基本满足质量管理体系运行，但是还有不足需要补充：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□组织现有人力资源的能力完全不能满足质量管理体系运行，需要从外部供方获得：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组织应确定、提供并维护所需的基础设施情况：</w:t>
            </w:r>
          </w:p>
          <w:p>
            <w:pPr>
              <w:keepNext w:val="0"/>
              <w:keepLines w:val="0"/>
              <w:suppressLineNumbers w:val="0"/>
              <w:spacing w:before="0" w:beforeAutospacing="0" w:after="0" w:afterAutospacing="0"/>
              <w:ind w:left="0" w:right="0"/>
              <w:rPr>
                <w:rFonts w:hint="default"/>
                <w:color w:val="000000" w:themeColor="text1"/>
                <w:lang w:val="en-US"/>
              </w:rPr>
            </w:pPr>
            <w:r>
              <w:rPr>
                <w:rFonts w:hint="eastAsia"/>
              </w:rPr>
              <w:t>主要</w:t>
            </w:r>
            <w:r>
              <w:rPr>
                <w:rFonts w:hint="eastAsia"/>
                <w:lang w:eastAsia="zh-CN"/>
              </w:rPr>
              <w:t>生产</w:t>
            </w:r>
            <w:r>
              <w:rPr>
                <w:rFonts w:hint="eastAsia"/>
              </w:rPr>
              <w:t>设备有</w:t>
            </w:r>
            <w:r>
              <w:rPr>
                <w:rFonts w:hint="eastAsia"/>
                <w:color w:val="auto"/>
                <w:u w:val="single"/>
                <w:lang w:eastAsia="zh-CN"/>
              </w:rPr>
              <w:t xml:space="preserve"> 硫化机、破胶机、炼胶机、压力机</w:t>
            </w:r>
            <w:r>
              <w:rPr>
                <w:rFonts w:hint="eastAsia"/>
                <w:color w:val="auto"/>
                <w:u w:val="single"/>
                <w:lang w:val="en-US" w:eastAsia="zh-CN"/>
              </w:rPr>
              <w:t>等</w:t>
            </w:r>
          </w:p>
          <w:p>
            <w:pPr>
              <w:keepNext w:val="0"/>
              <w:keepLines w:val="0"/>
              <w:suppressLineNumbers w:val="0"/>
              <w:spacing w:before="0" w:beforeAutospacing="0" w:after="0" w:afterAutospacing="0"/>
              <w:ind w:left="0" w:right="0"/>
              <w:rPr>
                <w:rFonts w:hint="eastAsia"/>
              </w:rPr>
            </w:pPr>
            <w:r>
              <w:rPr>
                <w:rFonts w:hint="eastAsia"/>
              </w:rPr>
              <w:t>特种设备：</w:t>
            </w:r>
            <w:r>
              <w:rPr>
                <w:rFonts w:hint="eastAsia"/>
              </w:rPr>
              <w:sym w:font="Wingdings" w:char="00FE"/>
            </w:r>
            <w:r>
              <w:rPr>
                <w:rFonts w:hint="eastAsia"/>
              </w:rPr>
              <w:t xml:space="preserve">叉车 </w:t>
            </w:r>
            <w:r>
              <w:rPr>
                <w:rFonts w:hint="eastAsia"/>
              </w:rPr>
              <w:sym w:font="Wingdings" w:char="00FE"/>
            </w:r>
            <w:r>
              <w:rPr>
                <w:rFonts w:hint="eastAsia"/>
              </w:rPr>
              <w:t>行车</w:t>
            </w:r>
            <w:r>
              <w:rPr>
                <w:rFonts w:hint="eastAsia"/>
              </w:rPr>
              <w:sym w:font="Wingdings" w:char="00A8"/>
            </w:r>
            <w:r>
              <w:rPr>
                <w:rFonts w:hint="eastAsia"/>
              </w:rPr>
              <w:t xml:space="preserve">锅炉 </w:t>
            </w:r>
            <w:r>
              <w:rPr>
                <w:rFonts w:hint="eastAsia"/>
              </w:rPr>
              <w:sym w:font="Wingdings" w:char="00FE"/>
            </w:r>
            <w:r>
              <w:rPr>
                <w:rFonts w:hint="eastAsia"/>
              </w:rPr>
              <w:t>电梯</w:t>
            </w:r>
            <w:r>
              <w:rPr>
                <w:rFonts w:hint="eastAsia"/>
              </w:rPr>
              <w:sym w:font="Wingdings" w:char="00A8"/>
            </w:r>
            <w:r>
              <w:rPr>
                <w:rFonts w:hint="eastAsia"/>
              </w:rPr>
              <w:t xml:space="preserve">不适用  </w:t>
            </w:r>
          </w:p>
          <w:p>
            <w:pPr>
              <w:keepNext w:val="0"/>
              <w:keepLines w:val="0"/>
              <w:suppressLineNumbers w:val="0"/>
              <w:spacing w:before="0" w:beforeAutospacing="0" w:after="0" w:afterAutospacing="0"/>
              <w:ind w:left="0" w:right="0"/>
              <w:rPr>
                <w:rFonts w:hint="eastAsia"/>
                <w:u w:val="single"/>
              </w:rPr>
            </w:pPr>
            <w:r>
              <w:rPr>
                <w:rFonts w:hint="eastAsia"/>
              </w:rPr>
              <w:t>特种设备管理：</w:t>
            </w:r>
            <w:r>
              <w:rPr>
                <w:rFonts w:hint="eastAsia"/>
              </w:rPr>
              <w:sym w:font="Wingdings" w:char="00FE"/>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组织现有基础设施可满足质量管理体系运行；</w:t>
            </w:r>
          </w:p>
          <w:p>
            <w:pPr>
              <w:keepNext w:val="0"/>
              <w:keepLines w:val="0"/>
              <w:suppressLineNumbers w:val="0"/>
              <w:spacing w:before="0" w:beforeAutospacing="0" w:after="0" w:afterAutospacing="0"/>
              <w:ind w:left="0" w:right="0"/>
              <w:rPr>
                <w:rFonts w:hint="eastAsia"/>
              </w:rPr>
            </w:pPr>
            <w:r>
              <w:rPr>
                <w:rFonts w:hint="eastAsia"/>
              </w:rPr>
              <w:t>□组织现有基础设施可基本满足质量管理体系运行，但是还有不足需要补充：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u w:val="single"/>
              </w:rPr>
            </w:pPr>
            <w:r>
              <w:rPr>
                <w:rFonts w:hint="eastAsia"/>
              </w:rPr>
              <w:t>□组织现有基础设施完全不能满足质量管理体系运行，需要从外部供方获得：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组织应确定、提供并维护所需的人为因素与物理因素环境，以运行过程并获得合格产品和服务。 </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组织现有运行环境可满足质量管理体系运行；</w:t>
            </w:r>
          </w:p>
          <w:p>
            <w:pPr>
              <w:keepNext w:val="0"/>
              <w:keepLines w:val="0"/>
              <w:suppressLineNumbers w:val="0"/>
              <w:spacing w:before="0" w:beforeAutospacing="0" w:after="0" w:afterAutospacing="0"/>
              <w:ind w:left="0" w:right="0"/>
              <w:rPr>
                <w:rFonts w:hint="eastAsia"/>
              </w:rPr>
            </w:pPr>
            <w:r>
              <w:rPr>
                <w:rFonts w:hint="eastAsia"/>
              </w:rPr>
              <w:t>□组织现有运行环境可基本满足质量管理体系运行，说明：</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□组织现有运行环境完全不能满足质量管理体系运行，说明：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组织的监视和测量资源：</w:t>
            </w:r>
            <w:r>
              <w:rPr>
                <w:rFonts w:hint="eastAsia"/>
              </w:rPr>
              <w:sym w:font="Wingdings" w:char="00FE"/>
            </w:r>
            <w:r>
              <w:rPr>
                <w:rFonts w:hint="eastAsia"/>
              </w:rPr>
              <w:t xml:space="preserve">计量器具   </w:t>
            </w:r>
            <w:r>
              <w:rPr>
                <w:rFonts w:hint="eastAsia"/>
              </w:rPr>
              <w:sym w:font="Wingdings" w:char="00A8"/>
            </w:r>
            <w:r>
              <w:rPr>
                <w:rFonts w:hint="eastAsia"/>
              </w:rPr>
              <w:t xml:space="preserve">服务流程检查表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 xml:space="preserve">计量器具的测量溯源方法：  </w:t>
            </w:r>
            <w:r>
              <w:rPr>
                <w:rFonts w:hint="eastAsia"/>
              </w:rPr>
              <w:sym w:font="Wingdings" w:char="00A8"/>
            </w:r>
            <w:r>
              <w:rPr>
                <w:rFonts w:hint="eastAsia"/>
              </w:rPr>
              <w:t xml:space="preserve">自校   </w:t>
            </w:r>
            <w:r>
              <w:rPr>
                <w:rFonts w:hint="eastAsia"/>
              </w:rPr>
              <w:sym w:font="Wingdings" w:char="00FE"/>
            </w:r>
            <w:r>
              <w:rPr>
                <w:rFonts w:hint="eastAsia"/>
              </w:rPr>
              <w:t xml:space="preserve">外校 </w:t>
            </w:r>
          </w:p>
          <w:p>
            <w:pPr>
              <w:keepNext w:val="0"/>
              <w:keepLines w:val="0"/>
              <w:suppressLineNumbers w:val="0"/>
              <w:spacing w:before="0" w:beforeAutospacing="0" w:after="0" w:afterAutospacing="0"/>
              <w:ind w:left="0" w:right="0"/>
              <w:rPr>
                <w:rFonts w:hint="default"/>
                <w:color w:val="000000" w:themeColor="text1"/>
                <w:u w:val="single"/>
                <w:lang w:val="en-US"/>
              </w:rPr>
            </w:pPr>
            <w:r>
              <w:rPr>
                <w:rFonts w:hint="eastAsia"/>
                <w:color w:val="000000" w:themeColor="text1"/>
              </w:rPr>
              <w:t>国家强检的计量器具有：</w:t>
            </w:r>
            <w:r>
              <w:rPr>
                <w:rFonts w:hint="eastAsia"/>
                <w:color w:val="000000"/>
                <w:u w:val="single"/>
                <w:lang w:val="en-US" w:eastAsia="zh-CN"/>
              </w:rPr>
              <w:t>邵氏A硬度计、电子天平、标志逆反射系数测量仪、色差仪、数显卡尺、电脑式拉力试验箱等</w:t>
            </w:r>
          </w:p>
          <w:p>
            <w:pPr>
              <w:keepNext w:val="0"/>
              <w:keepLines w:val="0"/>
              <w:suppressLineNumbers w:val="0"/>
              <w:spacing w:before="0" w:beforeAutospacing="0" w:after="0" w:afterAutospacing="0"/>
              <w:ind w:left="0" w:right="0"/>
              <w:rPr>
                <w:rFonts w:hint="eastAsia"/>
                <w:u w:val="single"/>
              </w:rPr>
            </w:pPr>
            <w:r>
              <w:rPr>
                <w:rFonts w:hint="eastAsia"/>
              </w:rPr>
              <w:t>计量器具管理：</w:t>
            </w:r>
            <w:r>
              <w:rPr>
                <w:rFonts w:hint="eastAsia"/>
              </w:rPr>
              <w:sym w:font="Wingdings" w:char="00FE"/>
            </w:r>
            <w:r>
              <w:rPr>
                <w:rFonts w:hint="eastAsia"/>
              </w:rPr>
              <w:t xml:space="preserve">进行了定期校准/检定  </w:t>
            </w:r>
            <w:r>
              <w:rPr>
                <w:rFonts w:hint="eastAsia"/>
              </w:rPr>
              <w:sym w:font="Wingdings" w:char="00A8"/>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组织已确定所需的知识，以运行过程并获得合格产品和服务 </w:t>
            </w:r>
          </w:p>
          <w:p>
            <w:pPr>
              <w:keepNext w:val="0"/>
              <w:keepLines w:val="0"/>
              <w:suppressLineNumbers w:val="0"/>
              <w:spacing w:before="0" w:beforeAutospacing="0" w:after="0" w:afterAutospacing="0"/>
              <w:ind w:left="0" w:right="0"/>
              <w:rPr>
                <w:rFonts w:hint="eastAsia"/>
              </w:rPr>
            </w:pPr>
            <w:r>
              <w:rPr>
                <w:rFonts w:hint="eastAsia"/>
              </w:rPr>
              <w:t xml:space="preserve">内部知识: </w:t>
            </w:r>
            <w:r>
              <w:rPr>
                <w:rFonts w:hint="eastAsia"/>
              </w:rPr>
              <w:sym w:font="Wingdings" w:char="00FE"/>
            </w:r>
            <w:r>
              <w:rPr>
                <w:rFonts w:hint="eastAsia"/>
              </w:rPr>
              <w:t xml:space="preserve">加工工艺 </w:t>
            </w:r>
            <w:r>
              <w:rPr>
                <w:rFonts w:hint="eastAsia"/>
              </w:rPr>
              <w:sym w:font="Wingdings" w:char="00FE"/>
            </w:r>
            <w:r>
              <w:rPr>
                <w:rFonts w:hint="eastAsia"/>
                <w:lang w:val="en-US" w:eastAsia="zh-CN"/>
              </w:rPr>
              <w:t>研发</w:t>
            </w:r>
            <w:r>
              <w:rPr>
                <w:rFonts w:hint="eastAsia"/>
              </w:rPr>
              <w:t xml:space="preserve">经验  </w:t>
            </w:r>
            <w:r>
              <w:rPr>
                <w:rFonts w:hint="eastAsia"/>
              </w:rPr>
              <w:sym w:font="Wingdings" w:char="00FE"/>
            </w:r>
            <w:r>
              <w:rPr>
                <w:rFonts w:hint="eastAsia"/>
              </w:rPr>
              <w:t xml:space="preserve">管理软件  </w:t>
            </w:r>
            <w:r>
              <w:rPr>
                <w:rFonts w:hint="eastAsia"/>
              </w:rPr>
              <w:sym w:font="Wingdings" w:char="00FE"/>
            </w:r>
            <w:r>
              <w:rPr>
                <w:rFonts w:hint="eastAsia"/>
              </w:rPr>
              <w:t xml:space="preserve">市场预测   </w:t>
            </w:r>
            <w:r>
              <w:rPr>
                <w:rFonts w:hint="eastAsia"/>
              </w:rPr>
              <w:sym w:font="Wingdings" w:char="00FE"/>
            </w:r>
            <w:r>
              <w:rPr>
                <w:rFonts w:hint="eastAsia"/>
              </w:rPr>
              <w:t xml:space="preserve">企业标准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 xml:space="preserve">外部知识: </w:t>
            </w:r>
            <w:r>
              <w:rPr>
                <w:rFonts w:hint="eastAsia"/>
              </w:rPr>
              <w:sym w:font="Wingdings" w:char="00FE"/>
            </w:r>
            <w:r>
              <w:rPr>
                <w:rFonts w:hint="eastAsia"/>
              </w:rPr>
              <w:t xml:space="preserve">顾客提供资料 </w:t>
            </w:r>
            <w:r>
              <w:rPr>
                <w:rFonts w:hint="eastAsia"/>
              </w:rPr>
              <w:sym w:font="Wingdings" w:char="00FE"/>
            </w:r>
            <w:r>
              <w:rPr>
                <w:rFonts w:hint="eastAsia"/>
              </w:rPr>
              <w:t xml:space="preserve">产品标准  </w:t>
            </w:r>
            <w:r>
              <w:rPr>
                <w:rFonts w:hint="eastAsia"/>
              </w:rPr>
              <w:sym w:font="Wingdings" w:char="00FE"/>
            </w:r>
            <w:r>
              <w:rPr>
                <w:rFonts w:hint="eastAsia"/>
              </w:rPr>
              <w:t xml:space="preserve">学术交流信息  </w:t>
            </w:r>
            <w:r>
              <w:rPr>
                <w:rFonts w:hint="eastAsia"/>
              </w:rPr>
              <w:sym w:font="Wingdings" w:char="00FE"/>
            </w:r>
            <w:r>
              <w:rPr>
                <w:rFonts w:hint="eastAsia"/>
              </w:rPr>
              <w:t xml:space="preserve">专业会议信息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组织已确定在其控制的工作人员所需具备的能力，并采取措施以获得所需的能力，并评价措施的有效性；</w:t>
            </w:r>
          </w:p>
          <w:p>
            <w:pPr>
              <w:keepNext w:val="0"/>
              <w:keepLines w:val="0"/>
              <w:suppressLineNumbers w:val="0"/>
              <w:spacing w:before="0" w:beforeAutospacing="0" w:after="0" w:afterAutospacing="0"/>
              <w:ind w:left="0" w:right="0"/>
              <w:rPr>
                <w:rFonts w:hint="eastAsia"/>
              </w:rPr>
            </w:pPr>
            <w:r>
              <w:rPr>
                <w:rFonts w:hint="eastAsia"/>
              </w:rPr>
              <w:t xml:space="preserve">通过 </w:t>
            </w:r>
            <w:r>
              <w:rPr>
                <w:rFonts w:hint="eastAsia"/>
              </w:rPr>
              <w:sym w:font="Wingdings" w:char="00FE"/>
            </w:r>
            <w:r>
              <w:rPr>
                <w:rFonts w:hint="eastAsia"/>
              </w:rPr>
              <w:t xml:space="preserve">招聘 </w:t>
            </w:r>
            <w:r>
              <w:rPr>
                <w:rFonts w:hint="eastAsia"/>
              </w:rPr>
              <w:sym w:font="Wingdings" w:char="00FE"/>
            </w:r>
            <w:r>
              <w:rPr>
                <w:rFonts w:hint="eastAsia"/>
              </w:rPr>
              <w:t xml:space="preserve">换岗  </w:t>
            </w:r>
            <w:r>
              <w:rPr>
                <w:rFonts w:hint="eastAsia"/>
              </w:rPr>
              <w:sym w:font="Wingdings" w:char="00FE"/>
            </w:r>
            <w:r>
              <w:rPr>
                <w:rFonts w:hint="eastAsia"/>
              </w:rPr>
              <w:t xml:space="preserve">培训  </w:t>
            </w:r>
            <w:r>
              <w:rPr>
                <w:rFonts w:hint="eastAsia"/>
              </w:rPr>
              <w:sym w:font="Wingdings" w:char="00FE"/>
            </w:r>
            <w:r>
              <w:rPr>
                <w:rFonts w:hint="eastAsia"/>
              </w:rPr>
              <w:t xml:space="preserve">考核   </w:t>
            </w:r>
            <w:r>
              <w:rPr>
                <w:rFonts w:hint="eastAsia"/>
              </w:rPr>
              <w:sym w:font="Wingdings" w:char="00FE"/>
            </w:r>
            <w:r>
              <w:rPr>
                <w:rFonts w:hint="eastAsia"/>
              </w:rPr>
              <w:t xml:space="preserve">辅导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对国家规定持证上岗的人员资质进行了有效的管理。</w:t>
            </w:r>
          </w:p>
          <w:p>
            <w:pPr>
              <w:keepNext w:val="0"/>
              <w:keepLines w:val="0"/>
              <w:suppressLineNumbers w:val="0"/>
              <w:spacing w:before="0" w:beforeAutospacing="0" w:after="0" w:afterAutospacing="0"/>
              <w:ind w:left="0" w:right="0"/>
              <w:rPr>
                <w:rFonts w:hint="eastAsia"/>
              </w:rPr>
            </w:pPr>
            <w:r>
              <w:rPr>
                <w:rFonts w:hint="eastAsia"/>
              </w:rPr>
              <w:t>特种作业人员：</w:t>
            </w:r>
            <w:r>
              <w:rPr>
                <w:rFonts w:hint="eastAsia"/>
              </w:rPr>
              <w:sym w:font="Wingdings" w:char="00FE"/>
            </w:r>
            <w:r>
              <w:rPr>
                <w:rFonts w:hint="eastAsia"/>
              </w:rPr>
              <w:t xml:space="preserve">电工  </w:t>
            </w:r>
            <w:r>
              <w:rPr>
                <w:rFonts w:hint="eastAsia"/>
              </w:rPr>
              <w:sym w:font="Wingdings" w:char="00A8"/>
            </w:r>
            <w:r>
              <w:rPr>
                <w:rFonts w:hint="eastAsia"/>
                <w:lang w:val="en-US" w:eastAsia="zh-CN"/>
              </w:rPr>
              <w:t>电焊工</w:t>
            </w:r>
            <w:r>
              <w:rPr>
                <w:rFonts w:hint="eastAsia"/>
              </w:rPr>
              <w:t xml:space="preserve">   </w:t>
            </w:r>
            <w:r>
              <w:rPr>
                <w:rFonts w:hint="eastAsia"/>
              </w:rPr>
              <w:sym w:font="Wingdings" w:char="00A8"/>
            </w:r>
            <w:r>
              <w:rPr>
                <w:rFonts w:hint="eastAsia"/>
                <w:lang w:val="en-US" w:eastAsia="zh-CN"/>
              </w:rPr>
              <w:t>登高作业员</w:t>
            </w:r>
            <w:r>
              <w:rPr>
                <w:rFonts w:hint="eastAsia"/>
              </w:rPr>
              <w:t xml:space="preserve">  </w:t>
            </w:r>
          </w:p>
          <w:p>
            <w:pPr>
              <w:keepNext w:val="0"/>
              <w:keepLines w:val="0"/>
              <w:suppressLineNumbers w:val="0"/>
              <w:spacing w:before="0" w:beforeAutospacing="0" w:after="0" w:afterAutospacing="0"/>
              <w:ind w:left="0" w:right="0"/>
              <w:rPr>
                <w:rFonts w:hint="eastAsia"/>
              </w:rPr>
            </w:pPr>
            <w:r>
              <w:rPr>
                <w:rFonts w:hint="eastAsia"/>
              </w:rPr>
              <w:t>特种设备作业人员：</w:t>
            </w:r>
            <w:r>
              <w:rPr>
                <w:rFonts w:hint="eastAsia"/>
              </w:rPr>
              <w:sym w:font="Wingdings" w:char="00FE"/>
            </w:r>
            <w:r>
              <w:rPr>
                <w:rFonts w:hint="eastAsia"/>
              </w:rPr>
              <w:t xml:space="preserve">叉车工 </w:t>
            </w:r>
            <w:r>
              <w:rPr>
                <w:rFonts w:hint="eastAsia"/>
              </w:rPr>
              <w:sym w:font="Wingdings" w:char="00A8"/>
            </w:r>
            <w:r>
              <w:rPr>
                <w:rFonts w:hint="eastAsia"/>
              </w:rPr>
              <w:t xml:space="preserve">行车工  </w:t>
            </w:r>
            <w:r>
              <w:rPr>
                <w:rFonts w:hint="eastAsia"/>
              </w:rPr>
              <w:sym w:font="Wingdings" w:char="00A8"/>
            </w:r>
            <w:r>
              <w:rPr>
                <w:rFonts w:hint="eastAsia"/>
              </w:rPr>
              <w:t xml:space="preserve">锅炉工    </w:t>
            </w:r>
            <w:r>
              <w:rPr>
                <w:rFonts w:hint="eastAsia"/>
              </w:rPr>
              <w:sym w:font="Wingdings" w:char="00A8"/>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keepNext w:val="0"/>
              <w:keepLines w:val="0"/>
              <w:suppressLineNumbers w:val="0"/>
              <w:spacing w:before="0" w:beforeAutospacing="0" w:after="0" w:afterAutospacing="0"/>
              <w:ind w:left="0" w:right="0"/>
              <w:rPr>
                <w:rFonts w:hint="eastAsia"/>
              </w:rPr>
            </w:pPr>
            <w:r>
              <w:rPr>
                <w:rFonts w:hint="eastAsia"/>
              </w:rPr>
              <w:t>通过</w:t>
            </w:r>
            <w:r>
              <w:rPr>
                <w:rFonts w:hint="eastAsia"/>
              </w:rPr>
              <w:sym w:font="Wingdings" w:char="00FE"/>
            </w:r>
            <w:r>
              <w:rPr>
                <w:rFonts w:hint="eastAsia"/>
              </w:rPr>
              <w:t xml:space="preserve">会议传达 </w:t>
            </w:r>
            <w:r>
              <w:rPr>
                <w:rFonts w:hint="eastAsia"/>
              </w:rPr>
              <w:sym w:font="Wingdings" w:char="00A8"/>
            </w:r>
            <w:r>
              <w:rPr>
                <w:rFonts w:hint="eastAsia"/>
              </w:rPr>
              <w:t xml:space="preserve">标语  </w:t>
            </w:r>
            <w:r>
              <w:rPr>
                <w:rFonts w:hint="eastAsia"/>
              </w:rPr>
              <w:sym w:font="Wingdings" w:char="00FE"/>
            </w:r>
            <w:r>
              <w:rPr>
                <w:rFonts w:hint="eastAsia"/>
              </w:rPr>
              <w:t xml:space="preserve">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组织已确定与质量管理体系相关的内部和外部沟通。</w:t>
            </w:r>
          </w:p>
          <w:p>
            <w:pPr>
              <w:keepNext w:val="0"/>
              <w:keepLines w:val="0"/>
              <w:suppressLineNumbers w:val="0"/>
              <w:spacing w:before="0" w:beforeAutospacing="0" w:after="0" w:afterAutospacing="0"/>
              <w:ind w:left="0" w:right="0"/>
              <w:rPr>
                <w:rFonts w:hint="eastAsia"/>
              </w:rPr>
            </w:pPr>
            <w:r>
              <w:rPr>
                <w:rFonts w:hint="eastAsia"/>
              </w:rPr>
              <w:t>内部沟通方式：</w:t>
            </w:r>
            <w:r>
              <w:rPr>
                <w:rFonts w:hint="eastAsia"/>
              </w:rPr>
              <w:sym w:font="Wingdings" w:char="00FE"/>
            </w:r>
            <w:r>
              <w:rPr>
                <w:rFonts w:hint="eastAsia"/>
              </w:rPr>
              <w:t xml:space="preserve">文件发放 </w:t>
            </w:r>
            <w:r>
              <w:rPr>
                <w:rFonts w:hint="eastAsia"/>
              </w:rPr>
              <w:sym w:font="Wingdings" w:char="00FE"/>
            </w:r>
            <w:r>
              <w:rPr>
                <w:rFonts w:hint="eastAsia"/>
              </w:rPr>
              <w:t xml:space="preserve">会议  </w:t>
            </w:r>
            <w:r>
              <w:rPr>
                <w:rFonts w:hint="eastAsia"/>
              </w:rPr>
              <w:sym w:font="Wingdings" w:char="00FE"/>
            </w:r>
            <w:r>
              <w:rPr>
                <w:rFonts w:hint="eastAsia"/>
              </w:rPr>
              <w:t xml:space="preserve">标语  </w:t>
            </w:r>
            <w:r>
              <w:rPr>
                <w:rFonts w:hint="eastAsia"/>
              </w:rPr>
              <w:sym w:font="Wingdings" w:char="00FE"/>
            </w:r>
            <w:r>
              <w:rPr>
                <w:rFonts w:hint="eastAsia"/>
              </w:rPr>
              <w:t xml:space="preserve">展板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外部沟通方式：</w:t>
            </w:r>
            <w:r>
              <w:rPr>
                <w:rFonts w:hint="eastAsia"/>
              </w:rPr>
              <w:sym w:font="Wingdings" w:char="00FE"/>
            </w:r>
            <w:r>
              <w:rPr>
                <w:rFonts w:hint="eastAsia"/>
              </w:rPr>
              <w:t xml:space="preserve">宣传材料 </w:t>
            </w:r>
            <w:r>
              <w:rPr>
                <w:rFonts w:hint="eastAsia"/>
              </w:rPr>
              <w:sym w:font="Wingdings" w:char="00FE"/>
            </w:r>
            <w:r>
              <w:rPr>
                <w:rFonts w:hint="eastAsia"/>
              </w:rPr>
              <w:t xml:space="preserve">网站  </w:t>
            </w:r>
            <w:r>
              <w:rPr>
                <w:rFonts w:hint="eastAsia"/>
              </w:rPr>
              <w:sym w:font="Wingdings" w:char="00FE"/>
            </w:r>
            <w:r>
              <w:rPr>
                <w:rFonts w:hint="eastAsia"/>
              </w:rPr>
              <w:t xml:space="preserve">标语  </w:t>
            </w:r>
            <w:r>
              <w:rPr>
                <w:rFonts w:hint="eastAsia"/>
              </w:rPr>
              <w:sym w:font="Wingdings" w:char="00FE"/>
            </w:r>
            <w:r>
              <w:rPr>
                <w:rFonts w:hint="eastAsia"/>
              </w:rPr>
              <w:t xml:space="preserve">展板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u w:val="single"/>
              </w:rPr>
            </w:pPr>
            <w:r>
              <w:rPr>
                <w:rFonts w:hint="eastAsia"/>
              </w:rPr>
              <w:t xml:space="preserve">组织已建立了文件化的质量管理体系。对自编文件的编制、审批、发放、变更和作废进行了控制。 </w:t>
            </w:r>
            <w:r>
              <w:rPr>
                <w:rFonts w:hint="eastAsia"/>
              </w:rPr>
              <w:sym w:font="Wingdings" w:char="00FE"/>
            </w:r>
            <w:r>
              <w:rPr>
                <w:rFonts w:hint="eastAsia"/>
              </w:rPr>
              <w:t xml:space="preserve">体系文件受控 </w:t>
            </w:r>
            <w:r>
              <w:rPr>
                <w:rFonts w:hint="eastAsia"/>
              </w:rPr>
              <w:sym w:font="Wingdings" w:char="00A8"/>
            </w:r>
            <w:r>
              <w:rPr>
                <w:rFonts w:hint="eastAsia"/>
              </w:rPr>
              <w:t>体系文件基本受控，存在问题：</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对质量相关的外来文件（法律法规、产品标准）进行了识别和贯彻。</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法律法规获取充分，□法律法规获取有遗漏，缺少：</w:t>
            </w:r>
            <w:r>
              <w:rPr>
                <w:rFonts w:hint="eastAsia"/>
                <w:u w:val="single"/>
              </w:rPr>
              <w:t xml:space="preserve">                           </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对QMS和产品相关的运行记录进行了保留、储存、保护、检索查询、处置等管理。</w:t>
            </w:r>
          </w:p>
          <w:p>
            <w:pPr>
              <w:keepNext w:val="0"/>
              <w:keepLines w:val="0"/>
              <w:suppressLineNumbers w:val="0"/>
              <w:spacing w:before="0" w:beforeAutospacing="0" w:after="0" w:afterAutospacing="0"/>
              <w:ind w:left="0" w:right="0"/>
              <w:rPr>
                <w:rFonts w:hint="eastAsia"/>
              </w:rPr>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运行</w:t>
            </w:r>
          </w:p>
        </w:tc>
        <w:tc>
          <w:tcPr>
            <w:tcW w:w="8843" w:type="dxa"/>
          </w:tcPr>
          <w:p>
            <w:pPr>
              <w:keepNext w:val="0"/>
              <w:keepLines w:val="0"/>
              <w:suppressLineNumbers w:val="0"/>
              <w:spacing w:before="0" w:beforeAutospacing="0" w:after="0" w:afterAutospacing="0"/>
              <w:ind w:left="0" w:right="0"/>
              <w:rPr>
                <w:rFonts w:hint="eastAsia"/>
              </w:rPr>
            </w:pPr>
            <w:r>
              <w:rPr>
                <w:rFonts w:hint="eastAsia"/>
              </w:rPr>
              <w:t>组织为对产品和服务提供满足的要求，已对产品和服务提供的过程（见4.4）进行策划、实施和控制。策划文件包括：</w:t>
            </w:r>
          </w:p>
          <w:p>
            <w:pPr>
              <w:keepNext w:val="0"/>
              <w:keepLines w:val="0"/>
              <w:suppressLineNumbers w:val="0"/>
              <w:spacing w:before="0" w:beforeAutospacing="0" w:after="0" w:afterAutospacing="0"/>
              <w:ind w:left="0" w:right="0"/>
              <w:rPr>
                <w:rFonts w:hint="eastAsia"/>
              </w:rPr>
            </w:pPr>
            <w:r>
              <w:rPr>
                <w:rFonts w:hint="eastAsia"/>
              </w:rPr>
              <w:t xml:space="preserve"> </w:t>
            </w:r>
            <w:r>
              <w:rPr>
                <w:rFonts w:hint="eastAsia"/>
              </w:rPr>
              <w:sym w:font="Wingdings" w:char="00FE"/>
            </w:r>
            <w:r>
              <w:rPr>
                <w:rFonts w:hint="eastAsia"/>
              </w:rPr>
              <w:t xml:space="preserve">工艺流程图 </w:t>
            </w:r>
            <w:r>
              <w:rPr>
                <w:rFonts w:hint="eastAsia"/>
              </w:rPr>
              <w:sym w:font="Wingdings" w:char="00FE"/>
            </w:r>
            <w:r>
              <w:rPr>
                <w:rFonts w:hint="eastAsia"/>
              </w:rPr>
              <w:t xml:space="preserve">作业文件  </w:t>
            </w:r>
            <w:r>
              <w:rPr>
                <w:rFonts w:hint="eastAsia"/>
              </w:rPr>
              <w:sym w:font="Wingdings" w:char="00FE"/>
            </w:r>
            <w:r>
              <w:rPr>
                <w:rFonts w:hint="eastAsia"/>
              </w:rPr>
              <w:t xml:space="preserve">检测计划   </w:t>
            </w:r>
            <w:r>
              <w:rPr>
                <w:rFonts w:hint="eastAsia"/>
              </w:rPr>
              <w:sym w:font="Wingdings" w:char="00FE"/>
            </w:r>
            <w:r>
              <w:rPr>
                <w:rFonts w:hint="eastAsia"/>
              </w:rPr>
              <w:t xml:space="preserve">接收准则  </w:t>
            </w:r>
            <w:r>
              <w:rPr>
                <w:rFonts w:hint="eastAsia"/>
              </w:rPr>
              <w:sym w:font="Wingdings" w:char="00FE"/>
            </w:r>
            <w:r>
              <w:rPr>
                <w:rFonts w:hint="eastAsia"/>
              </w:rPr>
              <w:t xml:space="preserve">外包控制要求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组织建立并实施了与顾客沟通；如产品和服务的信息、顾客投诉、顾客财产、应急措施等。</w:t>
            </w:r>
          </w:p>
          <w:p>
            <w:pPr>
              <w:keepNext w:val="0"/>
              <w:keepLines w:val="0"/>
              <w:suppressLineNumbers w:val="0"/>
              <w:spacing w:before="0" w:beforeAutospacing="0" w:after="0" w:afterAutospacing="0"/>
              <w:ind w:left="0" w:right="0"/>
              <w:rPr>
                <w:rFonts w:hint="eastAsia"/>
              </w:rPr>
            </w:pPr>
            <w:r>
              <w:rPr>
                <w:rFonts w:hint="eastAsia"/>
              </w:rPr>
              <w:t>组织对产品和服务要求进行了评审，确保有能力向顾客提供满足要求的产品和服务。</w:t>
            </w:r>
          </w:p>
          <w:p>
            <w:pPr>
              <w:keepNext w:val="0"/>
              <w:keepLines w:val="0"/>
              <w:suppressLineNumbers w:val="0"/>
              <w:spacing w:before="0" w:beforeAutospacing="0" w:after="0" w:afterAutospacing="0"/>
              <w:ind w:left="0" w:right="0"/>
              <w:rPr>
                <w:rFonts w:hint="default" w:eastAsia="宋体"/>
                <w:lang w:val="en-US" w:eastAsia="zh-CN"/>
              </w:rPr>
            </w:pPr>
            <w:r>
              <w:rPr>
                <w:rFonts w:hint="eastAsia"/>
              </w:rPr>
              <w:t xml:space="preserve">产品和服务要求为：  </w:t>
            </w:r>
            <w:r>
              <w:rPr>
                <w:rFonts w:hint="eastAsia"/>
              </w:rPr>
              <w:sym w:font="Wingdings" w:char="00FE"/>
            </w:r>
            <w:r>
              <w:rPr>
                <w:rFonts w:hint="eastAsia"/>
              </w:rPr>
              <w:t xml:space="preserve">外来标准 </w:t>
            </w:r>
            <w:r>
              <w:rPr>
                <w:rFonts w:hint="eastAsia"/>
              </w:rPr>
              <w:sym w:font="Wingdings" w:char="00FE"/>
            </w:r>
            <w:r>
              <w:rPr>
                <w:rFonts w:hint="eastAsia"/>
                <w:lang w:val="en-US" w:eastAsia="zh-CN"/>
              </w:rPr>
              <w:t>企业</w:t>
            </w:r>
            <w:r>
              <w:rPr>
                <w:rFonts w:hint="eastAsia"/>
              </w:rPr>
              <w:t xml:space="preserve">标准  </w:t>
            </w:r>
            <w:r>
              <w:rPr>
                <w:rFonts w:hint="eastAsia"/>
              </w:rPr>
              <w:sym w:font="Wingdings" w:char="00FE"/>
            </w:r>
            <w:r>
              <w:rPr>
                <w:rFonts w:hint="eastAsia"/>
              </w:rPr>
              <w:t xml:space="preserve">顾客要求  </w:t>
            </w:r>
            <w:r>
              <w:rPr>
                <w:rFonts w:hint="eastAsia"/>
              </w:rPr>
              <w:sym w:font="Wingdings" w:char="00A8"/>
            </w:r>
            <w:r>
              <w:rPr>
                <w:rFonts w:hint="eastAsia"/>
              </w:rPr>
              <w:t>其他</w:t>
            </w:r>
            <w:r>
              <w:rPr>
                <w:rFonts w:hint="eastAsia"/>
                <w:lang w:eastAsia="zh-CN"/>
              </w:rPr>
              <w:t>——</w:t>
            </w:r>
          </w:p>
          <w:p>
            <w:pPr>
              <w:keepNext w:val="0"/>
              <w:keepLines w:val="0"/>
              <w:suppressLineNumbers w:val="0"/>
              <w:spacing w:before="0" w:beforeAutospacing="0" w:after="0" w:afterAutospacing="0"/>
              <w:ind w:left="0" w:right="0"/>
              <w:rPr>
                <w:rFonts w:hint="eastAsia"/>
              </w:rPr>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组织建立、实施和保持了适当的设计和开发过程，以确保后续的产品和服务的提供。（适用时）</w:t>
            </w:r>
          </w:p>
          <w:p>
            <w:pPr>
              <w:keepNext w:val="0"/>
              <w:keepLines w:val="0"/>
              <w:suppressLineNumbers w:val="0"/>
              <w:spacing w:before="0" w:beforeAutospacing="0" w:after="0" w:afterAutospacing="0"/>
              <w:ind w:left="0" w:right="0"/>
              <w:rPr>
                <w:rFonts w:hint="eastAsia"/>
                <w:color w:val="000000" w:themeColor="text1"/>
                <w:lang w:eastAsia="zh-CN"/>
              </w:rPr>
            </w:pPr>
            <w:r>
              <w:rPr>
                <w:rFonts w:hint="eastAsia"/>
                <w:color w:val="000000" w:themeColor="text1"/>
              </w:rPr>
              <w:t>审核期间内设计和</w:t>
            </w:r>
            <w:r>
              <w:rPr>
                <w:rFonts w:hint="eastAsia"/>
                <w:color w:val="000000" w:themeColor="text1"/>
                <w:lang w:eastAsia="zh-CN"/>
              </w:rPr>
              <w:t>开发新产品/项目名称： 研发设计防眩网</w:t>
            </w:r>
          </w:p>
          <w:p>
            <w:pPr>
              <w:keepNext w:val="0"/>
              <w:keepLines w:val="0"/>
              <w:suppressLineNumbers w:val="0"/>
              <w:spacing w:before="0" w:beforeAutospacing="0" w:after="0" w:afterAutospacing="0"/>
              <w:ind w:left="0" w:right="0"/>
              <w:rPr>
                <w:rFonts w:hint="eastAsia"/>
              </w:rPr>
            </w:pPr>
            <w:r>
              <w:rPr>
                <w:rFonts w:hint="eastAsia"/>
              </w:rPr>
              <w:t>该项目的设计和开发的输入、输出、变更进行了控制。</w:t>
            </w:r>
          </w:p>
          <w:p>
            <w:pPr>
              <w:keepNext w:val="0"/>
              <w:keepLines w:val="0"/>
              <w:suppressLineNumbers w:val="0"/>
              <w:spacing w:before="0" w:beforeAutospacing="0" w:after="0" w:afterAutospacing="0"/>
              <w:ind w:left="0" w:right="0"/>
              <w:rPr>
                <w:rFonts w:hint="eastAsia"/>
              </w:rPr>
            </w:pPr>
            <w:r>
              <w:rPr>
                <w:rFonts w:hint="eastAsia"/>
              </w:rPr>
              <w:t>设计和开发控制：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jc w:val="left"/>
              <w:rPr>
                <w:rFonts w:hint="eastAsia"/>
              </w:rPr>
            </w:pPr>
            <w:r>
              <w:rPr>
                <w:rFonts w:hint="eastAsia"/>
              </w:rPr>
              <w:t>组织对外部提供的过程、产品和服务的供方按照对产品/服务质量的类型和程度实施控制。</w:t>
            </w:r>
          </w:p>
          <w:p>
            <w:pPr>
              <w:keepNext w:val="0"/>
              <w:keepLines w:val="0"/>
              <w:suppressLineNumbers w:val="0"/>
              <w:spacing w:before="0" w:beforeAutospacing="0" w:after="0" w:afterAutospacing="0"/>
              <w:ind w:left="0" w:right="0"/>
              <w:jc w:val="left"/>
              <w:rPr>
                <w:rFonts w:hint="eastAsia"/>
              </w:rPr>
            </w:pPr>
            <w:r>
              <w:rPr>
                <w:rFonts w:hint="eastAsia"/>
              </w:rPr>
              <w:t>外部提供包括：</w:t>
            </w:r>
            <w:r>
              <w:rPr>
                <w:rFonts w:hint="eastAsia"/>
              </w:rPr>
              <w:sym w:font="Wingdings" w:char="00FE"/>
            </w:r>
            <w:r>
              <w:rPr>
                <w:rFonts w:hint="eastAsia"/>
              </w:rPr>
              <w:t xml:space="preserve">原材料采购 </w:t>
            </w:r>
            <w:r>
              <w:rPr>
                <w:rFonts w:hint="eastAsia"/>
              </w:rPr>
              <w:sym w:font="Wingdings" w:char="00FE"/>
            </w:r>
            <w:r>
              <w:rPr>
                <w:rFonts w:hint="eastAsia"/>
              </w:rPr>
              <w:t xml:space="preserve">委托加工  </w:t>
            </w:r>
            <w:r>
              <w:rPr>
                <w:rFonts w:hint="eastAsia"/>
              </w:rPr>
              <w:sym w:font="Wingdings" w:char="00A8"/>
            </w:r>
            <w:r>
              <w:rPr>
                <w:rFonts w:hint="eastAsia"/>
              </w:rPr>
              <w:t xml:space="preserve">顾客要求 </w:t>
            </w:r>
            <w:r>
              <w:rPr>
                <w:rFonts w:hint="eastAsia"/>
              </w:rPr>
              <w:sym w:font="Wingdings" w:char="00A8"/>
            </w:r>
            <w:r>
              <w:rPr>
                <w:rFonts w:hint="eastAsia"/>
              </w:rPr>
              <w:t xml:space="preserve">运输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提供给外部供方的信息</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jc w:val="left"/>
              <w:rPr>
                <w:rFonts w:hint="eastAsia"/>
              </w:rPr>
            </w:pPr>
            <w:r>
              <w:rPr>
                <w:rFonts w:hint="eastAsia"/>
              </w:rPr>
              <w:t>组织的生产和服务提供流程图（见第三条款），</w:t>
            </w:r>
          </w:p>
          <w:p>
            <w:pPr>
              <w:keepNext w:val="0"/>
              <w:keepLines w:val="0"/>
              <w:suppressLineNumbers w:val="0"/>
              <w:spacing w:before="0" w:beforeAutospacing="0" w:after="0" w:afterAutospacing="0"/>
              <w:ind w:left="0" w:right="0"/>
              <w:jc w:val="left"/>
              <w:rPr>
                <w:rFonts w:hint="eastAsia"/>
              </w:rPr>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7"/>
              <w:gridCol w:w="3330"/>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keepNext w:val="0"/>
                    <w:keepLines w:val="0"/>
                    <w:suppressLineNumbers w:val="0"/>
                    <w:spacing w:before="0" w:beforeAutospacing="0" w:after="0" w:afterAutospacing="0"/>
                    <w:ind w:left="0" w:right="0"/>
                    <w:jc w:val="left"/>
                    <w:rPr>
                      <w:rFonts w:hint="eastAsia"/>
                    </w:rPr>
                  </w:pPr>
                  <w:r>
                    <w:rPr>
                      <w:rFonts w:hint="eastAsia"/>
                    </w:rPr>
                    <w:t>产品/服务名称</w:t>
                  </w:r>
                </w:p>
              </w:tc>
              <w:tc>
                <w:tcPr>
                  <w:tcW w:w="3330" w:type="dxa"/>
                </w:tcPr>
                <w:p>
                  <w:pPr>
                    <w:keepNext w:val="0"/>
                    <w:keepLines w:val="0"/>
                    <w:suppressLineNumbers w:val="0"/>
                    <w:spacing w:before="0" w:beforeAutospacing="0" w:after="0" w:afterAutospacing="0"/>
                    <w:ind w:left="0" w:right="0"/>
                    <w:jc w:val="left"/>
                    <w:rPr>
                      <w:rFonts w:hint="eastAsia"/>
                    </w:rPr>
                  </w:pPr>
                  <w:r>
                    <w:rPr>
                      <w:rFonts w:hint="eastAsia"/>
                    </w:rPr>
                    <w:t>关键过程</w:t>
                  </w:r>
                </w:p>
              </w:tc>
              <w:tc>
                <w:tcPr>
                  <w:tcW w:w="3265" w:type="dxa"/>
                </w:tcPr>
                <w:p>
                  <w:pPr>
                    <w:keepNext w:val="0"/>
                    <w:keepLines w:val="0"/>
                    <w:suppressLineNumbers w:val="0"/>
                    <w:spacing w:before="0" w:beforeAutospacing="0" w:after="0" w:afterAutospacing="0"/>
                    <w:ind w:left="0" w:right="0"/>
                    <w:jc w:val="left"/>
                    <w:rPr>
                      <w:rFonts w:hint="eastAsia"/>
                    </w:rPr>
                  </w:pPr>
                  <w:r>
                    <w:rPr>
                      <w:rFonts w:hint="eastAsia"/>
                    </w:rPr>
                    <w:t>控制内容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vAlign w:val="center"/>
                </w:tcPr>
                <w:p>
                  <w:pPr>
                    <w:keepNext w:val="0"/>
                    <w:keepLines w:val="0"/>
                    <w:suppressLineNumbers w:val="0"/>
                    <w:spacing w:before="0" w:beforeAutospacing="0" w:after="0" w:afterAutospacing="0"/>
                    <w:ind w:left="0" w:right="0"/>
                    <w:jc w:val="both"/>
                    <w:rPr>
                      <w:rFonts w:hint="eastAsia"/>
                    </w:rPr>
                  </w:pPr>
                  <w:r>
                    <w:rPr>
                      <w:rFonts w:hint="eastAsia"/>
                    </w:rPr>
                    <w:t>橡胶制品（交通锥，交通柱，分隔栏，隔离墩，防眩网）的设计及生产</w:t>
                  </w:r>
                </w:p>
              </w:tc>
              <w:tc>
                <w:tcPr>
                  <w:tcW w:w="3330" w:type="dxa"/>
                  <w:vAlign w:val="center"/>
                </w:tcPr>
                <w:p>
                  <w:pPr>
                    <w:keepNext w:val="0"/>
                    <w:keepLines w:val="0"/>
                    <w:suppressLineNumbers w:val="0"/>
                    <w:spacing w:before="0" w:beforeAutospacing="0" w:after="0" w:afterAutospacing="0"/>
                    <w:ind w:left="0" w:right="0"/>
                    <w:jc w:val="both"/>
                    <w:rPr>
                      <w:rFonts w:hint="default" w:eastAsia="宋体"/>
                      <w:lang w:val="en-US" w:eastAsia="zh-CN"/>
                    </w:rPr>
                  </w:pPr>
                  <w:r>
                    <w:rPr>
                      <w:rFonts w:hint="default" w:eastAsia="宋体"/>
                      <w:lang w:val="en-US" w:eastAsia="zh-CN"/>
                    </w:rPr>
                    <w:t xml:space="preserve"> 配料、炼胶</w:t>
                  </w:r>
                </w:p>
              </w:tc>
              <w:tc>
                <w:tcPr>
                  <w:tcW w:w="3265" w:type="dxa"/>
                  <w:vAlign w:val="center"/>
                </w:tcPr>
                <w:p>
                  <w:pPr>
                    <w:keepNext w:val="0"/>
                    <w:keepLines w:val="0"/>
                    <w:suppressLineNumbers w:val="0"/>
                    <w:spacing w:before="0" w:beforeAutospacing="0" w:after="0" w:afterAutospacing="0"/>
                    <w:ind w:left="0" w:right="0"/>
                    <w:jc w:val="both"/>
                    <w:rPr>
                      <w:rFonts w:hint="default" w:eastAsia="宋体"/>
                      <w:lang w:val="en-US" w:eastAsia="zh-CN"/>
                    </w:rPr>
                  </w:pPr>
                  <w:r>
                    <w:rPr>
                      <w:rFonts w:hint="eastAsia"/>
                      <w:lang w:val="en-US" w:eastAsia="zh-CN"/>
                    </w:rPr>
                    <w:t>作业规程、生产监控记录</w:t>
                  </w:r>
                </w:p>
              </w:tc>
            </w:tr>
          </w:tbl>
          <w:p>
            <w:pPr>
              <w:keepNext w:val="0"/>
              <w:keepLines w:val="0"/>
              <w:suppressLineNumbers w:val="0"/>
              <w:spacing w:before="0" w:beforeAutospacing="0" w:after="0" w:afterAutospacing="0"/>
              <w:ind w:left="0" w:right="0"/>
              <w:jc w:val="left"/>
              <w:rPr>
                <w:rFonts w:hint="eastAsia"/>
              </w:rPr>
            </w:pPr>
          </w:p>
          <w:p>
            <w:pPr>
              <w:keepNext w:val="0"/>
              <w:keepLines w:val="0"/>
              <w:suppressLineNumbers w:val="0"/>
              <w:spacing w:before="0" w:beforeAutospacing="0" w:after="0" w:afterAutospacing="0"/>
              <w:ind w:left="0" w:right="0"/>
              <w:jc w:val="left"/>
              <w:rPr>
                <w:rFonts w:hint="eastAsia" w:eastAsia="宋体"/>
                <w:lang w:eastAsia="zh-CN"/>
              </w:rPr>
            </w:pPr>
            <w:r>
              <w:rPr>
                <w:rFonts w:hint="eastAsia"/>
              </w:rPr>
              <w:t>需要确认的过程：</w:t>
            </w:r>
            <w:r>
              <w:rPr>
                <w:rFonts w:hint="eastAsia"/>
                <w:u w:val="single"/>
              </w:rPr>
              <w:t xml:space="preserve"> </w:t>
            </w:r>
            <w:r>
              <w:rPr>
                <w:rFonts w:hint="eastAsia"/>
                <w:color w:val="000000"/>
                <w:u w:val="single"/>
                <w:lang w:val="en-US" w:eastAsia="zh-CN"/>
              </w:rPr>
              <w:t>硫化成型</w:t>
            </w:r>
            <w:r>
              <w:rPr>
                <w:rFonts w:hint="eastAsia"/>
                <w:color w:val="000000"/>
                <w:u w:val="single"/>
                <w:lang w:eastAsia="zh-CN"/>
              </w:rPr>
              <w:t>；</w:t>
            </w:r>
          </w:p>
          <w:p>
            <w:pPr>
              <w:keepNext w:val="0"/>
              <w:keepLines w:val="0"/>
              <w:suppressLineNumbers w:val="0"/>
              <w:spacing w:before="0" w:beforeAutospacing="0" w:after="0" w:afterAutospacing="0"/>
              <w:ind w:left="0" w:right="0"/>
              <w:jc w:val="left"/>
              <w:rPr>
                <w:rFonts w:hint="eastAsia"/>
              </w:rPr>
            </w:pPr>
            <w:r>
              <w:rPr>
                <w:rFonts w:hint="eastAsia"/>
              </w:rPr>
              <w:sym w:font="Wingdings" w:char="00FE"/>
            </w:r>
            <w:r>
              <w:rPr>
                <w:rFonts w:hint="eastAsia"/>
              </w:rPr>
              <w:t xml:space="preserve">进行了有效的确认  </w:t>
            </w:r>
            <w:r>
              <w:rPr>
                <w:rFonts w:hint="eastAsia"/>
              </w:rPr>
              <w:sym w:font="Wingdings" w:char="00A8"/>
            </w:r>
            <w:r>
              <w:rPr>
                <w:rFonts w:hint="eastAsia"/>
              </w:rPr>
              <w:t>存在不足，说明</w:t>
            </w:r>
            <w:r>
              <w:rPr>
                <w:rFonts w:hint="eastAsia"/>
                <w:u w:val="single"/>
              </w:rPr>
              <w:t xml:space="preserve">                          </w:t>
            </w:r>
            <w:r>
              <w:rPr>
                <w:rFonts w:hint="eastAsia"/>
              </w:rPr>
              <w:t>。</w:t>
            </w:r>
            <w:r>
              <w:rPr>
                <w:rFonts w:hint="eastAsia"/>
              </w:rPr>
              <w:tab/>
            </w:r>
          </w:p>
          <w:p>
            <w:pPr>
              <w:keepNext w:val="0"/>
              <w:keepLines w:val="0"/>
              <w:suppressLineNumbers w:val="0"/>
              <w:spacing w:before="0" w:beforeAutospacing="0" w:after="0" w:afterAutospacing="0"/>
              <w:ind w:left="0" w:right="0"/>
              <w:jc w:val="left"/>
              <w:rPr>
                <w:rFonts w:hint="eastAsia"/>
              </w:rPr>
            </w:pPr>
            <w:r>
              <w:rPr>
                <w:rFonts w:hint="eastAsia"/>
              </w:rPr>
              <w:t>对生产和服务提供过程的控制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jc w:val="left"/>
              <w:rPr>
                <w:rFonts w:hint="eastAsia"/>
              </w:rPr>
            </w:pPr>
            <w:r>
              <w:rPr>
                <w:rFonts w:hint="eastAsia"/>
              </w:rPr>
              <w:t>组织在生产和服务提供的整个过程中对产品和监视和测量状态进行标识和追溯。</w:t>
            </w:r>
          </w:p>
          <w:p>
            <w:pPr>
              <w:keepNext w:val="0"/>
              <w:keepLines w:val="0"/>
              <w:suppressLineNumbers w:val="0"/>
              <w:spacing w:before="0" w:beforeAutospacing="0" w:after="0" w:afterAutospacing="0"/>
              <w:ind w:left="0" w:right="0"/>
              <w:jc w:val="left"/>
              <w:rPr>
                <w:rFonts w:hint="eastAsia"/>
              </w:rPr>
            </w:pPr>
            <w:r>
              <w:rPr>
                <w:rFonts w:hint="eastAsia"/>
              </w:rPr>
              <w:t>采用的标识方式：</w:t>
            </w:r>
            <w:r>
              <w:rPr>
                <w:rFonts w:hint="eastAsia"/>
              </w:rPr>
              <w:sym w:font="Wingdings" w:char="00FE"/>
            </w:r>
            <w:r>
              <w:rPr>
                <w:rFonts w:hint="eastAsia"/>
              </w:rPr>
              <w:t xml:space="preserve">标签 </w:t>
            </w:r>
            <w:r>
              <w:rPr>
                <w:rFonts w:hint="eastAsia"/>
              </w:rPr>
              <w:sym w:font="Wingdings" w:char="00FE"/>
            </w:r>
            <w:r>
              <w:rPr>
                <w:rFonts w:hint="eastAsia"/>
              </w:rPr>
              <w:t xml:space="preserve">标牌 </w:t>
            </w:r>
            <w:r>
              <w:rPr>
                <w:rFonts w:hint="eastAsia"/>
              </w:rPr>
              <w:sym w:font="Wingdings" w:char="00FE"/>
            </w:r>
            <w:r>
              <w:rPr>
                <w:rFonts w:hint="eastAsia"/>
              </w:rPr>
              <w:t xml:space="preserve">区域 </w:t>
            </w:r>
            <w:r>
              <w:rPr>
                <w:rFonts w:hint="eastAsia"/>
              </w:rPr>
              <w:sym w:font="Wingdings" w:char="00FE"/>
            </w:r>
            <w:r>
              <w:rPr>
                <w:rFonts w:hint="eastAsia"/>
              </w:rPr>
              <w:t xml:space="preserve">容器编号 </w:t>
            </w:r>
            <w:r>
              <w:rPr>
                <w:rFonts w:hint="eastAsia"/>
              </w:rPr>
              <w:sym w:font="Wingdings" w:char="00A8"/>
            </w:r>
            <w:r>
              <w:rPr>
                <w:rFonts w:hint="eastAsia"/>
              </w:rPr>
              <w:t xml:space="preserve">人员编号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可追溯性实现：</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组织爱护在组织控制下或使用顾客或外部供方的财产。</w:t>
            </w:r>
          </w:p>
          <w:p>
            <w:pPr>
              <w:keepNext w:val="0"/>
              <w:keepLines w:val="0"/>
              <w:suppressLineNumbers w:val="0"/>
              <w:spacing w:before="0" w:beforeAutospacing="0" w:after="0" w:afterAutospacing="0"/>
              <w:ind w:left="0" w:right="0"/>
              <w:rPr>
                <w:rFonts w:hint="eastAsia"/>
              </w:rPr>
            </w:pPr>
            <w:r>
              <w:rPr>
                <w:rFonts w:hint="eastAsia"/>
              </w:rPr>
              <w:t>目前的顾客或外部供方财产包括：</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 xml:space="preserve">原材料 </w:t>
            </w:r>
            <w:r>
              <w:rPr>
                <w:rFonts w:hint="eastAsia"/>
              </w:rPr>
              <w:sym w:font="Wingdings" w:char="00A8"/>
            </w:r>
            <w:r>
              <w:rPr>
                <w:rFonts w:hint="eastAsia"/>
              </w:rPr>
              <w:t xml:space="preserve">设备 </w:t>
            </w:r>
            <w:r>
              <w:rPr>
                <w:rFonts w:hint="eastAsia"/>
              </w:rPr>
              <w:sym w:font="Wingdings" w:char="00A8"/>
            </w:r>
            <w:r>
              <w:rPr>
                <w:rFonts w:hint="eastAsia"/>
              </w:rPr>
              <w:t xml:space="preserve">检测设备 </w:t>
            </w:r>
            <w:r>
              <w:rPr>
                <w:rFonts w:hint="eastAsia"/>
              </w:rPr>
              <w:sym w:font="Wingdings" w:char="00FE"/>
            </w:r>
            <w:r>
              <w:rPr>
                <w:rFonts w:hint="eastAsia"/>
              </w:rPr>
              <w:t xml:space="preserve">图纸 </w:t>
            </w:r>
            <w:r>
              <w:rPr>
                <w:rFonts w:hint="eastAsia"/>
              </w:rPr>
              <w:sym w:font="Wingdings" w:char="00FE"/>
            </w:r>
            <w:r>
              <w:rPr>
                <w:rFonts w:hint="eastAsia"/>
              </w:rPr>
              <w:t xml:space="preserve">配方 </w:t>
            </w:r>
            <w:r>
              <w:rPr>
                <w:rFonts w:hint="eastAsia"/>
              </w:rPr>
              <w:sym w:font="Wingdings" w:char="00FE"/>
            </w:r>
            <w:r>
              <w:rPr>
                <w:rFonts w:hint="eastAsia"/>
              </w:rPr>
              <w:t xml:space="preserve">个人信息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顾客或外部供方财产控制：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组织应在生产和服务提供期间对输出进行必要防护，以确保符合要求。 </w:t>
            </w:r>
          </w:p>
          <w:p>
            <w:pPr>
              <w:keepNext w:val="0"/>
              <w:keepLines w:val="0"/>
              <w:suppressLineNumbers w:val="0"/>
              <w:spacing w:before="0" w:beforeAutospacing="0" w:after="0" w:afterAutospacing="0"/>
              <w:ind w:left="0" w:right="0"/>
              <w:rPr>
                <w:rFonts w:hint="eastAsia"/>
              </w:rPr>
            </w:pPr>
            <w:r>
              <w:rPr>
                <w:rFonts w:hint="eastAsia"/>
              </w:rPr>
              <w:t>可包括标识、处置、污染控制、包装、储存、传输或运输以及保护。</w:t>
            </w:r>
          </w:p>
          <w:p>
            <w:pPr>
              <w:keepNext w:val="0"/>
              <w:keepLines w:val="0"/>
              <w:suppressLineNumbers w:val="0"/>
              <w:spacing w:before="0" w:beforeAutospacing="0" w:after="0" w:afterAutospacing="0"/>
              <w:ind w:left="0" w:right="0"/>
              <w:jc w:val="left"/>
              <w:rPr>
                <w:rFonts w:hint="eastAsia"/>
              </w:rPr>
            </w:pPr>
            <w:r>
              <w:rPr>
                <w:rFonts w:hint="eastAsia"/>
              </w:rPr>
              <w:t>产品防护：</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组织应满足与产品和服务相关的交付后活动的要求。 </w:t>
            </w:r>
          </w:p>
          <w:p>
            <w:pPr>
              <w:keepNext w:val="0"/>
              <w:keepLines w:val="0"/>
              <w:suppressLineNumbers w:val="0"/>
              <w:spacing w:before="0" w:beforeAutospacing="0" w:after="0" w:afterAutospacing="0"/>
              <w:ind w:left="0" w:right="0"/>
              <w:rPr>
                <w:rFonts w:hint="eastAsia"/>
                <w:lang w:eastAsia="zh-CN"/>
              </w:rPr>
            </w:pPr>
            <w:r>
              <w:rPr>
                <w:rFonts w:hint="eastAsia"/>
              </w:rPr>
              <w:t>目前交付后活动：</w:t>
            </w:r>
            <w:r>
              <w:rPr>
                <w:rFonts w:hint="eastAsia"/>
              </w:rPr>
              <w:sym w:font="Wingdings" w:char="00FE"/>
            </w:r>
            <w:r>
              <w:rPr>
                <w:rFonts w:hint="eastAsia"/>
              </w:rPr>
              <w:t xml:space="preserve">三包 </w:t>
            </w:r>
            <w:r>
              <w:rPr>
                <w:rFonts w:hint="eastAsia"/>
              </w:rPr>
              <w:sym w:font="Wingdings" w:char="00A8"/>
            </w:r>
            <w:r>
              <w:rPr>
                <w:rFonts w:hint="eastAsia"/>
              </w:rPr>
              <w:t xml:space="preserve">维修 </w:t>
            </w:r>
            <w:r>
              <w:rPr>
                <w:rFonts w:hint="eastAsia"/>
              </w:rPr>
              <w:sym w:font="Wingdings" w:char="00FE"/>
            </w:r>
            <w:r>
              <w:rPr>
                <w:rFonts w:hint="eastAsia"/>
              </w:rPr>
              <w:t xml:space="preserve">赔偿 </w:t>
            </w:r>
            <w:r>
              <w:rPr>
                <w:rFonts w:hint="eastAsia"/>
              </w:rPr>
              <w:sym w:font="Wingdings" w:char="00A8"/>
            </w:r>
            <w:r>
              <w:rPr>
                <w:rFonts w:hint="eastAsia"/>
              </w:rPr>
              <w:t xml:space="preserve">道歉 </w:t>
            </w:r>
            <w:r>
              <w:rPr>
                <w:rFonts w:hint="eastAsia"/>
              </w:rPr>
              <w:sym w:font="Wingdings" w:char="00A8"/>
            </w:r>
            <w:r>
              <w:rPr>
                <w:rFonts w:hint="eastAsia"/>
              </w:rPr>
              <w:t xml:space="preserve">最终处置 </w:t>
            </w:r>
            <w:r>
              <w:rPr>
                <w:rFonts w:hint="eastAsia"/>
              </w:rPr>
              <w:sym w:font="Wingdings" w:char="00A8"/>
            </w:r>
            <w:r>
              <w:rPr>
                <w:rFonts w:hint="eastAsia"/>
              </w:rPr>
              <w:t>其他</w:t>
            </w:r>
            <w:r>
              <w:rPr>
                <w:rFonts w:hint="eastAsia"/>
                <w:lang w:eastAsia="zh-CN"/>
              </w:rPr>
              <w:t>—</w:t>
            </w:r>
          </w:p>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内部进行沟通完善</w:t>
            </w:r>
          </w:p>
          <w:p>
            <w:pPr>
              <w:keepNext w:val="0"/>
              <w:keepLines w:val="0"/>
              <w:suppressLineNumbers w:val="0"/>
              <w:spacing w:before="0" w:beforeAutospacing="0" w:after="0" w:afterAutospacing="0"/>
              <w:ind w:left="0" w:right="0"/>
              <w:rPr>
                <w:rFonts w:hint="eastAsia"/>
              </w:rPr>
            </w:pPr>
            <w:r>
              <w:rPr>
                <w:rFonts w:hint="eastAsia"/>
              </w:rPr>
              <w:t>交付后活动：</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eastAsia="宋体"/>
                <w:lang w:val="en-US" w:eastAsia="zh-CN"/>
              </w:rPr>
            </w:pPr>
            <w:r>
              <w:rPr>
                <w:rFonts w:hint="eastAsia"/>
              </w:rPr>
              <w:t xml:space="preserve">组织对生产和服务提供的更改进行必要的评审和控制，以确保持续地符合要求。 </w:t>
            </w:r>
            <w:r>
              <w:rPr>
                <w:rFonts w:hint="eastAsia"/>
                <w:lang w:val="en-US" w:eastAsia="zh-CN"/>
              </w:rPr>
              <w:t>无变更</w:t>
            </w:r>
          </w:p>
          <w:p>
            <w:pPr>
              <w:keepNext w:val="0"/>
              <w:keepLines w:val="0"/>
              <w:suppressLineNumbers w:val="0"/>
              <w:spacing w:before="0" w:beforeAutospacing="0" w:after="0" w:afterAutospacing="0"/>
              <w:ind w:left="0" w:right="0"/>
              <w:rPr>
                <w:rFonts w:hint="eastAsia"/>
              </w:rPr>
            </w:pPr>
            <w:r>
              <w:rPr>
                <w:rFonts w:hint="eastAsia"/>
              </w:rPr>
              <w:t>已发生的更改包括：</w:t>
            </w:r>
            <w:r>
              <w:rPr>
                <w:rFonts w:hint="eastAsia"/>
              </w:rPr>
              <w:sym w:font="Wingdings" w:char="00A8"/>
            </w:r>
            <w:r>
              <w:rPr>
                <w:rFonts w:hint="eastAsia"/>
              </w:rPr>
              <w:t xml:space="preserve">重要原材料 </w:t>
            </w:r>
            <w:r>
              <w:rPr>
                <w:rFonts w:hint="eastAsia"/>
              </w:rPr>
              <w:sym w:font="Wingdings" w:char="00A8"/>
            </w:r>
            <w:r>
              <w:rPr>
                <w:rFonts w:hint="eastAsia"/>
              </w:rPr>
              <w:t xml:space="preserve">设备 </w:t>
            </w:r>
            <w:r>
              <w:rPr>
                <w:rFonts w:hint="eastAsia"/>
              </w:rPr>
              <w:sym w:font="Wingdings" w:char="00A8"/>
            </w:r>
            <w:r>
              <w:rPr>
                <w:rFonts w:hint="eastAsia"/>
              </w:rPr>
              <w:t xml:space="preserve">检测设备 </w:t>
            </w:r>
            <w:r>
              <w:rPr>
                <w:rFonts w:hint="eastAsia"/>
              </w:rPr>
              <w:sym w:font="Wingdings" w:char="00A8"/>
            </w:r>
            <w:r>
              <w:rPr>
                <w:rFonts w:hint="eastAsia"/>
              </w:rPr>
              <w:t xml:space="preserve">图纸 </w:t>
            </w:r>
            <w:r>
              <w:rPr>
                <w:rFonts w:hint="eastAsia"/>
              </w:rPr>
              <w:sym w:font="Wingdings" w:char="00A8"/>
            </w:r>
            <w:r>
              <w:rPr>
                <w:rFonts w:hint="eastAsia"/>
              </w:rPr>
              <w:t xml:space="preserve">工艺 </w:t>
            </w:r>
            <w:r>
              <w:rPr>
                <w:rFonts w:hint="eastAsia"/>
              </w:rPr>
              <w:sym w:font="Wingdings" w:char="00A8"/>
            </w:r>
            <w:r>
              <w:rPr>
                <w:rFonts w:hint="eastAsia"/>
              </w:rPr>
              <w:t xml:space="preserve">加工场所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变更控制：</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组织在适当阶段实施策划的安排，以验证产品和服务的要求已得到满足。 </w:t>
            </w:r>
          </w:p>
          <w:p>
            <w:pPr>
              <w:keepNext w:val="0"/>
              <w:keepLines w:val="0"/>
              <w:suppressLineNumbers w:val="0"/>
              <w:spacing w:before="0" w:beforeAutospacing="0" w:after="0" w:afterAutospacing="0"/>
              <w:ind w:left="0" w:right="0"/>
              <w:rPr>
                <w:rFonts w:hint="eastAsia"/>
              </w:rPr>
            </w:pPr>
            <w:r>
              <w:rPr>
                <w:rFonts w:hint="eastAsia"/>
              </w:rPr>
              <w:t>实施了</w:t>
            </w:r>
            <w:r>
              <w:rPr>
                <w:rFonts w:hint="eastAsia"/>
              </w:rPr>
              <w:sym w:font="Wingdings" w:char="00FE"/>
            </w:r>
            <w:r>
              <w:rPr>
                <w:rFonts w:hint="eastAsia"/>
              </w:rPr>
              <w:t xml:space="preserve">进货检验 </w:t>
            </w:r>
            <w:r>
              <w:rPr>
                <w:rFonts w:hint="eastAsia"/>
              </w:rPr>
              <w:sym w:font="Wingdings" w:char="00A8"/>
            </w:r>
            <w:r>
              <w:rPr>
                <w:rFonts w:hint="eastAsia"/>
              </w:rPr>
              <w:t xml:space="preserve">首件检验 </w:t>
            </w:r>
            <w:r>
              <w:rPr>
                <w:rFonts w:hint="eastAsia"/>
              </w:rPr>
              <w:sym w:font="Wingdings" w:char="00FE"/>
            </w:r>
            <w:r>
              <w:rPr>
                <w:rFonts w:hint="eastAsia"/>
              </w:rPr>
              <w:t xml:space="preserve">过程检验 </w:t>
            </w:r>
            <w:r>
              <w:rPr>
                <w:rFonts w:hint="eastAsia"/>
              </w:rPr>
              <w:sym w:font="Wingdings" w:char="00FE"/>
            </w:r>
            <w:r>
              <w:rPr>
                <w:rFonts w:hint="eastAsia"/>
              </w:rPr>
              <w:t>最终检验</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产品检验/服务放行：</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19" w:type="dxa"/>
            <w:vMerge w:val="continue"/>
          </w:tcPr>
          <w:p>
            <w:pPr>
              <w:keepNext w:val="0"/>
              <w:keepLines w:val="0"/>
              <w:suppressLineNumbers w:val="0"/>
              <w:spacing w:before="0" w:beforeAutospacing="0" w:after="0" w:afterAutospacing="0"/>
              <w:ind w:left="0" w:right="0"/>
              <w:rPr>
                <w:rFonts w:hint="eastAsia"/>
                <w:highlight w:val="yellow"/>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组织确保对不符合要求的输出进行识别和控制，以防止非预期的使用或交付。</w:t>
            </w:r>
          </w:p>
          <w:p>
            <w:pPr>
              <w:keepNext w:val="0"/>
              <w:keepLines w:val="0"/>
              <w:suppressLineNumbers w:val="0"/>
              <w:spacing w:before="0" w:beforeAutospacing="0" w:after="0" w:afterAutospacing="0"/>
              <w:ind w:left="0" w:right="0"/>
              <w:rPr>
                <w:rFonts w:hint="eastAsia"/>
              </w:rPr>
            </w:pPr>
            <w:r>
              <w:rPr>
                <w:rFonts w:hint="eastAsia"/>
              </w:rPr>
              <w:t>不合格品控制：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绩效评价</w:t>
            </w:r>
          </w:p>
        </w:tc>
        <w:tc>
          <w:tcPr>
            <w:tcW w:w="8843" w:type="dxa"/>
          </w:tcPr>
          <w:p>
            <w:pPr>
              <w:keepNext w:val="0"/>
              <w:keepLines w:val="0"/>
              <w:suppressLineNumbers w:val="0"/>
              <w:spacing w:before="0" w:beforeAutospacing="0" w:after="0" w:afterAutospacing="0"/>
              <w:ind w:left="0" w:right="0"/>
              <w:rPr>
                <w:rFonts w:hint="eastAsia"/>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keepNext w:val="0"/>
              <w:keepLines w:val="0"/>
              <w:suppressLineNumbers w:val="0"/>
              <w:spacing w:before="0" w:beforeAutospacing="0" w:after="0" w:afterAutospacing="0"/>
              <w:ind w:left="0" w:right="0"/>
              <w:rPr>
                <w:rFonts w:hint="eastAsia"/>
              </w:rPr>
            </w:pPr>
            <w:r>
              <w:rPr>
                <w:rFonts w:hint="eastAsia"/>
              </w:rPr>
              <w:t>组织已分析和评价通过监视和测量获得的适当的数据和信息。</w:t>
            </w:r>
          </w:p>
          <w:p>
            <w:pPr>
              <w:keepNext w:val="0"/>
              <w:keepLines w:val="0"/>
              <w:suppressLineNumbers w:val="0"/>
              <w:spacing w:before="0" w:beforeAutospacing="0" w:after="0" w:afterAutospacing="0"/>
              <w:ind w:left="0" w:right="0"/>
              <w:rPr>
                <w:rFonts w:hint="eastAsia"/>
              </w:rPr>
            </w:pPr>
            <w:r>
              <w:rPr>
                <w:rFonts w:hint="eastAsia"/>
              </w:rPr>
              <w:t>组织监视了顾客对其需求和期望已得到满足的程度的感受，调查方式：</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顾客调查 </w:t>
            </w:r>
            <w:r>
              <w:rPr>
                <w:rFonts w:hint="eastAsia"/>
              </w:rPr>
              <w:sym w:font="Wingdings" w:char="00FE"/>
            </w:r>
            <w:r>
              <w:rPr>
                <w:rFonts w:hint="eastAsia"/>
              </w:rPr>
              <w:t xml:space="preserve">顾客对交付产品或服务的反馈  </w:t>
            </w:r>
            <w:r>
              <w:rPr>
                <w:rFonts w:hint="eastAsia"/>
              </w:rPr>
              <w:sym w:font="Wingdings" w:char="00A8"/>
            </w:r>
            <w:r>
              <w:rPr>
                <w:rFonts w:hint="eastAsia"/>
              </w:rPr>
              <w:t xml:space="preserve">顾客座谈 </w:t>
            </w:r>
            <w:r>
              <w:rPr>
                <w:rFonts w:hint="eastAsia"/>
              </w:rPr>
              <w:sym w:font="Wingdings" w:char="00A8"/>
            </w:r>
            <w:r>
              <w:rPr>
                <w:rFonts w:hint="eastAsia"/>
              </w:rPr>
              <w:t xml:space="preserve">市场占有率分析 </w:t>
            </w:r>
            <w:r>
              <w:rPr>
                <w:rFonts w:hint="eastAsia"/>
              </w:rPr>
              <w:sym w:font="Wingdings" w:char="00A8"/>
            </w:r>
            <w:r>
              <w:rPr>
                <w:rFonts w:hint="eastAsia"/>
              </w:rPr>
              <w:t xml:space="preserve">顾客赞扬 </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担保索赔和</w:t>
            </w:r>
            <w:r>
              <w:rPr>
                <w:rFonts w:hint="eastAsia"/>
              </w:rPr>
              <w:sym w:font="Wingdings" w:char="00A8"/>
            </w:r>
            <w:r>
              <w:rPr>
                <w:rFonts w:hint="eastAsia"/>
              </w:rPr>
              <w:t>经销商报告。</w:t>
            </w:r>
          </w:p>
          <w:p>
            <w:pPr>
              <w:keepNext w:val="0"/>
              <w:keepLines w:val="0"/>
              <w:suppressLineNumbers w:val="0"/>
              <w:spacing w:before="0" w:beforeAutospacing="0" w:after="0" w:afterAutospacing="0"/>
              <w:ind w:left="0" w:right="0"/>
              <w:rPr>
                <w:rFonts w:hint="eastAsia"/>
              </w:rPr>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组织已</w:t>
            </w:r>
            <w:r>
              <w:rPr>
                <w:rFonts w:hint="eastAsia"/>
              </w:rPr>
              <w:fldChar w:fldCharType="begin"/>
            </w:r>
            <w:r>
              <w:rPr>
                <w:rFonts w:hint="eastAsia"/>
              </w:rPr>
              <w:fldChar w:fldCharType="end"/>
            </w:r>
            <w:r>
              <w:rPr>
                <w:rFonts w:hint="eastAsia"/>
              </w:rPr>
              <w:t xml:space="preserve">通过年度策划于 </w:t>
            </w:r>
            <w:r>
              <w:rPr>
                <w:rFonts w:hint="eastAsia"/>
                <w:lang w:eastAsia="zh-CN"/>
              </w:rPr>
              <w:t>202</w:t>
            </w:r>
            <w:r>
              <w:rPr>
                <w:rFonts w:hint="eastAsia"/>
                <w:lang w:val="en-US" w:eastAsia="zh-CN"/>
              </w:rPr>
              <w:t>2</w:t>
            </w:r>
            <w:r>
              <w:rPr>
                <w:rFonts w:hint="eastAsia"/>
                <w:lang w:eastAsia="zh-CN"/>
              </w:rPr>
              <w:t>年6月21-22日</w:t>
            </w:r>
            <w:r>
              <w:rPr>
                <w:rFonts w:hint="eastAsia"/>
              </w:rPr>
              <w:t>实施了质量管理体系内部审核，对质量管理体系的符合性和有效性进行了审核。内审发现的</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项不符合在本次审核前已完成整改。在公司内完成的这些审核是可信的。</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若是组织多场所/临时场所：（按照组织的实际情况选择）</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内审贯穿了多场所/临时现场，内审的验证结论是正面的。管理者代表相应的职权覆盖了所有的场所。）</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若是多班次操作：（按照组织的实际情况选择）</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对所有班次的现场操作已审核。</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最高管理者已按策划的时间间隔，在</w:t>
            </w:r>
            <w:r>
              <w:rPr>
                <w:rFonts w:hint="eastAsia" w:ascii="宋体" w:hAnsi="宋体" w:cs="宋体"/>
                <w:szCs w:val="21"/>
                <w:u w:val="single"/>
                <w:lang w:val="en-US" w:eastAsia="zh-CN"/>
              </w:rPr>
              <w:t>2022年7月30日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restart"/>
          </w:tcPr>
          <w:p>
            <w:pPr>
              <w:keepNext w:val="0"/>
              <w:keepLines w:val="0"/>
              <w:suppressLineNumbers w:val="0"/>
              <w:spacing w:before="0" w:beforeAutospacing="0" w:after="0" w:afterAutospacing="0"/>
              <w:ind w:left="0" w:right="0"/>
              <w:rPr>
                <w:rFonts w:hint="eastAsia"/>
              </w:rPr>
            </w:pPr>
            <w:r>
              <w:rPr>
                <w:rFonts w:hint="eastAsia"/>
              </w:rPr>
              <w:t>改进</w:t>
            </w:r>
          </w:p>
        </w:tc>
        <w:tc>
          <w:tcPr>
            <w:tcW w:w="8843" w:type="dxa"/>
          </w:tcPr>
          <w:p>
            <w:pPr>
              <w:keepNext w:val="0"/>
              <w:keepLines w:val="0"/>
              <w:suppressLineNumbers w:val="0"/>
              <w:spacing w:before="0" w:beforeAutospacing="0" w:after="0" w:afterAutospacing="0"/>
              <w:ind w:left="0" w:right="0"/>
              <w:rPr>
                <w:rFonts w:hint="eastAsia"/>
              </w:rPr>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组织针对质量管理体系运行中的不符合采取了有效纠正和纠正措施。针对下列方面采取了纠正措施：</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不合格产品/服务 </w:t>
            </w:r>
            <w:r>
              <w:rPr>
                <w:rFonts w:hint="eastAsia"/>
              </w:rPr>
              <w:sym w:font="Wingdings" w:char="00FE"/>
            </w:r>
            <w:r>
              <w:rPr>
                <w:rFonts w:hint="eastAsia"/>
              </w:rPr>
              <w:t xml:space="preserve">自我验证的结果  </w:t>
            </w:r>
            <w:r>
              <w:rPr>
                <w:rFonts w:hint="eastAsia"/>
              </w:rPr>
              <w:sym w:font="Wingdings" w:char="00FE"/>
            </w:r>
            <w:r>
              <w:rPr>
                <w:rFonts w:hint="eastAsia"/>
              </w:rPr>
              <w:t xml:space="preserve">顾客投诉  </w:t>
            </w:r>
            <w:r>
              <w:rPr>
                <w:rFonts w:hint="eastAsia"/>
              </w:rPr>
              <w:sym w:font="Wingdings" w:char="00FE"/>
            </w:r>
            <w:r>
              <w:rPr>
                <w:rFonts w:hint="eastAsia"/>
              </w:rPr>
              <w:t xml:space="preserve">顾客满意调查 </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内审不符合项   </w:t>
            </w:r>
            <w:r>
              <w:rPr>
                <w:rFonts w:hint="eastAsia"/>
              </w:rPr>
              <w:sym w:font="Wingdings" w:char="00FE"/>
            </w:r>
            <w:r>
              <w:rPr>
                <w:rFonts w:hint="eastAsia"/>
              </w:rPr>
              <w:t xml:space="preserve">外审不符合项  </w:t>
            </w:r>
            <w:r>
              <w:rPr>
                <w:rFonts w:hint="eastAsia"/>
              </w:rPr>
              <w:sym w:font="Wingdings" w:char="00FE"/>
            </w:r>
            <w:r>
              <w:rPr>
                <w:rFonts w:hint="eastAsia"/>
              </w:rPr>
              <w:t xml:space="preserve">管理评审   </w:t>
            </w:r>
            <w:r>
              <w:rPr>
                <w:rFonts w:hint="eastAsia"/>
              </w:rPr>
              <w:sym w:font="Wingdings" w:char="00FE"/>
            </w:r>
            <w:r>
              <w:rPr>
                <w:rFonts w:hint="eastAsia"/>
              </w:rPr>
              <w:t xml:space="preserve">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tcPr>
          <w:p>
            <w:pPr>
              <w:keepNext w:val="0"/>
              <w:keepLines w:val="0"/>
              <w:suppressLineNumbers w:val="0"/>
              <w:spacing w:before="0" w:beforeAutospacing="0" w:after="0" w:afterAutospacing="0"/>
              <w:ind w:left="0" w:right="0"/>
              <w:rPr>
                <w:rFonts w:hint="eastAsia"/>
              </w:rPr>
            </w:pPr>
          </w:p>
        </w:tc>
        <w:tc>
          <w:tcPr>
            <w:tcW w:w="8843" w:type="dxa"/>
          </w:tcPr>
          <w:p>
            <w:pPr>
              <w:keepNext w:val="0"/>
              <w:keepLines w:val="0"/>
              <w:suppressLineNumbers w:val="0"/>
              <w:spacing w:before="0" w:beforeAutospacing="0" w:after="0" w:afterAutospacing="0"/>
              <w:ind w:left="0" w:right="0"/>
              <w:rPr>
                <w:rFonts w:hint="eastAsia"/>
              </w:rPr>
            </w:pPr>
            <w:r>
              <w:rPr>
                <w:rFonts w:hint="eastAsia"/>
              </w:rPr>
              <w:t xml:space="preserve">组织持续改进了质量管理体系的适宜性、充分性和有效性。 </w:t>
            </w:r>
          </w:p>
          <w:p>
            <w:pPr>
              <w:keepNext w:val="0"/>
              <w:keepLines w:val="0"/>
              <w:suppressLineNumbers w:val="0"/>
              <w:spacing w:before="0" w:beforeAutospacing="0" w:after="0" w:afterAutospacing="0"/>
              <w:ind w:left="0" w:right="0"/>
              <w:rPr>
                <w:rFonts w:hint="eastAsia"/>
              </w:rPr>
            </w:pPr>
            <w:r>
              <w:rPr>
                <w:rFonts w:hint="eastAsia"/>
              </w:rPr>
              <w:t>组织考虑分析和评价的结果以及管理评审的输出，确定了存在需求或机遇，这些需求或机遇作为持续改进的一部分加以应对。</w:t>
            </w:r>
          </w:p>
        </w:tc>
      </w:tr>
    </w:tbl>
    <w:p>
      <w:pPr>
        <w:rPr>
          <w:lang w:eastAsia="zh-CN"/>
        </w:rPr>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4.4</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5.2</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5.3</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6.2</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6.3</w:t>
            </w: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zh-CN"/>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0</w:t>
            </w:r>
          </w:p>
        </w:tc>
        <w:tc>
          <w:tcPr>
            <w:tcW w:w="650"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0</w:t>
            </w:r>
          </w:p>
        </w:tc>
        <w:tc>
          <w:tcPr>
            <w:tcW w:w="650"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0</w:t>
            </w:r>
          </w:p>
        </w:tc>
        <w:tc>
          <w:tcPr>
            <w:tcW w:w="649"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0</w:t>
            </w:r>
          </w:p>
        </w:tc>
        <w:tc>
          <w:tcPr>
            <w:tcW w:w="650"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0</w:t>
            </w:r>
          </w:p>
        </w:tc>
        <w:tc>
          <w:tcPr>
            <w:tcW w:w="650"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0</w:t>
            </w:r>
          </w:p>
        </w:tc>
        <w:tc>
          <w:tcPr>
            <w:tcW w:w="649"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0</w:t>
            </w:r>
          </w:p>
        </w:tc>
        <w:tc>
          <w:tcPr>
            <w:tcW w:w="650"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0</w:t>
            </w:r>
          </w:p>
        </w:tc>
        <w:tc>
          <w:tcPr>
            <w:tcW w:w="650"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0</w:t>
            </w:r>
          </w:p>
        </w:tc>
        <w:tc>
          <w:tcPr>
            <w:tcW w:w="649" w:type="dxa"/>
            <w:vAlign w:val="center"/>
          </w:tcPr>
          <w:p>
            <w:pPr>
              <w:keepNext w:val="0"/>
              <w:keepLines w:val="0"/>
              <w:suppressLineNumbers w:val="0"/>
              <w:shd w:val="clear"/>
              <w:spacing w:before="0" w:beforeAutospacing="0" w:after="0" w:afterAutospacing="0"/>
              <w:ind w:left="0" w:right="0"/>
              <w:rPr>
                <w:rFonts w:hint="default" w:eastAsia="宋体"/>
                <w:lang w:val="en-US" w:eastAsia="zh-CN"/>
              </w:rPr>
            </w:pPr>
            <w:r>
              <w:rPr>
                <w:rFonts w:hint="eastAsia"/>
                <w:lang w:val="en-US" w:eastAsia="zh-CN"/>
              </w:rPr>
              <w:t>0</w:t>
            </w:r>
          </w:p>
        </w:tc>
        <w:tc>
          <w:tcPr>
            <w:tcW w:w="650" w:type="dxa"/>
            <w:shd w:val="clear" w:color="auto" w:fill="BFBFBF"/>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7.4</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7.5</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8.1</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8.3</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8.4</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8.5</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8.6</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0</w:t>
            </w:r>
          </w:p>
        </w:tc>
        <w:tc>
          <w:tcPr>
            <w:tcW w:w="650"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0</w:t>
            </w:r>
          </w:p>
        </w:tc>
        <w:tc>
          <w:tcPr>
            <w:tcW w:w="650"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0</w:t>
            </w:r>
          </w:p>
        </w:tc>
        <w:tc>
          <w:tcPr>
            <w:tcW w:w="649"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0</w:t>
            </w:r>
          </w:p>
        </w:tc>
        <w:tc>
          <w:tcPr>
            <w:tcW w:w="650"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0</w:t>
            </w:r>
          </w:p>
        </w:tc>
        <w:tc>
          <w:tcPr>
            <w:tcW w:w="650"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0</w:t>
            </w:r>
          </w:p>
        </w:tc>
        <w:tc>
          <w:tcPr>
            <w:tcW w:w="64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0</w:t>
            </w: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0</w:t>
            </w: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0</w:t>
            </w:r>
          </w:p>
        </w:tc>
        <w:tc>
          <w:tcPr>
            <w:tcW w:w="649"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0</w:t>
            </w: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0</w:t>
            </w:r>
          </w:p>
        </w:tc>
        <w:tc>
          <w:tcPr>
            <w:tcW w:w="650" w:type="dxa"/>
            <w:tcBorders>
              <w:bottom w:val="single" w:color="auto" w:sz="4" w:space="0"/>
            </w:tcBorders>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9.3</w:t>
            </w:r>
          </w:p>
        </w:tc>
        <w:tc>
          <w:tcPr>
            <w:tcW w:w="64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10.1</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10.2</w:t>
            </w:r>
          </w:p>
        </w:tc>
        <w:tc>
          <w:tcPr>
            <w:tcW w:w="65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10.3</w:t>
            </w: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649"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0</w:t>
            </w:r>
          </w:p>
        </w:tc>
        <w:tc>
          <w:tcPr>
            <w:tcW w:w="650"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0</w:t>
            </w:r>
          </w:p>
        </w:tc>
        <w:tc>
          <w:tcPr>
            <w:tcW w:w="650"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0</w:t>
            </w:r>
          </w:p>
        </w:tc>
        <w:tc>
          <w:tcPr>
            <w:tcW w:w="649"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0</w:t>
            </w:r>
          </w:p>
        </w:tc>
        <w:tc>
          <w:tcPr>
            <w:tcW w:w="650"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0</w:t>
            </w:r>
          </w:p>
        </w:tc>
        <w:tc>
          <w:tcPr>
            <w:tcW w:w="650"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0</w:t>
            </w: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4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650"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bl>
    <w:p>
      <w:pPr>
        <w:shd w:val="clear"/>
      </w:pPr>
      <w:r>
        <w:rPr>
          <w:lang w:eastAsia="zh-CN"/>
        </w:rPr>
        <w:t xml:space="preserve">*评价: </w:t>
      </w:r>
      <w:r>
        <w:rPr>
          <w:lang w:eastAsia="zh-CN"/>
        </w:rPr>
        <w:tab/>
      </w:r>
      <w:r>
        <w:rPr>
          <w:lang w:eastAsia="zh-CN"/>
        </w:rPr>
        <w:t>1 =符合</w:t>
      </w:r>
    </w:p>
    <w:p>
      <w:pPr>
        <w:shd w:val="clear"/>
      </w:pPr>
      <w:r>
        <w:rPr>
          <w:lang w:eastAsia="zh-CN"/>
        </w:rPr>
        <w:tab/>
      </w:r>
      <w:r>
        <w:rPr>
          <w:lang w:eastAsia="zh-CN"/>
        </w:rPr>
        <w:tab/>
      </w:r>
      <w:r>
        <w:rPr>
          <w:lang w:eastAsia="zh-CN"/>
        </w:rPr>
        <w:t>2 =这次审核没审</w:t>
      </w:r>
    </w:p>
    <w:p>
      <w:pPr>
        <w:shd w:val="clear"/>
        <w:rPr>
          <w:lang w:eastAsia="zh-CN"/>
        </w:rPr>
      </w:pPr>
      <w:r>
        <w:rPr>
          <w:lang w:eastAsia="zh-CN"/>
        </w:rPr>
        <w:tab/>
      </w:r>
      <w:r>
        <w:rPr>
          <w:lang w:eastAsia="zh-CN"/>
        </w:rPr>
        <w:tab/>
      </w:r>
      <w:r>
        <w:rPr>
          <w:lang w:eastAsia="zh-CN"/>
        </w:rPr>
        <w:t xml:space="preserve">3 =失效/不符合(参见不符合报告)  </w:t>
      </w:r>
    </w:p>
    <w:p>
      <w:pPr>
        <w:shd w:val="clear"/>
        <w:rPr>
          <w:lang w:eastAsia="zh-CN"/>
        </w:rPr>
      </w:pPr>
      <w:r>
        <w:rPr>
          <w:lang w:eastAsia="zh-CN"/>
        </w:rPr>
        <w:tab/>
      </w:r>
      <w:r>
        <w:rPr>
          <w:lang w:eastAsia="zh-CN"/>
        </w:rPr>
        <w:tab/>
      </w:r>
      <w:r>
        <w:rPr>
          <w:lang w:eastAsia="zh-CN"/>
        </w:rPr>
        <w:t>4 =不适用</w:t>
      </w:r>
    </w:p>
    <w:p>
      <w:pPr>
        <w:shd w:val="clear"/>
        <w:rPr>
          <w:shd w:val="clear"/>
          <w:lang w:eastAsia="zh-CN"/>
        </w:rPr>
      </w:pPr>
      <w:r>
        <w:rPr>
          <w:lang w:eastAsia="zh-CN"/>
        </w:rPr>
        <w:br w:type="page"/>
      </w:r>
      <w:r>
        <w:rPr>
          <w:shd w:val="clear"/>
          <w:lang w:eastAsia="zh-CN"/>
        </w:rP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7"/>
        <w:gridCol w:w="8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shd w:val="clear" w:color="auto" w:fill="D7D7D7" w:themeFill="background1" w:themeFillShade="D8"/>
          </w:tcPr>
          <w:p>
            <w:pPr>
              <w:keepNext w:val="0"/>
              <w:keepLines w:val="0"/>
              <w:suppressLineNumbers w:val="0"/>
              <w:spacing w:before="0" w:beforeAutospacing="0" w:after="0" w:afterAutospacing="0"/>
              <w:ind w:left="0" w:right="0"/>
              <w:rPr>
                <w:rFonts w:hint="eastAsia"/>
              </w:rPr>
            </w:pPr>
            <w:r>
              <w:rPr>
                <w:rFonts w:hint="eastAsia"/>
              </w:rPr>
              <w:t>审核周期</w:t>
            </w:r>
          </w:p>
        </w:tc>
        <w:tc>
          <w:tcPr>
            <w:tcW w:w="8825" w:type="dxa"/>
            <w:shd w:val="clear" w:color="auto" w:fill="D7D7D7" w:themeFill="background1" w:themeFillShade="D8"/>
          </w:tcPr>
          <w:p>
            <w:pPr>
              <w:keepNext w:val="0"/>
              <w:keepLines w:val="0"/>
              <w:suppressLineNumbers w:val="0"/>
              <w:spacing w:before="0" w:beforeAutospacing="0" w:after="0" w:afterAutospacing="0"/>
              <w:ind w:left="0" w:right="0"/>
              <w:rPr>
                <w:rFonts w:hint="eastAsia"/>
              </w:rPr>
            </w:pPr>
            <w:r>
              <w:rPr>
                <w:rFonts w:hint="eastAsia"/>
              </w:rPr>
              <w:t xml:space="preserve"> </w:t>
            </w:r>
            <w:r>
              <w:rPr>
                <w:rFonts w:hint="eastAsia"/>
                <w:lang w:eastAsia="zh-CN"/>
              </w:rPr>
              <w:t>□</w:t>
            </w:r>
            <w:r>
              <w:rPr>
                <w:rFonts w:hint="eastAsia"/>
              </w:rPr>
              <w:t xml:space="preserve">EMS体系建立以来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Pr>
          <w:p>
            <w:pPr>
              <w:keepNext w:val="0"/>
              <w:keepLines w:val="0"/>
              <w:suppressLineNumbers w:val="0"/>
              <w:spacing w:before="0" w:beforeAutospacing="0" w:after="0" w:afterAutospacing="0"/>
              <w:ind w:left="0" w:right="0"/>
              <w:rPr>
                <w:rFonts w:hint="eastAsia"/>
              </w:rPr>
            </w:pPr>
            <w:r>
              <w:rPr>
                <w:rFonts w:hint="eastAsia"/>
              </w:rPr>
              <w:t>体系要素</w:t>
            </w:r>
          </w:p>
        </w:tc>
        <w:tc>
          <w:tcPr>
            <w:tcW w:w="8825" w:type="dxa"/>
          </w:tcPr>
          <w:p>
            <w:pPr>
              <w:keepNext w:val="0"/>
              <w:keepLines w:val="0"/>
              <w:suppressLineNumbers w:val="0"/>
              <w:spacing w:before="0" w:beforeAutospacing="0" w:after="0" w:afterAutospacing="0"/>
              <w:ind w:left="0" w:right="0"/>
              <w:rPr>
                <w:rFonts w:hint="eastAsia"/>
              </w:rPr>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37" w:type="dxa"/>
            <w:vMerge w:val="restart"/>
          </w:tcPr>
          <w:p>
            <w:pPr>
              <w:keepNext w:val="0"/>
              <w:keepLines w:val="0"/>
              <w:suppressLineNumbers w:val="0"/>
              <w:spacing w:before="0" w:beforeAutospacing="0" w:after="0" w:afterAutospacing="0"/>
              <w:ind w:left="0" w:right="0"/>
              <w:rPr>
                <w:rFonts w:hint="eastAsia"/>
              </w:rPr>
            </w:pPr>
            <w:r>
              <w:rPr>
                <w:rFonts w:hint="eastAsia"/>
              </w:rPr>
              <w:t>组织环境</w:t>
            </w:r>
          </w:p>
        </w:tc>
        <w:tc>
          <w:tcPr>
            <w:tcW w:w="8825" w:type="dxa"/>
            <w:vAlign w:val="top"/>
          </w:tcPr>
          <w:p>
            <w:pPr>
              <w:keepNext w:val="0"/>
              <w:keepLines w:val="0"/>
              <w:suppressLineNumbers w:val="0"/>
              <w:spacing w:before="0" w:beforeAutospacing="0" w:after="0" w:afterAutospacing="0"/>
              <w:ind w:left="0" w:right="0"/>
              <w:rPr>
                <w:rFonts w:hint="eastAsia"/>
              </w:rPr>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pacing w:before="0" w:beforeAutospacing="0" w:after="0" w:afterAutospacing="0"/>
                    <w:ind w:left="0" w:right="0" w:firstLine="1260" w:firstLineChars="600"/>
                    <w:rPr>
                      <w:rFonts w:hint="eastAsia"/>
                    </w:rPr>
                  </w:pPr>
                </w:p>
              </w:tc>
              <w:tc>
                <w:tcPr>
                  <w:tcW w:w="7375" w:type="dxa"/>
                </w:tcPr>
                <w:p>
                  <w:pPr>
                    <w:keepNext w:val="0"/>
                    <w:keepLines w:val="0"/>
                    <w:suppressLineNumbers w:val="0"/>
                    <w:spacing w:before="0" w:beforeAutospacing="0" w:after="0" w:afterAutospacing="0"/>
                    <w:ind w:left="0" w:right="0" w:firstLine="420" w:firstLineChars="200"/>
                    <w:rPr>
                      <w:rFonts w:hint="eastAsia"/>
                    </w:rPr>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rPr>
                  </w:pPr>
                  <w:r>
                    <w:rPr>
                      <w:rFonts w:hint="eastAsia"/>
                      <w:color w:val="auto"/>
                      <w:vertAlign w:val="baseline"/>
                      <w:lang w:val="en-US" w:eastAsia="zh-CN"/>
                    </w:rPr>
                    <w:t>外部环境</w:t>
                  </w:r>
                </w:p>
              </w:tc>
              <w:tc>
                <w:tcPr>
                  <w:tcW w:w="737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rPr>
                  </w:pPr>
                  <w:r>
                    <w:rPr>
                      <w:rFonts w:hint="eastAsia"/>
                      <w:color w:val="auto"/>
                      <w:lang w:eastAsia="zh-CN"/>
                    </w:rPr>
                    <w:sym w:font="Wingdings 2" w:char="0052"/>
                  </w:r>
                  <w:r>
                    <w:rPr>
                      <w:rFonts w:hint="eastAsia"/>
                      <w:color w:val="auto"/>
                      <w:vertAlign w:val="baseline"/>
                      <w:lang w:val="en-US" w:eastAsia="zh-CN"/>
                    </w:rPr>
                    <w:t>政治环境</w:t>
                  </w:r>
                  <w:r>
                    <w:rPr>
                      <w:rFonts w:hint="eastAsia"/>
                      <w:color w:val="auto"/>
                      <w:lang w:eastAsia="zh-CN"/>
                    </w:rPr>
                    <w:sym w:font="Wingdings 2" w:char="0052"/>
                  </w:r>
                  <w:r>
                    <w:rPr>
                      <w:rFonts w:hint="eastAsia"/>
                      <w:color w:val="auto"/>
                      <w:vertAlign w:val="baseline"/>
                      <w:lang w:val="en-US" w:eastAsia="zh-CN"/>
                    </w:rPr>
                    <w:t xml:space="preserve">法律法规 </w:t>
                  </w:r>
                  <w:r>
                    <w:rPr>
                      <w:rFonts w:hint="eastAsia"/>
                      <w:color w:val="auto"/>
                      <w:lang w:eastAsia="zh-CN"/>
                    </w:rPr>
                    <w:sym w:font="Wingdings 2" w:char="0052"/>
                  </w:r>
                  <w:r>
                    <w:rPr>
                      <w:rFonts w:hint="eastAsia"/>
                      <w:color w:val="auto"/>
                      <w:vertAlign w:val="baseline"/>
                      <w:lang w:val="en-US" w:eastAsia="zh-CN"/>
                    </w:rPr>
                    <w:t xml:space="preserve">技术 </w:t>
                  </w:r>
                  <w:r>
                    <w:rPr>
                      <w:rFonts w:hint="eastAsia"/>
                      <w:color w:val="auto"/>
                      <w:lang w:eastAsia="zh-CN"/>
                    </w:rPr>
                    <w:sym w:font="Wingdings 2" w:char="0052"/>
                  </w:r>
                  <w:r>
                    <w:rPr>
                      <w:rFonts w:hint="eastAsia"/>
                      <w:color w:val="auto"/>
                      <w:vertAlign w:val="baseline"/>
                      <w:lang w:val="en-US" w:eastAsia="zh-CN"/>
                    </w:rPr>
                    <w:t xml:space="preserve">竞争 </w:t>
                  </w:r>
                  <w:r>
                    <w:rPr>
                      <w:rFonts w:hint="eastAsia"/>
                      <w:color w:val="auto"/>
                      <w:lang w:eastAsia="zh-CN"/>
                    </w:rPr>
                    <w:sym w:font="Wingdings 2" w:char="0052"/>
                  </w:r>
                  <w:r>
                    <w:rPr>
                      <w:rFonts w:hint="eastAsia"/>
                      <w:color w:val="auto"/>
                      <w:vertAlign w:val="baseline"/>
                      <w:lang w:val="en-US" w:eastAsia="zh-CN"/>
                    </w:rPr>
                    <w:t xml:space="preserve">市场 </w:t>
                  </w:r>
                  <w:r>
                    <w:rPr>
                      <w:rFonts w:hint="eastAsia"/>
                      <w:color w:val="auto"/>
                    </w:rPr>
                    <w:sym w:font="Wingdings 2" w:char="0052"/>
                  </w:r>
                  <w:r>
                    <w:rPr>
                      <w:rFonts w:hint="eastAsia"/>
                      <w:color w:val="auto"/>
                      <w:vertAlign w:val="baseline"/>
                      <w:lang w:val="en-US" w:eastAsia="zh-CN"/>
                    </w:rPr>
                    <w:t xml:space="preserve">文化 </w:t>
                  </w:r>
                  <w:r>
                    <w:rPr>
                      <w:rFonts w:hint="eastAsia"/>
                      <w:color w:val="auto"/>
                    </w:rPr>
                    <w:sym w:font="Wingdings 2" w:char="0052"/>
                  </w:r>
                  <w:r>
                    <w:rPr>
                      <w:rFonts w:hint="eastAsia"/>
                      <w:color w:val="auto"/>
                      <w:vertAlign w:val="baseline"/>
                      <w:lang w:val="en-US" w:eastAsia="zh-CN"/>
                    </w:rPr>
                    <w:t xml:space="preserve">社会 </w:t>
                  </w:r>
                  <w:r>
                    <w:rPr>
                      <w:rFonts w:hint="eastAsia"/>
                      <w:color w:val="auto"/>
                      <w:lang w:eastAsia="zh-CN"/>
                    </w:rPr>
                    <w:sym w:font="Wingdings 2" w:char="0052"/>
                  </w:r>
                  <w:r>
                    <w:rPr>
                      <w:rFonts w:hint="eastAsia"/>
                      <w:color w:val="auto"/>
                      <w:vertAlign w:val="baseline"/>
                      <w:lang w:val="en-US" w:eastAsia="zh-CN"/>
                    </w:rPr>
                    <w:t xml:space="preserve">经济环境 </w:t>
                  </w:r>
                  <w:r>
                    <w:rPr>
                      <w:rFonts w:hint="eastAsia"/>
                      <w:color w:val="auto"/>
                      <w:lang w:eastAsia="zh-CN"/>
                    </w:rPr>
                    <w:sym w:font="Wingdings 2" w:char="0052"/>
                  </w:r>
                  <w:r>
                    <w:rPr>
                      <w:rFonts w:hint="eastAsia"/>
                      <w:color w:val="auto"/>
                      <w:lang w:val="en-US" w:eastAsia="zh-CN"/>
                    </w:rPr>
                    <w:t>自然环境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rPr>
                  </w:pPr>
                  <w:r>
                    <w:rPr>
                      <w:rFonts w:hint="eastAsia"/>
                      <w:color w:val="auto"/>
                      <w:vertAlign w:val="baseline"/>
                      <w:lang w:val="en-US" w:eastAsia="zh-CN"/>
                    </w:rPr>
                    <w:t>内部环境</w:t>
                  </w:r>
                </w:p>
              </w:tc>
              <w:tc>
                <w:tcPr>
                  <w:tcW w:w="737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rPr>
                  </w:pPr>
                  <w:r>
                    <w:rPr>
                      <w:rFonts w:hint="eastAsia"/>
                      <w:color w:val="auto"/>
                      <w:lang w:eastAsia="zh-CN"/>
                    </w:rPr>
                    <w:sym w:font="Wingdings 2" w:char="0052"/>
                  </w:r>
                  <w:r>
                    <w:rPr>
                      <w:rFonts w:hint="eastAsia"/>
                      <w:color w:val="auto"/>
                      <w:vertAlign w:val="baseline"/>
                      <w:lang w:val="en-US" w:eastAsia="zh-CN"/>
                    </w:rPr>
                    <w:t xml:space="preserve">价值观  </w:t>
                  </w:r>
                  <w:r>
                    <w:rPr>
                      <w:rFonts w:hint="eastAsia"/>
                      <w:color w:val="auto"/>
                      <w:lang w:eastAsia="zh-CN"/>
                    </w:rPr>
                    <w:sym w:font="Wingdings 2" w:char="0052"/>
                  </w:r>
                  <w:r>
                    <w:rPr>
                      <w:rFonts w:hint="eastAsia"/>
                      <w:color w:val="auto"/>
                      <w:vertAlign w:val="baseline"/>
                      <w:lang w:val="en-US" w:eastAsia="zh-CN"/>
                    </w:rPr>
                    <w:t xml:space="preserve">文化  </w:t>
                  </w:r>
                  <w:r>
                    <w:rPr>
                      <w:rFonts w:hint="eastAsia"/>
                      <w:color w:val="auto"/>
                      <w:lang w:eastAsia="zh-CN"/>
                    </w:rPr>
                    <w:sym w:font="Wingdings 2" w:char="0052"/>
                  </w:r>
                  <w:r>
                    <w:rPr>
                      <w:rFonts w:hint="eastAsia"/>
                      <w:color w:val="auto"/>
                      <w:vertAlign w:val="baseline"/>
                      <w:lang w:val="en-US" w:eastAsia="zh-CN"/>
                    </w:rPr>
                    <w:t xml:space="preserve">知识 </w:t>
                  </w:r>
                  <w:r>
                    <w:rPr>
                      <w:rFonts w:hint="eastAsia"/>
                      <w:color w:val="auto"/>
                      <w:lang w:eastAsia="zh-CN"/>
                    </w:rPr>
                    <w:sym w:font="Wingdings 2" w:char="0052"/>
                  </w:r>
                  <w:r>
                    <w:rPr>
                      <w:rFonts w:hint="eastAsia"/>
                      <w:color w:val="auto"/>
                      <w:vertAlign w:val="baseline"/>
                      <w:lang w:val="en-US" w:eastAsia="zh-CN"/>
                    </w:rPr>
                    <w:t xml:space="preserve">绩效  </w:t>
                  </w:r>
                  <w:r>
                    <w:rPr>
                      <w:rFonts w:hint="eastAsia"/>
                      <w:color w:val="auto"/>
                      <w:lang w:eastAsia="zh-CN"/>
                    </w:rPr>
                    <w:sym w:font="Wingdings 2" w:char="0052"/>
                  </w:r>
                  <w:r>
                    <w:rPr>
                      <w:rFonts w:hint="eastAsia"/>
                      <w:color w:val="auto"/>
                      <w:lang w:val="en-US" w:eastAsia="zh-CN"/>
                    </w:rPr>
                    <w:t>财务因素</w:t>
                  </w:r>
                  <w:r>
                    <w:rPr>
                      <w:rFonts w:hint="eastAsia"/>
                      <w:color w:val="auto"/>
                      <w:vertAlign w:val="baseline"/>
                      <w:lang w:val="en-US" w:eastAsia="zh-CN"/>
                    </w:rPr>
                    <w:t xml:space="preserve"> </w:t>
                  </w:r>
                  <w:r>
                    <w:rPr>
                      <w:rFonts w:hint="eastAsia"/>
                      <w:color w:val="auto"/>
                      <w:lang w:eastAsia="zh-CN"/>
                    </w:rPr>
                    <w:sym w:font="Wingdings 2" w:char="0052"/>
                  </w:r>
                  <w:r>
                    <w:rPr>
                      <w:rFonts w:hint="eastAsia"/>
                      <w:color w:val="auto"/>
                      <w:vertAlign w:val="baseline"/>
                      <w:lang w:val="en-US" w:eastAsia="zh-CN"/>
                    </w:rPr>
                    <w:t xml:space="preserve">资源因素 </w:t>
                  </w:r>
                  <w:r>
                    <w:rPr>
                      <w:rFonts w:hint="eastAsia"/>
                      <w:color w:val="auto"/>
                      <w:lang w:eastAsia="zh-CN"/>
                    </w:rPr>
                    <w:sym w:font="Wingdings 2" w:char="0052"/>
                  </w:r>
                  <w:r>
                    <w:rPr>
                      <w:rFonts w:hint="eastAsia"/>
                      <w:color w:val="auto"/>
                      <w:lang w:val="en-US" w:eastAsia="zh-CN"/>
                    </w:rPr>
                    <w:t>工艺</w:t>
                  </w:r>
                  <w:r>
                    <w:rPr>
                      <w:rFonts w:hint="eastAsia"/>
                      <w:color w:val="auto"/>
                      <w:vertAlign w:val="baseline"/>
                      <w:lang w:val="en-US" w:eastAsia="zh-CN"/>
                    </w:rPr>
                    <w:t xml:space="preserve"> </w:t>
                  </w:r>
                  <w:r>
                    <w:rPr>
                      <w:rFonts w:hint="eastAsia"/>
                      <w:color w:val="auto"/>
                      <w:lang w:eastAsia="zh-CN"/>
                    </w:rPr>
                    <w:sym w:font="Wingdings 2" w:char="0052"/>
                  </w:r>
                  <w:r>
                    <w:rPr>
                      <w:rFonts w:hint="eastAsia"/>
                      <w:color w:val="auto"/>
                      <w:vertAlign w:val="baseline"/>
                      <w:lang w:val="en-US" w:eastAsia="zh-CN"/>
                    </w:rPr>
                    <w:t xml:space="preserve">设备 </w:t>
                  </w:r>
                  <w:r>
                    <w:rPr>
                      <w:rFonts w:hint="eastAsia"/>
                      <w:color w:val="auto"/>
                      <w:lang w:eastAsia="zh-CN"/>
                    </w:rPr>
                    <w:sym w:font="Wingdings 2" w:char="0052"/>
                  </w:r>
                  <w:r>
                    <w:rPr>
                      <w:rFonts w:hint="eastAsia"/>
                      <w:color w:val="auto"/>
                      <w:vertAlign w:val="baseline"/>
                      <w:lang w:val="en-US" w:eastAsia="zh-CN"/>
                    </w:rPr>
                    <w:t xml:space="preserve">人员能力 </w:t>
                  </w:r>
                  <w:r>
                    <w:rPr>
                      <w:rFonts w:hint="eastAsia"/>
                      <w:color w:val="auto"/>
                    </w:rPr>
                    <w:t>□</w:t>
                  </w:r>
                  <w:r>
                    <w:rPr>
                      <w:rFonts w:hint="eastAsia"/>
                      <w:color w:val="auto"/>
                      <w:lang w:val="en-US" w:eastAsia="zh-CN"/>
                    </w:rPr>
                    <w:t>其他</w:t>
                  </w:r>
                  <w:r>
                    <w:rPr>
                      <w:rFonts w:hint="eastAsia"/>
                      <w:color w:val="auto"/>
                      <w:vertAlign w:val="baseline"/>
                      <w:lang w:val="en-US" w:eastAsia="zh-CN"/>
                    </w:rPr>
                    <w:t xml:space="preserve"> </w:t>
                  </w:r>
                </w:p>
              </w:tc>
            </w:tr>
          </w:tbl>
          <w:p>
            <w:pPr>
              <w:keepNext w:val="0"/>
              <w:keepLines w:val="0"/>
              <w:suppressLineNumbers w:val="0"/>
              <w:spacing w:before="0" w:beforeAutospacing="0" w:after="0" w:afterAutospacing="0"/>
              <w:ind w:left="0" w:leftChars="0" w:right="0" w:right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vAlign w:val="top"/>
          </w:tcPr>
          <w:p>
            <w:pPr>
              <w:keepNext w:val="0"/>
              <w:keepLines w:val="0"/>
              <w:suppressLineNumbers w:val="0"/>
              <w:spacing w:before="0" w:beforeAutospacing="0" w:after="0" w:afterAutospacing="0"/>
              <w:ind w:left="0" w:right="0"/>
              <w:rPr>
                <w:rFonts w:hint="eastAsia"/>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pacing w:before="0" w:beforeAutospacing="0" w:after="0" w:afterAutospacing="0"/>
                    <w:ind w:left="0" w:right="0"/>
                    <w:rPr>
                      <w:rFonts w:hint="eastAsia"/>
                    </w:rPr>
                  </w:pPr>
                  <w:r>
                    <w:rPr>
                      <w:rFonts w:hint="eastAsia"/>
                    </w:rPr>
                    <w:t>重要的相关方</w:t>
                  </w:r>
                </w:p>
              </w:tc>
              <w:tc>
                <w:tcPr>
                  <w:tcW w:w="6912" w:type="dxa"/>
                </w:tcPr>
                <w:p>
                  <w:pPr>
                    <w:keepNext w:val="0"/>
                    <w:keepLines w:val="0"/>
                    <w:suppressLineNumbers w:val="0"/>
                    <w:spacing w:before="0" w:beforeAutospacing="0" w:after="0" w:afterAutospacing="0"/>
                    <w:ind w:left="0" w:right="0"/>
                    <w:rPr>
                      <w:rFonts w:hint="eastAsia"/>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主管部门</w:t>
                  </w:r>
                </w:p>
              </w:tc>
              <w:tc>
                <w:tcPr>
                  <w:tcW w:w="6912" w:type="dxa"/>
                </w:tcPr>
                <w:p>
                  <w:pPr>
                    <w:keepNext w:val="0"/>
                    <w:keepLines w:val="0"/>
                    <w:suppressLineNumbers w:val="0"/>
                    <w:spacing w:before="0" w:beforeAutospacing="0" w:after="0" w:afterAutospacing="0"/>
                    <w:ind w:left="0" w:right="0"/>
                    <w:rPr>
                      <w:rFonts w:hint="eastAsia"/>
                    </w:rPr>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供方</w:t>
                  </w:r>
                </w:p>
              </w:tc>
              <w:tc>
                <w:tcPr>
                  <w:tcW w:w="6912" w:type="dxa"/>
                </w:tcPr>
                <w:p>
                  <w:pPr>
                    <w:keepNext w:val="0"/>
                    <w:keepLines w:val="0"/>
                    <w:suppressLineNumbers w:val="0"/>
                    <w:spacing w:before="0" w:beforeAutospacing="0" w:after="0" w:afterAutospacing="0"/>
                    <w:ind w:left="0" w:right="0"/>
                    <w:rPr>
                      <w:rFonts w:hint="eastAsia"/>
                    </w:rPr>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顾客</w:t>
                  </w:r>
                </w:p>
              </w:tc>
              <w:tc>
                <w:tcPr>
                  <w:tcW w:w="6912" w:type="dxa"/>
                </w:tcPr>
                <w:p>
                  <w:pPr>
                    <w:keepNext w:val="0"/>
                    <w:keepLines w:val="0"/>
                    <w:suppressLineNumbers w:val="0"/>
                    <w:spacing w:before="0" w:beforeAutospacing="0" w:after="0" w:afterAutospacing="0"/>
                    <w:ind w:left="0" w:right="0"/>
                    <w:rPr>
                      <w:rFonts w:hint="eastAsia"/>
                    </w:rPr>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社区</w:t>
                  </w:r>
                </w:p>
              </w:tc>
              <w:tc>
                <w:tcPr>
                  <w:tcW w:w="6912" w:type="dxa"/>
                </w:tcPr>
                <w:p>
                  <w:pPr>
                    <w:keepNext w:val="0"/>
                    <w:keepLines w:val="0"/>
                    <w:suppressLineNumbers w:val="0"/>
                    <w:spacing w:before="0" w:beforeAutospacing="0" w:after="0" w:afterAutospacing="0"/>
                    <w:ind w:left="0" w:right="0"/>
                    <w:rPr>
                      <w:rFonts w:hint="eastAsia"/>
                    </w:rPr>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员工</w:t>
                  </w:r>
                </w:p>
              </w:tc>
              <w:tc>
                <w:tcPr>
                  <w:tcW w:w="6912" w:type="dxa"/>
                </w:tcPr>
                <w:p>
                  <w:pPr>
                    <w:keepNext w:val="0"/>
                    <w:keepLines w:val="0"/>
                    <w:suppressLineNumbers w:val="0"/>
                    <w:spacing w:before="0" w:beforeAutospacing="0" w:after="0" w:afterAutospacing="0"/>
                    <w:ind w:left="0" w:right="0"/>
                    <w:rPr>
                      <w:rFonts w:hint="eastAsia"/>
                    </w:rPr>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投资方</w:t>
                  </w:r>
                </w:p>
              </w:tc>
              <w:tc>
                <w:tcPr>
                  <w:tcW w:w="6912" w:type="dxa"/>
                </w:tcPr>
                <w:p>
                  <w:pPr>
                    <w:keepNext w:val="0"/>
                    <w:keepLines w:val="0"/>
                    <w:suppressLineNumbers w:val="0"/>
                    <w:spacing w:before="0" w:beforeAutospacing="0" w:after="0" w:afterAutospacing="0"/>
                    <w:ind w:left="0" w:right="0"/>
                    <w:rPr>
                      <w:rFonts w:hint="eastAsia"/>
                    </w:rPr>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pacing w:before="0" w:beforeAutospacing="0" w:after="0" w:afterAutospacing="0"/>
                    <w:ind w:left="0" w:right="0"/>
                    <w:rPr>
                      <w:rFonts w:hint="eastAsia"/>
                    </w:rPr>
                  </w:pPr>
                  <w:r>
                    <w:rPr>
                      <w:rFonts w:hint="eastAsia"/>
                    </w:rPr>
                    <w:t>□其他</w:t>
                  </w:r>
                </w:p>
              </w:tc>
              <w:tc>
                <w:tcPr>
                  <w:tcW w:w="6912" w:type="dxa"/>
                </w:tcPr>
                <w:p>
                  <w:pPr>
                    <w:keepNext w:val="0"/>
                    <w:keepLines w:val="0"/>
                    <w:suppressLineNumbers w:val="0"/>
                    <w:spacing w:before="0" w:beforeAutospacing="0" w:after="0" w:afterAutospacing="0"/>
                    <w:ind w:left="0" w:right="0"/>
                    <w:rPr>
                      <w:rFonts w:hint="eastAsia"/>
                    </w:rPr>
                  </w:pPr>
                </w:p>
              </w:tc>
            </w:tr>
          </w:tbl>
          <w:p>
            <w:pPr>
              <w:keepNext w:val="0"/>
              <w:keepLines w:val="0"/>
              <w:suppressLineNumbers w:val="0"/>
              <w:spacing w:before="0" w:beforeAutospacing="0" w:after="0" w:afterAutospacing="0"/>
              <w:ind w:left="0" w:leftChars="0" w:right="0" w:rightChars="0"/>
              <w:rPr>
                <w:rFonts w:hint="eastAsia"/>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组织运用生命周期观点明确相关环境管理体系的范围；（详见第一条款审核范围）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40" w:beforeAutospacing="0" w:after="40" w:afterAutospacing="0"/>
              <w:ind w:left="0" w:right="0"/>
              <w:rPr>
                <w:rFonts w:hint="eastAsia"/>
              </w:rPr>
            </w:pPr>
            <w:r>
              <w:rPr>
                <w:rFonts w:hint="eastAsia"/>
              </w:rPr>
              <w:t xml:space="preserve">为实现组织的预期结果，包括提高其环境绩效，组织根据本标准的要求建立、实施、保持并持续改进环境管理体系，包括所需的过程及其相互作用。 </w:t>
            </w:r>
          </w:p>
          <w:p>
            <w:pPr>
              <w:keepNext w:val="0"/>
              <w:keepLines w:val="0"/>
              <w:suppressLineNumbers w:val="0"/>
              <w:spacing w:before="40" w:beforeAutospacing="0" w:after="40" w:afterAutospacing="0"/>
              <w:ind w:left="0" w:right="0"/>
              <w:rPr>
                <w:rFonts w:hint="eastAsia"/>
              </w:rPr>
            </w:pPr>
            <w:r>
              <w:rPr>
                <w:rFonts w:hint="eastAsia"/>
              </w:rPr>
              <w:t>已将环境管理体系要求融入到其各项业务过程中，包括：</w:t>
            </w:r>
          </w:p>
          <w:p>
            <w:pPr>
              <w:keepNext w:val="0"/>
              <w:keepLines w:val="0"/>
              <w:suppressLineNumbers w:val="0"/>
              <w:spacing w:before="40" w:beforeAutospacing="0" w:after="40" w:afterAutospacing="0"/>
              <w:ind w:left="0" w:right="0"/>
              <w:rPr>
                <w:rFonts w:hint="eastAsia"/>
              </w:rPr>
            </w:pPr>
            <w:r>
              <w:rPr>
                <w:rFonts w:hint="eastAsia"/>
                <w:lang w:eastAsia="zh-CN"/>
              </w:rPr>
              <w:sym w:font="Wingdings 2" w:char="0052"/>
            </w:r>
            <w:r>
              <w:rPr>
                <w:rFonts w:hint="eastAsia"/>
              </w:rPr>
              <w:t xml:space="preserve">设计和开发 </w:t>
            </w:r>
            <w:r>
              <w:rPr>
                <w:rFonts w:hint="eastAsia"/>
                <w:lang w:eastAsia="zh-CN"/>
              </w:rPr>
              <w:sym w:font="Wingdings 2" w:char="0052"/>
            </w:r>
            <w:r>
              <w:rPr>
                <w:rFonts w:hint="eastAsia"/>
              </w:rPr>
              <w:t xml:space="preserve">采购 </w:t>
            </w:r>
            <w:r>
              <w:rPr>
                <w:rFonts w:hint="eastAsia"/>
                <w:lang w:eastAsia="zh-CN"/>
              </w:rPr>
              <w:sym w:font="Wingdings 2" w:char="0052"/>
            </w:r>
            <w:r>
              <w:rPr>
                <w:rFonts w:hint="eastAsia"/>
              </w:rPr>
              <w:t>人力资源</w:t>
            </w:r>
            <w:r>
              <w:rPr>
                <w:rFonts w:hint="eastAsia"/>
                <w:lang w:eastAsia="zh-CN"/>
              </w:rPr>
              <w:sym w:font="Wingdings 2" w:char="0052"/>
            </w:r>
            <w:r>
              <w:rPr>
                <w:rFonts w:hint="eastAsia"/>
              </w:rPr>
              <w:t xml:space="preserve">营销和市场  </w:t>
            </w:r>
            <w:r>
              <w:rPr>
                <w:rFonts w:hint="eastAsia"/>
                <w:lang w:eastAsia="zh-CN"/>
              </w:rPr>
              <w:sym w:font="Wingdings 2" w:char="0052"/>
            </w:r>
            <w:r>
              <w:rPr>
                <w:rFonts w:hint="eastAsia"/>
              </w:rPr>
              <w:t xml:space="preserve">生产 </w:t>
            </w:r>
            <w:r>
              <w:rPr>
                <w:rFonts w:hint="eastAsia"/>
                <w:lang w:eastAsia="zh-CN"/>
              </w:rPr>
              <w:sym w:font="Wingdings 2" w:char="0052"/>
            </w:r>
            <w:r>
              <w:rPr>
                <w:rFonts w:hint="eastAsia"/>
              </w:rPr>
              <w:t xml:space="preserve">检验 </w:t>
            </w:r>
            <w:r>
              <w:rPr>
                <w:rFonts w:hint="eastAsia"/>
                <w:lang w:eastAsia="zh-CN"/>
              </w:rPr>
              <w:sym w:font="Wingdings 2" w:char="0052"/>
            </w:r>
            <w:r>
              <w:rPr>
                <w:rFonts w:hint="eastAsia"/>
              </w:rPr>
              <w:t xml:space="preserve">仓库管理 </w:t>
            </w:r>
          </w:p>
          <w:p>
            <w:pPr>
              <w:keepNext w:val="0"/>
              <w:keepLines w:val="0"/>
              <w:suppressLineNumbers w:val="0"/>
              <w:spacing w:before="40" w:beforeAutospacing="0" w:after="40" w:afterAutospacing="0"/>
              <w:ind w:left="0" w:right="0"/>
              <w:rPr>
                <w:rFonts w:hint="eastAsia"/>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keepNext w:val="0"/>
              <w:keepLines w:val="0"/>
              <w:suppressLineNumbers w:val="0"/>
              <w:spacing w:before="40" w:beforeAutospacing="0" w:after="40" w:afterAutospacing="0"/>
              <w:ind w:left="0" w:right="0"/>
              <w:rPr>
                <w:rFonts w:hint="eastAsia"/>
              </w:rPr>
            </w:pPr>
            <w:r>
              <w:rPr>
                <w:rFonts w:hint="eastAsia"/>
                <w:lang w:eastAsia="zh-CN"/>
              </w:rPr>
              <w:sym w:font="Wingdings 2" w:char="0052"/>
            </w:r>
            <w:r>
              <w:rPr>
                <w:rFonts w:hint="eastAsia"/>
              </w:rPr>
              <w:t xml:space="preserve">节约能源  </w:t>
            </w:r>
            <w:r>
              <w:rPr>
                <w:rFonts w:hint="eastAsia"/>
                <w:lang w:eastAsia="zh-CN"/>
              </w:rPr>
              <w:sym w:font="Wingdings 2" w:char="0052"/>
            </w:r>
            <w:r>
              <w:rPr>
                <w:rFonts w:hint="eastAsia"/>
              </w:rPr>
              <w:t xml:space="preserve">节约资源 </w:t>
            </w:r>
            <w:r>
              <w:rPr>
                <w:rFonts w:hint="eastAsia"/>
              </w:rPr>
              <w:sym w:font="Wingdings 2" w:char="0052"/>
            </w:r>
            <w:r>
              <w:rPr>
                <w:rFonts w:hint="eastAsia"/>
              </w:rPr>
              <w:t xml:space="preserve">达标排放 </w:t>
            </w:r>
            <w:r>
              <w:rPr>
                <w:rFonts w:hint="eastAsia"/>
                <w:lang w:eastAsia="zh-CN"/>
              </w:rPr>
              <w:sym w:font="Wingdings 2" w:char="0052"/>
            </w:r>
            <w:r>
              <w:rPr>
                <w:rFonts w:hint="eastAsia"/>
              </w:rPr>
              <w:t>消防控制</w:t>
            </w:r>
            <w:r>
              <w:rPr>
                <w:rFonts w:hint="eastAsia"/>
              </w:rPr>
              <w:sym w:font="Wingdings 2" w:char="0052"/>
            </w:r>
            <w:r>
              <w:rPr>
                <w:rFonts w:hint="eastAsia"/>
              </w:rPr>
              <w:t xml:space="preserve">危化品管理 </w:t>
            </w:r>
            <w:r>
              <w:rPr>
                <w:rFonts w:hint="eastAsia"/>
              </w:rPr>
              <w:sym w:font="Wingdings 2" w:char="0052"/>
            </w:r>
            <w:r>
              <w:rPr>
                <w:rFonts w:hint="eastAsia"/>
              </w:rPr>
              <w:t xml:space="preserve">特种设备管理 </w:t>
            </w:r>
          </w:p>
          <w:p>
            <w:pPr>
              <w:keepNext w:val="0"/>
              <w:keepLines w:val="0"/>
              <w:suppressLineNumbers w:val="0"/>
              <w:spacing w:before="40" w:beforeAutospacing="0" w:after="40" w:afterAutospacing="0"/>
              <w:ind w:left="0" w:right="0"/>
              <w:rPr>
                <w:rFonts w:hint="eastAsia"/>
              </w:rPr>
            </w:pPr>
            <w:r>
              <w:rPr>
                <w:rFonts w:hint="eastAsia"/>
              </w:rPr>
              <w:sym w:font="Wingdings 2" w:char="00A3"/>
            </w:r>
            <w:r>
              <w:rPr>
                <w:rFonts w:hint="eastAsia"/>
              </w:rPr>
              <w:t>环评三同时 □其他</w:t>
            </w:r>
          </w:p>
          <w:p>
            <w:pPr>
              <w:keepNext w:val="0"/>
              <w:keepLines w:val="0"/>
              <w:suppressLineNumbers w:val="0"/>
              <w:spacing w:before="40" w:beforeAutospacing="0" w:after="40" w:afterAutospacing="0"/>
              <w:ind w:left="0" w:right="0"/>
              <w:rPr>
                <w:rFonts w:hint="eastAsia"/>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keepNext w:val="0"/>
              <w:keepLines w:val="0"/>
              <w:suppressLineNumbers w:val="0"/>
              <w:spacing w:before="40" w:beforeAutospacing="0" w:after="40" w:afterAutospacing="0"/>
              <w:ind w:left="0" w:right="0"/>
              <w:rPr>
                <w:rFonts w:hint="eastAsia"/>
              </w:rPr>
            </w:pPr>
            <w:r>
              <w:rPr>
                <w:rFonts w:hint="eastAsia"/>
              </w:rPr>
              <w:t xml:space="preserve">□危险废物处置 □消防检测 </w:t>
            </w:r>
            <w:r>
              <w:rPr>
                <w:rFonts w:hint="eastAsia"/>
              </w:rPr>
              <w:sym w:font="Wingdings 2" w:char="0052"/>
            </w:r>
            <w:r>
              <w:rPr>
                <w:rFonts w:hint="eastAsia"/>
              </w:rPr>
              <w:t>生产/服务过程 □环保监测 □产品运输 □设备维修</w:t>
            </w:r>
          </w:p>
          <w:p>
            <w:pPr>
              <w:keepNext w:val="0"/>
              <w:keepLines w:val="0"/>
              <w:suppressLineNumbers w:val="0"/>
              <w:spacing w:before="40" w:beforeAutospacing="0" w:after="40" w:afterAutospacing="0"/>
              <w:ind w:left="0" w:right="0"/>
              <w:rPr>
                <w:rFonts w:hint="eastAsia"/>
              </w:rPr>
            </w:pPr>
            <w:r>
              <w:rPr>
                <w:rFonts w:hint="eastAsia"/>
              </w:rPr>
              <w:t>□人员培训 □其他</w:t>
            </w:r>
          </w:p>
          <w:p>
            <w:pPr>
              <w:keepNext w:val="0"/>
              <w:keepLines w:val="0"/>
              <w:suppressLineNumbers w:val="0"/>
              <w:spacing w:before="0" w:beforeAutospacing="0" w:after="0" w:afterAutospacing="0"/>
              <w:ind w:left="0" w:right="0"/>
              <w:rPr>
                <w:rFonts w:hint="eastAsia"/>
              </w:rPr>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restart"/>
          </w:tcPr>
          <w:p>
            <w:pPr>
              <w:keepNext w:val="0"/>
              <w:keepLines w:val="0"/>
              <w:suppressLineNumbers w:val="0"/>
              <w:spacing w:before="0" w:beforeAutospacing="0" w:after="0" w:afterAutospacing="0"/>
              <w:ind w:left="0" w:right="0"/>
              <w:rPr>
                <w:rFonts w:hint="eastAsia"/>
              </w:rPr>
            </w:pPr>
            <w:r>
              <w:rPr>
                <w:rFonts w:hint="eastAsia"/>
              </w:rPr>
              <w:t>领导作用</w:t>
            </w:r>
          </w:p>
        </w:tc>
        <w:tc>
          <w:tcPr>
            <w:tcW w:w="8825" w:type="dxa"/>
          </w:tcPr>
          <w:p>
            <w:pPr>
              <w:keepNext w:val="0"/>
              <w:keepLines w:val="0"/>
              <w:suppressLineNumbers w:val="0"/>
              <w:spacing w:before="0" w:beforeAutospacing="0" w:after="0" w:afterAutospacing="0"/>
              <w:ind w:left="0" w:right="0"/>
              <w:rPr>
                <w:rFonts w:hint="eastAsia"/>
              </w:rPr>
            </w:pPr>
            <w:r>
              <w:rPr>
                <w:rFonts w:hint="eastAsia"/>
              </w:rPr>
              <w:t>最高管理者确定并证实了对环境管理体系的领导作用与承诺；为了证明领导作用和承诺，最高管理者负有环境管理体系有关的特定职责，亲自参与或进行指导。通过——</w:t>
            </w:r>
          </w:p>
          <w:p>
            <w:pPr>
              <w:keepNext w:val="0"/>
              <w:keepLines w:val="0"/>
              <w:suppressLineNumbers w:val="0"/>
              <w:spacing w:before="0" w:beforeAutospacing="0" w:after="0" w:afterAutospacing="0"/>
              <w:ind w:left="0" w:right="0"/>
              <w:rPr>
                <w:rFonts w:hint="eastAsia"/>
              </w:rPr>
            </w:pPr>
            <w:r>
              <w:rPr>
                <w:rFonts w:hint="eastAsia"/>
                <w:lang w:eastAsia="zh-CN"/>
              </w:rPr>
              <w:sym w:font="Wingdings 2" w:char="0052"/>
            </w:r>
            <w:r>
              <w:rPr>
                <w:rFonts w:hint="eastAsia"/>
              </w:rPr>
              <w:t xml:space="preserve">以身作则 </w:t>
            </w:r>
            <w:r>
              <w:rPr>
                <w:rFonts w:hint="eastAsia"/>
                <w:lang w:eastAsia="zh-CN"/>
              </w:rPr>
              <w:sym w:font="Wingdings 2" w:char="0052"/>
            </w:r>
            <w:r>
              <w:rPr>
                <w:rFonts w:hint="eastAsia"/>
              </w:rPr>
              <w:t xml:space="preserve">建立机制 </w:t>
            </w:r>
            <w:r>
              <w:rPr>
                <w:rFonts w:hint="eastAsia"/>
                <w:lang w:eastAsia="zh-CN"/>
              </w:rPr>
              <w:sym w:font="Wingdings 2" w:char="0052"/>
            </w:r>
            <w:r>
              <w:rPr>
                <w:rFonts w:hint="eastAsia"/>
              </w:rPr>
              <w:t xml:space="preserve">法规宣传 </w:t>
            </w:r>
            <w:r>
              <w:rPr>
                <w:rFonts w:hint="eastAsia"/>
                <w:lang w:eastAsia="zh-CN"/>
              </w:rPr>
              <w:sym w:font="Wingdings 2" w:char="0052"/>
            </w:r>
            <w:r>
              <w:rPr>
                <w:rFonts w:hint="eastAsia"/>
              </w:rPr>
              <w:t xml:space="preserve">风险机遇的应对 </w:t>
            </w:r>
            <w:r>
              <w:rPr>
                <w:rFonts w:hint="eastAsia"/>
                <w:lang w:eastAsia="zh-CN"/>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u w:val="single"/>
              </w:rPr>
            </w:pPr>
            <w:r>
              <w:rPr>
                <w:rFonts w:hint="eastAsia"/>
              </w:rPr>
              <w:t>最高管理者制定了文件化的管理体系方针：</w:t>
            </w:r>
            <w:r>
              <w:rPr>
                <w:rFonts w:hint="eastAsia"/>
                <w:u w:val="single"/>
                <w:lang w:val="en-US" w:eastAsia="zh-CN"/>
              </w:rPr>
              <w:t>遵守承诺，保护环境、清洁生产、可持续发展。</w:t>
            </w:r>
          </w:p>
          <w:p>
            <w:pPr>
              <w:keepNext w:val="0"/>
              <w:keepLines w:val="0"/>
              <w:suppressLineNumbers w:val="0"/>
              <w:spacing w:before="0" w:beforeAutospacing="0" w:after="0" w:afterAutospacing="0"/>
              <w:ind w:left="0" w:right="0"/>
              <w:rPr>
                <w:rFonts w:hint="eastAsia"/>
              </w:rPr>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最高管理者确定了组织架构及相关岗位的职责、权限，并进行了全员的沟通和理解；</w:t>
            </w:r>
          </w:p>
          <w:p>
            <w:pPr>
              <w:keepNext w:val="0"/>
              <w:keepLines w:val="0"/>
              <w:suppressLineNumbers w:val="0"/>
              <w:spacing w:before="0" w:beforeAutospacing="0" w:after="0" w:afterAutospacing="0"/>
              <w:ind w:left="0" w:right="0"/>
              <w:rPr>
                <w:rFonts w:hint="eastAsia"/>
              </w:rPr>
            </w:pPr>
            <w:r>
              <w:rPr>
                <w:rFonts w:hint="eastAsia"/>
              </w:rPr>
              <w:t>EMS的主管部门是——</w:t>
            </w:r>
            <w:r>
              <w:rPr>
                <w:rFonts w:hint="eastAsia"/>
                <w:lang w:val="en-US" w:eastAsia="zh-CN"/>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restart"/>
          </w:tcPr>
          <w:p>
            <w:pPr>
              <w:keepNext w:val="0"/>
              <w:keepLines w:val="0"/>
              <w:suppressLineNumbers w:val="0"/>
              <w:spacing w:before="0" w:beforeAutospacing="0" w:after="0" w:afterAutospacing="0"/>
              <w:ind w:left="0" w:right="0"/>
              <w:rPr>
                <w:rFonts w:hint="eastAsia"/>
              </w:rPr>
            </w:pPr>
            <w:r>
              <w:rPr>
                <w:rFonts w:hint="eastAsia"/>
              </w:rPr>
              <w:t>策划</w:t>
            </w:r>
          </w:p>
        </w:tc>
        <w:tc>
          <w:tcPr>
            <w:tcW w:w="8825" w:type="dxa"/>
            <w:vAlign w:val="top"/>
          </w:tcPr>
          <w:p>
            <w:pPr>
              <w:keepNext w:val="0"/>
              <w:keepLines w:val="0"/>
              <w:suppressLineNumbers w:val="0"/>
              <w:spacing w:before="0" w:beforeAutospacing="0" w:after="0" w:afterAutospacing="0"/>
              <w:ind w:left="0" w:right="0"/>
              <w:rPr>
                <w:rFonts w:hint="eastAsia"/>
              </w:rPr>
            </w:pPr>
            <w:r>
              <w:rPr>
                <w:rFonts w:hint="eastAsia"/>
              </w:rPr>
              <w:t>在策划管理体系时，组织确定了需要应对的风险和机遇及应对这些风险和机遇的措施；</w:t>
            </w:r>
          </w:p>
          <w:tbl>
            <w:tblPr>
              <w:tblStyle w:val="10"/>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5"/>
              <w:gridCol w:w="3290"/>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5" w:type="dxa"/>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主要的风险描述</w:t>
                  </w:r>
                </w:p>
              </w:tc>
              <w:tc>
                <w:tcPr>
                  <w:tcW w:w="329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5" w:type="dxa"/>
                  <w:vAlign w:val="center"/>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rPr>
                    <w:t>如果公司现有的运行环境以及设施、设备管理不善，造成的服务停滞，环境污染，会给公司造成很大的服务风险</w:t>
                  </w:r>
                </w:p>
              </w:tc>
              <w:tc>
                <w:tcPr>
                  <w:tcW w:w="3290" w:type="dxa"/>
                  <w:vAlign w:val="center"/>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rPr>
                    <w:t>制定设备设施年度维保计划，并按照要求进行维保，提高办公环境</w:t>
                  </w:r>
                </w:p>
              </w:tc>
              <w:tc>
                <w:tcPr>
                  <w:tcW w:w="1717" w:type="dxa"/>
                  <w:vAlign w:val="center"/>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val="en-US" w:eastAsia="zh-CN"/>
                    </w:rPr>
                    <w:sym w:font="Wingdings" w:char="00FE"/>
                  </w:r>
                  <w:r>
                    <w:rPr>
                      <w:rFonts w:hint="eastAsia"/>
                      <w:lang w:val="en-US" w:eastAsia="zh-CN"/>
                    </w:rPr>
                    <w:t xml:space="preserve">有效 </w:t>
                  </w:r>
                  <w:r>
                    <w:rPr>
                      <w:rFonts w:hint="eastAsia"/>
                      <w:lang w:val="en-US" w:eastAsia="zh-CN"/>
                    </w:rPr>
                    <w:sym w:font="Wingdings" w:char="00A8"/>
                  </w:r>
                  <w:r>
                    <w:rPr>
                      <w:rFonts w:hint="eastAsia"/>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5"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火灾</w:t>
                  </w:r>
                </w:p>
              </w:tc>
              <w:tc>
                <w:tcPr>
                  <w:tcW w:w="3290" w:type="dxa"/>
                  <w:vAlign w:val="center"/>
                </w:tcPr>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建筑消防检测、消防演练</w:t>
                  </w:r>
                </w:p>
              </w:tc>
              <w:tc>
                <w:tcPr>
                  <w:tcW w:w="1717" w:type="dxa"/>
                  <w:vAlign w:val="center"/>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vertAlign w:val="baseline"/>
                      <w:lang w:val="en-US" w:eastAsia="zh-CN" w:bidi="ar-SA"/>
                    </w:rPr>
                  </w:pPr>
                  <w:r>
                    <w:rPr>
                      <w:rFonts w:hint="eastAsia"/>
                      <w:lang w:val="en-US" w:eastAsia="zh-CN"/>
                    </w:rPr>
                    <w:sym w:font="Wingdings" w:char="00FE"/>
                  </w:r>
                  <w:r>
                    <w:rPr>
                      <w:rFonts w:hint="eastAsia"/>
                      <w:lang w:val="en-US" w:eastAsia="zh-CN"/>
                    </w:rPr>
                    <w:t xml:space="preserve">有效 </w:t>
                  </w:r>
                  <w:r>
                    <w:rPr>
                      <w:rFonts w:hint="eastAsia"/>
                      <w:lang w:val="en-US" w:eastAsia="zh-CN"/>
                    </w:rPr>
                    <w:sym w:font="Wingdings" w:char="00A8"/>
                  </w:r>
                  <w:r>
                    <w:rPr>
                      <w:rFonts w:hint="eastAsia"/>
                      <w:lang w:val="en-US" w:eastAsia="zh-CN"/>
                    </w:rPr>
                    <w:t>无效</w:t>
                  </w:r>
                </w:p>
              </w:tc>
            </w:tr>
          </w:tbl>
          <w:p>
            <w:pPr>
              <w:pStyle w:val="2"/>
              <w:keepNext w:val="0"/>
              <w:keepLines w:val="0"/>
              <w:suppressLineNumbers w:val="0"/>
              <w:spacing w:beforeAutospacing="0" w:afterAutospacing="0"/>
              <w:ind w:left="0" w:right="0"/>
              <w:rPr>
                <w:rFonts w:hint="eastAsia" w:ascii="Times New Roman" w:hAnsi="Times New Roman" w:eastAsia="宋体" w:cs="Times New Roman"/>
                <w:bCs/>
                <w:spacing w:val="10"/>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keepNext w:val="0"/>
              <w:keepLines w:val="0"/>
              <w:suppressLineNumbers w:val="0"/>
              <w:spacing w:before="0" w:beforeAutospacing="0" w:after="0" w:afterAutospacing="0"/>
              <w:ind w:left="0" w:right="0"/>
              <w:rPr>
                <w:rFonts w:hint="eastAsia"/>
              </w:rPr>
            </w:pPr>
            <w:r>
              <w:rPr>
                <w:rFonts w:hint="eastAsia"/>
              </w:rPr>
              <w:t xml:space="preserve">、异常状况和可合理预见的紧急情况。 </w:t>
            </w:r>
          </w:p>
          <w:p>
            <w:pPr>
              <w:keepNext w:val="0"/>
              <w:keepLines w:val="0"/>
              <w:suppressLineNumbers w:val="0"/>
              <w:spacing w:before="0" w:beforeAutospacing="0" w:after="0" w:afterAutospacing="0"/>
              <w:ind w:left="0" w:right="0"/>
              <w:rPr>
                <w:rFonts w:hint="eastAsia"/>
              </w:rPr>
            </w:pPr>
            <w:r>
              <w:rPr>
                <w:rFonts w:hint="eastAsia"/>
              </w:rPr>
              <w:t>制订了文件化的评价重要环境因素的准则，重要环境因素已识别，且对它们的重要性和对环境的影响被定期评审和更新。</w:t>
            </w:r>
          </w:p>
          <w:p>
            <w:pPr>
              <w:keepNext w:val="0"/>
              <w:keepLines w:val="0"/>
              <w:suppressLineNumbers w:val="0"/>
              <w:spacing w:before="0" w:beforeAutospacing="0" w:after="0" w:afterAutospacing="0"/>
              <w:ind w:left="0" w:right="0"/>
              <w:rPr>
                <w:rFonts w:hint="eastAsia"/>
              </w:rPr>
            </w:pPr>
            <w:r>
              <w:rPr>
                <w:rFonts w:hint="eastAsia"/>
              </w:rPr>
              <w:t>重要环境因素包括(必要时，按每个场所来描述):（不必全选）</w:t>
            </w:r>
          </w:p>
          <w:p>
            <w:pPr>
              <w:keepNext w:val="0"/>
              <w:keepLines w:val="0"/>
              <w:suppressLineNumbers w:val="0"/>
              <w:spacing w:before="40" w:beforeAutospacing="0" w:after="40" w:afterAutospacing="0"/>
              <w:ind w:left="0" w:right="0"/>
              <w:rPr>
                <w:rFonts w:hint="eastAsia"/>
                <w:highlight w:val="cyan"/>
              </w:rPr>
            </w:pPr>
            <w:r>
              <w:rPr>
                <w:rFonts w:hint="eastAsia"/>
                <w:lang w:eastAsia="zh-CN"/>
              </w:rPr>
              <w:sym w:font="Wingdings 2" w:char="0052"/>
            </w:r>
            <w:r>
              <w:rPr>
                <w:rFonts w:hint="eastAsia"/>
              </w:rPr>
              <w:t xml:space="preserve">能源消耗  </w:t>
            </w:r>
            <w:r>
              <w:rPr>
                <w:rFonts w:hint="eastAsia"/>
                <w:lang w:eastAsia="zh-CN"/>
              </w:rPr>
              <w:sym w:font="Wingdings 2" w:char="0052"/>
            </w:r>
            <w:r>
              <w:rPr>
                <w:rFonts w:hint="eastAsia"/>
              </w:rPr>
              <w:t xml:space="preserve">资源消耗 </w:t>
            </w:r>
            <w:r>
              <w:rPr>
                <w:rFonts w:hint="eastAsia"/>
                <w:lang w:eastAsia="zh-CN"/>
              </w:rPr>
              <w:sym w:font="Wingdings 2" w:char="0052"/>
            </w:r>
            <w:r>
              <w:rPr>
                <w:rFonts w:hint="eastAsia"/>
              </w:rPr>
              <w:t xml:space="preserve">废水排放  </w:t>
            </w:r>
            <w:r>
              <w:rPr>
                <w:rFonts w:hint="eastAsia"/>
              </w:rPr>
              <w:sym w:font="Wingdings 2" w:char="0052"/>
            </w:r>
            <w:r>
              <w:rPr>
                <w:rFonts w:hint="eastAsia"/>
              </w:rPr>
              <w:t xml:space="preserve">废气排放 </w:t>
            </w:r>
            <w:r>
              <w:rPr>
                <w:rFonts w:hint="eastAsia"/>
              </w:rPr>
              <w:sym w:font="Wingdings 2" w:char="0052"/>
            </w:r>
            <w:r>
              <w:rPr>
                <w:rFonts w:hint="eastAsia"/>
              </w:rPr>
              <w:t xml:space="preserve">粉尘排放  </w:t>
            </w:r>
            <w:r>
              <w:rPr>
                <w:rFonts w:hint="eastAsia"/>
              </w:rPr>
              <w:sym w:font="Wingdings 2" w:char="0052"/>
            </w:r>
            <w:r>
              <w:rPr>
                <w:rFonts w:hint="eastAsia"/>
              </w:rPr>
              <w:t xml:space="preserve">危废排放 </w:t>
            </w:r>
            <w:r>
              <w:rPr>
                <w:rFonts w:hint="eastAsia"/>
                <w:lang w:eastAsia="zh-CN"/>
              </w:rPr>
              <w:sym w:font="Wingdings 2" w:char="0052"/>
            </w:r>
            <w:r>
              <w:rPr>
                <w:rFonts w:hint="eastAsia"/>
              </w:rPr>
              <w:t xml:space="preserve">噪声排放  □危化品泄露 </w:t>
            </w:r>
            <w:r>
              <w:rPr>
                <w:rFonts w:hint="eastAsia"/>
              </w:rPr>
              <w:sym w:font="Wingdings 2" w:char="0052"/>
            </w:r>
            <w:r>
              <w:rPr>
                <w:rFonts w:hint="eastAsia"/>
              </w:rPr>
              <w:t xml:space="preserve">压力容器爆炸  </w:t>
            </w:r>
            <w:r>
              <w:rPr>
                <w:rFonts w:hint="eastAsia"/>
                <w:lang w:eastAsia="zh-CN"/>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组织定期确定并获取了与其环境因素有关的文件化的合规义务； 将这些合规义务应用于组织； 在建立、实施、保持和持续改进其环境管理体系时必须考虑这些合规义务。</w:t>
            </w:r>
          </w:p>
          <w:p>
            <w:pPr>
              <w:keepNext w:val="0"/>
              <w:keepLines w:val="0"/>
              <w:suppressLineNumbers w:val="0"/>
              <w:spacing w:before="0" w:beforeAutospacing="0" w:after="0" w:afterAutospacing="0"/>
              <w:ind w:left="0" w:right="0"/>
              <w:rPr>
                <w:rFonts w:hint="eastAsia"/>
              </w:rPr>
            </w:pPr>
            <w:r>
              <w:rPr>
                <w:rFonts w:hint="eastAsia"/>
              </w:rPr>
              <w:t>组织提供了下列许可和授权(必要时，按每个场所来描述):</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color w:val="000000"/>
                <w:szCs w:val="18"/>
              </w:rPr>
              <w:t>《安全生产</w:t>
            </w:r>
            <w:r>
              <w:rPr>
                <w:rFonts w:hint="eastAsia"/>
                <w:color w:val="000000"/>
                <w:szCs w:val="18"/>
                <w:lang w:val="en-US" w:eastAsia="zh-CN"/>
              </w:rPr>
              <w:t>生产标准化</w:t>
            </w:r>
            <w:r>
              <w:rPr>
                <w:color w:val="000000"/>
                <w:szCs w:val="18"/>
              </w:rPr>
              <w:t>证》</w:t>
            </w:r>
            <w:r>
              <w:rPr>
                <w:rFonts w:hint="eastAsia"/>
                <w:color w:val="000000"/>
                <w:szCs w:val="18"/>
              </w:rPr>
              <w:t>编号：</w:t>
            </w:r>
            <w:r>
              <w:rPr>
                <w:rFonts w:hint="eastAsia"/>
                <w:color w:val="000000"/>
                <w:szCs w:val="18"/>
                <w:u w:val="single"/>
              </w:rPr>
              <w:t xml:space="preserve"> </w:t>
            </w:r>
            <w:r>
              <w:rPr>
                <w:rFonts w:hint="eastAsia"/>
                <w:color w:val="000000"/>
                <w:szCs w:val="18"/>
                <w:u w:val="single"/>
                <w:lang w:val="en-US" w:eastAsia="zh-CN"/>
              </w:rPr>
              <w:t>AQB</w:t>
            </w:r>
            <w:r>
              <w:rPr>
                <w:rFonts w:hint="default" w:ascii="Times New Roman" w:hAnsi="Times New Roman" w:cs="Times New Roman"/>
                <w:color w:val="000000"/>
                <w:szCs w:val="18"/>
                <w:u w:val="single"/>
                <w:lang w:val="en-US" w:eastAsia="zh-CN"/>
              </w:rPr>
              <w:t>Ⅲ</w:t>
            </w:r>
            <w:r>
              <w:rPr>
                <w:rFonts w:hint="eastAsia" w:cs="Times New Roman"/>
                <w:color w:val="000000"/>
                <w:szCs w:val="18"/>
                <w:u w:val="single"/>
                <w:lang w:val="en-US" w:eastAsia="zh-CN"/>
              </w:rPr>
              <w:t>QG台201800990</w:t>
            </w:r>
            <w:r>
              <w:rPr>
                <w:rFonts w:hint="eastAsia"/>
                <w:color w:val="000000"/>
                <w:szCs w:val="18"/>
                <w:u w:val="single"/>
              </w:rPr>
              <w:t xml:space="preserve"> </w:t>
            </w:r>
            <w:r>
              <w:rPr>
                <w:rFonts w:hint="eastAsia"/>
              </w:rPr>
              <w:t xml:space="preserve">             </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排污许可证编号：</w:t>
            </w:r>
            <w:r>
              <w:rPr>
                <w:rFonts w:hint="eastAsia"/>
                <w:color w:val="000000"/>
                <w:szCs w:val="21"/>
                <w:u w:val="single"/>
                <w:lang w:val="en-US" w:eastAsia="zh-CN"/>
              </w:rPr>
              <w:t xml:space="preserve">913310221480951229001Q </w:t>
            </w:r>
            <w:r>
              <w:rPr>
                <w:color w:val="000000"/>
                <w:szCs w:val="21"/>
                <w:u w:val="single"/>
              </w:rPr>
              <w:t xml:space="preserve"> </w:t>
            </w:r>
            <w:r>
              <w:rPr>
                <w:rFonts w:hint="eastAsia"/>
              </w:rPr>
              <w:t xml:space="preserve"> </w:t>
            </w:r>
          </w:p>
          <w:p>
            <w:pPr>
              <w:keepNext w:val="0"/>
              <w:keepLines w:val="0"/>
              <w:suppressLineNumbers w:val="0"/>
              <w:spacing w:before="0" w:beforeAutospacing="0" w:after="0" w:afterAutospacing="0"/>
              <w:ind w:left="0" w:right="0"/>
              <w:rPr>
                <w:rFonts w:hint="eastAsia"/>
              </w:rPr>
            </w:pPr>
            <w:r>
              <w:rPr>
                <w:rFonts w:hint="eastAsia"/>
              </w:rPr>
              <w:t xml:space="preserve">□环境影响登记表日期：  </w:t>
            </w:r>
          </w:p>
          <w:p>
            <w:pPr>
              <w:keepNext w:val="0"/>
              <w:keepLines w:val="0"/>
              <w:suppressLineNumbers w:val="0"/>
              <w:spacing w:before="0" w:beforeAutospacing="0" w:after="0" w:afterAutospacing="0"/>
              <w:ind w:left="0" w:right="0"/>
              <w:rPr>
                <w:rFonts w:hint="eastAsia"/>
              </w:rPr>
            </w:pPr>
            <w:r>
              <w:rPr>
                <w:rFonts w:hint="eastAsia"/>
              </w:rPr>
              <w:sym w:font="Wingdings 2" w:char="00A3"/>
            </w:r>
            <w:r>
              <w:rPr>
                <w:rFonts w:hint="eastAsia"/>
              </w:rPr>
              <w:t xml:space="preserve">环境影响报告表日期： </w:t>
            </w:r>
          </w:p>
          <w:p>
            <w:pPr>
              <w:keepNext w:val="0"/>
              <w:keepLines w:val="0"/>
              <w:suppressLineNumbers w:val="0"/>
              <w:spacing w:before="0" w:beforeAutospacing="0" w:after="0" w:afterAutospacing="0"/>
              <w:ind w:left="0" w:right="0"/>
              <w:rPr>
                <w:rFonts w:hint="eastAsia"/>
              </w:rPr>
            </w:pPr>
            <w:r>
              <w:rPr>
                <w:rFonts w:hint="eastAsia"/>
              </w:rPr>
              <w:sym w:font="Wingdings 2" w:char="0052"/>
            </w:r>
            <w:r>
              <w:rPr>
                <w:rFonts w:hint="eastAsia"/>
              </w:rPr>
              <w:t>环境影响报告书日期：</w:t>
            </w:r>
            <w:r>
              <w:rPr>
                <w:rFonts w:hint="eastAsia"/>
                <w:color w:val="000000"/>
                <w:szCs w:val="18"/>
                <w:u w:val="single"/>
                <w:lang w:val="en-US" w:eastAsia="zh-CN"/>
              </w:rPr>
              <w:t>2019.1</w:t>
            </w:r>
          </w:p>
          <w:p>
            <w:pPr>
              <w:keepNext w:val="0"/>
              <w:keepLines w:val="0"/>
              <w:suppressLineNumbers w:val="0"/>
              <w:spacing w:before="0" w:beforeAutospacing="0" w:after="0" w:afterAutospacing="0"/>
              <w:ind w:left="0" w:right="0"/>
              <w:rPr>
                <w:rFonts w:hint="eastAsia"/>
                <w:color w:val="000000"/>
                <w:szCs w:val="18"/>
                <w:u w:val="single"/>
              </w:rPr>
            </w:pPr>
            <w:r>
              <w:rPr>
                <w:rFonts w:hint="eastAsia"/>
                <w:color w:val="000000"/>
                <w:szCs w:val="18"/>
                <w:lang w:val="en-US" w:eastAsia="zh-CN"/>
              </w:rPr>
              <w:sym w:font="Wingdings 2" w:char="0052"/>
            </w:r>
            <w:r>
              <w:rPr>
                <w:rFonts w:hint="eastAsia"/>
                <w:color w:val="000000"/>
                <w:szCs w:val="18"/>
              </w:rPr>
              <w:t>《环境监测报告》编号：</w:t>
            </w:r>
            <w:r>
              <w:rPr>
                <w:rFonts w:hint="eastAsia"/>
                <w:color w:val="000000"/>
                <w:szCs w:val="18"/>
                <w:u w:val="single"/>
                <w:lang w:val="en-US" w:eastAsia="zh-CN"/>
              </w:rPr>
              <w:t>JJ202200510</w:t>
            </w:r>
            <w:r>
              <w:rPr>
                <w:rFonts w:hint="eastAsia"/>
                <w:color w:val="000000"/>
                <w:szCs w:val="18"/>
                <w:u w:val="single"/>
              </w:rPr>
              <w:t xml:space="preserve">  </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color w:val="000000"/>
                <w:szCs w:val="18"/>
                <w:u w:val="single"/>
              </w:rPr>
            </w:pPr>
            <w:r>
              <w:rPr>
                <w:rFonts w:hint="eastAsia"/>
                <w:lang w:eastAsia="zh-CN"/>
              </w:rPr>
              <w:t>□</w:t>
            </w:r>
            <w:r>
              <w:rPr>
                <w:rFonts w:hint="eastAsia"/>
              </w:rPr>
              <w:t>消防验收/备案证明日期：</w:t>
            </w:r>
            <w:r>
              <w:rPr>
                <w:rFonts w:hint="eastAsia"/>
                <w:color w:val="000000"/>
                <w:szCs w:val="18"/>
              </w:rPr>
              <w:t>第三方《建筑消防监测报告》编号：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w:t>
            </w:r>
          </w:p>
          <w:p>
            <w:pPr>
              <w:keepNext w:val="0"/>
              <w:keepLines w:val="0"/>
              <w:suppressLineNumbers w:val="0"/>
              <w:spacing w:before="0" w:beforeAutospacing="0" w:after="0" w:afterAutospacing="0"/>
              <w:ind w:left="0" w:right="0" w:firstLine="210" w:firstLineChars="100"/>
              <w:rPr>
                <w:rFonts w:hint="eastAsia"/>
                <w:color w:val="000000"/>
                <w:szCs w:val="18"/>
                <w:u w:val="single"/>
              </w:rPr>
            </w:pPr>
            <w:r>
              <w:rPr>
                <w:rFonts w:hint="eastAsia"/>
                <w:color w:val="000000"/>
                <w:szCs w:val="18"/>
              </w:rPr>
              <w:t>监测机构名称：</w:t>
            </w:r>
            <w:r>
              <w:rPr>
                <w:rFonts w:hint="eastAsia"/>
                <w:color w:val="000000"/>
                <w:szCs w:val="18"/>
                <w:u w:val="single"/>
              </w:rPr>
              <w:t xml:space="preserve">         结论：         </w:t>
            </w:r>
          </w:p>
          <w:p>
            <w:pPr>
              <w:keepNext w:val="0"/>
              <w:keepLines w:val="0"/>
              <w:suppressLineNumbers w:val="0"/>
              <w:spacing w:before="0" w:beforeAutospacing="0" w:after="0" w:afterAutospacing="0"/>
              <w:ind w:left="0" w:right="0"/>
              <w:rPr>
                <w:rFonts w:hint="eastAsia"/>
                <w:highlight w:val="cyan"/>
              </w:rPr>
            </w:pPr>
          </w:p>
          <w:p>
            <w:pPr>
              <w:keepNext w:val="0"/>
              <w:keepLines w:val="0"/>
              <w:suppressLineNumbers w:val="0"/>
              <w:spacing w:before="0" w:beforeAutospacing="0" w:after="0" w:afterAutospacing="0"/>
              <w:ind w:left="0" w:right="0"/>
              <w:rPr>
                <w:rFonts w:hint="eastAsia"/>
                <w:color w:val="000000"/>
                <w:szCs w:val="18"/>
                <w:u w:val="single"/>
              </w:rPr>
            </w:pPr>
            <w:r>
              <w:rPr>
                <w:rFonts w:hint="eastAsia"/>
                <w:color w:val="000000"/>
                <w:szCs w:val="18"/>
              </w:rPr>
              <w:t>第三方《电气防火检测报告》编号：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日</w:t>
            </w:r>
          </w:p>
          <w:p>
            <w:pPr>
              <w:keepNext w:val="0"/>
              <w:keepLines w:val="0"/>
              <w:suppressLineNumbers w:val="0"/>
              <w:spacing w:before="0" w:beforeAutospacing="0" w:after="0" w:afterAutospacing="0"/>
              <w:ind w:left="0" w:right="0" w:firstLine="210" w:firstLineChars="100"/>
              <w:rPr>
                <w:rFonts w:hint="eastAsia"/>
                <w:color w:val="000000"/>
                <w:szCs w:val="18"/>
                <w:u w:val="single"/>
              </w:rPr>
            </w:pPr>
            <w:r>
              <w:rPr>
                <w:rFonts w:hint="eastAsia"/>
                <w:color w:val="000000"/>
                <w:szCs w:val="18"/>
              </w:rPr>
              <w:t>监测机构名称：</w:t>
            </w:r>
            <w:r>
              <w:rPr>
                <w:rFonts w:hint="eastAsia"/>
                <w:color w:val="000000"/>
                <w:szCs w:val="18"/>
                <w:u w:val="single"/>
              </w:rPr>
              <w:t xml:space="preserve">             结论：            </w:t>
            </w:r>
          </w:p>
          <w:p>
            <w:pPr>
              <w:keepNext w:val="0"/>
              <w:keepLines w:val="0"/>
              <w:suppressLineNumbers w:val="0"/>
              <w:spacing w:before="0" w:beforeAutospacing="0" w:after="0" w:afterAutospacing="0"/>
              <w:ind w:left="0" w:right="0"/>
              <w:rPr>
                <w:rFonts w:hint="eastAsia"/>
                <w:color w:val="000000"/>
                <w:szCs w:val="18"/>
              </w:rPr>
            </w:pPr>
          </w:p>
          <w:p>
            <w:pPr>
              <w:keepNext w:val="0"/>
              <w:keepLines w:val="0"/>
              <w:suppressLineNumbers w:val="0"/>
              <w:spacing w:before="0" w:beforeAutospacing="0" w:after="0" w:afterAutospacing="0"/>
              <w:ind w:left="0" w:right="0"/>
              <w:rPr>
                <w:rFonts w:hint="eastAsia"/>
                <w:color w:val="000000"/>
                <w:szCs w:val="18"/>
                <w:u w:val="single"/>
              </w:rPr>
            </w:pPr>
            <w:r>
              <w:rPr>
                <w:rFonts w:hint="eastAsia"/>
                <w:color w:val="000000"/>
                <w:szCs w:val="18"/>
              </w:rPr>
              <w:t>第三方《防雷防静电检测报告》编号：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日</w:t>
            </w:r>
          </w:p>
          <w:p>
            <w:pPr>
              <w:keepNext w:val="0"/>
              <w:keepLines w:val="0"/>
              <w:suppressLineNumbers w:val="0"/>
              <w:spacing w:before="0" w:beforeAutospacing="0" w:after="0" w:afterAutospacing="0"/>
              <w:ind w:left="0" w:right="0"/>
              <w:rPr>
                <w:rFonts w:hint="eastAsia"/>
                <w:color w:val="000000"/>
                <w:szCs w:val="18"/>
                <w:u w:val="single"/>
              </w:rPr>
            </w:pPr>
            <w:r>
              <w:rPr>
                <w:rFonts w:hint="eastAsia"/>
                <w:color w:val="000000"/>
                <w:szCs w:val="18"/>
              </w:rPr>
              <w:t>监测机构名称：</w:t>
            </w:r>
            <w:r>
              <w:rPr>
                <w:rFonts w:hint="eastAsia"/>
                <w:color w:val="000000"/>
                <w:szCs w:val="18"/>
                <w:u w:val="single"/>
              </w:rPr>
              <w:t xml:space="preserve">             ，    结论：               </w:t>
            </w:r>
          </w:p>
          <w:p>
            <w:pPr>
              <w:keepNext w:val="0"/>
              <w:keepLines w:val="0"/>
              <w:suppressLineNumbers w:val="0"/>
              <w:spacing w:before="0" w:beforeAutospacing="0" w:after="0" w:afterAutospacing="0"/>
              <w:ind w:left="0" w:right="0"/>
              <w:rPr>
                <w:rFonts w:hint="eastAsia"/>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 xml:space="preserve">组织策划并采取措施管理其重要环境因素、合规义务和识别的风险和机遇； </w:t>
            </w:r>
          </w:p>
          <w:p>
            <w:pPr>
              <w:keepNext w:val="0"/>
              <w:keepLines w:val="0"/>
              <w:suppressLineNumbers w:val="0"/>
              <w:spacing w:before="0" w:beforeAutospacing="0" w:after="0" w:afterAutospacing="0"/>
              <w:ind w:left="0" w:right="0"/>
              <w:rPr>
                <w:rFonts w:hint="eastAsia"/>
              </w:rPr>
            </w:pPr>
            <w:r>
              <w:rPr>
                <w:rFonts w:hint="eastAsia"/>
              </w:rPr>
              <w:t xml:space="preserve">□污水处理  </w:t>
            </w:r>
            <w:r>
              <w:rPr>
                <w:rFonts w:hint="eastAsia"/>
              </w:rPr>
              <w:sym w:font="Wingdings 2" w:char="0052"/>
            </w:r>
            <w:r>
              <w:rPr>
                <w:rFonts w:hint="eastAsia"/>
              </w:rPr>
              <w:t xml:space="preserve">除尘设备 </w:t>
            </w:r>
            <w:r>
              <w:rPr>
                <w:rFonts w:hint="eastAsia"/>
              </w:rPr>
              <w:sym w:font="Wingdings 2" w:char="0052"/>
            </w:r>
            <w:r>
              <w:rPr>
                <w:rFonts w:hint="eastAsia"/>
              </w:rPr>
              <w:t xml:space="preserve">设备降噪  </w:t>
            </w:r>
            <w:r>
              <w:rPr>
                <w:rFonts w:hint="eastAsia"/>
              </w:rPr>
              <w:sym w:font="Wingdings 2" w:char="0052"/>
            </w:r>
            <w:r>
              <w:rPr>
                <w:rFonts w:hint="eastAsia"/>
              </w:rPr>
              <w:t xml:space="preserve">危废合法处置 □使用节能设备  □危化品控制 </w:t>
            </w:r>
          </w:p>
          <w:p>
            <w:pPr>
              <w:keepNext w:val="0"/>
              <w:keepLines w:val="0"/>
              <w:suppressLineNumbers w:val="0"/>
              <w:spacing w:before="0" w:beforeAutospacing="0" w:after="0" w:afterAutospacing="0"/>
              <w:ind w:left="0" w:right="0"/>
              <w:rPr>
                <w:rFonts w:hint="eastAsia"/>
                <w:highlight w:val="cyan"/>
              </w:rPr>
            </w:pPr>
            <w:r>
              <w:rPr>
                <w:rFonts w:hint="eastAsia"/>
              </w:rPr>
              <w:sym w:font="Wingdings 2" w:char="0052"/>
            </w:r>
            <w:r>
              <w:rPr>
                <w:rFonts w:hint="eastAsia"/>
              </w:rPr>
              <w:t xml:space="preserve">压力容器检测  </w:t>
            </w:r>
            <w:r>
              <w:rPr>
                <w:rFonts w:hint="eastAsia"/>
              </w:rPr>
              <w:sym w:font="Wingdings 2" w:char="0052"/>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组织建立了与方针一致的文件化的管理目标。为实现环境总目标而建立的各层级环境目标具体、有针对性、可测量并且可实现。</w:t>
            </w:r>
          </w:p>
          <w:p>
            <w:pPr>
              <w:keepNext w:val="0"/>
              <w:keepLines w:val="0"/>
              <w:suppressLineNumbers w:val="0"/>
              <w:spacing w:before="0" w:beforeAutospacing="0" w:after="0" w:afterAutospacing="0"/>
              <w:ind w:left="0" w:right="0"/>
              <w:rPr>
                <w:rFonts w:hint="eastAsia"/>
              </w:rPr>
            </w:pPr>
            <w:r>
              <w:rPr>
                <w:rFonts w:hint="eastAsia"/>
              </w:rPr>
              <w:t>环境总目标实现情况的评价，及其控制措施是：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3"/>
              <w:gridCol w:w="1233"/>
              <w:gridCol w:w="3007"/>
              <w:gridCol w:w="2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3" w:type="dxa"/>
                </w:tcPr>
                <w:p>
                  <w:pPr>
                    <w:widowControl/>
                    <w:spacing w:before="40"/>
                    <w:jc w:val="left"/>
                    <w:rPr>
                      <w:color w:val="000000"/>
                      <w:szCs w:val="18"/>
                    </w:rPr>
                  </w:pPr>
                  <w:r>
                    <w:rPr>
                      <w:rFonts w:hint="eastAsia"/>
                      <w:color w:val="000000"/>
                      <w:szCs w:val="18"/>
                    </w:rPr>
                    <w:t>目标</w:t>
                  </w:r>
                </w:p>
              </w:tc>
              <w:tc>
                <w:tcPr>
                  <w:tcW w:w="1233" w:type="dxa"/>
                </w:tcPr>
                <w:p>
                  <w:pPr>
                    <w:widowControl/>
                    <w:spacing w:before="40"/>
                    <w:jc w:val="left"/>
                    <w:rPr>
                      <w:color w:val="000000"/>
                      <w:szCs w:val="18"/>
                    </w:rPr>
                  </w:pPr>
                  <w:r>
                    <w:rPr>
                      <w:rFonts w:hint="eastAsia"/>
                      <w:color w:val="000000"/>
                      <w:szCs w:val="18"/>
                    </w:rPr>
                    <w:t>考核频次</w:t>
                  </w:r>
                </w:p>
              </w:tc>
              <w:tc>
                <w:tcPr>
                  <w:tcW w:w="3007" w:type="dxa"/>
                </w:tcPr>
                <w:p>
                  <w:pPr>
                    <w:widowControl/>
                    <w:spacing w:before="40"/>
                    <w:jc w:val="left"/>
                    <w:rPr>
                      <w:color w:val="000000"/>
                      <w:szCs w:val="18"/>
                    </w:rPr>
                  </w:pPr>
                  <w:r>
                    <w:rPr>
                      <w:rFonts w:hint="eastAsia"/>
                      <w:color w:val="000000"/>
                      <w:szCs w:val="18"/>
                    </w:rPr>
                    <w:t>计算方法</w:t>
                  </w:r>
                </w:p>
              </w:tc>
              <w:tc>
                <w:tcPr>
                  <w:tcW w:w="2196"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3" w:type="dxa"/>
                  <w:vAlign w:val="center"/>
                </w:tcPr>
                <w:p>
                  <w:pPr>
                    <w:bidi w:val="0"/>
                    <w:rPr>
                      <w:rFonts w:hint="eastAsia"/>
                    </w:rPr>
                  </w:pPr>
                  <w:r>
                    <w:rPr>
                      <w:rFonts w:hint="eastAsia"/>
                    </w:rPr>
                    <w:t>遵守环保法规，年超标排放次数为零</w:t>
                  </w:r>
                </w:p>
              </w:tc>
              <w:tc>
                <w:tcPr>
                  <w:tcW w:w="1233" w:type="dxa"/>
                  <w:vAlign w:val="center"/>
                </w:tcPr>
                <w:p>
                  <w:pPr>
                    <w:bidi w:val="0"/>
                  </w:pPr>
                  <w:r>
                    <w:rPr>
                      <w:rFonts w:hint="eastAsia"/>
                    </w:rPr>
                    <w:t>1次/年</w:t>
                  </w:r>
                </w:p>
              </w:tc>
              <w:tc>
                <w:tcPr>
                  <w:tcW w:w="3007" w:type="dxa"/>
                  <w:vAlign w:val="center"/>
                </w:tcPr>
                <w:p>
                  <w:pPr>
                    <w:bidi w:val="0"/>
                  </w:pPr>
                  <w:r>
                    <w:rPr>
                      <w:rFonts w:hint="eastAsia"/>
                    </w:rPr>
                    <w:t>考核期内统计</w:t>
                  </w:r>
                </w:p>
              </w:tc>
              <w:tc>
                <w:tcPr>
                  <w:tcW w:w="2196" w:type="dxa"/>
                  <w:vAlign w:val="center"/>
                </w:tcPr>
                <w:p>
                  <w:pPr>
                    <w:bidi w:val="0"/>
                    <w:rPr>
                      <w:rFonts w:hint="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3" w:type="dxa"/>
                  <w:vAlign w:val="center"/>
                </w:tcPr>
                <w:p>
                  <w:pPr>
                    <w:bidi w:val="0"/>
                    <w:rPr>
                      <w:rFonts w:hint="eastAsia"/>
                    </w:rPr>
                  </w:pPr>
                  <w:r>
                    <w:rPr>
                      <w:rFonts w:hint="eastAsia"/>
                    </w:rPr>
                    <w:t>固废分类管理，合格处置</w:t>
                  </w:r>
                </w:p>
              </w:tc>
              <w:tc>
                <w:tcPr>
                  <w:tcW w:w="1233" w:type="dxa"/>
                  <w:vAlign w:val="center"/>
                </w:tcPr>
                <w:p>
                  <w:pPr>
                    <w:bidi w:val="0"/>
                  </w:pPr>
                  <w:r>
                    <w:rPr>
                      <w:rFonts w:hint="eastAsia"/>
                    </w:rPr>
                    <w:t>1次/年</w:t>
                  </w:r>
                </w:p>
              </w:tc>
              <w:tc>
                <w:tcPr>
                  <w:tcW w:w="3007" w:type="dxa"/>
                  <w:vAlign w:val="center"/>
                </w:tcPr>
                <w:p>
                  <w:pPr>
                    <w:bidi w:val="0"/>
                  </w:pPr>
                  <w:r>
                    <w:rPr>
                      <w:rFonts w:hint="eastAsia"/>
                    </w:rPr>
                    <w:t>考核期内统计</w:t>
                  </w:r>
                </w:p>
              </w:tc>
              <w:tc>
                <w:tcPr>
                  <w:tcW w:w="2196" w:type="dxa"/>
                  <w:vAlign w:val="center"/>
                </w:tcPr>
                <w:p>
                  <w:pPr>
                    <w:bidi w:val="0"/>
                  </w:pPr>
                  <w:r>
                    <w:rPr>
                      <w:rFonts w:hint="eastAsia"/>
                    </w:rPr>
                    <w:t>公司废弃物均有分类堆放,并与固废处理方签收协议。未有违规处置情形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3" w:type="dxa"/>
                  <w:vAlign w:val="center"/>
                </w:tcPr>
                <w:p>
                  <w:pPr>
                    <w:bidi w:val="0"/>
                    <w:rPr>
                      <w:rFonts w:hint="eastAsia"/>
                    </w:rPr>
                  </w:pPr>
                  <w:r>
                    <w:rPr>
                      <w:rFonts w:hint="eastAsia"/>
                    </w:rPr>
                    <w:t>全年生产现场无火灾、爆炸事故.</w:t>
                  </w:r>
                </w:p>
              </w:tc>
              <w:tc>
                <w:tcPr>
                  <w:tcW w:w="1233" w:type="dxa"/>
                  <w:vAlign w:val="center"/>
                </w:tcPr>
                <w:p>
                  <w:pPr>
                    <w:bidi w:val="0"/>
                  </w:pPr>
                  <w:r>
                    <w:rPr>
                      <w:rFonts w:hint="eastAsia"/>
                    </w:rPr>
                    <w:t>1次/年</w:t>
                  </w:r>
                </w:p>
              </w:tc>
              <w:tc>
                <w:tcPr>
                  <w:tcW w:w="3007" w:type="dxa"/>
                  <w:vAlign w:val="center"/>
                </w:tcPr>
                <w:p>
                  <w:pPr>
                    <w:bidi w:val="0"/>
                  </w:pPr>
                  <w:r>
                    <w:rPr>
                      <w:rFonts w:hint="eastAsia"/>
                    </w:rPr>
                    <w:t>考核期内统计</w:t>
                  </w:r>
                </w:p>
              </w:tc>
              <w:tc>
                <w:tcPr>
                  <w:tcW w:w="2196" w:type="dxa"/>
                  <w:vAlign w:val="center"/>
                </w:tcPr>
                <w:p>
                  <w:pPr>
                    <w:bidi w:val="0"/>
                    <w:rPr>
                      <w:rFonts w:hint="eastAsia"/>
                      <w:lang w:val="en-US" w:eastAsia="zh-CN"/>
                    </w:rPr>
                  </w:pPr>
                  <w:r>
                    <w:rPr>
                      <w:rFonts w:hint="eastAsia"/>
                      <w:lang w:val="en-US" w:eastAsia="zh-CN"/>
                    </w:rPr>
                    <w:t>0</w:t>
                  </w:r>
                </w:p>
              </w:tc>
            </w:tr>
          </w:tbl>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目标已实现</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37" w:type="dxa"/>
            <w:vMerge w:val="restart"/>
          </w:tcPr>
          <w:p>
            <w:pPr>
              <w:keepNext w:val="0"/>
              <w:keepLines w:val="0"/>
              <w:suppressLineNumbers w:val="0"/>
              <w:spacing w:before="0" w:beforeAutospacing="0" w:after="0" w:afterAutospacing="0"/>
              <w:ind w:left="0" w:right="0"/>
              <w:rPr>
                <w:rFonts w:hint="eastAsia"/>
              </w:rPr>
            </w:pPr>
            <w:r>
              <w:rPr>
                <w:rFonts w:hint="eastAsia"/>
              </w:rPr>
              <w:t>支持</w:t>
            </w:r>
          </w:p>
        </w:tc>
        <w:tc>
          <w:tcPr>
            <w:tcW w:w="8825" w:type="dxa"/>
          </w:tcPr>
          <w:p>
            <w:pPr>
              <w:keepNext w:val="0"/>
              <w:keepLines w:val="0"/>
              <w:suppressLineNumbers w:val="0"/>
              <w:spacing w:before="0" w:beforeAutospacing="0" w:after="0" w:afterAutospacing="0"/>
              <w:ind w:left="0" w:right="0"/>
              <w:rPr>
                <w:rFonts w:hint="eastAsia"/>
              </w:rPr>
            </w:pPr>
            <w:r>
              <w:rPr>
                <w:rFonts w:hint="eastAsia"/>
              </w:rPr>
              <w:t>组织的资源状况：</w:t>
            </w:r>
            <w:r>
              <w:rPr>
                <w:rFonts w:hint="eastAsia"/>
              </w:rPr>
              <w:sym w:font="Wingdings" w:char="00FE"/>
            </w:r>
            <w:r>
              <w:rPr>
                <w:rFonts w:hint="eastAsia"/>
              </w:rPr>
              <w:t xml:space="preserve">人力资源 </w:t>
            </w:r>
            <w:r>
              <w:rPr>
                <w:rFonts w:hint="eastAsia"/>
              </w:rPr>
              <w:sym w:font="Wingdings" w:char="00FE"/>
            </w:r>
            <w:r>
              <w:rPr>
                <w:rFonts w:hint="eastAsia"/>
              </w:rPr>
              <w:t xml:space="preserve">自然资源 </w:t>
            </w:r>
            <w:r>
              <w:rPr>
                <w:rFonts w:hint="eastAsia"/>
              </w:rPr>
              <w:sym w:font="Wingdings" w:char="00FE"/>
            </w:r>
            <w:r>
              <w:rPr>
                <w:rFonts w:hint="eastAsia"/>
              </w:rPr>
              <w:t xml:space="preserve">基础设施  </w:t>
            </w:r>
            <w:r>
              <w:rPr>
                <w:rFonts w:hint="eastAsia"/>
              </w:rPr>
              <w:sym w:font="Wingdings" w:char="00FE"/>
            </w:r>
            <w:r>
              <w:rPr>
                <w:rFonts w:hint="eastAsia"/>
              </w:rPr>
              <w:t xml:space="preserve">技术  </w:t>
            </w:r>
            <w:r>
              <w:rPr>
                <w:rFonts w:hint="eastAsia"/>
              </w:rPr>
              <w:sym w:font="Wingdings" w:char="00FE"/>
            </w:r>
            <w:r>
              <w:rPr>
                <w:rFonts w:hint="eastAsia"/>
              </w:rPr>
              <w:t>财务资源。</w:t>
            </w:r>
          </w:p>
          <w:p>
            <w:pPr>
              <w:keepNext w:val="0"/>
              <w:keepLines w:val="0"/>
              <w:suppressLineNumbers w:val="0"/>
              <w:spacing w:before="0" w:beforeAutospacing="0" w:after="0" w:afterAutospacing="0"/>
              <w:ind w:left="0" w:right="0"/>
              <w:rPr>
                <w:rFonts w:hint="eastAsia"/>
              </w:rPr>
            </w:pPr>
            <w:r>
              <w:rPr>
                <w:rFonts w:hint="eastAsia"/>
              </w:rPr>
              <w:t>☑组织现有内部资源的能力可满足环境管理体系运行；</w:t>
            </w:r>
          </w:p>
          <w:p>
            <w:pPr>
              <w:keepNext w:val="0"/>
              <w:keepLines w:val="0"/>
              <w:suppressLineNumbers w:val="0"/>
              <w:spacing w:before="0" w:beforeAutospacing="0" w:after="0" w:afterAutospacing="0"/>
              <w:ind w:left="0" w:right="0"/>
              <w:rPr>
                <w:rFonts w:hint="eastAsia"/>
              </w:rPr>
            </w:pPr>
            <w:r>
              <w:rPr>
                <w:rFonts w:hint="eastAsia"/>
              </w:rPr>
              <w:t>□组织现有内部资源的能力可基本满足环境管理体系运行，但是还有不足需要补充：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□组织现有内部资源的能力完全不能满足环境管理体系运行，需要从外部供方获得：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组织应确定并配备所需的管理人员、技术人员和生产操作/服务提供人员：</w:t>
            </w:r>
          </w:p>
          <w:p>
            <w:pPr>
              <w:keepNext w:val="0"/>
              <w:keepLines w:val="0"/>
              <w:suppressLineNumbers w:val="0"/>
              <w:spacing w:before="0" w:beforeAutospacing="0" w:after="0" w:afterAutospacing="0"/>
              <w:ind w:left="0" w:right="0"/>
              <w:rPr>
                <w:rFonts w:hint="eastAsia"/>
              </w:rPr>
            </w:pPr>
            <w:r>
              <w:rPr>
                <w:rFonts w:hint="eastAsia"/>
              </w:rPr>
              <w:t>☑组织现有人力资源的能力可满足环境管理体系运行；</w:t>
            </w:r>
          </w:p>
          <w:p>
            <w:pPr>
              <w:keepNext w:val="0"/>
              <w:keepLines w:val="0"/>
              <w:suppressLineNumbers w:val="0"/>
              <w:spacing w:before="0" w:beforeAutospacing="0" w:after="0" w:afterAutospacing="0"/>
              <w:ind w:left="0" w:right="0"/>
              <w:rPr>
                <w:rFonts w:hint="eastAsia"/>
              </w:rPr>
            </w:pPr>
            <w:r>
              <w:rPr>
                <w:rFonts w:hint="eastAsia"/>
              </w:rPr>
              <w:t>□组织现有人力资源的能力可基本环境环境管理体系运行，但是还有不足需要补充：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□组织现有人力资源的能力完全不能满足环境管理体系运行，需要从外部供方获得：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组织应确定、提供并维护所需的基础设施情况：</w:t>
            </w:r>
          </w:p>
          <w:p>
            <w:pPr>
              <w:keepNext w:val="0"/>
              <w:keepLines w:val="0"/>
              <w:suppressLineNumbers w:val="0"/>
              <w:spacing w:before="0" w:beforeAutospacing="0" w:after="0" w:afterAutospacing="0"/>
              <w:ind w:left="0" w:right="0"/>
              <w:rPr>
                <w:rFonts w:hint="default"/>
                <w:u w:val="single"/>
                <w:lang w:val="en-US"/>
              </w:rPr>
            </w:pPr>
            <w:r>
              <w:rPr>
                <w:rFonts w:hint="eastAsia"/>
              </w:rPr>
              <w:t>主要生产设备有：</w:t>
            </w:r>
            <w:r>
              <w:rPr>
                <w:rFonts w:hint="eastAsia"/>
                <w:u w:val="single"/>
              </w:rPr>
              <w:t xml:space="preserve"> </w:t>
            </w:r>
            <w:r>
              <w:rPr>
                <w:rFonts w:hint="eastAsia"/>
                <w:u w:val="single"/>
                <w:lang w:val="en-US" w:eastAsia="zh-CN"/>
              </w:rPr>
              <w:t>硫化机、破胶机、炼胶机、压力机等</w:t>
            </w:r>
          </w:p>
          <w:p>
            <w:pPr>
              <w:keepNext w:val="0"/>
              <w:keepLines w:val="0"/>
              <w:suppressLineNumbers w:val="0"/>
              <w:spacing w:before="0" w:beforeAutospacing="0" w:after="0" w:afterAutospacing="0"/>
              <w:ind w:left="0" w:right="0"/>
              <w:rPr>
                <w:rFonts w:hint="eastAsia"/>
                <w:u w:val="single"/>
              </w:rPr>
            </w:pPr>
            <w:r>
              <w:rPr>
                <w:rFonts w:hint="eastAsia"/>
              </w:rPr>
              <w:t>主要环保设备有：</w:t>
            </w:r>
            <w:r>
              <w:rPr>
                <w:rFonts w:hint="eastAsia"/>
                <w:u w:val="single"/>
                <w:lang w:val="en-US" w:eastAsia="zh-CN"/>
              </w:rPr>
              <w:t>废气处理设施等</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特种设备：</w:t>
            </w:r>
            <w:r>
              <w:rPr>
                <w:rFonts w:hint="eastAsia"/>
              </w:rPr>
              <w:sym w:font="Wingdings" w:char="00FE"/>
            </w:r>
            <w:r>
              <w:rPr>
                <w:rFonts w:hint="eastAsia"/>
              </w:rPr>
              <w:t xml:space="preserve">叉车 </w:t>
            </w:r>
            <w:r>
              <w:rPr>
                <w:rFonts w:hint="eastAsia"/>
              </w:rPr>
              <w:sym w:font="Wingdings" w:char="00FE"/>
            </w:r>
            <w:r>
              <w:rPr>
                <w:rFonts w:hint="eastAsia"/>
              </w:rPr>
              <w:t xml:space="preserve">行车 </w:t>
            </w:r>
            <w:r>
              <w:rPr>
                <w:rFonts w:hint="eastAsia"/>
              </w:rPr>
              <w:sym w:font="Wingdings" w:char="00A8"/>
            </w:r>
            <w:r>
              <w:rPr>
                <w:rFonts w:hint="eastAsia"/>
              </w:rPr>
              <w:t xml:space="preserve">锅炉 </w:t>
            </w:r>
            <w:r>
              <w:rPr>
                <w:rFonts w:hint="eastAsia"/>
              </w:rPr>
              <w:sym w:font="Wingdings" w:char="00FE"/>
            </w:r>
            <w:r>
              <w:rPr>
                <w:rFonts w:hint="eastAsia"/>
              </w:rPr>
              <w:t xml:space="preserve">电梯  </w:t>
            </w:r>
            <w:r>
              <w:rPr>
                <w:rFonts w:hint="eastAsia"/>
              </w:rPr>
              <w:sym w:font="Wingdings" w:char="00FE"/>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A8"/>
            </w:r>
            <w:r>
              <w:rPr>
                <w:rFonts w:hint="eastAsia"/>
              </w:rPr>
              <w:t xml:space="preserve">不适用 </w:t>
            </w:r>
          </w:p>
          <w:p>
            <w:pPr>
              <w:keepNext w:val="0"/>
              <w:keepLines w:val="0"/>
              <w:suppressLineNumbers w:val="0"/>
              <w:spacing w:before="0" w:beforeAutospacing="0" w:after="0" w:afterAutospacing="0"/>
              <w:ind w:left="0" w:right="0"/>
              <w:rPr>
                <w:rFonts w:hint="eastAsia"/>
              </w:rPr>
            </w:pPr>
            <w:r>
              <w:rPr>
                <w:rFonts w:hint="eastAsia"/>
              </w:rPr>
              <w:t>辅助场所：</w:t>
            </w:r>
            <w:r>
              <w:rPr>
                <w:rFonts w:hint="eastAsia"/>
              </w:rPr>
              <w:sym w:font="Wingdings" w:char="00A8"/>
            </w:r>
            <w:r>
              <w:rPr>
                <w:rFonts w:hint="eastAsia"/>
              </w:rPr>
              <w:t xml:space="preserve">高压配电室 </w:t>
            </w:r>
            <w:r>
              <w:rPr>
                <w:rFonts w:hint="eastAsia"/>
              </w:rPr>
              <w:sym w:font="Wingdings" w:char="00FE"/>
            </w:r>
            <w:r>
              <w:rPr>
                <w:rFonts w:hint="eastAsia"/>
              </w:rPr>
              <w:t xml:space="preserve">低压配电室 </w:t>
            </w:r>
            <w:r>
              <w:rPr>
                <w:rFonts w:hint="eastAsia"/>
              </w:rPr>
              <w:sym w:font="Wingdings" w:char="00A8"/>
            </w:r>
            <w:r>
              <w:rPr>
                <w:rFonts w:hint="eastAsia"/>
              </w:rPr>
              <w:t xml:space="preserve">空压站 </w:t>
            </w:r>
            <w:r>
              <w:rPr>
                <w:rFonts w:hint="eastAsia"/>
              </w:rPr>
              <w:sym w:font="Wingdings" w:char="00A8"/>
            </w:r>
            <w:r>
              <w:rPr>
                <w:rFonts w:hint="eastAsia"/>
              </w:rPr>
              <w:t xml:space="preserve">锅炉房 </w:t>
            </w:r>
            <w:r>
              <w:rPr>
                <w:rFonts w:hint="eastAsia"/>
              </w:rPr>
              <w:sym w:font="Wingdings" w:char="00A8"/>
            </w:r>
            <w:r>
              <w:rPr>
                <w:rFonts w:hint="eastAsia"/>
              </w:rPr>
              <w:t xml:space="preserve">食堂  </w:t>
            </w:r>
            <w:r>
              <w:rPr>
                <w:rFonts w:hint="eastAsia"/>
              </w:rPr>
              <w:sym w:font="Wingdings" w:char="00A8"/>
            </w:r>
            <w:r>
              <w:rPr>
                <w:rFonts w:hint="eastAsia"/>
              </w:rPr>
              <w:t xml:space="preserve">危化品库  </w:t>
            </w:r>
          </w:p>
          <w:p>
            <w:pPr>
              <w:keepNext w:val="0"/>
              <w:keepLines w:val="0"/>
              <w:suppressLineNumbers w:val="0"/>
              <w:spacing w:before="0" w:beforeAutospacing="0" w:after="0" w:afterAutospacing="0"/>
              <w:ind w:left="0" w:right="0" w:firstLine="1050" w:firstLineChars="500"/>
              <w:rPr>
                <w:rFonts w:hint="eastAsia"/>
              </w:rPr>
            </w:pPr>
            <w:r>
              <w:rPr>
                <w:rFonts w:hint="eastAsia"/>
              </w:rPr>
              <w:sym w:font="Wingdings" w:char="00FE"/>
            </w:r>
            <w:r>
              <w:rPr>
                <w:rFonts w:hint="eastAsia"/>
              </w:rPr>
              <w:t xml:space="preserve">危废库  </w:t>
            </w:r>
            <w:r>
              <w:rPr>
                <w:rFonts w:hint="eastAsia"/>
              </w:rPr>
              <w:sym w:font="Wingdings" w:char="00A8"/>
            </w:r>
            <w:r>
              <w:rPr>
                <w:rFonts w:hint="eastAsia"/>
              </w:rPr>
              <w:t xml:space="preserve">建筑施工 </w:t>
            </w:r>
            <w:r>
              <w:rPr>
                <w:rFonts w:hint="eastAsia"/>
              </w:rPr>
              <w:sym w:font="Wingdings" w:char="00A8"/>
            </w:r>
            <w:r>
              <w:rPr>
                <w:rFonts w:hint="eastAsia"/>
              </w:rPr>
              <w:t xml:space="preserve">污水处理站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lang w:eastAsia="zh-CN"/>
              </w:rPr>
              <w:sym w:font="Wingdings 2" w:char="0052"/>
            </w:r>
            <w:r>
              <w:rPr>
                <w:rFonts w:hint="eastAsia"/>
              </w:rPr>
              <w:t>组织现有基础设施可满足环境管理体系运行；</w:t>
            </w:r>
          </w:p>
          <w:p>
            <w:pPr>
              <w:keepNext w:val="0"/>
              <w:keepLines w:val="0"/>
              <w:suppressLineNumbers w:val="0"/>
              <w:spacing w:before="0" w:beforeAutospacing="0" w:after="0" w:afterAutospacing="0"/>
              <w:ind w:left="0" w:right="0"/>
              <w:rPr>
                <w:rFonts w:hint="eastAsia"/>
              </w:rPr>
            </w:pPr>
            <w:r>
              <w:rPr>
                <w:rFonts w:hint="eastAsia"/>
              </w:rPr>
              <w:t>□组织现有基础设施可基本满足环境管理体系运行，但是还有不足需要补充：</w:t>
            </w:r>
            <w:r>
              <w:rPr>
                <w:rFonts w:hint="eastAsia"/>
                <w:u w:val="single"/>
              </w:rPr>
              <w:t xml:space="preserve">           </w:t>
            </w:r>
          </w:p>
          <w:p>
            <w:pPr>
              <w:keepNext w:val="0"/>
              <w:keepLines w:val="0"/>
              <w:suppressLineNumbers w:val="0"/>
              <w:spacing w:before="0" w:beforeAutospacing="0" w:after="0" w:afterAutospacing="0"/>
              <w:ind w:left="0" w:right="0"/>
              <w:rPr>
                <w:rFonts w:hint="eastAsia"/>
                <w:u w:val="single"/>
              </w:rPr>
            </w:pPr>
            <w:r>
              <w:rPr>
                <w:rFonts w:hint="eastAsia"/>
              </w:rPr>
              <w:t>□组织现有基础设施完全不能满足环境管理体系运行，需要从外部供方获得：</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 xml:space="preserve">计量器具的测量溯源方法：  </w:t>
            </w:r>
            <w:r>
              <w:rPr>
                <w:rFonts w:hint="eastAsia"/>
              </w:rPr>
              <w:sym w:font="Wingdings" w:char="00A8"/>
            </w:r>
            <w:r>
              <w:rPr>
                <w:rFonts w:hint="eastAsia"/>
              </w:rPr>
              <w:t xml:space="preserve">自校   </w:t>
            </w:r>
            <w:r>
              <w:rPr>
                <w:rFonts w:hint="eastAsia"/>
              </w:rPr>
              <w:sym w:font="Wingdings" w:char="00A8"/>
            </w:r>
            <w:r>
              <w:rPr>
                <w:rFonts w:hint="eastAsia"/>
              </w:rPr>
              <w:t xml:space="preserve">外校 </w:t>
            </w:r>
          </w:p>
          <w:p>
            <w:pPr>
              <w:keepNext w:val="0"/>
              <w:keepLines w:val="0"/>
              <w:suppressLineNumbers w:val="0"/>
              <w:spacing w:before="0" w:beforeAutospacing="0" w:after="0" w:afterAutospacing="0"/>
              <w:ind w:left="0" w:right="0"/>
              <w:rPr>
                <w:rFonts w:hint="eastAsia"/>
                <w:u w:val="single"/>
              </w:rPr>
            </w:pPr>
            <w:r>
              <w:rPr>
                <w:rFonts w:hint="eastAsia"/>
              </w:rPr>
              <w:t>环境监测的计量器具有：</w:t>
            </w:r>
            <w:r>
              <w:rPr>
                <w:rFonts w:hint="eastAsia"/>
                <w:u w:val="single"/>
              </w:rPr>
              <w:t xml:space="preserve"> （列举1~4种）</w:t>
            </w:r>
          </w:p>
          <w:p>
            <w:pPr>
              <w:keepNext w:val="0"/>
              <w:keepLines w:val="0"/>
              <w:suppressLineNumbers w:val="0"/>
              <w:spacing w:before="0" w:beforeAutospacing="0" w:after="0" w:afterAutospacing="0"/>
              <w:ind w:left="0" w:right="0"/>
              <w:rPr>
                <w:rFonts w:hint="eastAsia"/>
                <w:u w:val="single"/>
              </w:rPr>
            </w:pPr>
            <w:r>
              <w:rPr>
                <w:rFonts w:hint="eastAsia"/>
              </w:rPr>
              <w:t>计量器具管理：</w:t>
            </w:r>
            <w:r>
              <w:rPr>
                <w:rFonts w:hint="eastAsia"/>
              </w:rPr>
              <w:sym w:font="Wingdings" w:char="00A8"/>
            </w:r>
            <w:r>
              <w:rPr>
                <w:rFonts w:hint="eastAsia"/>
              </w:rPr>
              <w:t xml:space="preserve">进行了定期校准/检定  </w:t>
            </w:r>
            <w:r>
              <w:rPr>
                <w:rFonts w:hint="eastAsia"/>
              </w:rPr>
              <w:sym w:font="Wingdings" w:char="00A8"/>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组织已确定在其控制的工作人员所需具备的能力，并采取措施以获得所需的能力，并评价措施的有效性；</w:t>
            </w:r>
          </w:p>
          <w:p>
            <w:pPr>
              <w:keepNext w:val="0"/>
              <w:keepLines w:val="0"/>
              <w:suppressLineNumbers w:val="0"/>
              <w:spacing w:before="0" w:beforeAutospacing="0" w:after="0" w:afterAutospacing="0"/>
              <w:ind w:left="0" w:right="0"/>
              <w:rPr>
                <w:rFonts w:hint="eastAsia"/>
              </w:rPr>
            </w:pPr>
            <w:r>
              <w:rPr>
                <w:rFonts w:hint="eastAsia"/>
              </w:rPr>
              <w:t xml:space="preserve">通过 </w:t>
            </w:r>
            <w:r>
              <w:rPr>
                <w:rFonts w:hint="eastAsia"/>
              </w:rPr>
              <w:sym w:font="Wingdings" w:char="00FE"/>
            </w:r>
            <w:r>
              <w:rPr>
                <w:rFonts w:hint="eastAsia"/>
              </w:rPr>
              <w:t xml:space="preserve">招聘 </w:t>
            </w:r>
            <w:r>
              <w:rPr>
                <w:rFonts w:hint="eastAsia"/>
              </w:rPr>
              <w:sym w:font="Wingdings" w:char="00FE"/>
            </w:r>
            <w:r>
              <w:rPr>
                <w:rFonts w:hint="eastAsia"/>
              </w:rPr>
              <w:t xml:space="preserve">换岗  </w:t>
            </w:r>
            <w:r>
              <w:rPr>
                <w:rFonts w:hint="eastAsia"/>
              </w:rPr>
              <w:sym w:font="Wingdings" w:char="00FE"/>
            </w:r>
            <w:r>
              <w:rPr>
                <w:rFonts w:hint="eastAsia"/>
              </w:rPr>
              <w:t xml:space="preserve">培训  </w:t>
            </w:r>
            <w:r>
              <w:rPr>
                <w:rFonts w:hint="eastAsia"/>
              </w:rPr>
              <w:sym w:font="Wingdings" w:char="00FE"/>
            </w:r>
            <w:r>
              <w:rPr>
                <w:rFonts w:hint="eastAsia"/>
              </w:rPr>
              <w:t xml:space="preserve">考核   </w:t>
            </w:r>
            <w:r>
              <w:rPr>
                <w:rFonts w:hint="eastAsia"/>
              </w:rPr>
              <w:sym w:font="Wingdings" w:char="00FE"/>
            </w:r>
            <w:r>
              <w:rPr>
                <w:rFonts w:hint="eastAsia"/>
              </w:rPr>
              <w:t xml:space="preserve">辅导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对国家规定持证上岗的人员资质进行了有效的管理。</w:t>
            </w:r>
          </w:p>
          <w:p>
            <w:pPr>
              <w:keepNext w:val="0"/>
              <w:keepLines w:val="0"/>
              <w:suppressLineNumbers w:val="0"/>
              <w:spacing w:before="0" w:beforeAutospacing="0" w:after="0" w:afterAutospacing="0"/>
              <w:ind w:left="0" w:right="0"/>
              <w:rPr>
                <w:rFonts w:hint="eastAsia"/>
              </w:rPr>
            </w:pPr>
            <w:r>
              <w:rPr>
                <w:rFonts w:hint="eastAsia"/>
              </w:rPr>
              <w:t>特种作业人员：</w:t>
            </w:r>
            <w:r>
              <w:rPr>
                <w:rFonts w:hint="eastAsia"/>
              </w:rPr>
              <w:sym w:font="Wingdings" w:char="00FE"/>
            </w:r>
            <w:r>
              <w:rPr>
                <w:rFonts w:hint="eastAsia"/>
              </w:rPr>
              <w:t xml:space="preserve">电工 </w:t>
            </w:r>
            <w:r>
              <w:rPr>
                <w:rFonts w:hint="eastAsia"/>
              </w:rPr>
              <w:sym w:font="Wingdings" w:char="00A8"/>
            </w:r>
            <w:r>
              <w:rPr>
                <w:rFonts w:hint="eastAsia"/>
              </w:rPr>
              <w:t xml:space="preserve">焊工  </w:t>
            </w:r>
            <w:r>
              <w:rPr>
                <w:rFonts w:hint="eastAsia"/>
              </w:rPr>
              <w:sym w:font="Wingdings" w:char="00A8"/>
            </w:r>
            <w:r>
              <w:rPr>
                <w:rFonts w:hint="eastAsia"/>
              </w:rPr>
              <w:t xml:space="preserve">危化品作业  </w:t>
            </w:r>
            <w:r>
              <w:rPr>
                <w:rFonts w:hint="eastAsia"/>
              </w:rPr>
              <w:sym w:font="Wingdings" w:char="00A8"/>
            </w:r>
            <w:r>
              <w:rPr>
                <w:rFonts w:hint="eastAsia"/>
              </w:rPr>
              <w:t xml:space="preserve">制冷工   </w:t>
            </w:r>
            <w:r>
              <w:rPr>
                <w:rFonts w:hint="eastAsia"/>
              </w:rPr>
              <w:sym w:font="Wingdings" w:char="00A8"/>
            </w:r>
            <w:r>
              <w:rPr>
                <w:rFonts w:hint="eastAsia"/>
              </w:rPr>
              <w:t xml:space="preserve">其他  </w:t>
            </w:r>
          </w:p>
          <w:p>
            <w:pPr>
              <w:keepNext w:val="0"/>
              <w:keepLines w:val="0"/>
              <w:suppressLineNumbers w:val="0"/>
              <w:spacing w:before="0" w:beforeAutospacing="0" w:after="0" w:afterAutospacing="0"/>
              <w:ind w:left="0" w:right="0"/>
              <w:rPr>
                <w:rFonts w:hint="eastAsia"/>
              </w:rPr>
            </w:pPr>
            <w:r>
              <w:rPr>
                <w:rFonts w:hint="eastAsia"/>
              </w:rPr>
              <w:t>特种设备作业人员：</w:t>
            </w:r>
            <w:r>
              <w:rPr>
                <w:rFonts w:hint="eastAsia"/>
              </w:rPr>
              <w:sym w:font="Wingdings" w:char="00FE"/>
            </w:r>
            <w:r>
              <w:rPr>
                <w:rFonts w:hint="eastAsia"/>
              </w:rPr>
              <w:t xml:space="preserve">叉车工 </w:t>
            </w:r>
            <w:r>
              <w:rPr>
                <w:rFonts w:hint="eastAsia"/>
              </w:rPr>
              <w:sym w:font="Wingdings" w:char="00A8"/>
            </w:r>
            <w:r>
              <w:rPr>
                <w:rFonts w:hint="eastAsia"/>
              </w:rPr>
              <w:t xml:space="preserve">行车工  </w:t>
            </w:r>
            <w:r>
              <w:rPr>
                <w:rFonts w:hint="eastAsia"/>
              </w:rPr>
              <w:sym w:font="Wingdings" w:char="00A8"/>
            </w:r>
            <w:r>
              <w:rPr>
                <w:rFonts w:hint="eastAsia"/>
              </w:rPr>
              <w:t xml:space="preserve">锅炉工  </w:t>
            </w:r>
            <w:r>
              <w:rPr>
                <w:rFonts w:hint="eastAsia"/>
              </w:rPr>
              <w:sym w:font="Wingdings" w:char="00A8"/>
            </w:r>
            <w:r>
              <w:rPr>
                <w:rFonts w:hint="eastAsia"/>
              </w:rPr>
              <w:t xml:space="preserve">压力容器   </w:t>
            </w:r>
            <w:r>
              <w:rPr>
                <w:rFonts w:hint="eastAsia"/>
              </w:rPr>
              <w:sym w:font="Wingdings" w:char="00A8"/>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keepNext w:val="0"/>
              <w:keepLines w:val="0"/>
              <w:suppressLineNumbers w:val="0"/>
              <w:spacing w:before="0" w:beforeAutospacing="0" w:after="0" w:afterAutospacing="0"/>
              <w:ind w:left="0" w:right="0"/>
              <w:rPr>
                <w:rFonts w:hint="eastAsia"/>
              </w:rPr>
            </w:pPr>
            <w:r>
              <w:rPr>
                <w:rFonts w:hint="eastAsia"/>
              </w:rPr>
              <w:t>通过</w:t>
            </w:r>
            <w:r>
              <w:rPr>
                <w:rFonts w:hint="eastAsia"/>
              </w:rPr>
              <w:sym w:font="Wingdings" w:char="00FE"/>
            </w:r>
            <w:r>
              <w:rPr>
                <w:rFonts w:hint="eastAsia"/>
              </w:rPr>
              <w:t xml:space="preserve">会议传达 </w:t>
            </w:r>
            <w:r>
              <w:rPr>
                <w:rFonts w:hint="eastAsia"/>
              </w:rPr>
              <w:sym w:font="Wingdings" w:char="00A8"/>
            </w:r>
            <w:r>
              <w:rPr>
                <w:rFonts w:hint="eastAsia"/>
              </w:rPr>
              <w:t xml:space="preserve">标语  </w:t>
            </w:r>
            <w:r>
              <w:rPr>
                <w:rFonts w:hint="eastAsia"/>
              </w:rPr>
              <w:sym w:font="Wingdings" w:char="00FE"/>
            </w:r>
            <w:r>
              <w:rPr>
                <w:rFonts w:hint="eastAsia"/>
              </w:rPr>
              <w:t xml:space="preserve">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组织已确定与环境管理体系相关的内部和外部沟通。</w:t>
            </w:r>
          </w:p>
          <w:p>
            <w:pPr>
              <w:keepNext w:val="0"/>
              <w:keepLines w:val="0"/>
              <w:suppressLineNumbers w:val="0"/>
              <w:spacing w:before="0" w:beforeAutospacing="0" w:after="0" w:afterAutospacing="0"/>
              <w:ind w:left="0" w:right="0"/>
              <w:rPr>
                <w:rFonts w:hint="eastAsia"/>
              </w:rPr>
            </w:pPr>
            <w:r>
              <w:rPr>
                <w:rFonts w:hint="eastAsia"/>
              </w:rPr>
              <w:t>内部沟通方式：</w:t>
            </w:r>
            <w:r>
              <w:rPr>
                <w:rFonts w:hint="eastAsia"/>
              </w:rPr>
              <w:sym w:font="Wingdings" w:char="00FE"/>
            </w:r>
            <w:r>
              <w:rPr>
                <w:rFonts w:hint="eastAsia"/>
              </w:rPr>
              <w:t xml:space="preserve">文件发放 </w:t>
            </w:r>
            <w:r>
              <w:rPr>
                <w:rFonts w:hint="eastAsia"/>
              </w:rPr>
              <w:sym w:font="Wingdings" w:char="00FE"/>
            </w:r>
            <w:r>
              <w:rPr>
                <w:rFonts w:hint="eastAsia"/>
              </w:rPr>
              <w:t xml:space="preserve">会议  </w:t>
            </w:r>
            <w:r>
              <w:rPr>
                <w:rFonts w:hint="eastAsia"/>
              </w:rPr>
              <w:sym w:font="Wingdings" w:char="00FE"/>
            </w:r>
            <w:r>
              <w:rPr>
                <w:rFonts w:hint="eastAsia"/>
              </w:rPr>
              <w:t xml:space="preserve">标语  </w:t>
            </w:r>
            <w:r>
              <w:rPr>
                <w:rFonts w:hint="eastAsia"/>
              </w:rPr>
              <w:sym w:font="Wingdings" w:char="00FE"/>
            </w:r>
            <w:r>
              <w:rPr>
                <w:rFonts w:hint="eastAsia"/>
              </w:rPr>
              <w:t xml:space="preserve">展板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外部沟通方式：</w:t>
            </w:r>
            <w:r>
              <w:rPr>
                <w:rFonts w:hint="eastAsia"/>
              </w:rPr>
              <w:sym w:font="Wingdings" w:char="00FE"/>
            </w:r>
            <w:r>
              <w:rPr>
                <w:rFonts w:hint="eastAsia"/>
              </w:rPr>
              <w:t xml:space="preserve">宣传材料 </w:t>
            </w:r>
            <w:r>
              <w:rPr>
                <w:rFonts w:hint="eastAsia"/>
              </w:rPr>
              <w:sym w:font="Wingdings" w:char="00FE"/>
            </w:r>
            <w:r>
              <w:rPr>
                <w:rFonts w:hint="eastAsia"/>
              </w:rPr>
              <w:t xml:space="preserve">网站  </w:t>
            </w:r>
            <w:r>
              <w:rPr>
                <w:rFonts w:hint="eastAsia"/>
              </w:rPr>
              <w:sym w:font="Wingdings" w:char="00FE"/>
            </w:r>
            <w:r>
              <w:rPr>
                <w:rFonts w:hint="eastAsia"/>
              </w:rPr>
              <w:t xml:space="preserve">标语  </w:t>
            </w:r>
            <w:r>
              <w:rPr>
                <w:rFonts w:hint="eastAsia"/>
              </w:rPr>
              <w:sym w:font="Wingdings" w:char="00FE"/>
            </w:r>
            <w:r>
              <w:rPr>
                <w:rFonts w:hint="eastAsia"/>
              </w:rPr>
              <w:t xml:space="preserve">展板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u w:val="single"/>
              </w:rPr>
            </w:pPr>
            <w:r>
              <w:rPr>
                <w:rFonts w:hint="eastAsia"/>
              </w:rPr>
              <w:t xml:space="preserve">组织已建立了文件化的环境管理体系。对自编文件的编制、审批、发放、变更和作废进行了控制。 </w:t>
            </w:r>
            <w:r>
              <w:rPr>
                <w:rFonts w:hint="eastAsia"/>
              </w:rPr>
              <w:sym w:font="Wingdings" w:char="00FE"/>
            </w:r>
            <w:r>
              <w:rPr>
                <w:rFonts w:hint="eastAsia"/>
              </w:rPr>
              <w:t xml:space="preserve">体系文件受控 </w:t>
            </w:r>
            <w:r>
              <w:rPr>
                <w:rFonts w:hint="eastAsia"/>
              </w:rPr>
              <w:sym w:font="Wingdings" w:char="00A8"/>
            </w:r>
            <w:r>
              <w:rPr>
                <w:rFonts w:hint="eastAsia"/>
              </w:rPr>
              <w:t>体系文件基本受控，存在问题：</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对环境相关的外来文件（法律法规、产品标准）进行了识别和贯彻。</w:t>
            </w:r>
          </w:p>
          <w:p>
            <w:pPr>
              <w:keepNext w:val="0"/>
              <w:keepLines w:val="0"/>
              <w:suppressLineNumbers w:val="0"/>
              <w:spacing w:before="0" w:beforeAutospacing="0" w:after="0" w:afterAutospacing="0"/>
              <w:ind w:left="0" w:right="0"/>
              <w:rPr>
                <w:rFonts w:hint="eastAsia"/>
              </w:rPr>
            </w:pPr>
            <w:r>
              <w:rPr>
                <w:rFonts w:hint="eastAsia"/>
              </w:rPr>
              <w:t>☑法律法规获取充分，□法律法规获取有遗漏，缺少：</w:t>
            </w:r>
            <w:r>
              <w:rPr>
                <w:rFonts w:hint="eastAsia"/>
                <w:u w:val="single"/>
              </w:rPr>
              <w:t xml:space="preserve">                           </w:t>
            </w:r>
          </w:p>
          <w:p>
            <w:pPr>
              <w:keepNext w:val="0"/>
              <w:keepLines w:val="0"/>
              <w:suppressLineNumbers w:val="0"/>
              <w:spacing w:before="0" w:beforeAutospacing="0" w:after="0" w:afterAutospacing="0"/>
              <w:ind w:left="0" w:right="0"/>
              <w:rPr>
                <w:rFonts w:hint="eastAsia"/>
              </w:rPr>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37" w:type="dxa"/>
            <w:vMerge w:val="restart"/>
          </w:tcPr>
          <w:p>
            <w:pPr>
              <w:keepNext w:val="0"/>
              <w:keepLines w:val="0"/>
              <w:suppressLineNumbers w:val="0"/>
              <w:spacing w:before="0" w:beforeAutospacing="0" w:after="0" w:afterAutospacing="0"/>
              <w:ind w:left="0" w:right="0"/>
              <w:rPr>
                <w:rFonts w:hint="eastAsia"/>
              </w:rPr>
            </w:pPr>
            <w:r>
              <w:rPr>
                <w:rFonts w:hint="eastAsia"/>
              </w:rPr>
              <w:t>运行</w:t>
            </w:r>
          </w:p>
        </w:tc>
        <w:tc>
          <w:tcPr>
            <w:tcW w:w="8825" w:type="dxa"/>
            <w:shd w:val="clear" w:color="auto" w:fill="auto"/>
          </w:tcPr>
          <w:p>
            <w:pPr>
              <w:keepNext w:val="0"/>
              <w:keepLines w:val="0"/>
              <w:suppressLineNumbers w:val="0"/>
              <w:spacing w:before="0" w:beforeAutospacing="0" w:after="0" w:afterAutospacing="0"/>
              <w:ind w:left="0" w:right="0"/>
              <w:rPr>
                <w:rFonts w:hint="eastAsia"/>
              </w:rPr>
            </w:pPr>
            <w:r>
              <w:rPr>
                <w:rFonts w:hint="eastAsia"/>
              </w:rPr>
              <w:t>组织为对产品和服务提供满足环境的要求，已对产品和服务提供过程的环境因素，建立过程的运行准则；按照运行准则实施过程控制。策划文件包括：</w:t>
            </w:r>
          </w:p>
          <w:p>
            <w:pPr>
              <w:keepNext w:val="0"/>
              <w:keepLines w:val="0"/>
              <w:suppressLineNumbers w:val="0"/>
              <w:spacing w:before="0" w:beforeAutospacing="0" w:after="0" w:afterAutospacing="0"/>
              <w:ind w:left="0" w:right="0"/>
              <w:rPr>
                <w:rFonts w:hint="eastAsia"/>
                <w:highlight w:val="yellow"/>
              </w:rPr>
            </w:pPr>
            <w:r>
              <w:rPr>
                <w:rFonts w:hint="eastAsia"/>
              </w:rPr>
              <w:t xml:space="preserve"> </w:t>
            </w:r>
            <w:r>
              <w:rPr>
                <w:rFonts w:hint="eastAsia"/>
              </w:rPr>
              <w:sym w:font="Wingdings" w:char="00FE"/>
            </w:r>
            <w:r>
              <w:rPr>
                <w:rFonts w:hint="eastAsia"/>
              </w:rPr>
              <w:t xml:space="preserve">工艺流程图 </w:t>
            </w:r>
            <w:r>
              <w:rPr>
                <w:rFonts w:hint="eastAsia"/>
              </w:rPr>
              <w:sym w:font="Wingdings" w:char="00FE"/>
            </w:r>
            <w:r>
              <w:rPr>
                <w:rFonts w:hint="eastAsia"/>
              </w:rPr>
              <w:t xml:space="preserve">作业文件  </w:t>
            </w:r>
            <w:r>
              <w:rPr>
                <w:rFonts w:hint="eastAsia"/>
              </w:rPr>
              <w:sym w:font="Wingdings" w:char="00FE"/>
            </w:r>
            <w:r>
              <w:rPr>
                <w:rFonts w:hint="eastAsia"/>
              </w:rPr>
              <w:t xml:space="preserve">MSDS   </w:t>
            </w:r>
            <w:r>
              <w:rPr>
                <w:rFonts w:hint="eastAsia"/>
              </w:rPr>
              <w:sym w:font="Wingdings" w:char="00FE"/>
            </w:r>
            <w:r>
              <w:rPr>
                <w:rFonts w:hint="eastAsia"/>
              </w:rPr>
              <w:t xml:space="preserve">接收准则  </w:t>
            </w:r>
            <w:r>
              <w:rPr>
                <w:rFonts w:hint="eastAsia"/>
              </w:rPr>
              <w:sym w:font="Wingdings" w:char="00FE"/>
            </w:r>
            <w:r>
              <w:rPr>
                <w:rFonts w:hint="eastAsia"/>
              </w:rPr>
              <w:t xml:space="preserve">外包控制要求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shd w:val="clear" w:color="auto" w:fill="auto"/>
          </w:tcPr>
          <w:p>
            <w:pPr>
              <w:keepNext w:val="0"/>
              <w:keepLines w:val="0"/>
              <w:suppressLineNumbers w:val="0"/>
              <w:spacing w:before="0" w:beforeAutospacing="0" w:after="0" w:afterAutospacing="0"/>
              <w:ind w:left="0" w:right="0"/>
              <w:rPr>
                <w:rFonts w:hint="eastAsia"/>
              </w:rPr>
            </w:pPr>
            <w:r>
              <w:rPr>
                <w:rFonts w:hint="eastAsia"/>
              </w:rPr>
              <w:t>组织建立并实施了与顾客沟通；如产品和服务的环境信息、顾客财产、应急措施等。</w:t>
            </w:r>
          </w:p>
          <w:p>
            <w:pPr>
              <w:keepNext w:val="0"/>
              <w:keepLines w:val="0"/>
              <w:suppressLineNumbers w:val="0"/>
              <w:spacing w:before="0" w:beforeAutospacing="0" w:after="0" w:afterAutospacing="0"/>
              <w:ind w:left="0" w:right="0"/>
              <w:rPr>
                <w:rFonts w:hint="eastAsia"/>
              </w:rPr>
            </w:pPr>
            <w:r>
              <w:rPr>
                <w:rFonts w:hint="eastAsia"/>
              </w:rPr>
              <w:t>组织对产品和服务的环境要求进行了评审，确保有能力向顾客提供满足要求的产品和服务。</w:t>
            </w:r>
          </w:p>
          <w:p>
            <w:pPr>
              <w:keepNext w:val="0"/>
              <w:keepLines w:val="0"/>
              <w:suppressLineNumbers w:val="0"/>
              <w:spacing w:before="0" w:beforeAutospacing="0" w:after="0" w:afterAutospacing="0"/>
              <w:ind w:left="0" w:right="0"/>
              <w:rPr>
                <w:rFonts w:hint="eastAsia"/>
              </w:rPr>
            </w:pPr>
            <w:r>
              <w:rPr>
                <w:rFonts w:hint="eastAsia"/>
              </w:rPr>
              <w:t xml:space="preserve">顾客的环境要求为：  </w:t>
            </w:r>
            <w:r>
              <w:rPr>
                <w:rFonts w:hint="eastAsia"/>
              </w:rPr>
              <w:sym w:font="Wingdings" w:char="00A8"/>
            </w:r>
            <w:r>
              <w:rPr>
                <w:rFonts w:hint="eastAsia"/>
              </w:rPr>
              <w:t xml:space="preserve">Rohs  </w:t>
            </w:r>
            <w:r>
              <w:rPr>
                <w:rFonts w:hint="eastAsia"/>
              </w:rPr>
              <w:sym w:font="Wingdings" w:char="00A8"/>
            </w:r>
            <w:r>
              <w:rPr>
                <w:rFonts w:hint="eastAsia"/>
              </w:rPr>
              <w:t xml:space="preserve">MSDS  </w:t>
            </w:r>
            <w:r>
              <w:rPr>
                <w:rFonts w:hint="eastAsia"/>
              </w:rPr>
              <w:sym w:font="Wingdings" w:char="00FE"/>
            </w:r>
            <w:r>
              <w:rPr>
                <w:rFonts w:hint="eastAsia"/>
              </w:rPr>
              <w:t xml:space="preserve">EMS认证证书  </w:t>
            </w:r>
            <w:r>
              <w:rPr>
                <w:rFonts w:hint="eastAsia"/>
              </w:rPr>
              <w:sym w:font="Wingdings" w:char="00A8"/>
            </w:r>
            <w:r>
              <w:rPr>
                <w:rFonts w:hint="eastAsia"/>
              </w:rPr>
              <w:t xml:space="preserve">特殊包装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shd w:val="clear" w:color="auto" w:fill="auto"/>
          </w:tcPr>
          <w:p>
            <w:pPr>
              <w:keepNext w:val="0"/>
              <w:keepLines w:val="0"/>
              <w:suppressLineNumbers w:val="0"/>
              <w:spacing w:before="0" w:beforeAutospacing="0" w:after="0" w:afterAutospacing="0"/>
              <w:ind w:left="0" w:right="0"/>
              <w:rPr>
                <w:rFonts w:hint="eastAsia"/>
              </w:rPr>
            </w:pPr>
            <w:r>
              <w:rPr>
                <w:rFonts w:hint="eastAsia"/>
              </w:rPr>
              <w:t>组织建立、实施和保持了适当的设计和开发过程，以确保后续的产品和服务的提供中满足环境相关的法律法规。（适用时）</w:t>
            </w:r>
          </w:p>
          <w:p>
            <w:pPr>
              <w:keepNext w:val="0"/>
              <w:keepLines w:val="0"/>
              <w:suppressLineNumbers w:val="0"/>
              <w:spacing w:before="0" w:beforeAutospacing="0" w:after="0" w:afterAutospacing="0"/>
              <w:ind w:left="0" w:right="0"/>
              <w:rPr>
                <w:rFonts w:hint="eastAsia"/>
              </w:rPr>
            </w:pPr>
            <w:r>
              <w:rPr>
                <w:rFonts w:hint="eastAsia"/>
              </w:rPr>
              <w:t>审核期间内，设计和开发新产品/</w:t>
            </w:r>
            <w:r>
              <w:rPr>
                <w:rFonts w:hint="eastAsia"/>
                <w:lang w:eastAsia="zh-CN"/>
              </w:rPr>
              <w:t xml:space="preserve">项目名称： </w:t>
            </w:r>
            <w:r>
              <w:rPr>
                <w:rFonts w:hint="eastAsia"/>
                <w:u w:val="single"/>
                <w:lang w:val="en-US" w:eastAsia="zh-CN"/>
              </w:rPr>
              <w:t>弹性交通柱</w:t>
            </w:r>
          </w:p>
          <w:p>
            <w:pPr>
              <w:keepNext w:val="0"/>
              <w:keepLines w:val="0"/>
              <w:suppressLineNumbers w:val="0"/>
              <w:spacing w:before="0" w:beforeAutospacing="0" w:after="0" w:afterAutospacing="0"/>
              <w:ind w:left="0" w:right="0"/>
              <w:rPr>
                <w:rFonts w:hint="eastAsia"/>
              </w:rPr>
            </w:pPr>
            <w:r>
              <w:rPr>
                <w:rFonts w:hint="eastAsia"/>
              </w:rPr>
              <w:t>对该设计和开发的项目对环境因素进行了识别和评价，并制订了控制措施。</w:t>
            </w:r>
          </w:p>
          <w:p>
            <w:pPr>
              <w:keepNext w:val="0"/>
              <w:keepLines w:val="0"/>
              <w:suppressLineNumbers w:val="0"/>
              <w:spacing w:before="0" w:beforeAutospacing="0" w:after="0" w:afterAutospacing="0"/>
              <w:ind w:left="0" w:right="0"/>
              <w:rPr>
                <w:rFonts w:hint="eastAsia"/>
              </w:rPr>
            </w:pPr>
            <w:r>
              <w:rPr>
                <w:rFonts w:hint="eastAsia"/>
              </w:rPr>
              <w:t>设计和开发的环境因素控制：</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shd w:val="clear" w:color="auto" w:fill="auto"/>
          </w:tcPr>
          <w:p>
            <w:pPr>
              <w:keepNext w:val="0"/>
              <w:keepLines w:val="0"/>
              <w:suppressLineNumbers w:val="0"/>
              <w:spacing w:before="0" w:beforeAutospacing="0" w:after="0" w:afterAutospacing="0"/>
              <w:ind w:left="0" w:right="0"/>
              <w:jc w:val="left"/>
              <w:rPr>
                <w:rFonts w:hint="eastAsia"/>
              </w:rPr>
            </w:pPr>
            <w:r>
              <w:rPr>
                <w:rFonts w:hint="eastAsia"/>
              </w:rPr>
              <w:t>组织对外部提供的过程、产品（危化品）和服务的供方按照对环境因素的影响程度实施控制。</w:t>
            </w:r>
          </w:p>
          <w:p>
            <w:pPr>
              <w:keepNext w:val="0"/>
              <w:keepLines w:val="0"/>
              <w:suppressLineNumbers w:val="0"/>
              <w:spacing w:before="0" w:beforeAutospacing="0" w:after="0" w:afterAutospacing="0"/>
              <w:ind w:left="0" w:right="0"/>
              <w:jc w:val="left"/>
              <w:rPr>
                <w:rFonts w:hint="eastAsia"/>
              </w:rPr>
            </w:pPr>
            <w:r>
              <w:rPr>
                <w:rFonts w:hint="eastAsia"/>
              </w:rPr>
              <w:t>外部提供包括：</w:t>
            </w:r>
            <w:r>
              <w:rPr>
                <w:rFonts w:hint="eastAsia"/>
              </w:rPr>
              <w:sym w:font="Wingdings" w:char="00FE"/>
            </w:r>
            <w:r>
              <w:rPr>
                <w:rFonts w:hint="eastAsia"/>
              </w:rPr>
              <w:t xml:space="preserve">原材料采购 </w:t>
            </w:r>
            <w:r>
              <w:rPr>
                <w:rFonts w:hint="eastAsia"/>
              </w:rPr>
              <w:sym w:font="Wingdings" w:char="00A8"/>
            </w:r>
            <w:r>
              <w:rPr>
                <w:rFonts w:hint="eastAsia"/>
              </w:rPr>
              <w:t xml:space="preserve">委托加工  </w:t>
            </w:r>
            <w:r>
              <w:rPr>
                <w:rFonts w:hint="eastAsia"/>
              </w:rPr>
              <w:sym w:font="Wingdings" w:char="00A8"/>
            </w:r>
            <w:r>
              <w:rPr>
                <w:rFonts w:hint="eastAsia"/>
              </w:rPr>
              <w:t xml:space="preserve">施工 </w:t>
            </w:r>
            <w:r>
              <w:rPr>
                <w:rFonts w:hint="eastAsia"/>
              </w:rPr>
              <w:sym w:font="Wingdings" w:char="00A8"/>
            </w:r>
            <w:r>
              <w:rPr>
                <w:rFonts w:hint="eastAsia"/>
              </w:rPr>
              <w:t xml:space="preserve">设备维保  </w:t>
            </w:r>
            <w:r>
              <w:rPr>
                <w:rFonts w:hint="eastAsia"/>
              </w:rPr>
              <w:sym w:font="Wingdings" w:char="00A8"/>
            </w:r>
            <w:r>
              <w:rPr>
                <w:rFonts w:hint="eastAsia"/>
              </w:rPr>
              <w:t xml:space="preserve">运输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 xml:space="preserve">控制方式： </w:t>
            </w:r>
            <w:r>
              <w:rPr>
                <w:rFonts w:hint="eastAsia"/>
              </w:rPr>
              <w:sym w:font="Wingdings" w:char="00FE"/>
            </w:r>
            <w:r>
              <w:rPr>
                <w:rFonts w:hint="eastAsia"/>
              </w:rPr>
              <w:t xml:space="preserve">约定 </w:t>
            </w:r>
            <w:r>
              <w:rPr>
                <w:rFonts w:hint="eastAsia"/>
              </w:rPr>
              <w:sym w:font="Wingdings" w:char="00FE"/>
            </w:r>
            <w:r>
              <w:rPr>
                <w:rFonts w:hint="eastAsia"/>
              </w:rPr>
              <w:t xml:space="preserve">危害告知  </w:t>
            </w:r>
            <w:r>
              <w:rPr>
                <w:rFonts w:hint="eastAsia"/>
              </w:rPr>
              <w:sym w:font="Wingdings" w:char="00A8"/>
            </w:r>
            <w:r>
              <w:rPr>
                <w:rFonts w:hint="eastAsia"/>
              </w:rPr>
              <w:t xml:space="preserve">现场检查 </w:t>
            </w:r>
            <w:r>
              <w:rPr>
                <w:rFonts w:hint="eastAsia"/>
              </w:rPr>
              <w:sym w:font="Wingdings" w:char="00A8"/>
            </w:r>
            <w:r>
              <w:rPr>
                <w:rFonts w:hint="eastAsia"/>
              </w:rPr>
              <w:t xml:space="preserve">专人跟踪  </w:t>
            </w:r>
            <w:r>
              <w:rPr>
                <w:rFonts w:hint="eastAsia"/>
              </w:rPr>
              <w:sym w:font="Wingdings" w:char="00A8"/>
            </w:r>
            <w:r>
              <w:rPr>
                <w:rFonts w:hint="eastAsia"/>
              </w:rPr>
              <w:t xml:space="preserve">出入控制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jc w:val="left"/>
              <w:rPr>
                <w:rFonts w:hint="eastAsia"/>
              </w:rPr>
            </w:pPr>
            <w:r>
              <w:rPr>
                <w:rFonts w:hint="eastAsia"/>
              </w:rPr>
              <w:t>对外部供方的控制：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shd w:val="clear" w:color="auto" w:fill="auto"/>
          </w:tcPr>
          <w:p>
            <w:pPr>
              <w:keepNext w:val="0"/>
              <w:keepLines w:val="0"/>
              <w:suppressLineNumbers w:val="0"/>
              <w:spacing w:before="0" w:beforeAutospacing="0" w:after="0" w:afterAutospacing="0"/>
              <w:ind w:left="0" w:right="0"/>
              <w:jc w:val="left"/>
              <w:rPr>
                <w:rFonts w:hint="eastAsia"/>
              </w:rPr>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1903"/>
              <w:gridCol w:w="1498"/>
              <w:gridCol w:w="1403"/>
              <w:gridCol w:w="3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73" w:type="dxa"/>
                  <w:noWrap w:val="0"/>
                  <w:vAlign w:val="center"/>
                </w:tcPr>
                <w:p>
                  <w:pPr>
                    <w:keepNext w:val="0"/>
                    <w:keepLines w:val="0"/>
                    <w:suppressLineNumbers w:val="0"/>
                    <w:spacing w:before="0" w:beforeAutospacing="0" w:after="0" w:afterAutospacing="0"/>
                    <w:ind w:left="0" w:right="0"/>
                    <w:jc w:val="both"/>
                    <w:rPr>
                      <w:rFonts w:hint="eastAsia" w:ascii="宋体" w:hAnsi="宋体" w:cs="宋体"/>
                      <w:sz w:val="21"/>
                      <w:szCs w:val="21"/>
                    </w:rPr>
                  </w:pPr>
                  <w:r>
                    <w:rPr>
                      <w:rFonts w:hint="eastAsia" w:ascii="宋体" w:hAnsi="宋体" w:cs="宋体"/>
                      <w:sz w:val="21"/>
                      <w:szCs w:val="21"/>
                    </w:rPr>
                    <w:t>序号</w:t>
                  </w:r>
                </w:p>
              </w:tc>
              <w:tc>
                <w:tcPr>
                  <w:tcW w:w="1903" w:type="dxa"/>
                  <w:noWrap w:val="0"/>
                  <w:vAlign w:val="center"/>
                </w:tcPr>
                <w:p>
                  <w:pPr>
                    <w:keepNext w:val="0"/>
                    <w:keepLines w:val="0"/>
                    <w:suppressLineNumbers w:val="0"/>
                    <w:spacing w:before="0" w:beforeAutospacing="0" w:after="0" w:afterAutospacing="0"/>
                    <w:ind w:left="0" w:right="0"/>
                    <w:jc w:val="both"/>
                    <w:rPr>
                      <w:rFonts w:hint="eastAsia" w:ascii="宋体" w:hAnsi="宋体" w:cs="宋体"/>
                      <w:sz w:val="21"/>
                      <w:szCs w:val="21"/>
                    </w:rPr>
                  </w:pPr>
                  <w:r>
                    <w:rPr>
                      <w:rFonts w:hint="eastAsia" w:ascii="宋体" w:hAnsi="宋体" w:cs="宋体"/>
                      <w:sz w:val="21"/>
                      <w:szCs w:val="21"/>
                    </w:rPr>
                    <w:t>重要环境因素</w:t>
                  </w:r>
                </w:p>
              </w:tc>
              <w:tc>
                <w:tcPr>
                  <w:tcW w:w="1498" w:type="dxa"/>
                  <w:noWrap w:val="0"/>
                  <w:vAlign w:val="center"/>
                </w:tcPr>
                <w:p>
                  <w:pPr>
                    <w:keepNext w:val="0"/>
                    <w:keepLines w:val="0"/>
                    <w:suppressLineNumbers w:val="0"/>
                    <w:spacing w:before="0" w:beforeAutospacing="0" w:after="0" w:afterAutospacing="0"/>
                    <w:ind w:left="0" w:right="0"/>
                    <w:jc w:val="both"/>
                    <w:rPr>
                      <w:rFonts w:hint="eastAsia" w:ascii="宋体" w:hAnsi="宋体" w:cs="宋体"/>
                      <w:sz w:val="21"/>
                      <w:szCs w:val="21"/>
                    </w:rPr>
                  </w:pPr>
                  <w:r>
                    <w:rPr>
                      <w:rFonts w:hint="eastAsia" w:ascii="宋体" w:hAnsi="宋体" w:cs="宋体"/>
                      <w:sz w:val="21"/>
                      <w:szCs w:val="21"/>
                    </w:rPr>
                    <w:t>存在地域</w:t>
                  </w:r>
                </w:p>
              </w:tc>
              <w:tc>
                <w:tcPr>
                  <w:tcW w:w="1403" w:type="dxa"/>
                  <w:noWrap w:val="0"/>
                  <w:vAlign w:val="center"/>
                </w:tcPr>
                <w:p>
                  <w:pPr>
                    <w:keepNext w:val="0"/>
                    <w:keepLines w:val="0"/>
                    <w:suppressLineNumbers w:val="0"/>
                    <w:spacing w:before="0" w:beforeAutospacing="0" w:after="0" w:afterAutospacing="0"/>
                    <w:ind w:left="0" w:right="0"/>
                    <w:jc w:val="both"/>
                    <w:rPr>
                      <w:rFonts w:hint="eastAsia" w:ascii="宋体" w:hAnsi="宋体" w:cs="宋体"/>
                      <w:sz w:val="21"/>
                      <w:szCs w:val="21"/>
                    </w:rPr>
                  </w:pPr>
                  <w:r>
                    <w:rPr>
                      <w:rFonts w:hint="eastAsia" w:ascii="宋体" w:hAnsi="宋体" w:cs="宋体"/>
                      <w:sz w:val="21"/>
                      <w:szCs w:val="21"/>
                    </w:rPr>
                    <w:t>环境影响</w:t>
                  </w:r>
                </w:p>
              </w:tc>
              <w:tc>
                <w:tcPr>
                  <w:tcW w:w="3122" w:type="dxa"/>
                  <w:noWrap w:val="0"/>
                  <w:vAlign w:val="center"/>
                </w:tcPr>
                <w:p>
                  <w:pPr>
                    <w:keepNext w:val="0"/>
                    <w:keepLines w:val="0"/>
                    <w:suppressLineNumbers w:val="0"/>
                    <w:spacing w:before="0" w:beforeAutospacing="0" w:after="0" w:afterAutospacing="0"/>
                    <w:ind w:left="0" w:right="0"/>
                    <w:jc w:val="both"/>
                    <w:rPr>
                      <w:rFonts w:hint="eastAsia" w:ascii="宋体" w:hAnsi="宋体" w:cs="宋体"/>
                      <w:sz w:val="21"/>
                      <w:szCs w:val="21"/>
                    </w:rPr>
                  </w:pPr>
                  <w:r>
                    <w:rPr>
                      <w:rFonts w:hint="eastAsia" w:ascii="宋体" w:hAnsi="宋体" w:cs="宋体"/>
                      <w:sz w:val="21"/>
                      <w:szCs w:val="21"/>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673" w:type="dxa"/>
                  <w:noWrap w:val="0"/>
                  <w:vAlign w:val="center"/>
                </w:tcPr>
                <w:p>
                  <w:pPr>
                    <w:keepNext w:val="0"/>
                    <w:keepLines w:val="0"/>
                    <w:suppressLineNumbers w:val="0"/>
                    <w:spacing w:before="0" w:beforeAutospacing="0" w:after="0" w:afterAutospacing="0"/>
                    <w:ind w:left="0" w:right="0"/>
                    <w:jc w:val="both"/>
                    <w:rPr>
                      <w:rFonts w:hint="eastAsia" w:ascii="宋体" w:hAnsi="宋体" w:cs="宋体"/>
                      <w:sz w:val="21"/>
                      <w:szCs w:val="21"/>
                    </w:rPr>
                  </w:pPr>
                  <w:r>
                    <w:rPr>
                      <w:rFonts w:hint="eastAsia" w:ascii="宋体" w:hAnsi="宋体" w:cs="宋体"/>
                      <w:sz w:val="21"/>
                      <w:szCs w:val="21"/>
                    </w:rPr>
                    <w:t>01</w:t>
                  </w:r>
                </w:p>
              </w:tc>
              <w:tc>
                <w:tcPr>
                  <w:tcW w:w="1903" w:type="dxa"/>
                  <w:noWrap w:val="0"/>
                  <w:vAlign w:val="center"/>
                </w:tcPr>
                <w:p>
                  <w:pPr>
                    <w:keepNext w:val="0"/>
                    <w:keepLines w:val="0"/>
                    <w:suppressLineNumbers w:val="0"/>
                    <w:spacing w:before="0" w:beforeAutospacing="0" w:after="0" w:afterAutospacing="0"/>
                    <w:ind w:left="0" w:right="0"/>
                    <w:jc w:val="both"/>
                    <w:rPr>
                      <w:rFonts w:hint="eastAsia" w:ascii="宋体" w:hAnsi="宋体" w:cs="宋体"/>
                      <w:sz w:val="21"/>
                      <w:szCs w:val="21"/>
                    </w:rPr>
                  </w:pPr>
                  <w:r>
                    <w:rPr>
                      <w:rFonts w:hint="eastAsia" w:ascii="宋体" w:hAnsi="宋体" w:cs="宋体"/>
                      <w:sz w:val="21"/>
                      <w:szCs w:val="21"/>
                    </w:rPr>
                    <w:t>危废（废机油、废活性炭等）</w:t>
                  </w:r>
                </w:p>
              </w:tc>
              <w:tc>
                <w:tcPr>
                  <w:tcW w:w="1498" w:type="dxa"/>
                  <w:noWrap w:val="0"/>
                  <w:vAlign w:val="center"/>
                </w:tcPr>
                <w:p>
                  <w:pPr>
                    <w:keepNext w:val="0"/>
                    <w:keepLines w:val="0"/>
                    <w:suppressLineNumbers w:val="0"/>
                    <w:spacing w:before="0" w:beforeAutospacing="0" w:after="0" w:afterAutospacing="0"/>
                    <w:ind w:left="0" w:right="0"/>
                    <w:jc w:val="both"/>
                    <w:rPr>
                      <w:rFonts w:hint="eastAsia" w:ascii="宋体" w:hAnsi="宋体" w:cs="宋体"/>
                      <w:sz w:val="21"/>
                      <w:szCs w:val="21"/>
                    </w:rPr>
                  </w:pPr>
                  <w:r>
                    <w:rPr>
                      <w:rFonts w:hint="eastAsia" w:ascii="宋体" w:hAnsi="宋体" w:cs="宋体"/>
                      <w:sz w:val="21"/>
                      <w:szCs w:val="21"/>
                    </w:rPr>
                    <w:t>生产、办公</w:t>
                  </w:r>
                </w:p>
              </w:tc>
              <w:tc>
                <w:tcPr>
                  <w:tcW w:w="1403" w:type="dxa"/>
                  <w:noWrap w:val="0"/>
                  <w:vAlign w:val="center"/>
                </w:tcPr>
                <w:p>
                  <w:pPr>
                    <w:keepNext w:val="0"/>
                    <w:keepLines w:val="0"/>
                    <w:suppressLineNumbers w:val="0"/>
                    <w:spacing w:before="0" w:beforeAutospacing="0" w:after="0" w:afterAutospacing="0"/>
                    <w:ind w:left="0" w:right="0"/>
                    <w:jc w:val="both"/>
                    <w:rPr>
                      <w:rFonts w:hint="eastAsia" w:ascii="宋体" w:hAnsi="宋体" w:cs="宋体"/>
                      <w:sz w:val="21"/>
                      <w:szCs w:val="21"/>
                    </w:rPr>
                  </w:pPr>
                  <w:r>
                    <w:rPr>
                      <w:rFonts w:hint="eastAsia" w:ascii="宋体" w:hAnsi="宋体" w:cs="宋体"/>
                      <w:sz w:val="21"/>
                      <w:szCs w:val="21"/>
                    </w:rPr>
                    <w:t>水土污染</w:t>
                  </w:r>
                </w:p>
              </w:tc>
              <w:tc>
                <w:tcPr>
                  <w:tcW w:w="3122" w:type="dxa"/>
                  <w:noWrap w:val="0"/>
                  <w:vAlign w:val="center"/>
                </w:tcPr>
                <w:p>
                  <w:pPr>
                    <w:keepNext w:val="0"/>
                    <w:keepLines w:val="0"/>
                    <w:suppressLineNumbers w:val="0"/>
                    <w:spacing w:before="0" w:beforeAutospacing="0" w:after="0" w:afterAutospacing="0"/>
                    <w:ind w:left="0" w:right="0"/>
                    <w:jc w:val="both"/>
                    <w:rPr>
                      <w:rFonts w:hint="eastAsia" w:ascii="宋体" w:hAnsi="宋体" w:cs="宋体"/>
                      <w:sz w:val="21"/>
                      <w:szCs w:val="21"/>
                    </w:rPr>
                  </w:pPr>
                  <w:r>
                    <w:rPr>
                      <w:rFonts w:hint="eastAsia" w:ascii="宋体" w:hAnsi="宋体" w:cs="宋体"/>
                      <w:sz w:val="21"/>
                      <w:szCs w:val="21"/>
                    </w:rPr>
                    <w:t>集中回收，暂存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673" w:type="dxa"/>
                  <w:noWrap w:val="0"/>
                  <w:vAlign w:val="center"/>
                </w:tcPr>
                <w:p>
                  <w:pPr>
                    <w:keepNext w:val="0"/>
                    <w:keepLines w:val="0"/>
                    <w:suppressLineNumbers w:val="0"/>
                    <w:spacing w:before="0" w:beforeAutospacing="0" w:after="0" w:afterAutospacing="0"/>
                    <w:ind w:left="0" w:right="0"/>
                    <w:jc w:val="both"/>
                    <w:rPr>
                      <w:rFonts w:hint="eastAsia" w:ascii="宋体" w:hAnsi="宋体" w:cs="宋体"/>
                      <w:sz w:val="21"/>
                      <w:szCs w:val="21"/>
                    </w:rPr>
                  </w:pPr>
                  <w:r>
                    <w:rPr>
                      <w:rFonts w:hint="eastAsia" w:ascii="宋体" w:hAnsi="宋体" w:cs="宋体"/>
                      <w:sz w:val="21"/>
                      <w:szCs w:val="21"/>
                    </w:rPr>
                    <w:t>02</w:t>
                  </w:r>
                </w:p>
              </w:tc>
              <w:tc>
                <w:tcPr>
                  <w:tcW w:w="1903" w:type="dxa"/>
                  <w:noWrap w:val="0"/>
                  <w:vAlign w:val="center"/>
                </w:tcPr>
                <w:p>
                  <w:pPr>
                    <w:keepNext w:val="0"/>
                    <w:keepLines w:val="0"/>
                    <w:suppressLineNumbers w:val="0"/>
                    <w:spacing w:before="0" w:beforeAutospacing="0" w:after="0" w:afterAutospacing="0"/>
                    <w:ind w:left="0" w:right="0"/>
                    <w:jc w:val="both"/>
                    <w:rPr>
                      <w:rFonts w:hint="eastAsia" w:ascii="宋体" w:hAnsi="宋体" w:cs="宋体"/>
                      <w:sz w:val="21"/>
                      <w:szCs w:val="21"/>
                    </w:rPr>
                  </w:pPr>
                  <w:r>
                    <w:rPr>
                      <w:rFonts w:hint="eastAsia" w:ascii="宋体" w:hAnsi="宋体" w:cs="宋体"/>
                      <w:sz w:val="21"/>
                      <w:szCs w:val="21"/>
                    </w:rPr>
                    <w:t>火灾</w:t>
                  </w:r>
                </w:p>
              </w:tc>
              <w:tc>
                <w:tcPr>
                  <w:tcW w:w="1498" w:type="dxa"/>
                  <w:noWrap w:val="0"/>
                  <w:vAlign w:val="center"/>
                </w:tcPr>
                <w:p>
                  <w:pPr>
                    <w:keepNext w:val="0"/>
                    <w:keepLines w:val="0"/>
                    <w:suppressLineNumbers w:val="0"/>
                    <w:spacing w:before="0" w:beforeAutospacing="0" w:after="0" w:afterAutospacing="0"/>
                    <w:ind w:left="0" w:right="0"/>
                    <w:jc w:val="both"/>
                    <w:rPr>
                      <w:rFonts w:hint="eastAsia" w:ascii="宋体" w:hAnsi="宋体" w:cs="宋体"/>
                      <w:sz w:val="21"/>
                      <w:szCs w:val="21"/>
                    </w:rPr>
                  </w:pPr>
                  <w:r>
                    <w:rPr>
                      <w:rFonts w:hint="eastAsia" w:ascii="宋体" w:hAnsi="宋体" w:cs="宋体"/>
                      <w:sz w:val="21"/>
                      <w:szCs w:val="21"/>
                    </w:rPr>
                    <w:t>车间、仓库</w:t>
                  </w:r>
                </w:p>
              </w:tc>
              <w:tc>
                <w:tcPr>
                  <w:tcW w:w="1403" w:type="dxa"/>
                  <w:noWrap w:val="0"/>
                  <w:vAlign w:val="center"/>
                </w:tcPr>
                <w:p>
                  <w:pPr>
                    <w:keepNext w:val="0"/>
                    <w:keepLines w:val="0"/>
                    <w:suppressLineNumbers w:val="0"/>
                    <w:spacing w:before="0" w:beforeAutospacing="0" w:after="0" w:afterAutospacing="0"/>
                    <w:ind w:left="0" w:right="0"/>
                    <w:jc w:val="both"/>
                    <w:rPr>
                      <w:rFonts w:hint="eastAsia" w:ascii="宋体" w:hAnsi="宋体" w:cs="宋体"/>
                      <w:sz w:val="21"/>
                      <w:szCs w:val="21"/>
                    </w:rPr>
                  </w:pPr>
                  <w:r>
                    <w:rPr>
                      <w:rFonts w:hint="eastAsia" w:ascii="宋体" w:hAnsi="宋体" w:cs="宋体"/>
                      <w:sz w:val="21"/>
                      <w:szCs w:val="21"/>
                    </w:rPr>
                    <w:t>大气污染</w:t>
                  </w:r>
                </w:p>
              </w:tc>
              <w:tc>
                <w:tcPr>
                  <w:tcW w:w="3122" w:type="dxa"/>
                  <w:noWrap w:val="0"/>
                  <w:vAlign w:val="center"/>
                </w:tcPr>
                <w:p>
                  <w:pPr>
                    <w:keepNext w:val="0"/>
                    <w:keepLines w:val="0"/>
                    <w:suppressLineNumbers w:val="0"/>
                    <w:spacing w:before="0" w:beforeAutospacing="0" w:after="0" w:afterAutospacing="0"/>
                    <w:ind w:left="0" w:right="0"/>
                    <w:jc w:val="both"/>
                    <w:rPr>
                      <w:rFonts w:hint="eastAsia" w:ascii="宋体" w:hAnsi="宋体" w:cs="宋体"/>
                      <w:sz w:val="21"/>
                      <w:szCs w:val="21"/>
                    </w:rPr>
                  </w:pPr>
                  <w:r>
                    <w:rPr>
                      <w:rFonts w:hint="eastAsia" w:ascii="宋体" w:hAnsi="宋体" w:cs="宋体"/>
                      <w:sz w:val="21"/>
                      <w:szCs w:val="21"/>
                    </w:rPr>
                    <w:t>运行控制；应急准备与响应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73" w:type="dxa"/>
                  <w:noWrap w:val="0"/>
                  <w:vAlign w:val="center"/>
                </w:tcPr>
                <w:p>
                  <w:pPr>
                    <w:keepNext w:val="0"/>
                    <w:keepLines w:val="0"/>
                    <w:suppressLineNumbers w:val="0"/>
                    <w:spacing w:before="0" w:beforeAutospacing="0" w:after="0" w:afterAutospacing="0"/>
                    <w:ind w:left="0" w:right="0"/>
                    <w:jc w:val="both"/>
                    <w:rPr>
                      <w:rFonts w:hint="eastAsia" w:ascii="宋体" w:hAnsi="宋体" w:cs="宋体"/>
                      <w:sz w:val="21"/>
                      <w:szCs w:val="21"/>
                    </w:rPr>
                  </w:pPr>
                  <w:r>
                    <w:rPr>
                      <w:rFonts w:hint="eastAsia" w:ascii="宋体" w:hAnsi="宋体" w:cs="宋体"/>
                      <w:sz w:val="21"/>
                      <w:szCs w:val="21"/>
                    </w:rPr>
                    <w:t>03</w:t>
                  </w:r>
                </w:p>
              </w:tc>
              <w:tc>
                <w:tcPr>
                  <w:tcW w:w="1903" w:type="dxa"/>
                  <w:noWrap w:val="0"/>
                  <w:vAlign w:val="center"/>
                </w:tcPr>
                <w:p>
                  <w:pPr>
                    <w:keepNext w:val="0"/>
                    <w:keepLines w:val="0"/>
                    <w:suppressLineNumbers w:val="0"/>
                    <w:spacing w:before="0" w:beforeAutospacing="0" w:after="0" w:afterAutospacing="0"/>
                    <w:ind w:left="0" w:right="0"/>
                    <w:jc w:val="both"/>
                    <w:rPr>
                      <w:rFonts w:hint="eastAsia" w:ascii="宋体" w:hAnsi="宋体" w:cs="宋体"/>
                      <w:sz w:val="21"/>
                      <w:szCs w:val="21"/>
                    </w:rPr>
                  </w:pPr>
                  <w:r>
                    <w:rPr>
                      <w:rFonts w:hint="eastAsia" w:ascii="宋体" w:hAnsi="宋体" w:cs="宋体"/>
                      <w:sz w:val="21"/>
                      <w:szCs w:val="21"/>
                    </w:rPr>
                    <w:t>噪声排放</w:t>
                  </w:r>
                </w:p>
              </w:tc>
              <w:tc>
                <w:tcPr>
                  <w:tcW w:w="1498" w:type="dxa"/>
                  <w:noWrap w:val="0"/>
                  <w:vAlign w:val="center"/>
                </w:tcPr>
                <w:p>
                  <w:pPr>
                    <w:keepNext w:val="0"/>
                    <w:keepLines w:val="0"/>
                    <w:suppressLineNumbers w:val="0"/>
                    <w:spacing w:before="0" w:beforeAutospacing="0" w:after="0" w:afterAutospacing="0"/>
                    <w:ind w:left="0" w:right="0"/>
                    <w:jc w:val="both"/>
                    <w:rPr>
                      <w:rFonts w:hint="eastAsia"/>
                      <w:color w:val="000000"/>
                      <w:sz w:val="21"/>
                      <w:szCs w:val="21"/>
                    </w:rPr>
                  </w:pPr>
                  <w:r>
                    <w:rPr>
                      <w:rFonts w:hint="eastAsia"/>
                      <w:sz w:val="21"/>
                      <w:szCs w:val="21"/>
                    </w:rPr>
                    <w:t>生产</w:t>
                  </w:r>
                </w:p>
              </w:tc>
              <w:tc>
                <w:tcPr>
                  <w:tcW w:w="1403" w:type="dxa"/>
                  <w:noWrap w:val="0"/>
                  <w:vAlign w:val="center"/>
                </w:tcPr>
                <w:p>
                  <w:pPr>
                    <w:keepNext w:val="0"/>
                    <w:keepLines w:val="0"/>
                    <w:suppressLineNumbers w:val="0"/>
                    <w:spacing w:before="0" w:beforeAutospacing="0" w:after="0" w:afterAutospacing="0"/>
                    <w:ind w:left="0" w:right="0"/>
                    <w:jc w:val="both"/>
                    <w:rPr>
                      <w:rFonts w:hint="eastAsia"/>
                      <w:sz w:val="21"/>
                      <w:szCs w:val="21"/>
                    </w:rPr>
                  </w:pPr>
                  <w:r>
                    <w:rPr>
                      <w:rFonts w:hint="eastAsia"/>
                      <w:sz w:val="21"/>
                      <w:szCs w:val="21"/>
                    </w:rPr>
                    <w:t>噪声污染</w:t>
                  </w:r>
                </w:p>
              </w:tc>
              <w:tc>
                <w:tcPr>
                  <w:tcW w:w="3122" w:type="dxa"/>
                  <w:noWrap w:val="0"/>
                  <w:vAlign w:val="center"/>
                </w:tcPr>
                <w:p>
                  <w:pPr>
                    <w:keepNext w:val="0"/>
                    <w:keepLines w:val="0"/>
                    <w:suppressLineNumbers w:val="0"/>
                    <w:spacing w:before="0" w:beforeAutospacing="0" w:after="0" w:afterAutospacing="0"/>
                    <w:ind w:left="0" w:right="0"/>
                    <w:jc w:val="both"/>
                    <w:rPr>
                      <w:rFonts w:hint="eastAsia"/>
                      <w:sz w:val="21"/>
                      <w:szCs w:val="21"/>
                    </w:rPr>
                  </w:pPr>
                  <w:r>
                    <w:rPr>
                      <w:rFonts w:hint="eastAsia"/>
                      <w:sz w:val="21"/>
                      <w:szCs w:val="21"/>
                    </w:rPr>
                    <w:t>通过运行控制/目标、管理方案控制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673" w:type="dxa"/>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eastAsia="zh-CN"/>
                    </w:rPr>
                  </w:pPr>
                  <w:r>
                    <w:rPr>
                      <w:rFonts w:hint="eastAsia" w:ascii="宋体" w:hAnsi="宋体" w:cs="宋体"/>
                      <w:sz w:val="21"/>
                      <w:szCs w:val="21"/>
                    </w:rPr>
                    <w:t>0</w:t>
                  </w:r>
                  <w:r>
                    <w:rPr>
                      <w:rFonts w:hint="eastAsia" w:ascii="宋体" w:hAnsi="宋体" w:cs="宋体"/>
                      <w:sz w:val="21"/>
                      <w:szCs w:val="21"/>
                      <w:lang w:val="en-US" w:eastAsia="zh-CN"/>
                    </w:rPr>
                    <w:t>4</w:t>
                  </w:r>
                </w:p>
              </w:tc>
              <w:tc>
                <w:tcPr>
                  <w:tcW w:w="1903" w:type="dxa"/>
                  <w:noWrap w:val="0"/>
                  <w:vAlign w:val="center"/>
                </w:tcPr>
                <w:p>
                  <w:pPr>
                    <w:keepNext w:val="0"/>
                    <w:keepLines w:val="0"/>
                    <w:suppressLineNumbers w:val="0"/>
                    <w:spacing w:before="0" w:beforeAutospacing="0" w:after="0" w:afterAutospacing="0"/>
                    <w:ind w:left="0" w:right="0"/>
                    <w:jc w:val="both"/>
                    <w:rPr>
                      <w:rFonts w:hint="eastAsia" w:ascii="宋体" w:hAnsi="宋体" w:cs="宋体"/>
                      <w:sz w:val="21"/>
                      <w:szCs w:val="21"/>
                    </w:rPr>
                  </w:pPr>
                  <w:r>
                    <w:rPr>
                      <w:rFonts w:hint="eastAsia" w:ascii="宋体" w:hAnsi="宋体" w:cs="宋体"/>
                      <w:sz w:val="21"/>
                      <w:szCs w:val="21"/>
                    </w:rPr>
                    <w:t>电的消耗</w:t>
                  </w:r>
                </w:p>
              </w:tc>
              <w:tc>
                <w:tcPr>
                  <w:tcW w:w="1498" w:type="dxa"/>
                  <w:noWrap w:val="0"/>
                  <w:vAlign w:val="center"/>
                </w:tcPr>
                <w:p>
                  <w:pPr>
                    <w:keepNext w:val="0"/>
                    <w:keepLines w:val="0"/>
                    <w:suppressLineNumbers w:val="0"/>
                    <w:spacing w:before="0" w:beforeAutospacing="0" w:after="0" w:afterAutospacing="0"/>
                    <w:ind w:left="0" w:right="0"/>
                    <w:jc w:val="both"/>
                    <w:rPr>
                      <w:rFonts w:hint="eastAsia" w:ascii="宋体" w:hAnsi="宋体" w:cs="宋体"/>
                      <w:sz w:val="21"/>
                      <w:szCs w:val="21"/>
                    </w:rPr>
                  </w:pPr>
                  <w:r>
                    <w:rPr>
                      <w:rFonts w:hint="eastAsia" w:ascii="宋体" w:hAnsi="宋体" w:cs="宋体"/>
                      <w:sz w:val="21"/>
                      <w:szCs w:val="21"/>
                    </w:rPr>
                    <w:t>生产、办公</w:t>
                  </w:r>
                </w:p>
              </w:tc>
              <w:tc>
                <w:tcPr>
                  <w:tcW w:w="1403" w:type="dxa"/>
                  <w:noWrap w:val="0"/>
                  <w:vAlign w:val="center"/>
                </w:tcPr>
                <w:p>
                  <w:pPr>
                    <w:keepNext w:val="0"/>
                    <w:keepLines w:val="0"/>
                    <w:suppressLineNumbers w:val="0"/>
                    <w:spacing w:before="0" w:beforeAutospacing="0" w:after="0" w:afterAutospacing="0"/>
                    <w:ind w:left="0" w:right="0"/>
                    <w:jc w:val="both"/>
                    <w:rPr>
                      <w:rFonts w:hint="eastAsia" w:ascii="宋体" w:hAnsi="宋体" w:cs="宋体"/>
                      <w:sz w:val="21"/>
                      <w:szCs w:val="21"/>
                    </w:rPr>
                  </w:pPr>
                  <w:r>
                    <w:rPr>
                      <w:rFonts w:hint="eastAsia" w:ascii="宋体" w:hAnsi="宋体" w:cs="宋体"/>
                      <w:sz w:val="21"/>
                      <w:szCs w:val="21"/>
                    </w:rPr>
                    <w:t>资源浪费</w:t>
                  </w:r>
                </w:p>
              </w:tc>
              <w:tc>
                <w:tcPr>
                  <w:tcW w:w="3122" w:type="dxa"/>
                  <w:noWrap w:val="0"/>
                  <w:vAlign w:val="center"/>
                </w:tcPr>
                <w:p>
                  <w:pPr>
                    <w:keepNext w:val="0"/>
                    <w:keepLines w:val="0"/>
                    <w:suppressLineNumbers w:val="0"/>
                    <w:spacing w:before="0" w:beforeAutospacing="0" w:after="0" w:afterAutospacing="0"/>
                    <w:ind w:left="0" w:right="0"/>
                    <w:jc w:val="both"/>
                    <w:rPr>
                      <w:rFonts w:hint="eastAsia" w:ascii="宋体" w:hAnsi="宋体" w:cs="宋体"/>
                      <w:sz w:val="21"/>
                      <w:szCs w:val="21"/>
                    </w:rPr>
                  </w:pPr>
                  <w:r>
                    <w:rPr>
                      <w:rFonts w:hint="eastAsia"/>
                      <w:sz w:val="21"/>
                      <w:szCs w:val="21"/>
                    </w:rPr>
                    <w:t>通过运行控制/目标、管理方案控制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673" w:type="dxa"/>
                  <w:noWrap w:val="0"/>
                  <w:vAlign w:val="center"/>
                </w:tcPr>
                <w:p>
                  <w:pPr>
                    <w:keepNext w:val="0"/>
                    <w:keepLines w:val="0"/>
                    <w:suppressLineNumbers w:val="0"/>
                    <w:spacing w:before="0" w:beforeAutospacing="0" w:after="0" w:afterAutospacing="0"/>
                    <w:ind w:left="0" w:right="0"/>
                    <w:jc w:val="both"/>
                    <w:rPr>
                      <w:rFonts w:hint="default" w:ascii="宋体" w:hAnsi="宋体" w:eastAsia="宋体" w:cs="宋体"/>
                      <w:sz w:val="21"/>
                      <w:szCs w:val="21"/>
                      <w:lang w:val="en-US" w:eastAsia="zh-CN"/>
                    </w:rPr>
                  </w:pPr>
                  <w:r>
                    <w:rPr>
                      <w:rFonts w:hint="eastAsia" w:ascii="宋体" w:hAnsi="宋体" w:cs="宋体"/>
                      <w:sz w:val="21"/>
                      <w:szCs w:val="21"/>
                      <w:lang w:val="en-US" w:eastAsia="zh-CN"/>
                    </w:rPr>
                    <w:t>05</w:t>
                  </w:r>
                </w:p>
              </w:tc>
              <w:tc>
                <w:tcPr>
                  <w:tcW w:w="1903" w:type="dxa"/>
                  <w:noWrap w:val="0"/>
                  <w:vAlign w:val="center"/>
                </w:tcPr>
                <w:p>
                  <w:pPr>
                    <w:keepNext w:val="0"/>
                    <w:keepLines w:val="0"/>
                    <w:suppressLineNumbers w:val="0"/>
                    <w:spacing w:before="0" w:beforeAutospacing="0" w:after="0" w:afterAutospacing="0"/>
                    <w:ind w:left="0" w:right="0"/>
                    <w:jc w:val="both"/>
                    <w:rPr>
                      <w:rFonts w:hint="eastAsia" w:ascii="宋体" w:hAnsi="宋体" w:cs="宋体"/>
                      <w:sz w:val="21"/>
                      <w:szCs w:val="21"/>
                    </w:rPr>
                  </w:pPr>
                  <w:r>
                    <w:rPr>
                      <w:rFonts w:hint="eastAsia"/>
                      <w:color w:val="000000" w:themeColor="text1"/>
                      <w:sz w:val="21"/>
                      <w:szCs w:val="21"/>
                    </w:rPr>
                    <w:t>固废排放</w:t>
                  </w:r>
                </w:p>
              </w:tc>
              <w:tc>
                <w:tcPr>
                  <w:tcW w:w="1498" w:type="dxa"/>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SA"/>
                    </w:rPr>
                  </w:pPr>
                  <w:r>
                    <w:rPr>
                      <w:rFonts w:hint="eastAsia" w:ascii="宋体" w:hAnsi="宋体" w:cs="宋体"/>
                      <w:sz w:val="21"/>
                      <w:szCs w:val="21"/>
                    </w:rPr>
                    <w:t>生产、办公</w:t>
                  </w:r>
                </w:p>
              </w:tc>
              <w:tc>
                <w:tcPr>
                  <w:tcW w:w="1403" w:type="dxa"/>
                  <w:noWrap w:val="0"/>
                  <w:vAlign w:val="center"/>
                </w:tcPr>
                <w:p>
                  <w:pPr>
                    <w:keepNext w:val="0"/>
                    <w:keepLines w:val="0"/>
                    <w:suppressLineNumbers w:val="0"/>
                    <w:spacing w:before="0" w:beforeAutospacing="0" w:after="0" w:afterAutospacing="0"/>
                    <w:ind w:left="0" w:right="0"/>
                    <w:jc w:val="both"/>
                    <w:rPr>
                      <w:rFonts w:hint="eastAsia" w:ascii="宋体" w:hAnsi="宋体" w:cs="宋体"/>
                      <w:sz w:val="21"/>
                      <w:szCs w:val="21"/>
                    </w:rPr>
                  </w:pPr>
                  <w:r>
                    <w:rPr>
                      <w:rFonts w:hint="eastAsia" w:ascii="宋体" w:hAnsi="宋体" w:cs="宋体"/>
                      <w:sz w:val="21"/>
                      <w:szCs w:val="21"/>
                    </w:rPr>
                    <w:t>水土污染</w:t>
                  </w:r>
                </w:p>
              </w:tc>
              <w:tc>
                <w:tcPr>
                  <w:tcW w:w="3122" w:type="dxa"/>
                  <w:noWrap w:val="0"/>
                  <w:vAlign w:val="center"/>
                </w:tcPr>
                <w:p>
                  <w:pPr>
                    <w:keepNext w:val="0"/>
                    <w:keepLines w:val="0"/>
                    <w:suppressLineNumbers w:val="0"/>
                    <w:spacing w:before="0" w:beforeAutospacing="0" w:after="0" w:afterAutospacing="0"/>
                    <w:ind w:left="0" w:right="0"/>
                    <w:jc w:val="both"/>
                    <w:rPr>
                      <w:rFonts w:hint="default" w:eastAsia="宋体"/>
                      <w:sz w:val="21"/>
                      <w:szCs w:val="21"/>
                      <w:lang w:val="en-US" w:eastAsia="zh-CN"/>
                    </w:rPr>
                  </w:pPr>
                  <w:r>
                    <w:rPr>
                      <w:rFonts w:hint="eastAsia" w:ascii="宋体" w:hAnsi="宋体" w:cs="宋体"/>
                      <w:sz w:val="21"/>
                      <w:szCs w:val="21"/>
                    </w:rPr>
                    <w:t>集中</w:t>
                  </w:r>
                  <w:r>
                    <w:rPr>
                      <w:rFonts w:hint="eastAsia" w:ascii="宋体" w:hAnsi="宋体" w:cs="宋体"/>
                      <w:sz w:val="21"/>
                      <w:szCs w:val="21"/>
                      <w:lang w:val="en-US" w:eastAsia="zh-CN"/>
                    </w:rPr>
                    <w:t>收集处理</w:t>
                  </w:r>
                </w:p>
              </w:tc>
            </w:tr>
          </w:tbl>
          <w:p>
            <w:pPr>
              <w:keepNext w:val="0"/>
              <w:keepLines w:val="0"/>
              <w:suppressLineNumbers w:val="0"/>
              <w:spacing w:before="0" w:beforeAutospacing="0" w:after="0" w:afterAutospacing="0"/>
              <w:ind w:left="0" w:right="0"/>
              <w:jc w:val="left"/>
              <w:rPr>
                <w:rFonts w:hint="eastAsia"/>
              </w:rPr>
            </w:pPr>
          </w:p>
          <w:p>
            <w:pPr>
              <w:keepNext w:val="0"/>
              <w:keepLines w:val="0"/>
              <w:suppressLineNumbers w:val="0"/>
              <w:spacing w:before="0" w:beforeAutospacing="0" w:after="0" w:afterAutospacing="0"/>
              <w:ind w:left="0" w:right="0"/>
              <w:jc w:val="left"/>
              <w:rPr>
                <w:rFonts w:hint="eastAsia"/>
              </w:rPr>
            </w:pPr>
            <w:r>
              <w:rPr>
                <w:rFonts w:hint="eastAsia"/>
              </w:rPr>
              <w:t>对生产和服务提供过程的环境因素控制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shd w:val="clear" w:color="auto" w:fill="auto"/>
          </w:tcPr>
          <w:p>
            <w:pPr>
              <w:keepNext w:val="0"/>
              <w:keepLines w:val="0"/>
              <w:suppressLineNumbers w:val="0"/>
              <w:spacing w:before="0" w:beforeAutospacing="0" w:after="0" w:afterAutospacing="0"/>
              <w:ind w:left="0" w:right="0"/>
              <w:jc w:val="left"/>
              <w:rPr>
                <w:rFonts w:hint="eastAsia"/>
              </w:rPr>
            </w:pPr>
            <w:r>
              <w:rPr>
                <w:rFonts w:hint="eastAsia"/>
              </w:rPr>
              <w:t>组织对生产设备、环保设备、特种设备制订了计划进行了定期的检查、保养和维修；运行完好</w:t>
            </w:r>
          </w:p>
          <w:p>
            <w:pPr>
              <w:keepNext w:val="0"/>
              <w:keepLines w:val="0"/>
              <w:suppressLineNumbers w:val="0"/>
              <w:spacing w:before="0" w:beforeAutospacing="0" w:after="0" w:afterAutospacing="0"/>
              <w:ind w:left="0" w:right="0"/>
              <w:rPr>
                <w:rFonts w:hint="eastAsia"/>
                <w:color w:val="auto"/>
                <w:u w:val="single"/>
              </w:rPr>
            </w:pPr>
            <w:r>
              <w:rPr>
                <w:rFonts w:hint="eastAsia"/>
                <w:color w:val="auto"/>
              </w:rPr>
              <w:t>特种设备管理：</w:t>
            </w:r>
            <w:r>
              <w:rPr>
                <w:rFonts w:hint="eastAsia"/>
                <w:color w:val="auto"/>
              </w:rPr>
              <w:sym w:font="Wingdings" w:char="00FE"/>
            </w:r>
            <w:r>
              <w:rPr>
                <w:rFonts w:hint="eastAsia"/>
                <w:color w:val="auto"/>
              </w:rPr>
              <w:t xml:space="preserve">进行了定期检验  </w:t>
            </w:r>
            <w:r>
              <w:rPr>
                <w:rFonts w:hint="eastAsia"/>
                <w:color w:val="auto"/>
              </w:rPr>
              <w:sym w:font="Wingdings" w:char="00A8"/>
            </w:r>
            <w:r>
              <w:rPr>
                <w:rFonts w:hint="eastAsia"/>
                <w:color w:val="auto"/>
              </w:rPr>
              <w:t xml:space="preserve">未进行定期检验的有： </w:t>
            </w:r>
            <w:r>
              <w:rPr>
                <w:rFonts w:hint="eastAsia"/>
                <w:color w:val="auto"/>
                <w:u w:val="single"/>
              </w:rPr>
              <w:t xml:space="preserve">  </w:t>
            </w:r>
          </w:p>
          <w:p>
            <w:pPr>
              <w:keepNext w:val="0"/>
              <w:keepLines w:val="0"/>
              <w:suppressLineNumbers w:val="0"/>
              <w:spacing w:before="0" w:beforeAutospacing="0" w:after="0" w:afterAutospacing="0"/>
              <w:ind w:left="0" w:right="0"/>
              <w:rPr>
                <w:rFonts w:hint="default"/>
                <w:lang w:val="en-US"/>
              </w:rPr>
            </w:pPr>
            <w:r>
              <w:rPr>
                <w:rFonts w:hint="eastAsia"/>
                <w:color w:val="auto"/>
              </w:rPr>
              <w:t xml:space="preserve">特种设备检测报告，如： </w:t>
            </w:r>
            <w:r>
              <w:rPr>
                <w:rFonts w:hint="eastAsia"/>
                <w:color w:val="auto"/>
                <w:u w:val="single"/>
              </w:rPr>
              <w:t xml:space="preserve"> 叉车</w:t>
            </w:r>
            <w:r>
              <w:rPr>
                <w:rFonts w:hint="eastAsia"/>
                <w:highlight w:val="none"/>
                <w:u w:val="single"/>
                <w:lang w:val="en-US" w:eastAsia="zh-CN"/>
              </w:rPr>
              <w:t>报告编号：2021-NJ0-05875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shd w:val="clear" w:color="auto" w:fill="auto"/>
          </w:tcPr>
          <w:p>
            <w:pPr>
              <w:keepNext w:val="0"/>
              <w:keepLines w:val="0"/>
              <w:suppressLineNumbers w:val="0"/>
              <w:spacing w:before="0" w:beforeAutospacing="0" w:after="0" w:afterAutospacing="0"/>
              <w:ind w:left="0" w:right="0"/>
              <w:rPr>
                <w:rFonts w:hint="eastAsia"/>
              </w:rPr>
            </w:pPr>
            <w:r>
              <w:rPr>
                <w:rFonts w:hint="eastAsia"/>
              </w:rPr>
              <w:t xml:space="preserve">组织对生产和服务提供的有预期和非预期的更改进行必要的环境因素评审和制订控制措施，以确保持续地符合法规要求。 </w:t>
            </w:r>
          </w:p>
          <w:p>
            <w:pPr>
              <w:keepNext w:val="0"/>
              <w:keepLines w:val="0"/>
              <w:suppressLineNumbers w:val="0"/>
              <w:spacing w:before="0" w:beforeAutospacing="0" w:after="0" w:afterAutospacing="0"/>
              <w:ind w:left="0" w:right="0"/>
              <w:rPr>
                <w:rFonts w:hint="eastAsia"/>
              </w:rPr>
            </w:pPr>
            <w:r>
              <w:rPr>
                <w:rFonts w:hint="eastAsia"/>
              </w:rPr>
              <w:t>已发生的更改包括：</w:t>
            </w:r>
            <w:r>
              <w:rPr>
                <w:rFonts w:hint="eastAsia"/>
              </w:rPr>
              <w:sym w:font="Wingdings" w:char="00A8"/>
            </w:r>
            <w:r>
              <w:rPr>
                <w:rFonts w:hint="eastAsia"/>
              </w:rPr>
              <w:t xml:space="preserve">重要原材料 </w:t>
            </w:r>
            <w:r>
              <w:rPr>
                <w:rFonts w:hint="eastAsia"/>
              </w:rPr>
              <w:sym w:font="Wingdings" w:char="00A8"/>
            </w:r>
            <w:r>
              <w:rPr>
                <w:rFonts w:hint="eastAsia"/>
              </w:rPr>
              <w:t xml:space="preserve">设备 </w:t>
            </w:r>
            <w:r>
              <w:rPr>
                <w:rFonts w:hint="eastAsia"/>
              </w:rPr>
              <w:sym w:font="Wingdings" w:char="00A8"/>
            </w:r>
            <w:r>
              <w:rPr>
                <w:rFonts w:hint="eastAsia"/>
              </w:rPr>
              <w:t xml:space="preserve">检测设备 </w:t>
            </w:r>
            <w:r>
              <w:rPr>
                <w:rFonts w:hint="eastAsia"/>
              </w:rPr>
              <w:sym w:font="Wingdings" w:char="00A8"/>
            </w:r>
            <w:r>
              <w:rPr>
                <w:rFonts w:hint="eastAsia"/>
              </w:rPr>
              <w:t xml:space="preserve">图纸 </w:t>
            </w:r>
            <w:r>
              <w:rPr>
                <w:rFonts w:hint="eastAsia"/>
              </w:rPr>
              <w:sym w:font="Wingdings" w:char="00A8"/>
            </w:r>
            <w:r>
              <w:rPr>
                <w:rFonts w:hint="eastAsia"/>
              </w:rPr>
              <w:t xml:space="preserve">工艺 </w:t>
            </w:r>
            <w:r>
              <w:rPr>
                <w:rFonts w:hint="eastAsia"/>
              </w:rPr>
              <w:sym w:font="Wingdings" w:char="00A8"/>
            </w:r>
            <w:r>
              <w:rPr>
                <w:rFonts w:hint="eastAsia"/>
              </w:rPr>
              <w:t xml:space="preserve">加工场所 </w:t>
            </w:r>
            <w:r>
              <w:rPr>
                <w:rFonts w:hint="eastAsia"/>
              </w:rPr>
              <w:sym w:font="Wingdings" w:char="00FE"/>
            </w:r>
            <w:r>
              <w:rPr>
                <w:rFonts w:hint="eastAsia"/>
              </w:rPr>
              <w:t>未发生</w:t>
            </w:r>
          </w:p>
          <w:p>
            <w:pPr>
              <w:keepNext w:val="0"/>
              <w:keepLines w:val="0"/>
              <w:suppressLineNumbers w:val="0"/>
              <w:spacing w:before="0" w:beforeAutospacing="0" w:after="0" w:afterAutospacing="0"/>
              <w:ind w:left="0" w:right="0"/>
              <w:rPr>
                <w:rFonts w:hint="eastAsia"/>
              </w:rPr>
            </w:pPr>
            <w:r>
              <w:rPr>
                <w:rFonts w:hint="eastAsia"/>
              </w:rPr>
              <w:t>变更控制：</w:t>
            </w:r>
            <w:r>
              <w:rPr>
                <w:rFonts w:hint="eastAsia"/>
              </w:rPr>
              <w:sym w:font="Wingdings" w:char="00A8"/>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 xml:space="preserve">组织识别了环境的潜在紧急情况及应急准备并做出响应所需的过程。对实际发生的紧急情况做出响应；以预防或减轻它所带来的有害环境影响； </w:t>
            </w:r>
          </w:p>
          <w:p>
            <w:pPr>
              <w:keepNext w:val="0"/>
              <w:keepLines w:val="0"/>
              <w:suppressLineNumbers w:val="0"/>
              <w:spacing w:before="0" w:beforeAutospacing="0" w:after="0" w:afterAutospacing="0"/>
              <w:ind w:left="0" w:right="0"/>
              <w:rPr>
                <w:rFonts w:hint="eastAsia"/>
              </w:rPr>
            </w:pPr>
            <w:r>
              <w:rPr>
                <w:rFonts w:hint="eastAsia"/>
              </w:rPr>
              <w:t>制订的应急预案包括：</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火灾控制 </w:t>
            </w:r>
            <w:r>
              <w:rPr>
                <w:rFonts w:hint="eastAsia"/>
              </w:rPr>
              <w:sym w:font="Wingdings" w:char="00A8"/>
            </w:r>
            <w:r>
              <w:rPr>
                <w:rFonts w:hint="eastAsia"/>
              </w:rPr>
              <w:t xml:space="preserve">危化品泄露 </w:t>
            </w:r>
            <w:r>
              <w:rPr>
                <w:rFonts w:hint="eastAsia"/>
              </w:rPr>
              <w:sym w:font="Wingdings" w:char="00A8"/>
            </w:r>
            <w:r>
              <w:rPr>
                <w:rFonts w:hint="eastAsia"/>
              </w:rPr>
              <w:t xml:space="preserve">锅炉爆炸 </w:t>
            </w:r>
            <w:r>
              <w:rPr>
                <w:rFonts w:hint="eastAsia"/>
              </w:rPr>
              <w:sym w:font="Wingdings" w:char="00A8"/>
            </w:r>
            <w:r>
              <w:rPr>
                <w:rFonts w:hint="eastAsia"/>
              </w:rPr>
              <w:t xml:space="preserve">环保设备故障 </w:t>
            </w:r>
            <w:r>
              <w:rPr>
                <w:rFonts w:hint="eastAsia"/>
              </w:rPr>
              <w:sym w:font="Wingdings" w:char="00A8"/>
            </w:r>
            <w:r>
              <w:rPr>
                <w:rFonts w:hint="eastAsia"/>
              </w:rPr>
              <w:t xml:space="preserve">停水停电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r>
              <w:rPr>
                <w:rFonts w:hint="eastAsia"/>
              </w:rPr>
              <w:t>审核周期内发生过紧急情况：</w:t>
            </w:r>
            <w:r>
              <w:rPr>
                <w:rFonts w:hint="eastAsia"/>
              </w:rPr>
              <w:sym w:font="Wingdings" w:char="00FE"/>
            </w:r>
            <w:r>
              <w:rPr>
                <w:rFonts w:hint="eastAsia"/>
              </w:rPr>
              <w:t xml:space="preserve">未发生 </w:t>
            </w:r>
            <w:r>
              <w:rPr>
                <w:rFonts w:hint="eastAsia"/>
              </w:rPr>
              <w:sym w:font="Wingdings" w:char="00A8"/>
            </w:r>
            <w:r>
              <w:rPr>
                <w:rFonts w:hint="eastAsia"/>
              </w:rPr>
              <w:t>已发生：</w:t>
            </w:r>
            <w:r>
              <w:rPr>
                <w:rFonts w:hint="eastAsia"/>
                <w:u w:val="single"/>
              </w:rPr>
              <w:t xml:space="preserve">                                </w:t>
            </w:r>
            <w:r>
              <w:rPr>
                <w:rFonts w:hint="eastAsia"/>
              </w:rPr>
              <w:t>。</w:t>
            </w:r>
          </w:p>
          <w:p>
            <w:pPr>
              <w:keepNext w:val="0"/>
              <w:keepLines w:val="0"/>
              <w:suppressLineNumbers w:val="0"/>
              <w:spacing w:before="0" w:beforeAutospacing="0" w:after="0" w:afterAutospacing="0"/>
              <w:ind w:left="0" w:right="0"/>
              <w:rPr>
                <w:rFonts w:hint="eastAsia"/>
              </w:rPr>
            </w:pPr>
            <w:r>
              <w:rPr>
                <w:rFonts w:hint="eastAsia"/>
              </w:rPr>
              <w:t xml:space="preserve"> </w:t>
            </w:r>
          </w:p>
          <w:p>
            <w:pPr>
              <w:keepNext w:val="0"/>
              <w:keepLines w:val="0"/>
              <w:suppressLineNumbers w:val="0"/>
              <w:spacing w:before="0" w:beforeAutospacing="0" w:after="0" w:afterAutospacing="0"/>
              <w:ind w:left="0" w:right="0"/>
              <w:rPr>
                <w:rFonts w:hint="eastAsia"/>
              </w:rPr>
            </w:pPr>
            <w:r>
              <w:rPr>
                <w:rFonts w:hint="eastAsia"/>
              </w:rPr>
              <w:t>于</w:t>
            </w:r>
            <w:r>
              <w:rPr>
                <w:rFonts w:hint="eastAsia"/>
                <w:u w:val="single"/>
              </w:rPr>
              <w:t xml:space="preserve"> </w:t>
            </w:r>
            <w:r>
              <w:rPr>
                <w:rFonts w:hint="eastAsia"/>
                <w:u w:val="single"/>
                <w:lang w:eastAsia="zh-CN"/>
              </w:rPr>
              <w:t>202</w:t>
            </w:r>
            <w:r>
              <w:rPr>
                <w:rFonts w:hint="eastAsia"/>
                <w:u w:val="single"/>
                <w:lang w:val="en-US" w:eastAsia="zh-CN"/>
              </w:rPr>
              <w:t>2</w:t>
            </w:r>
            <w:r>
              <w:rPr>
                <w:rFonts w:hint="eastAsia"/>
                <w:u w:val="single"/>
                <w:lang w:eastAsia="zh-CN"/>
              </w:rPr>
              <w:t>年</w:t>
            </w:r>
            <w:r>
              <w:rPr>
                <w:rFonts w:hint="eastAsia"/>
                <w:u w:val="single"/>
                <w:lang w:val="en-US" w:eastAsia="zh-CN"/>
              </w:rPr>
              <w:t>6</w:t>
            </w:r>
            <w:r>
              <w:rPr>
                <w:rFonts w:hint="eastAsia"/>
                <w:u w:val="single"/>
                <w:lang w:eastAsia="zh-CN"/>
              </w:rPr>
              <w:t>月8日</w:t>
            </w:r>
            <w:r>
              <w:rPr>
                <w:rFonts w:hint="eastAsia"/>
              </w:rPr>
              <w:t>进行了</w:t>
            </w:r>
            <w:r>
              <w:rPr>
                <w:rFonts w:hint="eastAsia"/>
                <w:u w:val="single"/>
              </w:rPr>
              <w:t xml:space="preserve"> 消防 </w:t>
            </w:r>
            <w:r>
              <w:rPr>
                <w:rFonts w:hint="eastAsia"/>
              </w:rPr>
              <w:t xml:space="preserve">的演练；并总结了预案的可行性和有效性。 </w:t>
            </w:r>
          </w:p>
          <w:p>
            <w:pPr>
              <w:keepNext w:val="0"/>
              <w:keepLines w:val="0"/>
              <w:suppressLineNumbers w:val="0"/>
              <w:spacing w:before="0" w:beforeAutospacing="0" w:after="0" w:afterAutospacing="0"/>
              <w:ind w:left="0" w:right="0"/>
              <w:rPr>
                <w:rFonts w:hint="eastAsia"/>
              </w:rPr>
            </w:pPr>
            <w:r>
              <w:rPr>
                <w:rFonts w:hint="eastAsia"/>
              </w:rPr>
              <w:t xml:space="preserve">定期评审并修订过程和策划的响应措施，特别是发生紧急情况后或进行试验后； </w:t>
            </w:r>
          </w:p>
          <w:p>
            <w:pPr>
              <w:keepNext w:val="0"/>
              <w:keepLines w:val="0"/>
              <w:suppressLineNumbers w:val="0"/>
              <w:spacing w:before="0" w:beforeAutospacing="0" w:after="0" w:afterAutospacing="0"/>
              <w:ind w:left="0" w:right="0"/>
              <w:rPr>
                <w:rFonts w:hint="eastAsia"/>
              </w:rPr>
            </w:pPr>
            <w:r>
              <w:rPr>
                <w:rFonts w:hint="eastAsia"/>
              </w:rPr>
              <w:t>向环境有关的相关方，包括在组织控制下工作的人员提供应急准备和响应相关的信息和培训。</w:t>
            </w:r>
          </w:p>
          <w:p>
            <w:pPr>
              <w:keepNext w:val="0"/>
              <w:keepLines w:val="0"/>
              <w:suppressLineNumbers w:val="0"/>
              <w:spacing w:before="0" w:beforeAutospacing="0" w:after="0" w:afterAutospacing="0"/>
              <w:ind w:left="0" w:right="0"/>
              <w:rPr>
                <w:rFonts w:hint="eastAsia"/>
              </w:rPr>
            </w:pPr>
            <w:r>
              <w:rPr>
                <w:rFonts w:hint="eastAsia"/>
              </w:rPr>
              <w:t>应急准备和响应控制：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restart"/>
          </w:tcPr>
          <w:p>
            <w:pPr>
              <w:keepNext w:val="0"/>
              <w:keepLines w:val="0"/>
              <w:suppressLineNumbers w:val="0"/>
              <w:spacing w:before="0" w:beforeAutospacing="0" w:after="0" w:afterAutospacing="0"/>
              <w:ind w:left="0" w:right="0"/>
              <w:rPr>
                <w:rFonts w:hint="eastAsia"/>
              </w:rPr>
            </w:pPr>
            <w:r>
              <w:rPr>
                <w:rFonts w:hint="eastAsia"/>
              </w:rPr>
              <w:t>绩效评价</w:t>
            </w:r>
          </w:p>
        </w:tc>
        <w:tc>
          <w:tcPr>
            <w:tcW w:w="8825" w:type="dxa"/>
          </w:tcPr>
          <w:p>
            <w:pPr>
              <w:keepNext w:val="0"/>
              <w:keepLines w:val="0"/>
              <w:suppressLineNumbers w:val="0"/>
              <w:spacing w:before="0" w:beforeAutospacing="0" w:after="0" w:afterAutospacing="0"/>
              <w:ind w:left="0" w:right="0"/>
              <w:rPr>
                <w:rFonts w:hint="eastAsia"/>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keepNext w:val="0"/>
              <w:keepLines w:val="0"/>
              <w:suppressLineNumbers w:val="0"/>
              <w:spacing w:before="0" w:beforeAutospacing="0" w:after="0" w:afterAutospacing="0"/>
              <w:ind w:left="0" w:right="0"/>
              <w:rPr>
                <w:rFonts w:hint="eastAsia"/>
              </w:rPr>
            </w:pPr>
            <w:r>
              <w:rPr>
                <w:rFonts w:hint="eastAsia"/>
              </w:rPr>
              <w:t>组织已分析和评价通过监视和测量获得的适当的数据和信息。</w:t>
            </w:r>
          </w:p>
          <w:p>
            <w:pPr>
              <w:keepNext w:val="0"/>
              <w:keepLines w:val="0"/>
              <w:suppressLineNumbers w:val="0"/>
              <w:spacing w:before="0" w:beforeAutospacing="0" w:after="0" w:afterAutospacing="0"/>
              <w:ind w:left="0" w:right="0"/>
              <w:rPr>
                <w:rFonts w:hint="eastAsia"/>
              </w:rPr>
            </w:pPr>
            <w:r>
              <w:rPr>
                <w:rFonts w:hint="eastAsia"/>
              </w:rPr>
              <w:t>组织已建立、实施并保持评价其合规义务履行情况所需的过程。</w:t>
            </w:r>
          </w:p>
          <w:p>
            <w:pPr>
              <w:keepNext w:val="0"/>
              <w:keepLines w:val="0"/>
              <w:suppressLineNumbers w:val="0"/>
              <w:spacing w:before="0" w:beforeAutospacing="0" w:after="0" w:afterAutospacing="0"/>
              <w:ind w:left="0" w:right="0"/>
              <w:rPr>
                <w:rFonts w:hint="eastAsia"/>
                <w:color w:val="000000" w:themeColor="text1"/>
              </w:rPr>
            </w:pPr>
            <w:r>
              <w:rPr>
                <w:rFonts w:hint="eastAsia"/>
              </w:rPr>
              <w:t>实</w:t>
            </w:r>
            <w:r>
              <w:rPr>
                <w:rFonts w:hint="eastAsia"/>
                <w:color w:val="000000" w:themeColor="text1"/>
              </w:rPr>
              <w:t>施合规性评价的时间：</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定期（每年） ：</w:t>
            </w:r>
            <w:r>
              <w:rPr>
                <w:rFonts w:hint="eastAsia"/>
                <w:color w:val="000000" w:themeColor="text1"/>
                <w:u w:val="single"/>
              </w:rPr>
              <w:t xml:space="preserve">  </w:t>
            </w:r>
            <w:r>
              <w:rPr>
                <w:rFonts w:hint="eastAsia"/>
                <w:highlight w:val="none"/>
                <w:u w:val="single"/>
                <w:vertAlign w:val="baseline"/>
                <w:lang w:val="en-US" w:eastAsia="zh-CN"/>
              </w:rPr>
              <w:t>2022年5月30日</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keepNext w:val="0"/>
              <w:keepLines w:val="0"/>
              <w:suppressLineNumbers w:val="0"/>
              <w:spacing w:before="0" w:beforeAutospacing="0" w:after="0" w:afterAutospacing="0"/>
              <w:ind w:left="0" w:right="0"/>
              <w:rPr>
                <w:rFonts w:hint="eastAsia"/>
              </w:rPr>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 xml:space="preserve">组织在适当阶段实施策划的安排，以验证环境法律法规的要求已得到满足。 </w:t>
            </w:r>
          </w:p>
          <w:p>
            <w:pPr>
              <w:keepNext w:val="0"/>
              <w:keepLines w:val="0"/>
              <w:suppressLineNumbers w:val="0"/>
              <w:spacing w:before="0" w:beforeAutospacing="0" w:after="0" w:afterAutospacing="0"/>
              <w:ind w:left="0" w:right="0"/>
              <w:rPr>
                <w:rFonts w:hint="eastAsia"/>
              </w:rPr>
            </w:pPr>
            <w:r>
              <w:rPr>
                <w:rFonts w:hint="eastAsia"/>
              </w:rPr>
              <w:t>实施的检测：</w:t>
            </w:r>
            <w:r>
              <w:rPr>
                <w:rFonts w:hint="eastAsia"/>
              </w:rPr>
              <w:sym w:font="Wingdings" w:char="00A8"/>
            </w:r>
            <w:r>
              <w:rPr>
                <w:rFonts w:hint="eastAsia"/>
              </w:rPr>
              <w:t xml:space="preserve">企业自检 </w:t>
            </w:r>
            <w:r>
              <w:rPr>
                <w:rFonts w:hint="eastAsia"/>
              </w:rPr>
              <w:sym w:font="Wingdings" w:char="00FE"/>
            </w:r>
            <w:r>
              <w:rPr>
                <w:rFonts w:hint="eastAsia"/>
              </w:rPr>
              <w:t xml:space="preserve">第三方监测 </w:t>
            </w:r>
            <w:r>
              <w:rPr>
                <w:rFonts w:hint="eastAsia"/>
              </w:rPr>
              <w:sym w:font="Wingdings" w:char="00A8"/>
            </w:r>
            <w:r>
              <w:rPr>
                <w:rFonts w:hint="eastAsia"/>
              </w:rPr>
              <w:t xml:space="preserve">主管部门抽查  </w:t>
            </w:r>
            <w:r>
              <w:rPr>
                <w:rFonts w:hint="eastAsia"/>
              </w:rPr>
              <w:sym w:font="Wingdings" w:char="00A8"/>
            </w:r>
            <w:r>
              <w:rPr>
                <w:rFonts w:hint="eastAsia"/>
              </w:rPr>
              <w:t>其他</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color w:val="000000"/>
                <w:szCs w:val="18"/>
                <w:u w:val="single"/>
              </w:rPr>
            </w:pPr>
            <w:r>
              <w:rPr>
                <w:rFonts w:hint="eastAsia"/>
                <w:color w:val="000000"/>
                <w:szCs w:val="18"/>
              </w:rPr>
              <w:t>《环境监测报告》编号：</w:t>
            </w:r>
            <w:r>
              <w:rPr>
                <w:rFonts w:hint="eastAsia"/>
                <w:color w:val="000000"/>
                <w:szCs w:val="18"/>
                <w:u w:val="single"/>
                <w:lang w:val="en-US" w:eastAsia="zh-CN"/>
              </w:rPr>
              <w:t>JJ202200510</w:t>
            </w:r>
            <w:r>
              <w:rPr>
                <w:rFonts w:hint="eastAsia"/>
                <w:color w:val="000000"/>
                <w:szCs w:val="18"/>
                <w:u w:val="single"/>
              </w:rPr>
              <w:t xml:space="preserve"> </w:t>
            </w:r>
          </w:p>
          <w:p>
            <w:pPr>
              <w:keepNext w:val="0"/>
              <w:keepLines w:val="0"/>
              <w:suppressLineNumbers w:val="0"/>
              <w:spacing w:before="0" w:beforeAutospacing="0" w:after="0" w:afterAutospacing="0"/>
              <w:ind w:left="0" w:right="0"/>
              <w:rPr>
                <w:rFonts w:hint="eastAsia"/>
              </w:rPr>
            </w:pPr>
            <w:r>
              <w:rPr>
                <w:rFonts w:hint="eastAsia"/>
              </w:rPr>
              <w:t>《建筑消防检测报告》编号：</w:t>
            </w:r>
            <w:r>
              <w:rPr>
                <w:rFonts w:hint="eastAsia"/>
                <w:u w:val="single"/>
              </w:rPr>
              <w:t xml:space="preserve">                                    </w:t>
            </w:r>
            <w:r>
              <w:rPr>
                <w:rFonts w:hint="eastAsia"/>
              </w:rPr>
              <w:t>。</w:t>
            </w:r>
          </w:p>
          <w:p>
            <w:pPr>
              <w:keepNext w:val="0"/>
              <w:keepLines w:val="0"/>
              <w:suppressLineNumbers w:val="0"/>
              <w:spacing w:before="0" w:beforeAutospacing="0" w:after="0" w:afterAutospacing="0"/>
              <w:ind w:left="0" w:right="0"/>
              <w:rPr>
                <w:rFonts w:hint="eastAsia"/>
              </w:rPr>
            </w:pPr>
            <w:r>
              <w:rPr>
                <w:rFonts w:hint="eastAsia"/>
              </w:rPr>
              <w:t>达标评价：</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组织已</w:t>
            </w:r>
            <w:r>
              <w:rPr>
                <w:rFonts w:hint="eastAsia"/>
              </w:rPr>
              <w:fldChar w:fldCharType="begin"/>
            </w:r>
            <w:r>
              <w:rPr>
                <w:rFonts w:hint="eastAsia"/>
              </w:rPr>
              <w:fldChar w:fldCharType="end"/>
            </w:r>
            <w:r>
              <w:rPr>
                <w:rFonts w:hint="eastAsia"/>
              </w:rPr>
              <w:t>通过</w:t>
            </w:r>
            <w:r>
              <w:rPr>
                <w:rFonts w:hint="eastAsia"/>
                <w:color w:val="000000" w:themeColor="text1"/>
              </w:rPr>
              <w:t>年度策划于</w:t>
            </w:r>
            <w:r>
              <w:rPr>
                <w:rFonts w:hint="eastAsia"/>
                <w:color w:val="000000" w:themeColor="text1"/>
                <w:u w:val="single"/>
              </w:rPr>
              <w:t xml:space="preserve"> </w:t>
            </w:r>
            <w:r>
              <w:rPr>
                <w:rFonts w:hint="eastAsia"/>
                <w:color w:val="000000"/>
                <w:szCs w:val="21"/>
                <w:lang w:eastAsia="zh-CN"/>
              </w:rPr>
              <w:t>202</w:t>
            </w:r>
            <w:r>
              <w:rPr>
                <w:rFonts w:hint="eastAsia"/>
                <w:color w:val="000000"/>
                <w:szCs w:val="21"/>
                <w:lang w:val="en-US" w:eastAsia="zh-CN"/>
              </w:rPr>
              <w:t>2</w:t>
            </w:r>
            <w:r>
              <w:rPr>
                <w:rFonts w:hint="eastAsia"/>
                <w:color w:val="000000"/>
                <w:szCs w:val="21"/>
                <w:lang w:eastAsia="zh-CN"/>
              </w:rPr>
              <w:t>年6月21-22日</w:t>
            </w:r>
            <w:r>
              <w:rPr>
                <w:rFonts w:hint="eastAsia"/>
                <w:color w:val="000000" w:themeColor="text1"/>
              </w:rPr>
              <w:t>实施了环</w:t>
            </w:r>
            <w:r>
              <w:rPr>
                <w:rFonts w:hint="eastAsia"/>
              </w:rPr>
              <w:t>境管理体系内部审核，对环境管理体系的符合性和有效性进行了审核。内审发现的</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项不符合在本次审核前已完成整改。在公司内完成的这些审核是可信的。</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若是组织多场所/临时场所：（按照组织的实际情况选择）</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内审贯穿了多场所/临时现场，内审的验证结论是正面的。管理者代表相应的职权覆盖了所有的场所。）</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r>
              <w:rPr>
                <w:rFonts w:hint="eastAsia"/>
              </w:rPr>
              <w:t>若是多班次操作：（按照组织的实际情况选择）</w:t>
            </w:r>
          </w:p>
          <w:p>
            <w:pPr>
              <w:keepNext w:val="0"/>
              <w:keepLines w:val="0"/>
              <w:suppressLineNumbers w:val="0"/>
              <w:spacing w:before="0" w:beforeAutospacing="0" w:after="0" w:afterAutospacing="0"/>
              <w:ind w:left="0" w:right="0"/>
              <w:rPr>
                <w:rFonts w:hint="eastAsia"/>
              </w:rPr>
            </w:pPr>
            <w:r>
              <w:rPr>
                <w:rFonts w:hint="eastAsia"/>
              </w:rPr>
              <w:sym w:font="Wingdings" w:char="00A8"/>
            </w:r>
            <w:r>
              <w:rPr>
                <w:rFonts w:hint="eastAsia"/>
              </w:rPr>
              <w:t>对所有班次的现场操作已审核。</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最高管理者已按策划的时间</w:t>
            </w:r>
            <w:r>
              <w:rPr>
                <w:rFonts w:hint="eastAsia"/>
                <w:color w:val="000000" w:themeColor="text1"/>
              </w:rPr>
              <w:t>间隔，在</w:t>
            </w:r>
            <w:r>
              <w:rPr>
                <w:rFonts w:hint="eastAsia" w:ascii="宋体" w:hAnsi="宋体" w:cs="宋体"/>
                <w:szCs w:val="21"/>
                <w:lang w:val="en-US" w:eastAsia="zh-CN"/>
              </w:rPr>
              <w:t xml:space="preserve"> </w:t>
            </w:r>
            <w:r>
              <w:rPr>
                <w:rFonts w:hint="eastAsia" w:ascii="宋体" w:hAnsi="宋体" w:cs="宋体"/>
                <w:szCs w:val="21"/>
                <w:u w:val="single"/>
                <w:lang w:val="en-US" w:eastAsia="zh-CN"/>
              </w:rPr>
              <w:t>2022 年7月30日</w:t>
            </w:r>
            <w:r>
              <w:rPr>
                <w:rFonts w:hint="eastAsia"/>
                <w:color w:val="000000" w:themeColor="text1"/>
              </w:rPr>
              <w:t>对组织</w:t>
            </w:r>
            <w:r>
              <w:rPr>
                <w:rFonts w:hint="eastAsia"/>
              </w:rPr>
              <w:t>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restart"/>
          </w:tcPr>
          <w:p>
            <w:pPr>
              <w:keepNext w:val="0"/>
              <w:keepLines w:val="0"/>
              <w:suppressLineNumbers w:val="0"/>
              <w:spacing w:before="0" w:beforeAutospacing="0" w:after="0" w:afterAutospacing="0"/>
              <w:ind w:left="0" w:right="0"/>
              <w:rPr>
                <w:rFonts w:hint="eastAsia"/>
              </w:rPr>
            </w:pPr>
            <w:r>
              <w:rPr>
                <w:rFonts w:hint="eastAsia"/>
              </w:rPr>
              <w:t>改进</w:t>
            </w:r>
          </w:p>
        </w:tc>
        <w:tc>
          <w:tcPr>
            <w:tcW w:w="8825" w:type="dxa"/>
          </w:tcPr>
          <w:p>
            <w:pPr>
              <w:keepNext w:val="0"/>
              <w:keepLines w:val="0"/>
              <w:suppressLineNumbers w:val="0"/>
              <w:spacing w:before="0" w:beforeAutospacing="0" w:after="0" w:afterAutospacing="0"/>
              <w:ind w:left="0" w:right="0"/>
              <w:rPr>
                <w:rFonts w:hint="eastAsia"/>
              </w:rPr>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组织针对环境管理体系运行中的不符合采取了有效纠正和纠正措施。针对下列方面采取了纠正措施：</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检测结果不合格 </w:t>
            </w:r>
            <w:r>
              <w:rPr>
                <w:rFonts w:hint="eastAsia"/>
              </w:rPr>
              <w:sym w:font="Wingdings" w:char="00FE"/>
            </w:r>
            <w:r>
              <w:rPr>
                <w:rFonts w:hint="eastAsia"/>
              </w:rPr>
              <w:t xml:space="preserve">自我检查的结果  </w:t>
            </w:r>
            <w:r>
              <w:rPr>
                <w:rFonts w:hint="eastAsia"/>
              </w:rPr>
              <w:sym w:font="Wingdings" w:char="00FE"/>
            </w:r>
            <w:r>
              <w:rPr>
                <w:rFonts w:hint="eastAsia"/>
              </w:rPr>
              <w:t xml:space="preserve">相关方投诉  </w:t>
            </w:r>
            <w:r>
              <w:rPr>
                <w:rFonts w:hint="eastAsia"/>
              </w:rPr>
              <w:sym w:font="Wingdings" w:char="00FE"/>
            </w:r>
            <w:r>
              <w:rPr>
                <w:rFonts w:hint="eastAsia"/>
              </w:rPr>
              <w:t xml:space="preserve">主管部门要求整改 </w:t>
            </w:r>
          </w:p>
          <w:p>
            <w:pPr>
              <w:keepNext w:val="0"/>
              <w:keepLines w:val="0"/>
              <w:suppressLineNumbers w:val="0"/>
              <w:spacing w:before="0" w:beforeAutospacing="0" w:after="0" w:afterAutospacing="0"/>
              <w:ind w:left="0" w:right="0"/>
              <w:rPr>
                <w:rFonts w:hint="eastAsia"/>
              </w:rPr>
            </w:pPr>
            <w:r>
              <w:rPr>
                <w:rFonts w:hint="eastAsia"/>
              </w:rPr>
              <w:sym w:font="Wingdings" w:char="00FE"/>
            </w:r>
            <w:r>
              <w:rPr>
                <w:rFonts w:hint="eastAsia"/>
              </w:rPr>
              <w:t xml:space="preserve">内审不符合项   </w:t>
            </w:r>
            <w:r>
              <w:rPr>
                <w:rFonts w:hint="eastAsia"/>
              </w:rPr>
              <w:sym w:font="Wingdings" w:char="00FE"/>
            </w:r>
            <w:r>
              <w:rPr>
                <w:rFonts w:hint="eastAsia"/>
              </w:rPr>
              <w:t xml:space="preserve">外审不符合项  </w:t>
            </w:r>
            <w:r>
              <w:rPr>
                <w:rFonts w:hint="eastAsia"/>
              </w:rPr>
              <w:sym w:font="Wingdings" w:char="00FE"/>
            </w:r>
            <w:r>
              <w:rPr>
                <w:rFonts w:hint="eastAsia"/>
              </w:rPr>
              <w:t xml:space="preserve">管理评审   </w:t>
            </w:r>
            <w:r>
              <w:rPr>
                <w:rFonts w:hint="eastAsia"/>
              </w:rPr>
              <w:sym w:font="Wingdings" w:char="00FE"/>
            </w:r>
            <w:r>
              <w:rPr>
                <w:rFonts w:hint="eastAsia"/>
              </w:rPr>
              <w:t xml:space="preserve">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Merge w:val="continue"/>
          </w:tcPr>
          <w:p>
            <w:pPr>
              <w:keepNext w:val="0"/>
              <w:keepLines w:val="0"/>
              <w:suppressLineNumbers w:val="0"/>
              <w:spacing w:before="0" w:beforeAutospacing="0" w:after="0" w:afterAutospacing="0"/>
              <w:ind w:left="0" w:right="0"/>
              <w:rPr>
                <w:rFonts w:hint="eastAsia"/>
              </w:rPr>
            </w:pPr>
          </w:p>
        </w:tc>
        <w:tc>
          <w:tcPr>
            <w:tcW w:w="8825" w:type="dxa"/>
          </w:tcPr>
          <w:p>
            <w:pPr>
              <w:keepNext w:val="0"/>
              <w:keepLines w:val="0"/>
              <w:suppressLineNumbers w:val="0"/>
              <w:spacing w:before="0" w:beforeAutospacing="0" w:after="0" w:afterAutospacing="0"/>
              <w:ind w:left="0" w:right="0"/>
              <w:rPr>
                <w:rFonts w:hint="eastAsia"/>
              </w:rPr>
            </w:pPr>
            <w:r>
              <w:rPr>
                <w:rFonts w:hint="eastAsia"/>
              </w:rPr>
              <w:t>组织持续改进了环境管理体系的适宜性、充分性与有效性，以提升环境绩效。</w:t>
            </w:r>
          </w:p>
        </w:tc>
      </w:tr>
    </w:tbl>
    <w:p>
      <w:pPr>
        <w:shd w:val="clear"/>
        <w:rPr>
          <w:shd w:val="clear"/>
          <w:lang w:eastAsia="zh-CN"/>
        </w:rPr>
      </w:pPr>
    </w:p>
    <w:tbl>
      <w:tblPr>
        <w:tblStyle w:val="9"/>
        <w:tblW w:w="10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4.2</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4.3</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4.4</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5.3</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0</w:t>
            </w:r>
          </w:p>
        </w:tc>
        <w:tc>
          <w:tcPr>
            <w:tcW w:w="780" w:type="dxa"/>
            <w:shd w:val="clear" w:color="auto" w:fill="auto"/>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0</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0</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0</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0</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0</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0</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0</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0</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7.3</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7.4</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7.5</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9.2</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9.3</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auto"/>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79" w:type="dxa"/>
            <w:shd w:val="clear" w:color="auto" w:fill="auto"/>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shd w:val="clear" w:color="auto" w:fill="auto"/>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0</w:t>
            </w:r>
          </w:p>
        </w:tc>
        <w:tc>
          <w:tcPr>
            <w:tcW w:w="780" w:type="dxa"/>
            <w:shd w:val="clear" w:color="auto" w:fill="auto"/>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0</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0</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0</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default" w:eastAsia="宋体"/>
                <w:lang w:val="en-US" w:eastAsia="zh-CN"/>
              </w:rPr>
            </w:pPr>
            <w:r>
              <w:rPr>
                <w:rFonts w:hint="eastAsia"/>
                <w:lang w:val="en-US" w:eastAsia="zh-CN"/>
              </w:rPr>
              <w:t>0</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0</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0</w:t>
            </w:r>
          </w:p>
        </w:tc>
        <w:tc>
          <w:tcPr>
            <w:tcW w:w="779"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0</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0</w:t>
            </w:r>
          </w:p>
        </w:tc>
        <w:tc>
          <w:tcPr>
            <w:tcW w:w="780" w:type="dxa"/>
            <w:shd w:val="clear" w:color="auto" w:fill="auto"/>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0</w:t>
            </w:r>
          </w:p>
        </w:tc>
      </w:tr>
    </w:tbl>
    <w:p>
      <w:pPr>
        <w:shd w:val="clear"/>
      </w:pPr>
    </w:p>
    <w:p>
      <w:pPr>
        <w:shd w:val="clear"/>
      </w:pPr>
    </w:p>
    <w:p>
      <w:pPr>
        <w:shd w:val="clear"/>
      </w:pPr>
      <w:r>
        <w:rPr>
          <w:lang w:eastAsia="zh-CN"/>
        </w:rPr>
        <w:t xml:space="preserve">*评价: </w:t>
      </w:r>
      <w:r>
        <w:rPr>
          <w:lang w:eastAsia="zh-CN"/>
        </w:rPr>
        <w:tab/>
      </w:r>
      <w:r>
        <w:rPr>
          <w:lang w:eastAsia="zh-CN"/>
        </w:rPr>
        <w:t>1 = 符合</w:t>
      </w:r>
    </w:p>
    <w:p>
      <w:pPr>
        <w:shd w:val="clear"/>
      </w:pPr>
      <w:r>
        <w:rPr>
          <w:lang w:eastAsia="zh-CN"/>
        </w:rPr>
        <w:tab/>
      </w:r>
      <w:r>
        <w:rPr>
          <w:lang w:eastAsia="zh-CN"/>
        </w:rPr>
        <w:tab/>
      </w:r>
      <w:r>
        <w:rPr>
          <w:lang w:eastAsia="zh-CN"/>
        </w:rPr>
        <w:t>2 = 这次审核没审</w:t>
      </w:r>
    </w:p>
    <w:p>
      <w:pPr>
        <w:shd w:val="clear"/>
        <w:rPr>
          <w:lang w:eastAsia="zh-CN"/>
        </w:rPr>
      </w:pPr>
      <w:r>
        <w:rPr>
          <w:lang w:eastAsia="zh-CN"/>
        </w:rPr>
        <w:tab/>
      </w:r>
      <w:r>
        <w:rPr>
          <w:lang w:eastAsia="zh-CN"/>
        </w:rPr>
        <w:tab/>
      </w:r>
      <w:r>
        <w:rPr>
          <w:lang w:eastAsia="zh-CN"/>
        </w:rPr>
        <w:t xml:space="preserve">3 = 失效/不符合(参见不符合报告)  </w:t>
      </w:r>
    </w:p>
    <w:p>
      <w:pPr>
        <w:shd w:val="clear"/>
      </w:pPr>
      <w:r>
        <w:rPr>
          <w:lang w:eastAsia="zh-CN"/>
        </w:rPr>
        <w:tab/>
      </w:r>
      <w:r>
        <w:rPr>
          <w:lang w:eastAsia="zh-CN"/>
        </w:rPr>
        <w:tab/>
      </w:r>
      <w:r>
        <w:rPr>
          <w:lang w:eastAsia="zh-CN"/>
        </w:rPr>
        <w:t>4 = 不适用</w:t>
      </w:r>
    </w:p>
    <w:p>
      <w:pPr>
        <w:shd w:val="clear" w:fill="FFFF00"/>
        <w:rPr>
          <w:lang w:eastAsia="zh-CN"/>
        </w:rPr>
      </w:pPr>
      <w:r>
        <w:br w:type="page"/>
      </w:r>
    </w:p>
    <w:p>
      <w:pPr>
        <w:shd w:val="clear"/>
        <w:autoSpaceDE w:val="0"/>
        <w:autoSpaceDN w:val="0"/>
        <w:adjustRightInd w:val="0"/>
        <w:snapToGrid w:val="0"/>
        <w:spacing w:line="240" w:lineRule="auto"/>
        <w:rPr>
          <w:rFonts w:eastAsia="微软雅黑"/>
          <w:b/>
          <w:bCs/>
          <w:color w:val="0000FF"/>
          <w:sz w:val="20"/>
          <w:szCs w:val="20"/>
          <w:lang w:eastAsia="zh-CN"/>
        </w:rPr>
      </w:pPr>
      <w:r>
        <w:rPr>
          <w:rFonts w:eastAsia="微软雅黑"/>
          <w:b/>
          <w:bCs/>
          <w:sz w:val="20"/>
          <w:szCs w:val="20"/>
          <w:lang w:eastAsia="zh-CN"/>
        </w:rPr>
        <w:t xml:space="preserve">附件 ISO 45001:2018 </w:t>
      </w:r>
      <w:r>
        <w:rPr>
          <w:rFonts w:eastAsia="微软雅黑"/>
          <w:b/>
          <w:bCs/>
          <w:color w:val="0000FF"/>
          <w:sz w:val="20"/>
          <w:szCs w:val="20"/>
          <w:lang w:eastAsia="zh-CN"/>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lang w:val="en-US" w:eastAsia="zh-CN"/>
              </w:rPr>
              <w:t>审核周期</w:t>
            </w:r>
          </w:p>
        </w:tc>
        <w:tc>
          <w:tcPr>
            <w:tcW w:w="8748" w:type="dxa"/>
            <w:shd w:val="clear" w:color="auto" w:fill="D7D7D7" w:themeFill="background1" w:themeFillShade="D8"/>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lang w:val="en-US" w:eastAsia="zh-CN"/>
              </w:rPr>
              <w:t xml:space="preserve"> </w:t>
            </w:r>
            <w:r>
              <w:rPr>
                <w:rFonts w:hint="eastAsia"/>
                <w:lang w:eastAsia="zh-CN"/>
              </w:rPr>
              <w:t>□</w:t>
            </w:r>
            <w:r>
              <w:rPr>
                <w:rFonts w:hint="eastAsia"/>
                <w:lang w:val="en-US" w:eastAsia="zh-CN"/>
              </w:rPr>
              <w:t xml:space="preserve">OHSMS体系建立以来   </w:t>
            </w:r>
            <w:r>
              <w:rPr>
                <w:rFonts w:hint="eastAsia"/>
                <w:lang w:eastAsia="zh-CN"/>
              </w:rPr>
              <w:sym w:font="Wingdings 2" w:char="0052"/>
            </w:r>
            <w:r>
              <w:rPr>
                <w:rFonts w:hint="eastAsia"/>
                <w:lang w:val="en-US" w:eastAsia="zh-CN"/>
              </w:rPr>
              <w:t xml:space="preserve">定期（近一年）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体系要素</w:t>
            </w: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w:t>
            </w:r>
            <w:r>
              <w:rPr>
                <w:rFonts w:hint="eastAsia"/>
                <w:vertAlign w:val="baseline"/>
                <w:lang w:val="en-US" w:eastAsia="zh-CN"/>
              </w:rPr>
              <w:t>环境</w:t>
            </w:r>
          </w:p>
        </w:tc>
        <w:tc>
          <w:tcPr>
            <w:tcW w:w="8748" w:type="dxa"/>
            <w:vAlign w:val="top"/>
          </w:tcPr>
          <w:p>
            <w:pPr>
              <w:keepNext w:val="0"/>
              <w:keepLines w:val="0"/>
              <w:suppressLineNumbers w:val="0"/>
              <w:spacing w:before="0" w:beforeAutospacing="0" w:after="0" w:afterAutospacing="0"/>
              <w:ind w:left="0" w:right="0"/>
              <w:rPr>
                <w:rFonts w:hint="eastAsia"/>
              </w:rPr>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pacing w:before="0" w:beforeAutospacing="0" w:after="0" w:afterAutospacing="0"/>
                    <w:ind w:left="0" w:right="0" w:firstLine="1260" w:firstLineChars="600"/>
                    <w:rPr>
                      <w:rFonts w:hint="eastAsia"/>
                    </w:rPr>
                  </w:pPr>
                </w:p>
              </w:tc>
              <w:tc>
                <w:tcPr>
                  <w:tcW w:w="7375" w:type="dxa"/>
                </w:tcPr>
                <w:p>
                  <w:pPr>
                    <w:keepNext w:val="0"/>
                    <w:keepLines w:val="0"/>
                    <w:suppressLineNumbers w:val="0"/>
                    <w:spacing w:before="0" w:beforeAutospacing="0" w:after="0" w:afterAutospacing="0"/>
                    <w:ind w:left="0" w:right="0" w:firstLine="420" w:firstLineChars="200"/>
                    <w:rPr>
                      <w:rFonts w:hint="eastAsia"/>
                    </w:rPr>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rPr>
                  </w:pPr>
                  <w:r>
                    <w:rPr>
                      <w:rFonts w:hint="eastAsia"/>
                      <w:color w:val="auto"/>
                      <w:highlight w:val="none"/>
                      <w:vertAlign w:val="baseline"/>
                      <w:lang w:val="en-US" w:eastAsia="zh-CN"/>
                    </w:rPr>
                    <w:t>外部议题</w:t>
                  </w:r>
                </w:p>
              </w:tc>
              <w:tc>
                <w:tcPr>
                  <w:tcW w:w="737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rPr>
                  </w:pPr>
                  <w:r>
                    <w:rPr>
                      <w:rFonts w:hint="eastAsia"/>
                      <w:color w:val="auto"/>
                      <w:lang w:eastAsia="zh-CN"/>
                    </w:rPr>
                    <w:sym w:font="Wingdings 2" w:char="0052"/>
                  </w:r>
                  <w:r>
                    <w:rPr>
                      <w:rFonts w:hint="eastAsia"/>
                      <w:color w:val="auto"/>
                      <w:vertAlign w:val="baseline"/>
                      <w:lang w:val="en-US" w:eastAsia="zh-CN"/>
                    </w:rPr>
                    <w:t>政治环境</w:t>
                  </w:r>
                  <w:r>
                    <w:rPr>
                      <w:rFonts w:hint="eastAsia"/>
                      <w:color w:val="auto"/>
                      <w:lang w:eastAsia="zh-CN"/>
                    </w:rPr>
                    <w:sym w:font="Wingdings 2" w:char="0052"/>
                  </w:r>
                  <w:r>
                    <w:rPr>
                      <w:rFonts w:hint="eastAsia"/>
                      <w:color w:val="auto"/>
                      <w:vertAlign w:val="baseline"/>
                      <w:lang w:val="en-US" w:eastAsia="zh-CN"/>
                    </w:rPr>
                    <w:t xml:space="preserve">法律法规 </w:t>
                  </w:r>
                  <w:r>
                    <w:rPr>
                      <w:rFonts w:hint="eastAsia"/>
                      <w:color w:val="auto"/>
                      <w:lang w:eastAsia="zh-CN"/>
                    </w:rPr>
                    <w:t>□</w:t>
                  </w:r>
                  <w:r>
                    <w:rPr>
                      <w:rFonts w:hint="eastAsia"/>
                      <w:color w:val="auto"/>
                      <w:vertAlign w:val="baseline"/>
                      <w:lang w:val="en-US" w:eastAsia="zh-CN"/>
                    </w:rPr>
                    <w:t xml:space="preserve">技术 </w:t>
                  </w:r>
                  <w:r>
                    <w:rPr>
                      <w:rFonts w:hint="eastAsia"/>
                      <w:color w:val="auto"/>
                      <w:lang w:eastAsia="zh-CN"/>
                    </w:rPr>
                    <w:sym w:font="Wingdings 2" w:char="0052"/>
                  </w:r>
                  <w:r>
                    <w:rPr>
                      <w:rFonts w:hint="eastAsia"/>
                      <w:color w:val="auto"/>
                      <w:vertAlign w:val="baseline"/>
                      <w:lang w:val="en-US" w:eastAsia="zh-CN"/>
                    </w:rPr>
                    <w:t xml:space="preserve">竞争 </w:t>
                  </w:r>
                  <w:r>
                    <w:rPr>
                      <w:rFonts w:hint="eastAsia"/>
                      <w:color w:val="auto"/>
                      <w:lang w:eastAsia="zh-CN"/>
                    </w:rPr>
                    <w:t>□</w:t>
                  </w:r>
                  <w:r>
                    <w:rPr>
                      <w:rFonts w:hint="eastAsia"/>
                      <w:color w:val="auto"/>
                      <w:vertAlign w:val="baseline"/>
                      <w:lang w:val="en-US" w:eastAsia="zh-CN"/>
                    </w:rPr>
                    <w:t xml:space="preserve">市场 </w:t>
                  </w:r>
                  <w:r>
                    <w:rPr>
                      <w:rFonts w:hint="eastAsia"/>
                      <w:color w:val="auto"/>
                    </w:rPr>
                    <w:sym w:font="Wingdings 2" w:char="0052"/>
                  </w:r>
                  <w:r>
                    <w:rPr>
                      <w:rFonts w:hint="eastAsia"/>
                      <w:color w:val="auto"/>
                      <w:vertAlign w:val="baseline"/>
                      <w:lang w:val="en-US" w:eastAsia="zh-CN"/>
                    </w:rPr>
                    <w:t xml:space="preserve">文化 </w:t>
                  </w:r>
                  <w:r>
                    <w:rPr>
                      <w:rFonts w:hint="eastAsia"/>
                      <w:color w:val="auto"/>
                    </w:rPr>
                    <w:sym w:font="Wingdings 2" w:char="0052"/>
                  </w:r>
                  <w:r>
                    <w:rPr>
                      <w:rFonts w:hint="eastAsia"/>
                      <w:color w:val="auto"/>
                      <w:vertAlign w:val="baseline"/>
                      <w:lang w:val="en-US" w:eastAsia="zh-CN"/>
                    </w:rPr>
                    <w:t xml:space="preserve">社会 </w:t>
                  </w:r>
                  <w:r>
                    <w:rPr>
                      <w:rFonts w:hint="eastAsia"/>
                      <w:color w:val="auto"/>
                      <w:lang w:eastAsia="zh-CN"/>
                    </w:rPr>
                    <w:sym w:font="Wingdings 2" w:char="0052"/>
                  </w:r>
                  <w:r>
                    <w:rPr>
                      <w:rFonts w:hint="eastAsia"/>
                      <w:color w:val="auto"/>
                      <w:vertAlign w:val="baseline"/>
                      <w:lang w:val="en-US" w:eastAsia="zh-CN"/>
                    </w:rPr>
                    <w:t xml:space="preserve">经济环境 </w:t>
                  </w:r>
                  <w:r>
                    <w:rPr>
                      <w:rFonts w:hint="eastAsia"/>
                      <w:color w:val="auto"/>
                      <w:lang w:eastAsia="zh-CN"/>
                    </w:rPr>
                    <w:sym w:font="Wingdings 2" w:char="0052"/>
                  </w:r>
                  <w:r>
                    <w:rPr>
                      <w:rFonts w:hint="eastAsia"/>
                      <w:color w:val="auto"/>
                      <w:lang w:val="en-US" w:eastAsia="zh-CN"/>
                    </w:rPr>
                    <w:t>自然环境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rPr>
                  </w:pPr>
                  <w:r>
                    <w:rPr>
                      <w:rFonts w:hint="eastAsia"/>
                      <w:color w:val="auto"/>
                      <w:highlight w:val="none"/>
                      <w:vertAlign w:val="baseline"/>
                      <w:lang w:val="en-US" w:eastAsia="zh-CN"/>
                    </w:rPr>
                    <w:t>内部议题</w:t>
                  </w:r>
                </w:p>
              </w:tc>
              <w:tc>
                <w:tcPr>
                  <w:tcW w:w="737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rPr>
                  </w:pPr>
                  <w:r>
                    <w:rPr>
                      <w:rFonts w:hint="eastAsia"/>
                      <w:color w:val="auto"/>
                      <w:lang w:eastAsia="zh-CN"/>
                    </w:rPr>
                    <w:sym w:font="Wingdings 2" w:char="0052"/>
                  </w:r>
                  <w:r>
                    <w:rPr>
                      <w:rFonts w:hint="eastAsia"/>
                      <w:color w:val="auto"/>
                      <w:vertAlign w:val="baseline"/>
                      <w:lang w:val="en-US" w:eastAsia="zh-CN"/>
                    </w:rPr>
                    <w:t xml:space="preserve">价值观  </w:t>
                  </w:r>
                  <w:r>
                    <w:rPr>
                      <w:rFonts w:hint="eastAsia"/>
                      <w:color w:val="auto"/>
                      <w:lang w:eastAsia="zh-CN"/>
                    </w:rPr>
                    <w:sym w:font="Wingdings 2" w:char="0052"/>
                  </w:r>
                  <w:r>
                    <w:rPr>
                      <w:rFonts w:hint="eastAsia"/>
                      <w:color w:val="auto"/>
                      <w:vertAlign w:val="baseline"/>
                      <w:lang w:val="en-US" w:eastAsia="zh-CN"/>
                    </w:rPr>
                    <w:t xml:space="preserve">文化  </w:t>
                  </w:r>
                  <w:r>
                    <w:rPr>
                      <w:rFonts w:hint="eastAsia"/>
                      <w:color w:val="auto"/>
                      <w:lang w:eastAsia="zh-CN"/>
                    </w:rPr>
                    <w:sym w:font="Wingdings 2" w:char="0052"/>
                  </w:r>
                  <w:r>
                    <w:rPr>
                      <w:rFonts w:hint="eastAsia"/>
                      <w:color w:val="auto"/>
                      <w:vertAlign w:val="baseline"/>
                      <w:lang w:val="en-US" w:eastAsia="zh-CN"/>
                    </w:rPr>
                    <w:t xml:space="preserve">知识 </w:t>
                  </w:r>
                  <w:r>
                    <w:rPr>
                      <w:rFonts w:hint="eastAsia"/>
                      <w:color w:val="auto"/>
                      <w:lang w:eastAsia="zh-CN"/>
                    </w:rPr>
                    <w:sym w:font="Wingdings 2" w:char="0052"/>
                  </w:r>
                  <w:r>
                    <w:rPr>
                      <w:rFonts w:hint="eastAsia"/>
                      <w:color w:val="auto"/>
                      <w:vertAlign w:val="baseline"/>
                      <w:lang w:val="en-US" w:eastAsia="zh-CN"/>
                    </w:rPr>
                    <w:t xml:space="preserve">绩效  </w:t>
                  </w:r>
                  <w:r>
                    <w:rPr>
                      <w:rFonts w:hint="eastAsia"/>
                      <w:color w:val="auto"/>
                      <w:lang w:eastAsia="zh-CN"/>
                    </w:rPr>
                    <w:sym w:font="Wingdings 2" w:char="0052"/>
                  </w:r>
                  <w:r>
                    <w:rPr>
                      <w:rFonts w:hint="eastAsia"/>
                      <w:color w:val="auto"/>
                      <w:lang w:val="en-US" w:eastAsia="zh-CN"/>
                    </w:rPr>
                    <w:t>财务因素</w:t>
                  </w:r>
                  <w:r>
                    <w:rPr>
                      <w:rFonts w:hint="eastAsia"/>
                      <w:color w:val="auto"/>
                      <w:vertAlign w:val="baseline"/>
                      <w:lang w:val="en-US" w:eastAsia="zh-CN"/>
                    </w:rPr>
                    <w:t xml:space="preserve"> </w:t>
                  </w:r>
                  <w:r>
                    <w:rPr>
                      <w:rFonts w:hint="eastAsia"/>
                      <w:color w:val="auto"/>
                      <w:lang w:eastAsia="zh-CN"/>
                    </w:rPr>
                    <w:sym w:font="Wingdings 2" w:char="0052"/>
                  </w:r>
                  <w:r>
                    <w:rPr>
                      <w:rFonts w:hint="eastAsia"/>
                      <w:color w:val="auto"/>
                      <w:vertAlign w:val="baseline"/>
                      <w:lang w:val="en-US" w:eastAsia="zh-CN"/>
                    </w:rPr>
                    <w:t xml:space="preserve">资源因素 </w:t>
                  </w:r>
                  <w:r>
                    <w:rPr>
                      <w:rFonts w:hint="eastAsia"/>
                      <w:color w:val="auto"/>
                      <w:lang w:eastAsia="zh-CN"/>
                    </w:rPr>
                    <w:sym w:font="Wingdings 2" w:char="00A3"/>
                  </w:r>
                  <w:r>
                    <w:rPr>
                      <w:rFonts w:hint="eastAsia"/>
                      <w:color w:val="auto"/>
                      <w:lang w:val="en-US" w:eastAsia="zh-CN"/>
                    </w:rPr>
                    <w:t>工艺</w:t>
                  </w:r>
                  <w:r>
                    <w:rPr>
                      <w:rFonts w:hint="eastAsia"/>
                      <w:color w:val="auto"/>
                      <w:vertAlign w:val="baseline"/>
                      <w:lang w:val="en-US" w:eastAsia="zh-CN"/>
                    </w:rPr>
                    <w:t xml:space="preserve"> </w:t>
                  </w:r>
                  <w:r>
                    <w:rPr>
                      <w:rFonts w:hint="eastAsia"/>
                      <w:color w:val="auto"/>
                      <w:lang w:eastAsia="zh-CN"/>
                    </w:rPr>
                    <w:t>□</w:t>
                  </w:r>
                  <w:r>
                    <w:rPr>
                      <w:rFonts w:hint="eastAsia"/>
                      <w:color w:val="auto"/>
                      <w:vertAlign w:val="baseline"/>
                      <w:lang w:val="en-US" w:eastAsia="zh-CN"/>
                    </w:rPr>
                    <w:t xml:space="preserve">设备 </w:t>
                  </w:r>
                  <w:r>
                    <w:rPr>
                      <w:rFonts w:hint="eastAsia"/>
                      <w:color w:val="auto"/>
                      <w:lang w:eastAsia="zh-CN"/>
                    </w:rPr>
                    <w:sym w:font="Wingdings 2" w:char="0052"/>
                  </w:r>
                  <w:r>
                    <w:rPr>
                      <w:rFonts w:hint="eastAsia"/>
                      <w:color w:val="auto"/>
                      <w:vertAlign w:val="baseline"/>
                      <w:lang w:val="en-US" w:eastAsia="zh-CN"/>
                    </w:rPr>
                    <w:t xml:space="preserve">人员能力 </w:t>
                  </w:r>
                  <w:r>
                    <w:rPr>
                      <w:rFonts w:hint="eastAsia"/>
                      <w:color w:val="auto"/>
                    </w:rPr>
                    <w:t>□</w:t>
                  </w:r>
                  <w:r>
                    <w:rPr>
                      <w:rFonts w:hint="eastAsia"/>
                      <w:color w:val="auto"/>
                      <w:lang w:val="en-US" w:eastAsia="zh-CN"/>
                    </w:rPr>
                    <w:t>其他</w:t>
                  </w:r>
                  <w:r>
                    <w:rPr>
                      <w:rFonts w:hint="eastAsia"/>
                      <w:color w:val="auto"/>
                      <w:vertAlign w:val="baseline"/>
                      <w:lang w:val="en-US" w:eastAsia="zh-CN"/>
                    </w:rPr>
                    <w:t xml:space="preserve"> </w:t>
                  </w:r>
                </w:p>
              </w:tc>
            </w:tr>
          </w:tbl>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suppressLineNumbers w:val="0"/>
              <w:spacing w:before="0" w:beforeAutospacing="0" w:after="0" w:afterAutospacing="0"/>
              <w:ind w:left="0" w:right="0"/>
              <w:rPr>
                <w:rFonts w:hint="eastAsia"/>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4"/>
                <w:highlight w:val="cyan"/>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组织应明确相关职业健康安全管理体系的范围；（详见第一条款审核范围）</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 xml:space="preserve">为实现组织的预期结果，包括提高其职业健康安全绩效，组织根据本标准的要求建立、实施、保持并持续改进职业健康安全管理体系，包括所需的过程及其相互作用。 </w:t>
            </w:r>
          </w:p>
          <w:p>
            <w:pPr>
              <w:keepNext w:val="0"/>
              <w:keepLines w:val="0"/>
              <w:suppressLineNumbers w:val="0"/>
              <w:spacing w:before="40" w:beforeAutospacing="0" w:after="40" w:afterAutospacing="0" w:line="240" w:lineRule="auto"/>
              <w:ind w:left="0" w:right="0"/>
              <w:rPr>
                <w:rFonts w:hint="eastAsia"/>
                <w:vertAlign w:val="baseline"/>
                <w:lang w:val="en-US" w:eastAsia="zh-CN"/>
              </w:rPr>
            </w:pPr>
            <w:r>
              <w:rPr>
                <w:rFonts w:hint="eastAsia"/>
                <w:vertAlign w:val="baseline"/>
                <w:lang w:val="en-US" w:eastAsia="zh-CN"/>
              </w:rPr>
              <w:t>组织对管理体系的过程进行了确认，对输入、输出、</w:t>
            </w:r>
            <w:r>
              <w:rPr>
                <w:rFonts w:hint="eastAsia"/>
                <w:vertAlign w:val="baseline"/>
                <w:lang w:val="en-GB" w:eastAsia="zh-CN"/>
              </w:rPr>
              <w:t>顺序及相互</w:t>
            </w:r>
            <w:r>
              <w:rPr>
                <w:rFonts w:hint="eastAsia"/>
                <w:vertAlign w:val="baseline"/>
                <w:lang w:val="en-US" w:eastAsia="zh-CN"/>
              </w:rPr>
              <w:t>作用</w:t>
            </w:r>
            <w:r>
              <w:rPr>
                <w:rFonts w:hint="eastAsia"/>
                <w:vertAlign w:val="baseline"/>
                <w:lang w:val="en-GB" w:eastAsia="zh-CN"/>
              </w:rPr>
              <w:t>已被</w:t>
            </w:r>
            <w:r>
              <w:rPr>
                <w:rFonts w:hint="eastAsia"/>
                <w:vertAlign w:val="baseline"/>
                <w:lang w:val="en-US" w:eastAsia="zh-CN"/>
              </w:rPr>
              <w:t>明确</w:t>
            </w:r>
            <w:r>
              <w:rPr>
                <w:rFonts w:hint="eastAsia"/>
                <w:vertAlign w:val="baseline"/>
                <w:lang w:val="en-GB" w:eastAsia="zh-CN"/>
              </w:rPr>
              <w:t>地提出并被充分控制。</w:t>
            </w:r>
            <w:r>
              <w:rPr>
                <w:rFonts w:hint="eastAsia"/>
                <w:vertAlign w:val="baseline"/>
                <w:lang w:val="en-US" w:eastAsia="zh-CN"/>
              </w:rPr>
              <w:t>采用了过程方法管理相关管理体系及其过程；</w:t>
            </w:r>
            <w:r>
              <w:rPr>
                <w:rFonts w:hint="eastAsia"/>
                <w:vertAlign w:val="baseline"/>
                <w:lang w:val="en-GB" w:eastAsia="zh-CN"/>
              </w:rPr>
              <w:t>用文件化的绩效指标定期评审过程。</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影响运行的重要</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不必全选</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highlight w:val="none"/>
                <w:shd w:val="clear"/>
                <w:vertAlign w:val="baseline"/>
                <w:lang w:val="en-US" w:eastAsia="zh-CN"/>
              </w:rPr>
            </w:pPr>
            <w:r>
              <w:rPr>
                <w:rFonts w:hint="eastAsia"/>
                <w:highlight w:val="none"/>
                <w:lang w:eastAsia="zh-CN"/>
              </w:rPr>
              <w:sym w:font="Wingdings 2" w:char="0052"/>
            </w:r>
            <w:r>
              <w:rPr>
                <w:rFonts w:hint="eastAsia"/>
                <w:highlight w:val="none"/>
                <w:vertAlign w:val="baseline"/>
                <w:lang w:val="en-US" w:eastAsia="zh-CN"/>
              </w:rPr>
              <w:t xml:space="preserve">安全作业控制  </w:t>
            </w:r>
            <w:r>
              <w:rPr>
                <w:rFonts w:hint="eastAsia"/>
                <w:highlight w:val="none"/>
                <w:lang w:eastAsia="zh-CN"/>
              </w:rPr>
              <w:sym w:font="Wingdings 2" w:char="0052"/>
            </w:r>
            <w:r>
              <w:rPr>
                <w:rFonts w:hint="eastAsia"/>
                <w:highlight w:val="none"/>
                <w:lang w:val="en-US" w:eastAsia="zh-CN"/>
              </w:rPr>
              <w:t xml:space="preserve">职业危害管理 </w:t>
            </w:r>
            <w:r>
              <w:rPr>
                <w:rFonts w:hint="eastAsia"/>
                <w:highlight w:val="none"/>
                <w:shd w:val="clear"/>
                <w:vertAlign w:val="baseline"/>
                <w:lang w:val="en-US" w:eastAsia="zh-CN"/>
              </w:rPr>
              <w:t xml:space="preserve"> </w:t>
            </w:r>
            <w:r>
              <w:rPr>
                <w:rFonts w:hint="eastAsia"/>
                <w:highlight w:val="none"/>
                <w:shd w:val="clear"/>
                <w:lang w:eastAsia="zh-CN"/>
              </w:rPr>
              <w:sym w:font="Wingdings 2" w:char="0052"/>
            </w:r>
            <w:r>
              <w:rPr>
                <w:rFonts w:hint="eastAsia"/>
                <w:highlight w:val="none"/>
                <w:shd w:val="clear"/>
                <w:vertAlign w:val="baseline"/>
                <w:lang w:val="en-US" w:eastAsia="zh-CN"/>
              </w:rPr>
              <w:t xml:space="preserve">消防控制 </w:t>
            </w:r>
            <w:r>
              <w:rPr>
                <w:rFonts w:hint="eastAsia"/>
                <w:highlight w:val="none"/>
                <w:shd w:val="clear"/>
                <w:lang w:eastAsia="zh-CN"/>
              </w:rPr>
              <w:sym w:font="Wingdings 2" w:char="0052"/>
            </w:r>
            <w:r>
              <w:rPr>
                <w:rFonts w:hint="eastAsia"/>
                <w:highlight w:val="none"/>
                <w:shd w:val="clear"/>
                <w:vertAlign w:val="baseline"/>
                <w:lang w:val="en-US" w:eastAsia="zh-CN"/>
              </w:rPr>
              <w:t xml:space="preserve">危化品管理 </w:t>
            </w:r>
            <w:r>
              <w:rPr>
                <w:rFonts w:hint="eastAsia"/>
                <w:highlight w:val="none"/>
                <w:shd w:val="clear"/>
                <w:lang w:eastAsia="zh-CN"/>
              </w:rPr>
              <w:sym w:font="Wingdings 2" w:char="0052"/>
            </w:r>
            <w:r>
              <w:rPr>
                <w:rFonts w:hint="eastAsia"/>
                <w:highlight w:val="none"/>
                <w:shd w:val="clear"/>
                <w:lang w:val="en-US" w:eastAsia="zh-CN"/>
              </w:rPr>
              <w:t>特种设备管理</w:t>
            </w:r>
            <w:r>
              <w:rPr>
                <w:rFonts w:hint="eastAsia"/>
                <w:highlight w:val="none"/>
                <w:shd w:val="clear"/>
                <w:vertAlign w:val="baseline"/>
                <w:lang w:val="en-US" w:eastAsia="zh-CN"/>
              </w:rPr>
              <w:t xml:space="preserve"> </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lang w:val="en-US" w:eastAsia="zh-CN"/>
              </w:rPr>
              <w:t>安评三同时</w:t>
            </w:r>
            <w:r>
              <w:rPr>
                <w:rFonts w:hint="eastAsia"/>
                <w:highlight w:val="none"/>
                <w:vertAlign w:val="baseline"/>
                <w:lang w:val="en-US" w:eastAsia="zh-CN"/>
              </w:rPr>
              <w:t xml:space="preserve"> </w:t>
            </w:r>
            <w:r>
              <w:rPr>
                <w:rFonts w:hint="eastAsia"/>
                <w:highlight w:val="none"/>
                <w:lang w:eastAsia="zh-CN"/>
              </w:rPr>
              <w:sym w:font="Wingdings 2" w:char="00A3"/>
            </w:r>
            <w:r>
              <w:rPr>
                <w:rFonts w:hint="eastAsia"/>
                <w:highlight w:val="none"/>
                <w:vertAlign w:val="baseline"/>
                <w:lang w:val="en-US" w:eastAsia="zh-CN"/>
              </w:rPr>
              <w:t xml:space="preserve">职评三同时 </w:t>
            </w:r>
            <w:r>
              <w:rPr>
                <w:rFonts w:hint="eastAsia"/>
                <w:highlight w:val="none"/>
                <w:lang w:eastAsia="zh-CN"/>
              </w:rPr>
              <w:t>□</w:t>
            </w:r>
            <w:r>
              <w:rPr>
                <w:rFonts w:hint="eastAsia"/>
                <w:highlight w:val="none"/>
                <w:lang w:val="en-US" w:eastAsia="zh-CN"/>
              </w:rPr>
              <w:t>其他</w:t>
            </w:r>
          </w:p>
          <w:p>
            <w:pPr>
              <w:keepNext w:val="0"/>
              <w:keepLines w:val="0"/>
              <w:suppressLineNumbers w:val="0"/>
              <w:spacing w:before="40" w:beforeAutospacing="0" w:after="40" w:afterAutospacing="0" w:line="240" w:lineRule="auto"/>
              <w:ind w:left="0" w:right="0"/>
              <w:rPr>
                <w:rFonts w:hint="eastAsia"/>
                <w:b/>
                <w:bCs/>
                <w:vertAlign w:val="baseline"/>
                <w:lang w:val="en-US" w:eastAsia="zh-CN"/>
              </w:rPr>
            </w:pPr>
            <w:r>
              <w:rPr>
                <w:rFonts w:hint="eastAsia"/>
                <w:b/>
                <w:bCs/>
                <w:vertAlign w:val="baseline"/>
                <w:lang w:val="en-US" w:eastAsia="zh-CN"/>
              </w:rPr>
              <w:t>影响体系运行的外包</w:t>
            </w:r>
            <w:r>
              <w:rPr>
                <w:rFonts w:hint="eastAsia"/>
                <w:b/>
                <w:bCs/>
                <w:vertAlign w:val="baseline"/>
                <w:lang w:val="en-GB" w:eastAsia="zh-CN"/>
              </w:rPr>
              <w:t>过程如下</w:t>
            </w:r>
            <w:r>
              <w:rPr>
                <w:rFonts w:hint="eastAsia"/>
                <w:b/>
                <w:bCs/>
                <w:vertAlign w:val="baseline"/>
                <w:lang w:val="en-US" w:eastAsia="zh-CN"/>
              </w:rPr>
              <w:t>:</w:t>
            </w:r>
            <w:r>
              <w:rPr>
                <w:rFonts w:hint="eastAsia"/>
                <w:b/>
                <w:bCs/>
                <w:vertAlign w:val="baseline"/>
                <w:lang w:val="en-GB" w:eastAsia="zh-CN"/>
              </w:rPr>
              <w:t xml:space="preserve"> （</w:t>
            </w:r>
            <w:r>
              <w:rPr>
                <w:rFonts w:hint="eastAsia"/>
                <w:b/>
                <w:bCs/>
                <w:vertAlign w:val="baseline"/>
                <w:lang w:val="en-US" w:eastAsia="zh-CN"/>
              </w:rPr>
              <w:t>根据实际情况选择</w:t>
            </w:r>
            <w:r>
              <w:rPr>
                <w:rFonts w:hint="eastAsia"/>
                <w:b/>
                <w:bCs/>
                <w:vertAlign w:val="baseline"/>
                <w:lang w:val="en-GB" w:eastAsia="zh-CN"/>
              </w:rPr>
              <w:t>）</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rPr>
              <w:t>□</w:t>
            </w:r>
            <w:r>
              <w:rPr>
                <w:rFonts w:hint="eastAsia"/>
                <w:highlight w:val="none"/>
                <w:lang w:val="en-US" w:eastAsia="zh-CN"/>
              </w:rPr>
              <w:t>危险废物处置</w:t>
            </w:r>
            <w:r>
              <w:rPr>
                <w:rFonts w:hint="eastAsia"/>
                <w:highlight w:val="none"/>
                <w:vertAlign w:val="baseline"/>
                <w:lang w:val="en-US" w:eastAsia="zh-CN"/>
              </w:rPr>
              <w:t xml:space="preserve"> </w:t>
            </w:r>
            <w:r>
              <w:rPr>
                <w:rFonts w:hint="eastAsia"/>
                <w:highlight w:val="none"/>
              </w:rPr>
              <w:t>□</w:t>
            </w:r>
            <w:r>
              <w:rPr>
                <w:rFonts w:hint="eastAsia"/>
                <w:highlight w:val="none"/>
                <w:vertAlign w:val="baseline"/>
                <w:lang w:val="en-US" w:eastAsia="zh-CN"/>
              </w:rPr>
              <w:t xml:space="preserve">消防检测 </w:t>
            </w:r>
            <w:r>
              <w:rPr>
                <w:rFonts w:hint="eastAsia"/>
                <w:highlight w:val="none"/>
              </w:rPr>
              <w:sym w:font="Wingdings 2" w:char="0052"/>
            </w:r>
            <w:r>
              <w:rPr>
                <w:rFonts w:hint="eastAsia"/>
                <w:highlight w:val="none"/>
                <w:vertAlign w:val="baseline"/>
                <w:lang w:val="en-US" w:eastAsia="zh-CN"/>
              </w:rPr>
              <w:t xml:space="preserve">生产/服务过程 </w:t>
            </w:r>
            <w:r>
              <w:rPr>
                <w:rFonts w:hint="eastAsia"/>
                <w:highlight w:val="none"/>
                <w:lang w:eastAsia="zh-CN"/>
              </w:rPr>
              <w:t>□</w:t>
            </w:r>
            <w:r>
              <w:rPr>
                <w:rFonts w:hint="eastAsia"/>
                <w:highlight w:val="none"/>
                <w:lang w:val="en-US" w:eastAsia="zh-CN"/>
              </w:rPr>
              <w:t>安全监测</w:t>
            </w:r>
            <w:r>
              <w:rPr>
                <w:rFonts w:hint="eastAsia"/>
                <w:highlight w:val="none"/>
                <w:vertAlign w:val="baseline"/>
                <w:lang w:val="en-US" w:eastAsia="zh-CN"/>
              </w:rPr>
              <w:t xml:space="preserve"> </w:t>
            </w:r>
            <w:r>
              <w:rPr>
                <w:rFonts w:hint="eastAsia"/>
                <w:highlight w:val="none"/>
                <w:lang w:eastAsia="zh-CN"/>
              </w:rPr>
              <w:t>□</w:t>
            </w:r>
            <w:r>
              <w:rPr>
                <w:rFonts w:hint="eastAsia"/>
                <w:highlight w:val="none"/>
                <w:lang w:val="en-US" w:eastAsia="zh-CN"/>
              </w:rPr>
              <w:t>产品</w:t>
            </w:r>
            <w:r>
              <w:rPr>
                <w:rFonts w:hint="eastAsia"/>
                <w:highlight w:val="none"/>
                <w:vertAlign w:val="baseline"/>
                <w:lang w:val="en-US" w:eastAsia="zh-CN"/>
              </w:rPr>
              <w:t xml:space="preserve">运输 </w:t>
            </w:r>
            <w:r>
              <w:rPr>
                <w:rFonts w:hint="eastAsia"/>
                <w:highlight w:val="none"/>
              </w:rPr>
              <w:t>□</w:t>
            </w:r>
            <w:r>
              <w:rPr>
                <w:rFonts w:hint="eastAsia"/>
                <w:highlight w:val="none"/>
                <w:lang w:val="en-US" w:eastAsia="zh-CN"/>
              </w:rPr>
              <w:t>设备维修</w:t>
            </w:r>
          </w:p>
          <w:p>
            <w:pPr>
              <w:keepNext w:val="0"/>
              <w:keepLines w:val="0"/>
              <w:suppressLineNumbers w:val="0"/>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 xml:space="preserve">人员培训 </w:t>
            </w:r>
            <w:r>
              <w:rPr>
                <w:rFonts w:hint="eastAsia"/>
                <w:highlight w:val="none"/>
              </w:rPr>
              <w:t>□</w:t>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lang w:val="en-GB" w:eastAsia="zh-CN"/>
              </w:rPr>
              <w:t>组织通过</w:t>
            </w:r>
            <w:r>
              <w:rPr>
                <w:rFonts w:hint="eastAsia"/>
                <w:vertAlign w:val="baseline"/>
                <w:lang w:val="en-US" w:eastAsia="zh-CN"/>
              </w:rPr>
              <w:t>职业健康安全</w:t>
            </w:r>
            <w:r>
              <w:rPr>
                <w:rFonts w:hint="eastAsia"/>
                <w:lang w:val="en-GB" w:eastAsia="zh-CN"/>
              </w:rPr>
              <w:t>目标的建立、实施、</w:t>
            </w:r>
            <w:r>
              <w:rPr>
                <w:rFonts w:hint="eastAsia"/>
                <w:lang w:val="en-US" w:eastAsia="zh-CN"/>
              </w:rPr>
              <w:t>相关方反馈</w:t>
            </w:r>
            <w:r>
              <w:rPr>
                <w:rFonts w:hint="eastAsia"/>
                <w:lang w:val="en-GB" w:eastAsia="zh-CN"/>
              </w:rPr>
              <w:t>、内审和管理评审等方式，充分地</w:t>
            </w:r>
            <w:r>
              <w:rPr>
                <w:rFonts w:hint="eastAsia"/>
                <w:lang w:val="en-US" w:eastAsia="zh-CN"/>
              </w:rPr>
              <w:t>评审，管理及</w:t>
            </w:r>
            <w:r>
              <w:rPr>
                <w:rFonts w:hint="eastAsia"/>
                <w:lang w:val="en-GB" w:eastAsia="zh-CN"/>
              </w:rPr>
              <w:t>控制这些</w:t>
            </w:r>
            <w:r>
              <w:rPr>
                <w:rFonts w:hint="eastAsia"/>
                <w:lang w:val="en-US" w:eastAsia="zh-CN"/>
              </w:rPr>
              <w:t>环境管理体系覆盖的过程</w:t>
            </w:r>
            <w:r>
              <w:rPr>
                <w:rFonts w:hint="eastAsia"/>
                <w:lang w:val="en-GB" w:eastAsia="zh-CN"/>
              </w:rPr>
              <w:t>和活动</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领导作用</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rPr>
              <w:t>最高管理者</w:t>
            </w:r>
            <w:r>
              <w:rPr>
                <w:rFonts w:hint="eastAsia"/>
                <w:vertAlign w:val="baseline"/>
                <w:lang w:val="en-US" w:eastAsia="zh-CN"/>
              </w:rPr>
              <w:t>确定并</w:t>
            </w:r>
            <w:r>
              <w:rPr>
                <w:rFonts w:hint="eastAsia"/>
                <w:vertAlign w:val="baseline"/>
              </w:rPr>
              <w:t>证实</w:t>
            </w:r>
            <w:r>
              <w:rPr>
                <w:rFonts w:hint="eastAsia"/>
                <w:vertAlign w:val="baseline"/>
                <w:lang w:val="en-US" w:eastAsia="zh-CN"/>
              </w:rPr>
              <w:t>了</w:t>
            </w:r>
            <w:r>
              <w:rPr>
                <w:rFonts w:hint="eastAsia"/>
                <w:vertAlign w:val="baseline"/>
              </w:rPr>
              <w:t>对</w:t>
            </w:r>
            <w:r>
              <w:rPr>
                <w:rFonts w:hint="eastAsia"/>
                <w:vertAlign w:val="baseline"/>
                <w:lang w:val="en-US" w:eastAsia="zh-CN"/>
              </w:rPr>
              <w:t>职业健康安全</w:t>
            </w:r>
            <w:r>
              <w:rPr>
                <w:rFonts w:hint="eastAsia"/>
                <w:vertAlign w:val="baseline"/>
              </w:rPr>
              <w:t>管理体系的领导作用与承诺</w:t>
            </w:r>
            <w:r>
              <w:rPr>
                <w:rFonts w:hint="eastAsia"/>
                <w:vertAlign w:val="baseline"/>
                <w:lang w:eastAsia="zh-CN"/>
              </w:rPr>
              <w:t>；为了证明领导作用和承诺，最高管理者负有</w:t>
            </w:r>
            <w:r>
              <w:rPr>
                <w:rFonts w:hint="eastAsia"/>
                <w:vertAlign w:val="baseline"/>
                <w:lang w:val="en-US" w:eastAsia="zh-CN"/>
              </w:rPr>
              <w:t>职业健康安全</w:t>
            </w:r>
            <w:r>
              <w:rPr>
                <w:rFonts w:hint="eastAsia"/>
                <w:vertAlign w:val="baseline"/>
                <w:lang w:eastAsia="zh-CN"/>
              </w:rPr>
              <w:t>管理体系有关的特定职责，亲自参与或进行指导。</w:t>
            </w:r>
            <w:r>
              <w:rPr>
                <w:rFonts w:hint="eastAsia"/>
                <w:highlight w:val="none"/>
                <w:vertAlign w:val="baseline"/>
                <w:lang w:val="en-US" w:eastAsia="zh-CN"/>
              </w:rPr>
              <w:t>通过——</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shd w:val="clear"/>
                <w:lang w:eastAsia="zh-CN"/>
              </w:rPr>
              <w:sym w:font="Wingdings 2" w:char="0052"/>
            </w:r>
            <w:r>
              <w:rPr>
                <w:rFonts w:hint="eastAsia"/>
                <w:shd w:val="clear"/>
                <w:lang w:val="en-US" w:eastAsia="zh-CN"/>
              </w:rPr>
              <w:t>以身作则</w:t>
            </w:r>
            <w:r>
              <w:rPr>
                <w:rFonts w:hint="eastAsia"/>
                <w:shd w:val="clear"/>
                <w:vertAlign w:val="baseline"/>
                <w:lang w:val="en-US" w:eastAsia="zh-CN"/>
              </w:rPr>
              <w:t xml:space="preserve"> </w:t>
            </w:r>
            <w:r>
              <w:rPr>
                <w:rFonts w:hint="eastAsia"/>
                <w:shd w:val="clear"/>
                <w:lang w:eastAsia="zh-CN"/>
              </w:rPr>
              <w:sym w:font="Wingdings 2" w:char="0052"/>
            </w:r>
            <w:r>
              <w:rPr>
                <w:rFonts w:hint="eastAsia"/>
                <w:shd w:val="clear"/>
                <w:vertAlign w:val="baseline"/>
                <w:lang w:val="en-US" w:eastAsia="zh-CN"/>
              </w:rPr>
              <w:t xml:space="preserve">建立机制 </w:t>
            </w:r>
            <w:r>
              <w:rPr>
                <w:rFonts w:hint="eastAsia"/>
                <w:shd w:val="clear"/>
                <w:lang w:eastAsia="zh-CN"/>
              </w:rPr>
              <w:sym w:font="Wingdings 2" w:char="0052"/>
            </w:r>
            <w:r>
              <w:rPr>
                <w:rFonts w:hint="eastAsia"/>
                <w:shd w:val="clear"/>
                <w:vertAlign w:val="baseline"/>
                <w:lang w:val="en-US" w:eastAsia="zh-CN"/>
              </w:rPr>
              <w:t xml:space="preserve">法规宣传 </w:t>
            </w:r>
            <w:r>
              <w:rPr>
                <w:rFonts w:hint="eastAsia"/>
                <w:shd w:val="clear"/>
                <w:lang w:eastAsia="zh-CN"/>
              </w:rPr>
              <w:sym w:font="Wingdings 2" w:char="0052"/>
            </w:r>
            <w:r>
              <w:rPr>
                <w:rFonts w:hint="eastAsia"/>
                <w:shd w:val="clear"/>
                <w:lang w:val="en-US" w:eastAsia="zh-CN"/>
              </w:rPr>
              <w:t>风险机遇的应对</w:t>
            </w:r>
            <w:r>
              <w:rPr>
                <w:rFonts w:hint="eastAsia"/>
                <w:shd w:val="clear"/>
                <w:vertAlign w:val="baseline"/>
                <w:lang w:val="en-US" w:eastAsia="zh-CN"/>
              </w:rPr>
              <w:t xml:space="preserve"> </w:t>
            </w:r>
            <w:r>
              <w:rPr>
                <w:rFonts w:hint="eastAsia"/>
                <w:shd w:val="clear"/>
                <w:lang w:eastAsia="zh-CN"/>
              </w:rPr>
              <w:sym w:font="Wingdings 2" w:char="0052"/>
            </w:r>
            <w:r>
              <w:rPr>
                <w:rFonts w:hint="eastAsia"/>
                <w:shd w:val="clear"/>
                <w:lang w:val="en-US" w:eastAsia="zh-CN"/>
              </w:rPr>
              <w:t>重视相关方反馈</w:t>
            </w:r>
            <w:r>
              <w:rPr>
                <w:rFonts w:hint="eastAsia"/>
                <w:shd w:val="clear"/>
                <w:vertAlign w:val="baseline"/>
                <w:lang w:val="en-US" w:eastAsia="zh-CN"/>
              </w:rPr>
              <w:t xml:space="preserve"> </w:t>
            </w:r>
            <w:r>
              <w:rPr>
                <w:rFonts w:hint="eastAsia"/>
                <w:shd w:val="clear"/>
              </w:rPr>
              <w:t>□</w:t>
            </w:r>
            <w:r>
              <w:rPr>
                <w:rFonts w:hint="eastAsia"/>
                <w:shd w:val="clear"/>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ascii="Times New Roman" w:hAnsi="Times New Roman" w:cs="Times New Roman"/>
                <w:u w:val="single"/>
                <w:vertAlign w:val="baseline"/>
                <w:lang w:val="en-US" w:eastAsia="zh-CN"/>
              </w:rPr>
            </w:pPr>
            <w:r>
              <w:rPr>
                <w:rFonts w:hint="eastAsia"/>
                <w:vertAlign w:val="baseline"/>
              </w:rPr>
              <w:t>最高管理者制定</w:t>
            </w:r>
            <w:r>
              <w:rPr>
                <w:rFonts w:hint="eastAsia"/>
                <w:vertAlign w:val="baseline"/>
                <w:lang w:val="en-US" w:eastAsia="zh-CN"/>
              </w:rPr>
              <w:t>了文件化的职业健康安全管理体系</w:t>
            </w:r>
            <w:r>
              <w:rPr>
                <w:rFonts w:hint="eastAsia"/>
                <w:vertAlign w:val="baseline"/>
              </w:rPr>
              <w:t>方针</w:t>
            </w:r>
            <w:r>
              <w:rPr>
                <w:rFonts w:hint="eastAsia" w:ascii="Times New Roman" w:hAnsi="Times New Roman" w:cs="Times New Roman"/>
                <w:vertAlign w:val="baseline"/>
                <w:lang w:val="en-US" w:eastAsia="zh-CN"/>
              </w:rPr>
              <w:t>：</w:t>
            </w:r>
            <w:r>
              <w:rPr>
                <w:rFonts w:hint="eastAsia" w:ascii="Times New Roman" w:hAnsi="Times New Roman" w:cs="Times New Roman"/>
                <w:u w:val="single"/>
                <w:vertAlign w:val="baseline"/>
                <w:lang w:val="en-US" w:eastAsia="zh-CN"/>
              </w:rPr>
              <w:t>以人为本、预防为主、遵纪守法、保障安全。</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GB" w:eastAsia="zh-CN"/>
              </w:rPr>
            </w:pPr>
            <w:r>
              <w:rPr>
                <w:rFonts w:hint="eastAsia"/>
                <w:vertAlign w:val="baseline"/>
                <w:lang w:val="en-US" w:eastAsia="zh-CN"/>
              </w:rPr>
              <w:t>职业健康安全</w:t>
            </w:r>
            <w:r>
              <w:rPr>
                <w:rFonts w:hint="eastAsia"/>
                <w:vertAlign w:val="baseline"/>
                <w:lang w:val="en-GB" w:eastAsia="zh-CN"/>
              </w:rPr>
              <w:t>方针合理恰当并为相应的</w:t>
            </w:r>
            <w:r>
              <w:rPr>
                <w:rFonts w:hint="eastAsia"/>
                <w:vertAlign w:val="baseline"/>
                <w:lang w:val="en-US" w:eastAsia="zh-CN"/>
              </w:rPr>
              <w:t>职业健康安全</w:t>
            </w:r>
            <w:r>
              <w:rPr>
                <w:rFonts w:hint="eastAsia"/>
                <w:vertAlign w:val="baseline"/>
                <w:lang w:val="en-GB" w:eastAsia="zh-CN"/>
              </w:rPr>
              <w:t>目标提供了框架，</w:t>
            </w:r>
            <w:r>
              <w:rPr>
                <w:rFonts w:hint="eastAsia"/>
                <w:vertAlign w:val="baseline"/>
                <w:lang w:val="en-US" w:eastAsia="zh-CN"/>
              </w:rPr>
              <w:t>包括了</w:t>
            </w:r>
            <w:r>
              <w:rPr>
                <w:rFonts w:hint="eastAsia"/>
                <w:vertAlign w:val="baseline"/>
                <w:lang w:val="en-GB" w:eastAsia="zh-CN"/>
              </w:rPr>
              <w:t>满足法律法规和其他要求的承诺，消除危险源和降低职业健康安全风险的承诺；持续改进职业健康安全管理体系以提高职业健康安全绩效的承诺，工作人员</w:t>
            </w:r>
            <w:r>
              <w:rPr>
                <w:rFonts w:hint="eastAsia"/>
                <w:vertAlign w:val="baseline"/>
                <w:lang w:val="en-US" w:eastAsia="zh-CN"/>
              </w:rPr>
              <w:t>和员工代表</w:t>
            </w:r>
            <w:r>
              <w:rPr>
                <w:rFonts w:hint="eastAsia"/>
                <w:vertAlign w:val="baseline"/>
                <w:lang w:val="en-GB" w:eastAsia="zh-CN"/>
              </w:rPr>
              <w:t>的协商和参与的承诺。</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eastAsia="zh-CN"/>
              </w:rPr>
              <w:t>最高</w:t>
            </w:r>
            <w:r>
              <w:rPr>
                <w:rFonts w:hint="eastAsia"/>
                <w:vertAlign w:val="baseline"/>
                <w:lang w:val="en-GB" w:eastAsia="zh-CN"/>
              </w:rPr>
              <w:t>管理层已经宣布了组织的</w:t>
            </w:r>
            <w:r>
              <w:rPr>
                <w:rFonts w:hint="eastAsia"/>
                <w:vertAlign w:val="baseline"/>
                <w:lang w:val="en-US" w:eastAsia="zh-CN"/>
              </w:rPr>
              <w:t>职业健康安全</w:t>
            </w:r>
            <w:r>
              <w:rPr>
                <w:rFonts w:hint="eastAsia"/>
                <w:vertAlign w:val="baseline"/>
                <w:lang w:val="en-GB" w:eastAsia="zh-CN"/>
              </w:rPr>
              <w:t>方针并进行了实施，它使所有员工负起持续改进</w:t>
            </w:r>
            <w:r>
              <w:rPr>
                <w:rFonts w:hint="eastAsia"/>
                <w:vertAlign w:val="baseline"/>
                <w:lang w:val="en-US" w:eastAsia="zh-CN"/>
              </w:rPr>
              <w:t>职业健康安全</w:t>
            </w:r>
            <w:r>
              <w:rPr>
                <w:rFonts w:hint="eastAsia"/>
                <w:vertAlign w:val="baseline"/>
                <w:lang w:val="en-GB" w:eastAsia="zh-CN"/>
              </w:rPr>
              <w:t>管理体系的责任，</w:t>
            </w:r>
            <w:r>
              <w:rPr>
                <w:rFonts w:hint="eastAsia"/>
                <w:vertAlign w:val="baseline"/>
                <w:lang w:val="en-US" w:eastAsia="zh-CN"/>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最高管理者确</w:t>
            </w:r>
            <w:r>
              <w:rPr>
                <w:rFonts w:hint="eastAsia"/>
                <w:vertAlign w:val="baseline"/>
                <w:lang w:val="en-US" w:eastAsia="zh-CN"/>
              </w:rPr>
              <w:t>定了</w:t>
            </w:r>
            <w:r>
              <w:rPr>
                <w:rFonts w:hint="eastAsia"/>
                <w:vertAlign w:val="baseline"/>
              </w:rPr>
              <w:t>组织</w:t>
            </w:r>
            <w:r>
              <w:rPr>
                <w:rFonts w:hint="eastAsia"/>
                <w:vertAlign w:val="baseline"/>
                <w:lang w:val="en-US" w:eastAsia="zh-CN"/>
              </w:rPr>
              <w:t>架构及</w:t>
            </w:r>
            <w:r>
              <w:rPr>
                <w:rFonts w:hint="eastAsia"/>
                <w:vertAlign w:val="baseline"/>
              </w:rPr>
              <w:t>相关岗位的职责、权限</w:t>
            </w:r>
            <w:r>
              <w:rPr>
                <w:rFonts w:hint="eastAsia"/>
                <w:vertAlign w:val="baseline"/>
                <w:lang w:eastAsia="zh-CN"/>
              </w:rPr>
              <w:t>，</w:t>
            </w:r>
            <w:r>
              <w:rPr>
                <w:rFonts w:hint="eastAsia"/>
                <w:vertAlign w:val="baseline"/>
                <w:lang w:val="en-US" w:eastAsia="zh-CN"/>
              </w:rPr>
              <w:t>并进行了全员的</w:t>
            </w:r>
            <w:r>
              <w:rPr>
                <w:rFonts w:hint="eastAsia"/>
                <w:vertAlign w:val="baseline"/>
              </w:rPr>
              <w:t>沟通和理解</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职业健康的主管部门是——行政部</w:t>
            </w:r>
          </w:p>
          <w:p>
            <w:pPr>
              <w:keepNext w:val="0"/>
              <w:keepLines w:val="0"/>
              <w:widowControl w:val="0"/>
              <w:numPr>
                <w:ilvl w:val="0"/>
                <w:numId w:val="0"/>
              </w:numPr>
              <w:suppressLineNumbers w:val="0"/>
              <w:spacing w:before="0" w:beforeAutospacing="0" w:after="0" w:afterAutospacing="0"/>
              <w:ind w:left="0" w:right="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安全的主管部门是——行政部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ascii="Times New Roman" w:hAnsi="Times New Roman" w:cs="Times New Roman"/>
                <w:highlight w:val="none"/>
                <w:vertAlign w:val="baseline"/>
                <w:lang w:val="en-US" w:eastAsia="zh-CN"/>
              </w:rPr>
            </w:pPr>
            <w:r>
              <w:rPr>
                <w:rFonts w:hint="eastAsia"/>
                <w:highlight w:val="none"/>
                <w:vertAlign w:val="baseline"/>
                <w:lang w:val="en-US" w:eastAsia="zh-CN"/>
              </w:rPr>
              <w:t>组织建立了参与和协商的机制，由所有相关层次和职能部门的员工和员工代表参与（包括协商）建立、策划</w:t>
            </w:r>
            <w:r>
              <w:rPr>
                <w:rFonts w:hint="eastAsia" w:ascii="Times New Roman" w:hAnsi="Times New Roman" w:cs="Times New Roman"/>
                <w:highlight w:val="none"/>
                <w:vertAlign w:val="baseline"/>
                <w:lang w:val="en-US" w:eastAsia="zh-CN"/>
              </w:rPr>
              <w:t>、实施、评价和改进职业健康安全管理体系。</w:t>
            </w:r>
          </w:p>
          <w:p>
            <w:pPr>
              <w:keepNext w:val="0"/>
              <w:keepLines w:val="0"/>
              <w:widowControl w:val="0"/>
              <w:numPr>
                <w:ilvl w:val="0"/>
                <w:numId w:val="0"/>
              </w:numPr>
              <w:suppressLineNumbers w:val="0"/>
              <w:spacing w:before="0" w:beforeAutospacing="0" w:after="0" w:afterAutospacing="0"/>
              <w:ind w:left="0" w:right="0"/>
              <w:jc w:val="both"/>
              <w:rPr>
                <w:rFonts w:hint="default" w:ascii="Times New Roman" w:hAnsi="Times New Roman" w:eastAsia="宋体" w:cs="Times New Roman"/>
                <w:kern w:val="2"/>
                <w:sz w:val="21"/>
                <w:szCs w:val="24"/>
                <w:vertAlign w:val="baseline"/>
                <w:lang w:val="en-US" w:eastAsia="zh-CN" w:bidi="ar-SA"/>
              </w:rPr>
            </w:pPr>
            <w:r>
              <w:rPr>
                <w:rFonts w:hint="eastAsia" w:ascii="Times New Roman" w:hAnsi="Times New Roman" w:cs="Times New Roman"/>
                <w:highlight w:val="none"/>
                <w:vertAlign w:val="baseline"/>
                <w:lang w:val="en-US" w:eastAsia="zh-CN"/>
              </w:rPr>
              <w:t xml:space="preserve">员工代表是——刘森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策划</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在策划</w:t>
            </w:r>
            <w:r>
              <w:rPr>
                <w:rFonts w:hint="eastAsia"/>
                <w:vertAlign w:val="baseline"/>
                <w:lang w:val="en-US" w:eastAsia="zh-CN"/>
              </w:rPr>
              <w:t>职业健康安全</w:t>
            </w:r>
            <w:r>
              <w:rPr>
                <w:rFonts w:hint="eastAsia"/>
                <w:vertAlign w:val="baseline"/>
              </w:rPr>
              <w:t>管理体系时，组织确定</w:t>
            </w:r>
            <w:r>
              <w:rPr>
                <w:rFonts w:hint="eastAsia"/>
                <w:vertAlign w:val="baseline"/>
                <w:lang w:val="en-US" w:eastAsia="zh-CN"/>
              </w:rPr>
              <w:t>了</w:t>
            </w:r>
            <w:r>
              <w:rPr>
                <w:rFonts w:hint="eastAsia"/>
                <w:vertAlign w:val="baseline"/>
              </w:rPr>
              <w:t>需要应对的风险和机遇</w:t>
            </w:r>
            <w:r>
              <w:rPr>
                <w:rFonts w:hint="eastAsia"/>
                <w:vertAlign w:val="baseline"/>
                <w:lang w:val="en-US" w:eastAsia="zh-CN"/>
              </w:rPr>
              <w:t>及</w:t>
            </w:r>
            <w:r>
              <w:rPr>
                <w:rFonts w:hint="eastAsia"/>
                <w:vertAlign w:val="baseline"/>
                <w:lang w:eastAsia="zh-CN"/>
              </w:rPr>
              <w:t>应对这些风险和机遇的措施；</w:t>
            </w:r>
          </w:p>
          <w:tbl>
            <w:tblPr>
              <w:tblStyle w:val="9"/>
              <w:tblW w:w="8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1189"/>
              <w:gridCol w:w="5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shd w:val="clear" w:color="auto" w:fill="auto"/>
                </w:tcPr>
                <w:p>
                  <w:pPr>
                    <w:keepNext w:val="0"/>
                    <w:keepLines w:val="0"/>
                    <w:suppressLineNumbers w:val="0"/>
                    <w:spacing w:before="0" w:beforeAutospacing="0" w:after="0" w:afterAutospacing="0"/>
                    <w:ind w:left="0" w:right="0"/>
                    <w:rPr>
                      <w:rFonts w:hint="eastAsia" w:ascii="宋体" w:hAnsi="宋体"/>
                      <w:kern w:val="2"/>
                      <w:szCs w:val="24"/>
                      <w:lang w:eastAsia="zh-CN"/>
                    </w:rPr>
                  </w:pPr>
                  <w:r>
                    <w:rPr>
                      <w:rFonts w:hint="eastAsia"/>
                      <w:b/>
                      <w:bCs/>
                      <w:vertAlign w:val="baseline"/>
                      <w:lang w:val="en-US" w:eastAsia="zh-CN"/>
                    </w:rPr>
                    <w:t>重大危险源</w:t>
                  </w:r>
                </w:p>
              </w:tc>
              <w:tc>
                <w:tcPr>
                  <w:tcW w:w="1189" w:type="dxa"/>
                  <w:shd w:val="clear" w:color="auto" w:fill="auto"/>
                </w:tcPr>
                <w:p>
                  <w:pPr>
                    <w:keepNext w:val="0"/>
                    <w:keepLines w:val="0"/>
                    <w:suppressLineNumbers w:val="0"/>
                    <w:spacing w:before="0" w:beforeAutospacing="0" w:after="0" w:afterAutospacing="0"/>
                    <w:ind w:left="0" w:right="0"/>
                    <w:rPr>
                      <w:rFonts w:hint="default"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职业健康安全风险</w:t>
                  </w:r>
                </w:p>
              </w:tc>
              <w:tc>
                <w:tcPr>
                  <w:tcW w:w="5677" w:type="dxa"/>
                  <w:shd w:val="clear" w:color="auto" w:fill="auto"/>
                  <w:vAlign w:val="top"/>
                </w:tcPr>
                <w:p>
                  <w:pPr>
                    <w:keepNext w:val="0"/>
                    <w:keepLines w:val="0"/>
                    <w:suppressLineNumbers w:val="0"/>
                    <w:spacing w:before="0" w:beforeAutospacing="0" w:after="0" w:afterAutospacing="0"/>
                    <w:ind w:left="0" w:leftChars="0" w:right="0" w:rightChars="0"/>
                    <w:rPr>
                      <w:rFonts w:hint="default" w:ascii="宋体" w:hAnsi="宋体" w:eastAsia="宋体" w:cs="Times New Roman"/>
                      <w:kern w:val="2"/>
                      <w:sz w:val="21"/>
                      <w:szCs w:val="24"/>
                      <w:lang w:val="en-US" w:eastAsia="zh-CN" w:bidi="ar-SA"/>
                    </w:rPr>
                  </w:pPr>
                  <w:r>
                    <w:rPr>
                      <w:rFonts w:hint="eastAsia"/>
                      <w:vertAlign w:val="baseline"/>
                      <w:lang w:val="en-US" w:eastAsia="zh-CN"/>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shd w:val="clear" w:color="auto" w:fill="auto"/>
                  <w:vAlign w:val="center"/>
                </w:tcPr>
                <w:p>
                  <w:pPr>
                    <w:keepNext w:val="0"/>
                    <w:keepLines w:val="0"/>
                    <w:suppressLineNumbers w:val="0"/>
                    <w:spacing w:before="0" w:beforeAutospacing="0" w:after="0" w:afterAutospacing="0" w:line="420" w:lineRule="exact"/>
                    <w:ind w:left="0" w:right="0"/>
                    <w:rPr>
                      <w:rFonts w:hint="default"/>
                      <w:lang w:val="en-US" w:eastAsia="zh-CN"/>
                    </w:rPr>
                  </w:pPr>
                  <w:r>
                    <w:rPr>
                      <w:rFonts w:hint="eastAsia"/>
                    </w:rPr>
                    <w:t>火灾</w:t>
                  </w:r>
                </w:p>
              </w:tc>
              <w:tc>
                <w:tcPr>
                  <w:tcW w:w="1189" w:type="dxa"/>
                  <w:shd w:val="clear" w:color="auto" w:fill="auto"/>
                  <w:vAlign w:val="center"/>
                </w:tcPr>
                <w:p>
                  <w:pPr>
                    <w:keepNext w:val="0"/>
                    <w:keepLines w:val="0"/>
                    <w:suppressLineNumbers w:val="0"/>
                    <w:spacing w:before="0" w:beforeAutospacing="0" w:after="0" w:afterAutospacing="0" w:line="420" w:lineRule="exact"/>
                    <w:ind w:left="0" w:right="0"/>
                    <w:rPr>
                      <w:rFonts w:hint="eastAsia" w:ascii="Times New Roman" w:hAnsi="Times New Roman" w:eastAsia="宋体" w:cs="Times New Roman"/>
                      <w:kern w:val="2"/>
                      <w:sz w:val="21"/>
                      <w:szCs w:val="24"/>
                      <w:lang w:val="en-GB" w:eastAsia="zh-CN" w:bidi="ar-SA"/>
                    </w:rPr>
                  </w:pPr>
                  <w:r>
                    <w:rPr>
                      <w:rFonts w:hint="eastAsia"/>
                    </w:rPr>
                    <w:t>人身伤亡/财产损失</w:t>
                  </w:r>
                </w:p>
              </w:tc>
              <w:tc>
                <w:tcPr>
                  <w:tcW w:w="5677" w:type="dxa"/>
                  <w:shd w:val="clear" w:color="auto" w:fill="auto"/>
                  <w:vAlign w:val="center"/>
                </w:tcPr>
                <w:p>
                  <w:pPr>
                    <w:keepNext w:val="0"/>
                    <w:keepLines w:val="0"/>
                    <w:suppressLineNumbers w:val="0"/>
                    <w:spacing w:before="0" w:beforeAutospacing="0" w:after="0" w:afterAutospacing="0" w:line="420" w:lineRule="exact"/>
                    <w:ind w:left="0" w:right="0"/>
                    <w:rPr>
                      <w:rFonts w:hint="eastAsia" w:ascii="Times New Roman" w:hAnsi="Times New Roman" w:eastAsia="宋体" w:cs="Times New Roman"/>
                      <w:kern w:val="2"/>
                      <w:sz w:val="21"/>
                      <w:szCs w:val="24"/>
                      <w:lang w:val="en-GB" w:eastAsia="zh-CN" w:bidi="ar-SA"/>
                    </w:rPr>
                  </w:pPr>
                  <w:r>
                    <w:rPr>
                      <w:rFonts w:hint="eastAsia"/>
                    </w:rPr>
                    <w:t>加强防消防知识培训，办公楼、生产现场每天做好检查、巡视工作，发现隐患立时报告分管领导，及时消除隐患；火灾发生时，及时拨打119火警电话，做好应急准备和响应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shd w:val="clear" w:color="auto" w:fill="auto"/>
                  <w:vAlign w:val="center"/>
                </w:tcPr>
                <w:p>
                  <w:pPr>
                    <w:keepNext w:val="0"/>
                    <w:keepLines w:val="0"/>
                    <w:suppressLineNumbers w:val="0"/>
                    <w:spacing w:before="0" w:beforeAutospacing="0" w:after="0" w:afterAutospacing="0" w:line="480" w:lineRule="exact"/>
                    <w:ind w:left="0" w:right="0"/>
                    <w:rPr>
                      <w:rFonts w:hint="eastAsia"/>
                    </w:rPr>
                  </w:pPr>
                  <w:r>
                    <w:rPr>
                      <w:rFonts w:hint="eastAsia"/>
                    </w:rPr>
                    <w:t>机械伤害</w:t>
                  </w:r>
                </w:p>
              </w:tc>
              <w:tc>
                <w:tcPr>
                  <w:tcW w:w="1189" w:type="dxa"/>
                  <w:shd w:val="clear" w:color="auto" w:fill="auto"/>
                  <w:vAlign w:val="center"/>
                </w:tcPr>
                <w:p>
                  <w:pPr>
                    <w:keepNext w:val="0"/>
                    <w:keepLines w:val="0"/>
                    <w:suppressLineNumbers w:val="0"/>
                    <w:spacing w:before="0" w:beforeAutospacing="0" w:after="0" w:afterAutospacing="0" w:line="480" w:lineRule="exact"/>
                    <w:ind w:left="0" w:right="0"/>
                    <w:rPr>
                      <w:rFonts w:hint="eastAsia" w:ascii="宋体" w:hAnsi="宋体" w:eastAsia="宋体" w:cs="Times New Roman"/>
                      <w:kern w:val="2"/>
                      <w:sz w:val="21"/>
                      <w:szCs w:val="24"/>
                      <w:lang w:val="en-US" w:eastAsia="zh-CN" w:bidi="ar-SA"/>
                    </w:rPr>
                  </w:pPr>
                  <w:r>
                    <w:rPr>
                      <w:rFonts w:hint="eastAsia"/>
                    </w:rPr>
                    <w:t>人身伤亡</w:t>
                  </w:r>
                </w:p>
              </w:tc>
              <w:tc>
                <w:tcPr>
                  <w:tcW w:w="5677" w:type="dxa"/>
                  <w:shd w:val="clear" w:color="auto" w:fill="auto"/>
                  <w:vAlign w:val="center"/>
                </w:tcPr>
                <w:p>
                  <w:pPr>
                    <w:keepNext w:val="0"/>
                    <w:keepLines w:val="0"/>
                    <w:suppressLineNumbers w:val="0"/>
                    <w:spacing w:before="0" w:beforeAutospacing="0" w:after="0" w:afterAutospacing="0" w:line="420" w:lineRule="exact"/>
                    <w:ind w:left="0" w:right="0"/>
                    <w:rPr>
                      <w:rFonts w:hint="eastAsia" w:ascii="宋体" w:hAnsi="宋体" w:eastAsia="宋体" w:cs="Times New Roman"/>
                      <w:kern w:val="2"/>
                      <w:sz w:val="21"/>
                      <w:szCs w:val="24"/>
                      <w:lang w:val="en-US" w:eastAsia="zh-CN" w:bidi="ar-SA"/>
                    </w:rPr>
                  </w:pPr>
                  <w:r>
                    <w:rPr>
                      <w:rFonts w:hint="eastAsia"/>
                    </w:rPr>
                    <w:t>完善安全操作规程，并对员工进行培训、教育；加强检查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shd w:val="clear" w:color="auto" w:fill="auto"/>
                  <w:vAlign w:val="center"/>
                </w:tcPr>
                <w:p>
                  <w:pPr>
                    <w:keepNext w:val="0"/>
                    <w:keepLines w:val="0"/>
                    <w:suppressLineNumbers w:val="0"/>
                    <w:spacing w:before="0" w:beforeAutospacing="0" w:after="0" w:afterAutospacing="0" w:line="480" w:lineRule="exact"/>
                    <w:ind w:left="0" w:right="0"/>
                    <w:rPr>
                      <w:rFonts w:hint="eastAsia"/>
                    </w:rPr>
                  </w:pPr>
                  <w:r>
                    <w:rPr>
                      <w:rFonts w:hint="eastAsia"/>
                    </w:rPr>
                    <w:t>触电伤害</w:t>
                  </w:r>
                </w:p>
              </w:tc>
              <w:tc>
                <w:tcPr>
                  <w:tcW w:w="1189" w:type="dxa"/>
                  <w:shd w:val="clear" w:color="auto" w:fill="auto"/>
                  <w:vAlign w:val="center"/>
                </w:tcPr>
                <w:p>
                  <w:pPr>
                    <w:keepNext w:val="0"/>
                    <w:keepLines w:val="0"/>
                    <w:suppressLineNumbers w:val="0"/>
                    <w:spacing w:before="0" w:beforeAutospacing="0" w:after="0" w:afterAutospacing="0" w:line="480" w:lineRule="exact"/>
                    <w:ind w:left="0" w:right="0"/>
                    <w:rPr>
                      <w:rFonts w:hint="eastAsia" w:ascii="宋体" w:hAnsi="宋体" w:eastAsia="宋体" w:cs="Times New Roman"/>
                      <w:kern w:val="2"/>
                      <w:sz w:val="21"/>
                      <w:szCs w:val="24"/>
                      <w:lang w:val="en-US" w:eastAsia="zh-CN" w:bidi="ar-SA"/>
                    </w:rPr>
                  </w:pPr>
                  <w:r>
                    <w:rPr>
                      <w:rFonts w:hint="eastAsia"/>
                    </w:rPr>
                    <w:t>人身伤亡</w:t>
                  </w:r>
                </w:p>
              </w:tc>
              <w:tc>
                <w:tcPr>
                  <w:tcW w:w="5677" w:type="dxa"/>
                  <w:shd w:val="clear" w:color="auto" w:fill="auto"/>
                  <w:vAlign w:val="center"/>
                </w:tcPr>
                <w:p>
                  <w:pPr>
                    <w:keepNext w:val="0"/>
                    <w:keepLines w:val="0"/>
                    <w:suppressLineNumbers w:val="0"/>
                    <w:spacing w:before="0" w:beforeAutospacing="0" w:after="0" w:afterAutospacing="0" w:line="420" w:lineRule="exact"/>
                    <w:ind w:left="0" w:right="0"/>
                    <w:rPr>
                      <w:rFonts w:hint="eastAsia" w:ascii="宋体" w:hAnsi="宋体" w:eastAsia="宋体" w:cs="Times New Roman"/>
                      <w:kern w:val="2"/>
                      <w:sz w:val="21"/>
                      <w:szCs w:val="24"/>
                      <w:lang w:val="en-US" w:eastAsia="zh-CN" w:bidi="ar-SA"/>
                    </w:rPr>
                  </w:pPr>
                  <w:r>
                    <w:rPr>
                      <w:rFonts w:hint="eastAsia"/>
                    </w:rPr>
                    <w:t>加强用电安全培训教育；用电过程中佩戴相应防护用品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shd w:val="clear" w:color="auto" w:fill="auto"/>
                  <w:vAlign w:val="center"/>
                </w:tcPr>
                <w:p>
                  <w:pPr>
                    <w:keepNext w:val="0"/>
                    <w:keepLines w:val="0"/>
                    <w:suppressLineNumbers w:val="0"/>
                    <w:spacing w:before="0" w:beforeAutospacing="0" w:after="0" w:afterAutospacing="0" w:line="480" w:lineRule="exact"/>
                    <w:ind w:left="0" w:right="0"/>
                    <w:rPr>
                      <w:rFonts w:hint="eastAsia" w:eastAsia="宋体"/>
                      <w:lang w:eastAsia="zh-CN"/>
                    </w:rPr>
                  </w:pPr>
                  <w:r>
                    <w:rPr>
                      <w:rFonts w:hint="eastAsia"/>
                      <w:lang w:val="en-US" w:eastAsia="zh-CN"/>
                    </w:rPr>
                    <w:t>人身伤害</w:t>
                  </w:r>
                </w:p>
              </w:tc>
              <w:tc>
                <w:tcPr>
                  <w:tcW w:w="1189" w:type="dxa"/>
                  <w:shd w:val="clear" w:color="auto" w:fill="auto"/>
                  <w:vAlign w:val="center"/>
                </w:tcPr>
                <w:p>
                  <w:pPr>
                    <w:keepNext w:val="0"/>
                    <w:keepLines w:val="0"/>
                    <w:suppressLineNumbers w:val="0"/>
                    <w:spacing w:before="0" w:beforeAutospacing="0" w:after="0" w:afterAutospacing="0" w:line="480" w:lineRule="exact"/>
                    <w:ind w:left="0" w:right="0"/>
                    <w:rPr>
                      <w:rFonts w:hint="eastAsia" w:ascii="宋体" w:hAnsi="宋体" w:eastAsia="宋体" w:cs="Times New Roman"/>
                      <w:kern w:val="2"/>
                      <w:sz w:val="21"/>
                      <w:szCs w:val="24"/>
                      <w:lang w:val="en-US" w:eastAsia="zh-CN" w:bidi="ar-SA"/>
                    </w:rPr>
                  </w:pPr>
                  <w:r>
                    <w:rPr>
                      <w:rFonts w:hint="eastAsia"/>
                    </w:rPr>
                    <w:t>人身伤亡</w:t>
                  </w:r>
                </w:p>
              </w:tc>
              <w:tc>
                <w:tcPr>
                  <w:tcW w:w="5677" w:type="dxa"/>
                  <w:shd w:val="clear" w:color="auto" w:fill="auto"/>
                  <w:vAlign w:val="center"/>
                </w:tcPr>
                <w:p>
                  <w:pPr>
                    <w:keepNext w:val="0"/>
                    <w:keepLines w:val="0"/>
                    <w:suppressLineNumbers w:val="0"/>
                    <w:spacing w:before="0" w:beforeAutospacing="0" w:after="0" w:afterAutospacing="0" w:line="420" w:lineRule="exact"/>
                    <w:ind w:left="0" w:right="0"/>
                    <w:rPr>
                      <w:rFonts w:hint="eastAsia" w:ascii="宋体" w:hAnsi="宋体" w:eastAsia="宋体" w:cs="Times New Roman"/>
                      <w:kern w:val="2"/>
                      <w:sz w:val="21"/>
                      <w:szCs w:val="24"/>
                      <w:lang w:val="en-US" w:eastAsia="zh-CN" w:bidi="ar-SA"/>
                    </w:rPr>
                  </w:pPr>
                  <w:r>
                    <w:rPr>
                      <w:rFonts w:hint="eastAsia"/>
                    </w:rPr>
                    <w:t>加强安全培训教育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shd w:val="clear" w:color="auto" w:fill="auto"/>
                  <w:vAlign w:val="center"/>
                </w:tcPr>
                <w:p>
                  <w:pPr>
                    <w:keepNext w:val="0"/>
                    <w:keepLines w:val="0"/>
                    <w:suppressLineNumbers w:val="0"/>
                    <w:spacing w:before="0" w:beforeAutospacing="0" w:after="0" w:afterAutospacing="0" w:line="480" w:lineRule="exact"/>
                    <w:ind w:left="0" w:right="0"/>
                    <w:rPr>
                      <w:rFonts w:hint="default"/>
                      <w:lang w:val="en-US" w:eastAsia="zh-CN"/>
                    </w:rPr>
                  </w:pPr>
                  <w:r>
                    <w:rPr>
                      <w:rFonts w:hint="eastAsia"/>
                      <w:lang w:val="en-US" w:eastAsia="zh-CN"/>
                    </w:rPr>
                    <w:t>职业病</w:t>
                  </w:r>
                </w:p>
              </w:tc>
              <w:tc>
                <w:tcPr>
                  <w:tcW w:w="1189" w:type="dxa"/>
                  <w:shd w:val="clear" w:color="auto" w:fill="auto"/>
                  <w:vAlign w:val="center"/>
                </w:tcPr>
                <w:p>
                  <w:pPr>
                    <w:keepNext w:val="0"/>
                    <w:keepLines w:val="0"/>
                    <w:suppressLineNumbers w:val="0"/>
                    <w:spacing w:before="0" w:beforeAutospacing="0" w:after="0" w:afterAutospacing="0" w:line="480" w:lineRule="exact"/>
                    <w:ind w:left="0" w:right="0"/>
                    <w:rPr>
                      <w:rFonts w:hint="eastAsia"/>
                    </w:rPr>
                  </w:pPr>
                  <w:r>
                    <w:rPr>
                      <w:rFonts w:hint="eastAsia"/>
                    </w:rPr>
                    <w:t>人身伤亡</w:t>
                  </w:r>
                </w:p>
              </w:tc>
              <w:tc>
                <w:tcPr>
                  <w:tcW w:w="5677" w:type="dxa"/>
                  <w:shd w:val="clear" w:color="auto" w:fill="auto"/>
                  <w:vAlign w:val="center"/>
                </w:tcPr>
                <w:p>
                  <w:pPr>
                    <w:keepNext w:val="0"/>
                    <w:keepLines w:val="0"/>
                    <w:suppressLineNumbers w:val="0"/>
                    <w:spacing w:before="0" w:beforeAutospacing="0" w:after="0" w:afterAutospacing="0" w:line="420" w:lineRule="exact"/>
                    <w:ind w:left="0" w:right="0"/>
                    <w:rPr>
                      <w:rFonts w:hint="default" w:eastAsia="宋体"/>
                      <w:lang w:val="en-US" w:eastAsia="zh-CN"/>
                    </w:rPr>
                  </w:pPr>
                  <w:r>
                    <w:rPr>
                      <w:rFonts w:hint="eastAsia"/>
                      <w:lang w:val="en-US" w:eastAsia="zh-CN"/>
                    </w:rPr>
                    <w:t>加强人员安全教育培训、定期体检、佩戴劳保用品</w:t>
                  </w:r>
                </w:p>
              </w:tc>
            </w:tr>
          </w:tbl>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组织对能控制或影响的所有活动、产品和服务的危险源及相关职业健康安全风险和机遇进行了识别；考虑了临时和永久的变更、异常状况和可合理预见的紧急情况。 </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制订了文件化的评价危险源和风险的准则，不可接受的危险源已识别，且对它们的重要性和对职业健康安全的影响被定期评审和更新。</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不可接受危险源包括(必要时，按每个场所来描述):（不必全选）</w:t>
            </w:r>
          </w:p>
          <w:p>
            <w:pPr>
              <w:keepNext w:val="0"/>
              <w:keepLines w:val="0"/>
              <w:suppressLineNumbers w:val="0"/>
              <w:spacing w:before="40" w:beforeAutospacing="0" w:after="40" w:afterAutospacing="0" w:line="240" w:lineRule="auto"/>
              <w:ind w:left="0" w:leftChars="0" w:right="0" w:rightChars="0"/>
              <w:rPr>
                <w:rFonts w:hint="default" w:ascii="Times New Roman" w:hAnsi="Times New Roman" w:eastAsia="宋体" w:cs="Times New Roman"/>
                <w:kern w:val="2"/>
                <w:sz w:val="21"/>
                <w:szCs w:val="24"/>
                <w:highlight w:val="cyan"/>
                <w:vertAlign w:val="baseline"/>
                <w:lang w:val="en-US" w:eastAsia="zh-CN" w:bidi="ar-SA"/>
              </w:rPr>
            </w:pPr>
            <w:r>
              <w:rPr>
                <w:rFonts w:hint="eastAsia"/>
                <w:highlight w:val="none"/>
                <w:lang w:eastAsia="zh-CN"/>
              </w:rPr>
              <w:sym w:font="Wingdings 2" w:char="0052"/>
            </w:r>
            <w:r>
              <w:rPr>
                <w:rFonts w:hint="eastAsia"/>
                <w:highlight w:val="none"/>
                <w:lang w:val="en-US" w:eastAsia="zh-CN"/>
              </w:rPr>
              <w:t>事故</w:t>
            </w:r>
            <w:r>
              <w:rPr>
                <w:rFonts w:hint="eastAsia"/>
                <w:highlight w:val="none"/>
                <w:vertAlign w:val="baseline"/>
                <w:lang w:val="en-US" w:eastAsia="zh-CN"/>
              </w:rPr>
              <w:t xml:space="preserve">伤害  </w:t>
            </w:r>
            <w:r>
              <w:rPr>
                <w:rFonts w:hint="eastAsia"/>
                <w:highlight w:val="none"/>
                <w:lang w:eastAsia="zh-CN"/>
              </w:rPr>
              <w:sym w:font="Wingdings 2" w:char="0052"/>
            </w:r>
            <w:r>
              <w:rPr>
                <w:rFonts w:hint="eastAsia"/>
                <w:highlight w:val="none"/>
                <w:lang w:val="en-US" w:eastAsia="zh-CN"/>
              </w:rPr>
              <w:t xml:space="preserve">触电  </w:t>
            </w:r>
            <w:r>
              <w:rPr>
                <w:rFonts w:hint="eastAsia"/>
                <w:highlight w:val="none"/>
                <w:lang w:eastAsia="zh-CN"/>
              </w:rPr>
              <w:sym w:font="Wingdings 2" w:char="0052"/>
            </w:r>
            <w:r>
              <w:rPr>
                <w:rFonts w:hint="eastAsia"/>
                <w:highlight w:val="none"/>
                <w:vertAlign w:val="baseline"/>
                <w:lang w:val="en-US" w:eastAsia="zh-CN"/>
              </w:rPr>
              <w:t xml:space="preserve">化学伤害 </w:t>
            </w:r>
            <w:r>
              <w:rPr>
                <w:rFonts w:hint="eastAsia"/>
                <w:highlight w:val="none"/>
                <w:lang w:val="en-US" w:eastAsia="zh-CN"/>
              </w:rPr>
              <w:t xml:space="preserve"> </w:t>
            </w:r>
            <w:r>
              <w:rPr>
                <w:rFonts w:hint="eastAsia"/>
                <w:highlight w:val="none"/>
                <w:lang w:eastAsia="zh-CN"/>
              </w:rPr>
              <w:sym w:font="Wingdings 2" w:char="0052"/>
            </w:r>
            <w:r>
              <w:rPr>
                <w:rFonts w:hint="eastAsia"/>
                <w:highlight w:val="none"/>
                <w:vertAlign w:val="baseline"/>
                <w:lang w:val="en-US" w:eastAsia="zh-CN"/>
              </w:rPr>
              <w:t xml:space="preserve">噪声 </w:t>
            </w:r>
            <w:r>
              <w:rPr>
                <w:rFonts w:hint="eastAsia"/>
                <w:highlight w:val="none"/>
                <w:lang w:eastAsia="zh-CN"/>
              </w:rPr>
              <w:sym w:font="Wingdings 2" w:char="0052"/>
            </w:r>
            <w:r>
              <w:rPr>
                <w:rFonts w:hint="eastAsia"/>
                <w:highlight w:val="none"/>
                <w:vertAlign w:val="baseline"/>
                <w:lang w:val="en-US" w:eastAsia="zh-CN"/>
              </w:rPr>
              <w:t xml:space="preserve">粉尘  </w:t>
            </w:r>
            <w:r>
              <w:rPr>
                <w:rFonts w:hint="eastAsia"/>
                <w:highlight w:val="none"/>
                <w:lang w:eastAsia="zh-CN"/>
              </w:rPr>
              <w:t>□</w:t>
            </w:r>
            <w:r>
              <w:rPr>
                <w:rFonts w:hint="eastAsia"/>
                <w:highlight w:val="none"/>
                <w:lang w:val="en-US" w:eastAsia="zh-CN"/>
              </w:rPr>
              <w:t xml:space="preserve">危险作业 </w:t>
            </w:r>
            <w:r>
              <w:rPr>
                <w:rFonts w:hint="eastAsia"/>
                <w:highlight w:val="none"/>
                <w:lang w:eastAsia="zh-CN"/>
              </w:rPr>
              <w:sym w:font="Wingdings 2" w:char="0052"/>
            </w:r>
            <w:r>
              <w:rPr>
                <w:rFonts w:hint="eastAsia"/>
                <w:highlight w:val="none"/>
                <w:vertAlign w:val="baseline"/>
                <w:lang w:val="en-US" w:eastAsia="zh-CN"/>
              </w:rPr>
              <w:t xml:space="preserve">高低温  </w:t>
            </w:r>
            <w:r>
              <w:rPr>
                <w:rFonts w:hint="eastAsia"/>
                <w:highlight w:val="none"/>
                <w:lang w:eastAsia="zh-CN"/>
              </w:rPr>
              <w:t>□</w:t>
            </w:r>
            <w:r>
              <w:rPr>
                <w:rFonts w:hint="eastAsia"/>
                <w:highlight w:val="none"/>
                <w:vertAlign w:val="baseline"/>
                <w:lang w:val="en-US" w:eastAsia="zh-CN"/>
              </w:rPr>
              <w:t xml:space="preserve">危化品中毒 </w:t>
            </w:r>
            <w:r>
              <w:rPr>
                <w:rFonts w:hint="eastAsia"/>
                <w:highlight w:val="none"/>
                <w:lang w:eastAsia="zh-CN"/>
              </w:rPr>
              <w:t>□</w:t>
            </w:r>
            <w:r>
              <w:rPr>
                <w:rFonts w:hint="eastAsia"/>
                <w:highlight w:val="none"/>
                <w:lang w:val="en-US" w:eastAsia="zh-CN"/>
              </w:rPr>
              <w:t xml:space="preserve">压力容器爆炸  </w:t>
            </w:r>
            <w:r>
              <w:rPr>
                <w:rFonts w:hint="eastAsia"/>
                <w:highlight w:val="none"/>
                <w:lang w:eastAsia="zh-CN"/>
              </w:rPr>
              <w:sym w:font="Wingdings 2" w:char="0052"/>
            </w:r>
            <w:r>
              <w:rPr>
                <w:rFonts w:hint="eastAsia"/>
                <w:highlight w:val="none"/>
                <w:vertAlign w:val="baseline"/>
                <w:lang w:val="en-US" w:eastAsia="zh-CN"/>
              </w:rPr>
              <w:t xml:space="preserve">火灾  </w:t>
            </w:r>
            <w:r>
              <w:rPr>
                <w:rFonts w:hint="eastAsia"/>
                <w:highlight w:val="none"/>
                <w:lang w:eastAsia="zh-CN"/>
              </w:rPr>
              <w:t>□</w:t>
            </w:r>
            <w:r>
              <w:rPr>
                <w:rFonts w:hint="eastAsia"/>
                <w:highlight w:val="none"/>
                <w:lang w:val="en-US" w:eastAsia="zh-CN"/>
              </w:rPr>
              <w:t>危化品灼伤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组织定期确定并获取</w:t>
            </w:r>
            <w:r>
              <w:rPr>
                <w:rFonts w:hint="eastAsia"/>
                <w:highlight w:val="none"/>
                <w:vertAlign w:val="baseline"/>
                <w:lang w:val="en-US" w:eastAsia="zh-CN"/>
              </w:rPr>
              <w:t>了</w:t>
            </w:r>
            <w:r>
              <w:rPr>
                <w:rFonts w:hint="default"/>
                <w:highlight w:val="none"/>
                <w:vertAlign w:val="baseline"/>
                <w:lang w:val="en-US" w:eastAsia="zh-CN"/>
              </w:rPr>
              <w:t>与其</w:t>
            </w:r>
            <w:r>
              <w:rPr>
                <w:rFonts w:hint="eastAsia"/>
                <w:highlight w:val="none"/>
                <w:vertAlign w:val="baseline"/>
                <w:lang w:val="en-US" w:eastAsia="zh-CN"/>
              </w:rPr>
              <w:t>危险源</w:t>
            </w:r>
            <w:r>
              <w:rPr>
                <w:rFonts w:hint="default"/>
                <w:highlight w:val="none"/>
                <w:vertAlign w:val="baseline"/>
                <w:lang w:val="en-US" w:eastAsia="zh-CN"/>
              </w:rPr>
              <w:t>有关的</w:t>
            </w:r>
            <w:r>
              <w:rPr>
                <w:rFonts w:hint="eastAsia"/>
                <w:highlight w:val="none"/>
                <w:vertAlign w:val="baseline"/>
                <w:lang w:val="en-US" w:eastAsia="zh-CN"/>
              </w:rPr>
              <w:t>文件化的</w:t>
            </w:r>
            <w:r>
              <w:rPr>
                <w:rFonts w:hint="default"/>
                <w:highlight w:val="none"/>
                <w:vertAlign w:val="baseline"/>
                <w:lang w:val="en-US" w:eastAsia="zh-CN"/>
              </w:rPr>
              <w:t>法律法规要求和其他要求； 将这些法律法规要求和其他要求应用于组织； 在建立、实施、保持和持续改进其</w:t>
            </w:r>
            <w:r>
              <w:rPr>
                <w:rFonts w:hint="eastAsia"/>
                <w:highlight w:val="none"/>
                <w:vertAlign w:val="baseline"/>
                <w:lang w:val="en-US" w:eastAsia="zh-CN"/>
              </w:rPr>
              <w:t>职业健康安全</w:t>
            </w:r>
            <w:r>
              <w:rPr>
                <w:rFonts w:hint="default"/>
                <w:highlight w:val="none"/>
                <w:vertAlign w:val="baseline"/>
                <w:lang w:val="en-US" w:eastAsia="zh-CN"/>
              </w:rPr>
              <w:t>管理体系时必须考虑这些法律法规要求和其他要求。</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default"/>
                <w:highlight w:val="none"/>
                <w:vertAlign w:val="baseline"/>
                <w:lang w:val="en-US" w:eastAsia="zh-CN"/>
              </w:rPr>
              <w:t>组织</w:t>
            </w:r>
            <w:r>
              <w:rPr>
                <w:rFonts w:hint="eastAsia"/>
                <w:highlight w:val="none"/>
                <w:vertAlign w:val="baseline"/>
                <w:lang w:val="en-US" w:eastAsia="zh-CN"/>
              </w:rPr>
              <w:t>提供了</w:t>
            </w:r>
            <w:r>
              <w:rPr>
                <w:rFonts w:hint="default"/>
                <w:highlight w:val="none"/>
                <w:vertAlign w:val="baseline"/>
                <w:lang w:val="en-US" w:eastAsia="zh-CN"/>
              </w:rPr>
              <w:t>下列许可和授权(必要时，按每个场所来描述):</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eastAsia="zh-CN"/>
              </w:rPr>
              <w:t>□</w:t>
            </w:r>
            <w:r>
              <w:rPr>
                <w:rFonts w:hint="eastAsia"/>
                <w:vertAlign w:val="baseline"/>
                <w:lang w:val="en-US" w:eastAsia="zh-CN"/>
              </w:rPr>
              <w:t>安全生产许可证编号：</w:t>
            </w:r>
            <w:r>
              <w:rPr>
                <w:rFonts w:hint="eastAsia"/>
                <w:u w:val="single"/>
                <w:vertAlign w:val="baseline"/>
                <w:lang w:val="en-US" w:eastAsia="zh-CN"/>
              </w:rPr>
              <w:t xml:space="preserve">                </w:t>
            </w: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lang w:eastAsia="zh-CN"/>
              </w:rPr>
              <w:t>□</w:t>
            </w:r>
            <w:r>
              <w:rPr>
                <w:rFonts w:hint="eastAsia"/>
                <w:vertAlign w:val="baseline"/>
                <w:lang w:val="en-US" w:eastAsia="zh-CN"/>
              </w:rPr>
              <w:t xml:space="preserve">安全预评估报告日期： </w:t>
            </w:r>
            <w:r>
              <w:rPr>
                <w:rFonts w:hint="eastAsia"/>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 xml:space="preserve">安全现状评估报告表日期： </w:t>
            </w:r>
            <w:r>
              <w:rPr>
                <w:rFonts w:hint="eastAsia"/>
                <w:color w:val="000000"/>
                <w:szCs w:val="18"/>
                <w:highlight w:val="none"/>
                <w:u w:val="single"/>
                <w:lang w:val="en-US" w:eastAsia="zh-CN"/>
              </w:rPr>
              <w:t xml:space="preserve">                  </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 xml:space="preserve">职业病体检报告书日期： </w:t>
            </w:r>
            <w:r>
              <w:rPr>
                <w:rFonts w:hint="eastAsia"/>
                <w:color w:val="000000"/>
                <w:szCs w:val="18"/>
                <w:highlight w:val="none"/>
                <w:u w:val="single"/>
                <w:lang w:val="en-US" w:eastAsia="zh-CN"/>
              </w:rPr>
              <w:t xml:space="preserve">  </w:t>
            </w:r>
            <w:r>
              <w:rPr>
                <w:rFonts w:hint="eastAsia"/>
                <w:color w:val="000000"/>
                <w:szCs w:val="18"/>
                <w:u w:val="single"/>
                <w:lang w:val="en-US" w:eastAsia="zh-CN"/>
              </w:rPr>
              <w:t>20210727</w:t>
            </w:r>
            <w:r>
              <w:rPr>
                <w:rFonts w:hint="eastAsia"/>
                <w:color w:val="000000"/>
                <w:szCs w:val="18"/>
                <w:u w:val="single"/>
              </w:rPr>
              <w:t xml:space="preserve">  </w:t>
            </w:r>
            <w:r>
              <w:rPr>
                <w:rFonts w:hint="eastAsia"/>
                <w:color w:val="000000"/>
                <w:szCs w:val="18"/>
                <w:highlight w:val="none"/>
                <w:u w:val="singl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color w:val="000000"/>
                <w:szCs w:val="18"/>
                <w:highlight w:val="none"/>
                <w:u w:val="single"/>
                <w:lang w:val="en-US" w:eastAsia="zh-CN"/>
              </w:rPr>
            </w:pPr>
            <w:r>
              <w:rPr>
                <w:rFonts w:hint="eastAsia"/>
                <w:lang w:eastAsia="zh-CN"/>
              </w:rPr>
              <w:t>□</w:t>
            </w:r>
            <w:r>
              <w:rPr>
                <w:rFonts w:hint="eastAsia"/>
                <w:vertAlign w:val="baseline"/>
                <w:lang w:val="en-US" w:eastAsia="zh-CN"/>
              </w:rPr>
              <w:t>消防验收/备案证明日期：</w:t>
            </w:r>
            <w:r>
              <w:rPr>
                <w:rFonts w:hint="eastAsia"/>
                <w:color w:val="000000"/>
                <w:szCs w:val="18"/>
                <w:highlight w:val="none"/>
                <w:u w:val="single"/>
                <w:lang w:val="en-US" w:eastAsia="zh-CN"/>
              </w:rPr>
              <w:t xml:space="preserve">                   </w:t>
            </w:r>
          </w:p>
          <w:p>
            <w:pPr>
              <w:rPr>
                <w:rFonts w:hint="eastAsia"/>
                <w:lang w:eastAsia="zh-CN"/>
              </w:rPr>
            </w:pPr>
            <w:r>
              <w:rPr>
                <w:rFonts w:hint="eastAsia"/>
                <w:lang w:eastAsia="zh-CN"/>
              </w:rPr>
              <w:t>□</w:t>
            </w:r>
            <w:r>
              <w:rPr>
                <w:rFonts w:hint="eastAsia"/>
                <w:color w:val="000000"/>
                <w:szCs w:val="18"/>
              </w:rPr>
              <w:t>安全生产</w:t>
            </w:r>
            <w:r>
              <w:rPr>
                <w:rFonts w:hint="eastAsia"/>
                <w:color w:val="000000"/>
                <w:szCs w:val="18"/>
                <w:lang w:val="en-US" w:eastAsia="zh-CN"/>
              </w:rPr>
              <w:t>生产标准化</w:t>
            </w:r>
            <w:r>
              <w:rPr>
                <w:color w:val="000000"/>
                <w:szCs w:val="18"/>
              </w:rPr>
              <w:t>证</w:t>
            </w:r>
            <w:r>
              <w:rPr>
                <w:rFonts w:hint="eastAsia"/>
                <w:color w:val="000000"/>
                <w:szCs w:val="18"/>
                <w:lang w:val="en-US" w:eastAsia="zh-CN"/>
              </w:rPr>
              <w:t xml:space="preserve"> </w:t>
            </w:r>
            <w:r>
              <w:rPr>
                <w:rFonts w:hint="eastAsia"/>
                <w:color w:val="000000"/>
                <w:szCs w:val="18"/>
              </w:rPr>
              <w:t>：</w:t>
            </w:r>
            <w:r>
              <w:rPr>
                <w:rFonts w:hint="eastAsia"/>
                <w:color w:val="000000"/>
                <w:szCs w:val="18"/>
                <w:u w:val="single"/>
              </w:rPr>
              <w:t xml:space="preserve"> </w:t>
            </w:r>
            <w:r>
              <w:rPr>
                <w:rFonts w:hint="eastAsia"/>
                <w:color w:val="000000"/>
                <w:szCs w:val="18"/>
                <w:u w:val="single"/>
                <w:lang w:val="en-US" w:eastAsia="zh-CN"/>
              </w:rPr>
              <w:t>AQB</w:t>
            </w:r>
            <w:r>
              <w:rPr>
                <w:rFonts w:hint="default" w:ascii="Times New Roman" w:hAnsi="Times New Roman" w:cs="Times New Roman"/>
                <w:color w:val="000000"/>
                <w:szCs w:val="18"/>
                <w:u w:val="single"/>
                <w:lang w:val="en-US" w:eastAsia="zh-CN"/>
              </w:rPr>
              <w:t>Ⅲ</w:t>
            </w:r>
            <w:r>
              <w:rPr>
                <w:rFonts w:hint="eastAsia" w:cs="Times New Roman"/>
                <w:color w:val="000000"/>
                <w:szCs w:val="18"/>
                <w:u w:val="single"/>
                <w:lang w:val="en-US" w:eastAsia="zh-CN"/>
              </w:rPr>
              <w:t>QG台201800990</w:t>
            </w:r>
            <w:r>
              <w:rPr>
                <w:rFonts w:hint="eastAsia"/>
                <w:color w:val="000000"/>
                <w:szCs w:val="18"/>
                <w:u w:val="single"/>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highlight w:val="cyan"/>
                <w:vertAlign w:val="baseline"/>
                <w:lang w:val="en-US" w:eastAsia="zh-CN" w:bidi="ar-SA"/>
              </w:rPr>
            </w:pP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组织策划并采取措施应对职业健康安全风险和机会、法律法规和其他要求和准备和响应紧急情况；</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sym w:font="Wingdings 2" w:char="0052"/>
            </w:r>
            <w:r>
              <w:rPr>
                <w:rFonts w:hint="eastAsia"/>
                <w:vertAlign w:val="baseline"/>
                <w:lang w:val="en-US" w:eastAsia="zh-CN"/>
              </w:rPr>
              <w:t xml:space="preserve">安全装置  </w:t>
            </w:r>
            <w:r>
              <w:rPr>
                <w:rFonts w:hint="eastAsia"/>
              </w:rPr>
              <w:sym w:font="Wingdings 2" w:char="0052"/>
            </w:r>
            <w:r>
              <w:rPr>
                <w:rFonts w:hint="eastAsia"/>
                <w:lang w:val="en-US" w:eastAsia="zh-CN"/>
              </w:rPr>
              <w:t xml:space="preserve">除尘设备 </w:t>
            </w:r>
            <w:r>
              <w:rPr>
                <w:rFonts w:hint="eastAsia"/>
                <w:lang w:eastAsia="zh-CN"/>
              </w:rPr>
              <w:sym w:font="Wingdings 2" w:char="0052"/>
            </w:r>
            <w:r>
              <w:rPr>
                <w:rFonts w:hint="eastAsia"/>
                <w:lang w:val="en-US" w:eastAsia="zh-CN"/>
              </w:rPr>
              <w:t>漏电保护</w:t>
            </w:r>
            <w:r>
              <w:rPr>
                <w:rFonts w:hint="eastAsia"/>
                <w:vertAlign w:val="baseline"/>
                <w:lang w:val="en-US" w:eastAsia="zh-CN"/>
              </w:rPr>
              <w:t xml:space="preserve"> </w:t>
            </w:r>
            <w:r>
              <w:rPr>
                <w:rFonts w:hint="eastAsia"/>
                <w:lang w:val="en-US" w:eastAsia="zh-CN"/>
              </w:rPr>
              <w:t xml:space="preserve"> </w:t>
            </w:r>
            <w:r>
              <w:rPr>
                <w:rFonts w:hint="eastAsia"/>
                <w:lang w:eastAsia="zh-CN"/>
              </w:rPr>
              <w:sym w:font="Wingdings 2" w:char="0052"/>
            </w:r>
            <w:r>
              <w:rPr>
                <w:rFonts w:hint="eastAsia"/>
                <w:vertAlign w:val="baseline"/>
                <w:lang w:val="en-US" w:eastAsia="zh-CN"/>
              </w:rPr>
              <w:t xml:space="preserve">穿戴劳保用品 </w:t>
            </w:r>
            <w:r>
              <w:rPr>
                <w:rFonts w:hint="eastAsia"/>
                <w:lang w:eastAsia="zh-CN"/>
              </w:rPr>
              <w:t>□</w:t>
            </w:r>
            <w:r>
              <w:rPr>
                <w:rFonts w:hint="eastAsia"/>
                <w:vertAlign w:val="baseline"/>
                <w:lang w:val="en-US" w:eastAsia="zh-CN"/>
              </w:rPr>
              <w:t xml:space="preserve">作业票管理  </w:t>
            </w:r>
            <w:r>
              <w:rPr>
                <w:rFonts w:hint="eastAsia"/>
                <w:lang w:eastAsia="zh-CN"/>
              </w:rPr>
              <w:t>□</w:t>
            </w:r>
            <w:r>
              <w:rPr>
                <w:rFonts w:hint="eastAsia"/>
                <w:vertAlign w:val="baseline"/>
                <w:lang w:val="en-US" w:eastAsia="zh-CN"/>
              </w:rPr>
              <w:t>挂牌上锁管理</w:t>
            </w:r>
          </w:p>
          <w:p>
            <w:pPr>
              <w:keepNext w:val="0"/>
              <w:keepLines w:val="0"/>
              <w:widowControl w:val="0"/>
              <w:numPr>
                <w:ilvl w:val="0"/>
                <w:numId w:val="0"/>
              </w:numPr>
              <w:suppressLineNumbers w:val="0"/>
              <w:spacing w:before="0" w:beforeAutospacing="0" w:after="0" w:afterAutospacing="0"/>
              <w:ind w:left="0" w:right="0"/>
              <w:jc w:val="both"/>
              <w:rPr>
                <w:rFonts w:hint="eastAsia" w:ascii="Times New Roman" w:hAnsi="Times New Roman" w:eastAsia="宋体" w:cs="Times New Roman"/>
                <w:kern w:val="2"/>
                <w:sz w:val="21"/>
                <w:szCs w:val="24"/>
                <w:highlight w:val="cyan"/>
                <w:vertAlign w:val="baseline"/>
                <w:lang w:val="en-US" w:eastAsia="zh-CN" w:bidi="ar-SA"/>
              </w:rPr>
            </w:pPr>
            <w:r>
              <w:rPr>
                <w:rFonts w:hint="eastAsia"/>
                <w:lang w:eastAsia="zh-CN"/>
              </w:rPr>
              <w:t>□</w:t>
            </w:r>
            <w:r>
              <w:rPr>
                <w:rFonts w:hint="eastAsia"/>
                <w:vertAlign w:val="baseline"/>
                <w:lang w:val="en-US" w:eastAsia="zh-CN"/>
              </w:rPr>
              <w:t xml:space="preserve">危化品控制 </w:t>
            </w:r>
            <w:r>
              <w:rPr>
                <w:rFonts w:hint="eastAsia"/>
                <w:lang w:eastAsia="zh-CN"/>
              </w:rPr>
              <w:t>□</w:t>
            </w:r>
            <w:r>
              <w:rPr>
                <w:rFonts w:hint="eastAsia"/>
                <w:lang w:val="en-US" w:eastAsia="zh-CN"/>
              </w:rPr>
              <w:t xml:space="preserve">压力容器检测  </w:t>
            </w:r>
            <w:r>
              <w:rPr>
                <w:rFonts w:hint="eastAsia"/>
                <w:lang w:eastAsia="zh-CN"/>
              </w:rPr>
              <w:sym w:font="Wingdings 2" w:char="0052"/>
            </w:r>
            <w:r>
              <w:rPr>
                <w:rFonts w:hint="eastAsia"/>
                <w:vertAlign w:val="baseline"/>
                <w:lang w:val="en-US" w:eastAsia="zh-CN"/>
              </w:rPr>
              <w:t xml:space="preserve">消防控制  </w:t>
            </w:r>
            <w:r>
              <w:rPr>
                <w:rFonts w:hint="eastAsia"/>
                <w:lang w:eastAsia="zh-CN"/>
              </w:rPr>
              <w:t>□</w:t>
            </w:r>
            <w:r>
              <w:rPr>
                <w:rFonts w:hint="eastAsia"/>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组织建立</w:t>
            </w:r>
            <w:r>
              <w:rPr>
                <w:rFonts w:hint="eastAsia"/>
                <w:vertAlign w:val="baseline"/>
                <w:lang w:val="en-US" w:eastAsia="zh-CN"/>
              </w:rPr>
              <w:t>了与方针一致的文件化的管理</w:t>
            </w:r>
            <w:r>
              <w:rPr>
                <w:rFonts w:hint="eastAsia"/>
                <w:vertAlign w:val="baseline"/>
              </w:rPr>
              <w:t>目标。</w:t>
            </w:r>
            <w:r>
              <w:rPr>
                <w:rFonts w:hint="eastAsia"/>
                <w:vertAlign w:val="baseline"/>
                <w:lang w:eastAsia="zh-CN"/>
              </w:rPr>
              <w:t>为实现</w:t>
            </w:r>
            <w:r>
              <w:rPr>
                <w:rFonts w:hint="eastAsia"/>
                <w:vertAlign w:val="baseline"/>
                <w:lang w:val="en-US" w:eastAsia="zh-CN"/>
              </w:rPr>
              <w:t>总职业健康安全</w:t>
            </w:r>
            <w:r>
              <w:rPr>
                <w:rFonts w:hint="eastAsia"/>
                <w:vertAlign w:val="baseline"/>
                <w:lang w:eastAsia="zh-CN"/>
              </w:rPr>
              <w:t>目标而建立的各层级</w:t>
            </w:r>
            <w:r>
              <w:rPr>
                <w:rFonts w:hint="eastAsia"/>
                <w:vertAlign w:val="baseline"/>
                <w:lang w:val="en-US" w:eastAsia="zh-CN"/>
              </w:rPr>
              <w:t>环境</w:t>
            </w:r>
            <w:r>
              <w:rPr>
                <w:rFonts w:hint="eastAsia"/>
                <w:vertAlign w:val="baseline"/>
                <w:lang w:eastAsia="zh-CN"/>
              </w:rPr>
              <w:t>目标具体、有针对性、可测量并且可实现。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总</w:t>
            </w:r>
            <w:r>
              <w:rPr>
                <w:rFonts w:hint="eastAsia"/>
                <w:vertAlign w:val="baseline"/>
                <w:lang w:val="en-US" w:eastAsia="zh-CN"/>
              </w:rPr>
              <w:t>职业健康安全</w:t>
            </w:r>
            <w:r>
              <w:rPr>
                <w:rFonts w:hint="eastAsia"/>
                <w:vertAlign w:val="baseline"/>
                <w:lang w:eastAsia="zh-CN"/>
              </w:rPr>
              <w:t>目标实现情况的评价，及其</w:t>
            </w:r>
            <w:r>
              <w:rPr>
                <w:rFonts w:hint="eastAsia"/>
                <w:vertAlign w:val="baseline"/>
                <w:lang w:val="en-US" w:eastAsia="zh-CN"/>
              </w:rPr>
              <w:t>控制措施</w:t>
            </w:r>
            <w:r>
              <w:rPr>
                <w:rFonts w:hint="eastAsia"/>
                <w:vertAlign w:val="baseline"/>
                <w:lang w:eastAsia="zh-CN"/>
              </w:rPr>
              <w:t>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21"/>
              <w:gridCol w:w="1022"/>
              <w:gridCol w:w="1522"/>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tcPr>
                <w:p>
                  <w:pPr>
                    <w:bidi w:val="0"/>
                  </w:pPr>
                  <w:r>
                    <w:rPr>
                      <w:rFonts w:hint="eastAsia"/>
                    </w:rPr>
                    <w:t>目标</w:t>
                  </w:r>
                </w:p>
              </w:tc>
              <w:tc>
                <w:tcPr>
                  <w:tcW w:w="1022" w:type="dxa"/>
                </w:tcPr>
                <w:p>
                  <w:pPr>
                    <w:bidi w:val="0"/>
                  </w:pPr>
                  <w:r>
                    <w:rPr>
                      <w:rFonts w:hint="eastAsia"/>
                    </w:rPr>
                    <w:t>考核频次</w:t>
                  </w:r>
                </w:p>
              </w:tc>
              <w:tc>
                <w:tcPr>
                  <w:tcW w:w="1522" w:type="dxa"/>
                </w:tcPr>
                <w:p>
                  <w:pPr>
                    <w:bidi w:val="0"/>
                  </w:pPr>
                  <w:r>
                    <w:rPr>
                      <w:rFonts w:hint="eastAsia"/>
                    </w:rPr>
                    <w:t>计算方法</w:t>
                  </w:r>
                </w:p>
              </w:tc>
              <w:tc>
                <w:tcPr>
                  <w:tcW w:w="1457" w:type="dxa"/>
                </w:tcPr>
                <w:p>
                  <w:pPr>
                    <w:bidi w:val="0"/>
                  </w:pPr>
                  <w:r>
                    <w:rPr>
                      <w:rFonts w:hint="eastAsia"/>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tcPr>
                <w:p>
                  <w:pPr>
                    <w:bidi w:val="0"/>
                    <w:rPr>
                      <w:rFonts w:hint="eastAsia"/>
                      <w:lang w:eastAsia="zh-CN"/>
                    </w:rPr>
                  </w:pPr>
                  <w:r>
                    <w:rPr>
                      <w:rFonts w:hint="eastAsia"/>
                    </w:rPr>
                    <w:t>杜绝重大伤亡事故发生</w:t>
                  </w:r>
                  <w:r>
                    <w:rPr>
                      <w:rFonts w:hint="eastAsia"/>
                      <w:lang w:eastAsia="zh-CN"/>
                    </w:rPr>
                    <w:t>，</w:t>
                  </w:r>
                  <w:r>
                    <w:rPr>
                      <w:rFonts w:hint="eastAsia"/>
                    </w:rPr>
                    <w:t>每年轻伤以下事故少于3次</w:t>
                  </w:r>
                </w:p>
              </w:tc>
              <w:tc>
                <w:tcPr>
                  <w:tcW w:w="1022" w:type="dxa"/>
                </w:tcPr>
                <w:p>
                  <w:pPr>
                    <w:bidi w:val="0"/>
                  </w:pPr>
                  <w:r>
                    <w:rPr>
                      <w:rFonts w:hint="eastAsia"/>
                    </w:rPr>
                    <w:t>1次/年</w:t>
                  </w:r>
                </w:p>
              </w:tc>
              <w:tc>
                <w:tcPr>
                  <w:tcW w:w="1522" w:type="dxa"/>
                </w:tcPr>
                <w:p>
                  <w:pPr>
                    <w:bidi w:val="0"/>
                  </w:pPr>
                  <w:r>
                    <w:rPr>
                      <w:rFonts w:hint="eastAsia"/>
                    </w:rPr>
                    <w:t>考核期内统计</w:t>
                  </w:r>
                </w:p>
              </w:tc>
              <w:tc>
                <w:tcPr>
                  <w:tcW w:w="1457" w:type="dxa"/>
                </w:tcPr>
                <w:p>
                  <w:pPr>
                    <w:bidi w:val="0"/>
                    <w:rPr>
                      <w:rFonts w:hint="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tcPr>
                <w:p>
                  <w:pPr>
                    <w:bidi w:val="0"/>
                    <w:rPr>
                      <w:rFonts w:hint="eastAsia"/>
                    </w:rPr>
                  </w:pPr>
                  <w:r>
                    <w:rPr>
                      <w:rFonts w:hint="eastAsia"/>
                    </w:rPr>
                    <w:t>全年生产现场无火灾、爆炸事故.</w:t>
                  </w:r>
                </w:p>
              </w:tc>
              <w:tc>
                <w:tcPr>
                  <w:tcW w:w="1022" w:type="dxa"/>
                </w:tcPr>
                <w:p>
                  <w:pPr>
                    <w:bidi w:val="0"/>
                  </w:pPr>
                  <w:r>
                    <w:rPr>
                      <w:rFonts w:hint="eastAsia"/>
                    </w:rPr>
                    <w:t>1次/年</w:t>
                  </w:r>
                </w:p>
              </w:tc>
              <w:tc>
                <w:tcPr>
                  <w:tcW w:w="1522" w:type="dxa"/>
                </w:tcPr>
                <w:p>
                  <w:pPr>
                    <w:bidi w:val="0"/>
                  </w:pPr>
                  <w:r>
                    <w:rPr>
                      <w:rFonts w:hint="eastAsia"/>
                    </w:rPr>
                    <w:t>考核期内统计</w:t>
                  </w:r>
                </w:p>
              </w:tc>
              <w:tc>
                <w:tcPr>
                  <w:tcW w:w="1457" w:type="dxa"/>
                </w:tcPr>
                <w:p>
                  <w:pPr>
                    <w:bidi w:val="0"/>
                    <w:rPr>
                      <w:rFonts w:hint="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tcPr>
                <w:p>
                  <w:pPr>
                    <w:bidi w:val="0"/>
                    <w:rPr>
                      <w:rFonts w:hint="eastAsia"/>
                    </w:rPr>
                  </w:pPr>
                  <w:r>
                    <w:rPr>
                      <w:rFonts w:hint="eastAsia"/>
                    </w:rPr>
                    <w:t>全年职业病发生零次</w:t>
                  </w:r>
                </w:p>
              </w:tc>
              <w:tc>
                <w:tcPr>
                  <w:tcW w:w="1022" w:type="dxa"/>
                </w:tcPr>
                <w:p>
                  <w:pPr>
                    <w:bidi w:val="0"/>
                  </w:pPr>
                  <w:r>
                    <w:rPr>
                      <w:rFonts w:hint="eastAsia"/>
                    </w:rPr>
                    <w:t>1次/年</w:t>
                  </w:r>
                </w:p>
              </w:tc>
              <w:tc>
                <w:tcPr>
                  <w:tcW w:w="1522" w:type="dxa"/>
                </w:tcPr>
                <w:p>
                  <w:pPr>
                    <w:bidi w:val="0"/>
                  </w:pPr>
                  <w:r>
                    <w:rPr>
                      <w:rFonts w:hint="eastAsia"/>
                    </w:rPr>
                    <w:t>考核期内统计</w:t>
                  </w:r>
                </w:p>
              </w:tc>
              <w:tc>
                <w:tcPr>
                  <w:tcW w:w="1457" w:type="dxa"/>
                </w:tcPr>
                <w:p>
                  <w:pPr>
                    <w:bidi w:val="0"/>
                    <w:rPr>
                      <w:rFonts w:hint="eastAsia"/>
                      <w:lang w:val="en-US" w:eastAsia="zh-CN"/>
                    </w:rPr>
                  </w:pPr>
                  <w:r>
                    <w:rPr>
                      <w:rFonts w:hint="eastAsia"/>
                      <w:lang w:val="en-US" w:eastAsia="zh-CN"/>
                    </w:rPr>
                    <w:t>0</w:t>
                  </w:r>
                </w:p>
              </w:tc>
            </w:tr>
          </w:tbl>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rPr>
            </w:pPr>
            <w:r>
              <w:rPr>
                <w:rFonts w:hint="eastAsia"/>
                <w:vertAlign w:val="baseline"/>
                <w:lang w:val="en-US"/>
              </w:rPr>
              <w:sym w:font="Wingdings" w:char="00FE"/>
            </w:r>
            <w:r>
              <w:rPr>
                <w:rFonts w:hint="eastAsia"/>
                <w:vertAlign w:val="baseline"/>
                <w:lang w:val="en-US"/>
              </w:rPr>
              <w:t>目标</w:t>
            </w:r>
            <w:r>
              <w:rPr>
                <w:rFonts w:hint="eastAsia"/>
                <w:vertAlign w:val="baseline"/>
                <w:lang w:val="en-US" w:eastAsia="zh-CN"/>
              </w:rPr>
              <w:t>已</w:t>
            </w:r>
            <w:r>
              <w:rPr>
                <w:rFonts w:hint="eastAsia"/>
                <w:vertAlign w:val="baseline"/>
                <w:lang w:val="en-US"/>
              </w:rPr>
              <w:t>实现</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rPr>
              <w:sym w:font="Wingdings" w:char="00A8"/>
            </w:r>
            <w:r>
              <w:rPr>
                <w:rFonts w:hint="eastAsia"/>
                <w:vertAlign w:val="baseline"/>
                <w:lang w:val="en-US"/>
              </w:rPr>
              <w:t>目标没有实现的，组织在内部及时</w:t>
            </w:r>
            <w:r>
              <w:rPr>
                <w:rFonts w:hint="eastAsia"/>
                <w:vertAlign w:val="baseline"/>
                <w:lang w:val="en-US" w:eastAsia="zh-CN"/>
              </w:rPr>
              <w:t>进行原因分析</w:t>
            </w:r>
            <w:r>
              <w:rPr>
                <w:rFonts w:hint="eastAsia"/>
                <w:vertAlign w:val="baseline"/>
                <w:lang w:val="en-US"/>
              </w:rPr>
              <w:t>并采取了改进措施</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lang w:val="en-US" w:eastAsia="zh-CN"/>
              </w:rPr>
              <w:t>支持</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lang w:val="en-US" w:eastAsia="zh-CN"/>
              </w:rPr>
            </w:pPr>
            <w:r>
              <w:rPr>
                <w:rFonts w:hint="eastAsia"/>
                <w:lang w:val="en-US" w:eastAsia="zh-CN"/>
              </w:rPr>
              <w:t>组织的资源状况：</w:t>
            </w:r>
            <w:r>
              <w:rPr>
                <w:rFonts w:hint="eastAsia"/>
                <w:vertAlign w:val="baseline"/>
                <w:lang w:val="en-US"/>
              </w:rPr>
              <w:sym w:font="Wingdings" w:char="00FE"/>
            </w:r>
            <w:r>
              <w:rPr>
                <w:rFonts w:hint="eastAsia"/>
                <w:lang w:val="en-US" w:eastAsia="zh-CN"/>
              </w:rPr>
              <w:t xml:space="preserve">人力资源 </w:t>
            </w:r>
            <w:r>
              <w:rPr>
                <w:rFonts w:hint="eastAsia"/>
                <w:vertAlign w:val="baseline"/>
                <w:lang w:val="en-US"/>
              </w:rPr>
              <w:sym w:font="Wingdings" w:char="00FE"/>
            </w:r>
            <w:r>
              <w:rPr>
                <w:rFonts w:hint="eastAsia"/>
                <w:lang w:val="en-US" w:eastAsia="zh-CN"/>
              </w:rPr>
              <w:t xml:space="preserve">基础设施  </w:t>
            </w:r>
            <w:r>
              <w:rPr>
                <w:rFonts w:hint="eastAsia"/>
                <w:vertAlign w:val="baseline"/>
                <w:lang w:val="en-US"/>
              </w:rPr>
              <w:sym w:font="Wingdings" w:char="00FE"/>
            </w:r>
            <w:r>
              <w:rPr>
                <w:rFonts w:hint="eastAsia"/>
                <w:lang w:val="en-US" w:eastAsia="zh-CN"/>
              </w:rPr>
              <w:t xml:space="preserve">技术  </w:t>
            </w:r>
            <w:r>
              <w:rPr>
                <w:rFonts w:hint="eastAsia"/>
                <w:vertAlign w:val="baseline"/>
                <w:lang w:val="en-US"/>
              </w:rPr>
              <w:sym w:font="Wingdings" w:char="00FE"/>
            </w:r>
            <w:r>
              <w:rPr>
                <w:rFonts w:hint="eastAsia"/>
                <w:lang w:val="en-US" w:eastAsia="zh-CN"/>
              </w:rPr>
              <w:t xml:space="preserve">财务资源 </w:t>
            </w:r>
            <w:r>
              <w:rPr>
                <w:rFonts w:hint="eastAsia"/>
                <w:vertAlign w:val="baseline"/>
                <w:lang w:val="en-US"/>
              </w:rPr>
              <w:sym w:font="Wingdings" w:char="00A8"/>
            </w:r>
            <w:r>
              <w:rPr>
                <w:rFonts w:hint="eastAsia"/>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可满足职业健康安全管理体系运行；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可基本满足职业健康安全管理体系运行，但是还有不足需要补充：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现有内部资源的能力</w:t>
            </w:r>
            <w:r>
              <w:rPr>
                <w:rFonts w:hint="eastAsia"/>
                <w:vertAlign w:val="baseline"/>
                <w:lang w:val="en-US" w:eastAsia="zh-CN"/>
              </w:rPr>
              <w:t>完全不能满足职业健康安全管理体系运行，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default" w:eastAsia="宋体"/>
                <w:vertAlign w:val="baseline"/>
                <w:lang w:val="en-US" w:eastAsia="zh-CN"/>
              </w:rPr>
              <w:t>组织应确定并配备所需的</w:t>
            </w:r>
            <w:r>
              <w:rPr>
                <w:rFonts w:hint="eastAsia"/>
                <w:vertAlign w:val="baseline"/>
                <w:lang w:val="en-US" w:eastAsia="zh-CN"/>
              </w:rPr>
              <w:t>管理人员、技术</w:t>
            </w:r>
            <w:r>
              <w:rPr>
                <w:rFonts w:hint="default" w:eastAsia="宋体"/>
                <w:vertAlign w:val="baseline"/>
                <w:lang w:val="en-US" w:eastAsia="zh-CN"/>
              </w:rPr>
              <w:t>人员</w:t>
            </w:r>
            <w:r>
              <w:rPr>
                <w:rFonts w:hint="eastAsia"/>
                <w:vertAlign w:val="baseline"/>
                <w:lang w:val="en-US" w:eastAsia="zh-CN"/>
              </w:rPr>
              <w:t>和生产操作/服务提供人员：</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可满足职业健康安全管理体系运行；</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可基本职业健康安全环境管理体系运行，但是还有不足需要补充：</w:t>
            </w:r>
            <w:r>
              <w:rPr>
                <w:rFonts w:hint="eastAsia"/>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lang w:eastAsia="zh-CN"/>
              </w:rPr>
              <w:t>□</w:t>
            </w:r>
            <w:r>
              <w:rPr>
                <w:rFonts w:hint="eastAsia"/>
                <w:vertAlign w:val="baseline"/>
                <w:lang w:val="en-US" w:eastAsia="zh-CN"/>
              </w:rPr>
              <w:t>组织</w:t>
            </w:r>
            <w:r>
              <w:rPr>
                <w:rFonts w:hint="default" w:eastAsia="宋体"/>
                <w:vertAlign w:val="baseline"/>
                <w:lang w:val="en-US" w:eastAsia="zh-CN"/>
              </w:rPr>
              <w:t>现有</w:t>
            </w:r>
            <w:r>
              <w:rPr>
                <w:rFonts w:hint="eastAsia"/>
                <w:vertAlign w:val="baseline"/>
                <w:lang w:val="en-US" w:eastAsia="zh-CN"/>
              </w:rPr>
              <w:t>人力</w:t>
            </w:r>
            <w:r>
              <w:rPr>
                <w:rFonts w:hint="default" w:eastAsia="宋体"/>
                <w:vertAlign w:val="baseline"/>
                <w:lang w:val="en-US" w:eastAsia="zh-CN"/>
              </w:rPr>
              <w:t>资源的能力</w:t>
            </w:r>
            <w:r>
              <w:rPr>
                <w:rFonts w:hint="eastAsia"/>
                <w:vertAlign w:val="baseline"/>
                <w:lang w:val="en-US" w:eastAsia="zh-CN"/>
              </w:rPr>
              <w:t>完全不能满足职业健康安全管理体系运行，</w:t>
            </w:r>
            <w:r>
              <w:rPr>
                <w:rFonts w:hint="default" w:eastAsia="宋体"/>
                <w:vertAlign w:val="baseline"/>
                <w:lang w:val="en-US" w:eastAsia="zh-CN"/>
              </w:rPr>
              <w:t>需要从外部供方获得</w:t>
            </w:r>
            <w:r>
              <w:rPr>
                <w:rFonts w:hint="eastAsia"/>
                <w:vertAlign w:val="baseline"/>
                <w:lang w:val="en-US" w:eastAsia="zh-CN"/>
              </w:rPr>
              <w:t>：</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组织应确定、提供并维护所需的基础设施情况：</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vertAlign w:val="baseline"/>
                <w:lang w:val="en-US" w:eastAsia="zh-CN"/>
              </w:rPr>
              <w:t>主要生产设备有：</w:t>
            </w:r>
            <w:r>
              <w:rPr>
                <w:rFonts w:hint="eastAsia"/>
                <w:u w:val="single"/>
                <w:vertAlign w:val="baseline"/>
                <w:lang w:val="en-US" w:eastAsia="zh-CN"/>
              </w:rPr>
              <w:t xml:space="preserve"> </w:t>
            </w:r>
            <w:r>
              <w:rPr>
                <w:rFonts w:hint="eastAsia"/>
                <w:u w:val="single"/>
                <w:lang w:val="en-US" w:eastAsia="zh-CN"/>
              </w:rPr>
              <w:t xml:space="preserve"> 硫化机、破胶机、炼胶机、压力机</w:t>
            </w:r>
            <w:r>
              <w:rPr>
                <w:rFonts w:hint="eastAsia"/>
                <w:u w:val="single"/>
                <w:vertAlign w:val="baseline"/>
                <w:lang w:val="en-US" w:eastAsia="zh-CN"/>
              </w:rPr>
              <w:t>等</w:t>
            </w:r>
          </w:p>
          <w:p>
            <w:pPr>
              <w:keepNext w:val="0"/>
              <w:keepLines w:val="0"/>
              <w:widowControl w:val="0"/>
              <w:numPr>
                <w:ilvl w:val="0"/>
                <w:numId w:val="0"/>
              </w:numPr>
              <w:suppressLineNumbers w:val="0"/>
              <w:spacing w:before="0" w:beforeAutospacing="0" w:after="0" w:afterAutospacing="0"/>
              <w:ind w:left="0" w:right="0"/>
              <w:jc w:val="both"/>
              <w:rPr>
                <w:rFonts w:hint="default"/>
                <w:u w:val="single"/>
                <w:vertAlign w:val="baseline"/>
                <w:lang w:val="en-US" w:eastAsia="zh-CN"/>
              </w:rPr>
            </w:pPr>
            <w:r>
              <w:rPr>
                <w:rFonts w:hint="eastAsia"/>
                <w:vertAlign w:val="baseline"/>
                <w:lang w:val="en-US" w:eastAsia="zh-CN"/>
              </w:rPr>
              <w:t>主要安全装置有：</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sym w:font="Wingdings" w:char="00FE"/>
            </w:r>
            <w:r>
              <w:rPr>
                <w:rFonts w:hint="eastAsia"/>
                <w:u w:val="none"/>
                <w:vertAlign w:val="baseline"/>
                <w:lang w:val="en-US" w:eastAsia="zh-CN"/>
              </w:rPr>
              <w:t xml:space="preserve">急停按钮 </w:t>
            </w:r>
            <w:r>
              <w:rPr>
                <w:rFonts w:hint="eastAsia"/>
                <w:vertAlign w:val="baseline"/>
                <w:lang w:val="en-US" w:eastAsia="zh-CN"/>
              </w:rPr>
              <w:sym w:font="Wingdings" w:char="00A8"/>
            </w:r>
            <w:r>
              <w:rPr>
                <w:rFonts w:hint="eastAsia"/>
                <w:vertAlign w:val="baseline"/>
                <w:lang w:val="en-US" w:eastAsia="zh-CN"/>
              </w:rPr>
              <w:t>光栅</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联锁装置  </w:t>
            </w:r>
            <w:r>
              <w:rPr>
                <w:rFonts w:hint="eastAsia"/>
                <w:vertAlign w:val="baseline"/>
                <w:lang w:val="en-US" w:eastAsia="zh-CN"/>
              </w:rPr>
              <w:sym w:font="Wingdings" w:char="00A8"/>
            </w:r>
            <w:r>
              <w:rPr>
                <w:rFonts w:hint="eastAsia"/>
                <w:vertAlign w:val="baseline"/>
                <w:lang w:val="en-US" w:eastAsia="zh-CN"/>
              </w:rPr>
              <w:t xml:space="preserve">漏电开关 </w:t>
            </w:r>
            <w:r>
              <w:rPr>
                <w:rFonts w:hint="eastAsia"/>
                <w:vertAlign w:val="baseline"/>
                <w:lang w:val="en-US" w:eastAsia="zh-CN"/>
              </w:rPr>
              <w:sym w:font="Wingdings" w:char="00A8"/>
            </w:r>
            <w:r>
              <w:rPr>
                <w:rFonts w:hint="eastAsia"/>
                <w:vertAlign w:val="baseline"/>
                <w:lang w:val="en-US" w:eastAsia="zh-CN"/>
              </w:rPr>
              <w:t xml:space="preserve">报警系统  </w:t>
            </w:r>
            <w:r>
              <w:rPr>
                <w:rFonts w:hint="eastAsia"/>
                <w:vertAlign w:val="baseline"/>
                <w:lang w:val="en-US" w:eastAsia="zh-CN"/>
              </w:rPr>
              <w:sym w:font="Wingdings" w:char="00A8"/>
            </w:r>
            <w:r>
              <w:rPr>
                <w:rFonts w:hint="eastAsia"/>
                <w:vertAlign w:val="baseline"/>
                <w:lang w:val="en-US" w:eastAsia="zh-CN"/>
              </w:rPr>
              <w:t xml:space="preserve">消防系统  </w:t>
            </w:r>
            <w:r>
              <w:rPr>
                <w:rFonts w:hint="eastAsia"/>
                <w:vertAlign w:val="baseline"/>
                <w:lang w:val="en-US" w:eastAsia="zh-CN"/>
              </w:rPr>
              <w:sym w:font="Wingdings" w:char="00A8"/>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u w:val="none"/>
                <w:vertAlign w:val="baseline"/>
                <w:lang w:val="en-US" w:eastAsia="zh-CN"/>
              </w:rPr>
              <w:t>特种设备</w:t>
            </w:r>
            <w:r>
              <w:rPr>
                <w:rFonts w:hint="eastAsia"/>
                <w:vertAlign w:val="baseline"/>
                <w:lang w:val="en-US" w:eastAsia="zh-CN"/>
              </w:rPr>
              <w:t>：</w:t>
            </w:r>
            <w:r>
              <w:rPr>
                <w:rFonts w:hint="eastAsia"/>
                <w:vertAlign w:val="baseline"/>
                <w:lang w:val="en-US" w:eastAsia="zh-CN"/>
              </w:rPr>
              <w:sym w:font="Wingdings" w:char="00FE"/>
            </w:r>
            <w:r>
              <w:rPr>
                <w:rFonts w:hint="eastAsia"/>
                <w:u w:val="none"/>
                <w:vertAlign w:val="baseline"/>
                <w:lang w:val="en-US" w:eastAsia="zh-CN"/>
              </w:rPr>
              <w:t xml:space="preserve">叉车 </w:t>
            </w:r>
            <w:r>
              <w:rPr>
                <w:rFonts w:hint="eastAsia"/>
                <w:vertAlign w:val="baseline"/>
                <w:lang w:val="en-US" w:eastAsia="zh-CN"/>
              </w:rPr>
              <w:sym w:font="Wingdings" w:char="00FE"/>
            </w:r>
            <w:r>
              <w:rPr>
                <w:rFonts w:hint="eastAsia"/>
                <w:vertAlign w:val="baseline"/>
                <w:lang w:val="en-US" w:eastAsia="zh-CN"/>
              </w:rPr>
              <w:t>行</w:t>
            </w:r>
            <w:r>
              <w:rPr>
                <w:rFonts w:hint="eastAsia"/>
                <w:u w:val="none"/>
                <w:vertAlign w:val="baseline"/>
                <w:lang w:val="en-US" w:eastAsia="zh-CN"/>
              </w:rPr>
              <w:t xml:space="preserve">车 </w:t>
            </w:r>
            <w:r>
              <w:rPr>
                <w:rFonts w:hint="eastAsia"/>
                <w:vertAlign w:val="baseline"/>
                <w:lang w:val="en-US" w:eastAsia="zh-CN"/>
              </w:rPr>
              <w:sym w:font="Wingdings" w:char="00A8"/>
            </w:r>
            <w:r>
              <w:rPr>
                <w:rFonts w:hint="eastAsia"/>
                <w:vertAlign w:val="baseline"/>
                <w:lang w:val="en-US" w:eastAsia="zh-CN"/>
              </w:rPr>
              <w:t xml:space="preserve">锅炉 </w:t>
            </w:r>
            <w:r>
              <w:rPr>
                <w:rFonts w:hint="eastAsia"/>
                <w:vertAlign w:val="baseline"/>
                <w:lang w:val="en-US" w:eastAsia="zh-CN"/>
              </w:rPr>
              <w:sym w:font="Wingdings" w:char="00A8"/>
            </w:r>
            <w:r>
              <w:rPr>
                <w:rFonts w:hint="eastAsia"/>
                <w:vertAlign w:val="baseline"/>
                <w:lang w:val="en-US" w:eastAsia="zh-CN"/>
              </w:rPr>
              <w:t xml:space="preserve">电梯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A8"/>
            </w:r>
            <w:r>
              <w:rPr>
                <w:rFonts w:hint="eastAsia"/>
                <w:vertAlign w:val="baseline"/>
                <w:lang w:val="en-US" w:eastAsia="zh-CN"/>
              </w:rPr>
              <w:t xml:space="preserve">不适用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辅助场所：</w:t>
            </w:r>
            <w:r>
              <w:rPr>
                <w:rFonts w:hint="eastAsia"/>
                <w:vertAlign w:val="baseline"/>
                <w:lang w:val="en-US" w:eastAsia="zh-CN"/>
              </w:rPr>
              <w:sym w:font="Wingdings" w:char="00A8"/>
            </w:r>
            <w:r>
              <w:rPr>
                <w:rFonts w:hint="eastAsia"/>
                <w:vertAlign w:val="baseline"/>
                <w:lang w:val="en-US" w:eastAsia="zh-CN"/>
              </w:rPr>
              <w:t>高压</w:t>
            </w:r>
            <w:r>
              <w:rPr>
                <w:rFonts w:hint="eastAsia"/>
                <w:u w:val="none"/>
                <w:vertAlign w:val="baseline"/>
                <w:lang w:val="en-US" w:eastAsia="zh-CN"/>
              </w:rPr>
              <w:t xml:space="preserve">配电室 </w:t>
            </w:r>
            <w:r>
              <w:rPr>
                <w:rFonts w:hint="eastAsia"/>
                <w:vertAlign w:val="baseline"/>
                <w:lang w:val="en-US" w:eastAsia="zh-CN"/>
              </w:rPr>
              <w:sym w:font="Wingdings" w:char="00FE"/>
            </w:r>
            <w:r>
              <w:rPr>
                <w:rFonts w:hint="eastAsia"/>
                <w:vertAlign w:val="baseline"/>
                <w:lang w:val="en-US" w:eastAsia="zh-CN"/>
              </w:rPr>
              <w:t>低压</w:t>
            </w:r>
            <w:r>
              <w:rPr>
                <w:rFonts w:hint="eastAsia"/>
                <w:u w:val="none"/>
                <w:vertAlign w:val="baseline"/>
                <w:lang w:val="en-US" w:eastAsia="zh-CN"/>
              </w:rPr>
              <w:t xml:space="preserve">配电室 </w:t>
            </w:r>
            <w:r>
              <w:rPr>
                <w:rFonts w:hint="eastAsia"/>
                <w:vertAlign w:val="baseline"/>
                <w:lang w:val="en-US" w:eastAsia="zh-CN"/>
              </w:rPr>
              <w:sym w:font="Wingdings" w:char="00A8"/>
            </w:r>
            <w:r>
              <w:rPr>
                <w:rFonts w:hint="eastAsia"/>
                <w:vertAlign w:val="baseline"/>
                <w:lang w:val="en-US" w:eastAsia="zh-CN"/>
              </w:rPr>
              <w:t>空压站</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锅炉房 </w:t>
            </w:r>
            <w:r>
              <w:rPr>
                <w:rFonts w:hint="eastAsia"/>
                <w:vertAlign w:val="baseline"/>
                <w:lang w:val="en-US" w:eastAsia="zh-CN"/>
              </w:rPr>
              <w:sym w:font="Wingdings" w:char="00A8"/>
            </w:r>
            <w:r>
              <w:rPr>
                <w:rFonts w:hint="eastAsia"/>
                <w:vertAlign w:val="baseline"/>
                <w:lang w:val="en-US" w:eastAsia="zh-CN"/>
              </w:rPr>
              <w:t xml:space="preserve">食堂  </w:t>
            </w:r>
            <w:r>
              <w:rPr>
                <w:rFonts w:hint="eastAsia"/>
                <w:vertAlign w:val="baseline"/>
                <w:lang w:val="en-US" w:eastAsia="zh-CN"/>
              </w:rPr>
              <w:sym w:font="Wingdings" w:char="00A8"/>
            </w:r>
            <w:r>
              <w:rPr>
                <w:rFonts w:hint="eastAsia"/>
                <w:vertAlign w:val="baseline"/>
                <w:lang w:val="en-US" w:eastAsia="zh-CN"/>
              </w:rPr>
              <w:t xml:space="preserve">危化品库  </w:t>
            </w:r>
          </w:p>
          <w:p>
            <w:pPr>
              <w:keepNext w:val="0"/>
              <w:keepLines w:val="0"/>
              <w:widowControl w:val="0"/>
              <w:numPr>
                <w:ilvl w:val="0"/>
                <w:numId w:val="0"/>
              </w:numPr>
              <w:suppressLineNumbers w:val="0"/>
              <w:spacing w:before="0" w:beforeAutospacing="0" w:after="0" w:afterAutospacing="0"/>
              <w:ind w:left="0" w:right="0" w:firstLine="1050" w:firstLineChars="500"/>
              <w:jc w:val="both"/>
              <w:rPr>
                <w:rFonts w:hint="eastAsia"/>
                <w:vertAlign w:val="baseline"/>
                <w:lang w:val="en-US" w:eastAsia="zh-CN"/>
              </w:rPr>
            </w:pPr>
            <w:r>
              <w:rPr>
                <w:rFonts w:hint="eastAsia"/>
                <w:vertAlign w:val="baseline"/>
                <w:lang w:val="en-US" w:eastAsia="zh-CN"/>
              </w:rPr>
              <w:sym w:font="Wingdings" w:char="00A8"/>
            </w:r>
            <w:r>
              <w:rPr>
                <w:rFonts w:hint="eastAsia"/>
                <w:vertAlign w:val="baseline"/>
                <w:lang w:val="en-US" w:eastAsia="zh-CN"/>
              </w:rPr>
              <w:t xml:space="preserve">危废库  </w:t>
            </w:r>
            <w:r>
              <w:rPr>
                <w:rFonts w:hint="eastAsia"/>
                <w:vertAlign w:val="baseline"/>
                <w:lang w:val="en-US" w:eastAsia="zh-CN"/>
              </w:rPr>
              <w:sym w:font="Wingdings" w:char="00A8"/>
            </w:r>
            <w:r>
              <w:rPr>
                <w:rFonts w:hint="eastAsia"/>
                <w:vertAlign w:val="baseline"/>
                <w:lang w:val="en-US" w:eastAsia="zh-CN"/>
              </w:rPr>
              <w:t xml:space="preserve">建筑施工 </w:t>
            </w:r>
            <w:r>
              <w:rPr>
                <w:rFonts w:hint="eastAsia"/>
                <w:vertAlign w:val="baseline"/>
                <w:lang w:val="en-US" w:eastAsia="zh-CN"/>
              </w:rPr>
              <w:sym w:font="Wingdings" w:char="00A8"/>
            </w:r>
            <w:r>
              <w:rPr>
                <w:rFonts w:hint="eastAsia"/>
                <w:vertAlign w:val="baseline"/>
                <w:lang w:val="en-US" w:eastAsia="zh-CN"/>
              </w:rPr>
              <w:t xml:space="preserve">污水处理站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基础设施可满足</w:t>
            </w:r>
            <w:r>
              <w:rPr>
                <w:rFonts w:hint="eastAsia"/>
                <w:vertAlign w:val="baseline"/>
                <w:lang w:val="en-US" w:eastAsia="zh-CN"/>
              </w:rPr>
              <w:t>职业健康安全</w:t>
            </w:r>
            <w:r>
              <w:rPr>
                <w:rFonts w:hint="eastAsia"/>
                <w:highlight w:val="none"/>
                <w:vertAlign w:val="baseline"/>
                <w:lang w:val="en-US" w:eastAsia="zh-CN"/>
              </w:rPr>
              <w:t>管理体系运行；</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基础设施可基本满足</w:t>
            </w:r>
            <w:r>
              <w:rPr>
                <w:rFonts w:hint="eastAsia"/>
                <w:vertAlign w:val="baseline"/>
                <w:lang w:val="en-US" w:eastAsia="zh-CN"/>
              </w:rPr>
              <w:t>职业健康安全</w:t>
            </w:r>
            <w:r>
              <w:rPr>
                <w:rFonts w:hint="eastAsia"/>
                <w:highlight w:val="none"/>
                <w:vertAlign w:val="baseline"/>
                <w:lang w:val="en-US" w:eastAsia="zh-CN"/>
              </w:rPr>
              <w:t>管理体系运行，但是还有不足需要补充：</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u w:val="single"/>
                <w:vertAlign w:val="baseline"/>
                <w:lang w:val="en-US" w:eastAsia="zh-CN" w:bidi="ar-SA"/>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基础设施完全不能满足</w:t>
            </w:r>
            <w:r>
              <w:rPr>
                <w:rFonts w:hint="eastAsia"/>
                <w:vertAlign w:val="baseline"/>
                <w:lang w:val="en-US" w:eastAsia="zh-CN"/>
              </w:rPr>
              <w:t>职业健康安全</w:t>
            </w:r>
            <w:r>
              <w:rPr>
                <w:rFonts w:hint="eastAsia"/>
                <w:highlight w:val="none"/>
                <w:vertAlign w:val="baseline"/>
                <w:lang w:val="en-US" w:eastAsia="zh-CN"/>
              </w:rPr>
              <w:t>管理体系运行，</w:t>
            </w:r>
            <w:r>
              <w:rPr>
                <w:rFonts w:hint="default" w:eastAsia="宋体"/>
                <w:highlight w:val="none"/>
                <w:vertAlign w:val="baseline"/>
                <w:lang w:val="en-US" w:eastAsia="zh-CN"/>
              </w:rPr>
              <w:t>需要从外部供方获得</w:t>
            </w:r>
            <w:r>
              <w:rPr>
                <w:rFonts w:hint="eastAsia"/>
                <w:highlight w:val="none"/>
                <w:vertAlign w:val="baseline"/>
                <w:lang w:val="en-US" w:eastAsia="zh-CN"/>
              </w:rPr>
              <w:t>：</w:t>
            </w:r>
            <w:r>
              <w:rPr>
                <w:rFonts w:hint="eastAsia"/>
                <w:highlight w:val="none"/>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default" w:eastAsia="宋体"/>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计量器具的</w:t>
            </w:r>
            <w:r>
              <w:rPr>
                <w:rFonts w:hint="default" w:eastAsia="宋体"/>
                <w:vertAlign w:val="baseline"/>
                <w:lang w:val="en-US" w:eastAsia="zh-CN"/>
              </w:rPr>
              <w:t>测量溯源</w:t>
            </w:r>
            <w:r>
              <w:rPr>
                <w:rFonts w:hint="eastAsia"/>
                <w:vertAlign w:val="baseline"/>
                <w:lang w:val="en-US" w:eastAsia="zh-CN"/>
              </w:rPr>
              <w:t xml:space="preserve">方法：  </w:t>
            </w:r>
            <w:r>
              <w:rPr>
                <w:rFonts w:hint="eastAsia"/>
                <w:vertAlign w:val="baseline"/>
                <w:lang w:val="en-US" w:eastAsia="zh-CN"/>
              </w:rPr>
              <w:sym w:font="Wingdings" w:char="00A8"/>
            </w:r>
            <w:r>
              <w:rPr>
                <w:rFonts w:hint="eastAsia"/>
                <w:vertAlign w:val="baseline"/>
                <w:lang w:val="en-US" w:eastAsia="zh-CN"/>
              </w:rPr>
              <w:t>自校</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外校</w:t>
            </w:r>
            <w:r>
              <w:rPr>
                <w:rFonts w:hint="eastAsia"/>
                <w:u w:val="non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职业健康安全监测的计量器具有：</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sym w:font="Wingdings" w:char="00FE"/>
            </w:r>
            <w:r>
              <w:rPr>
                <w:rFonts w:hint="eastAsia"/>
                <w:vertAlign w:val="baseline"/>
                <w:lang w:val="en-US" w:eastAsia="zh-CN"/>
              </w:rPr>
              <w:t>压力表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可燃气体探测器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摇表</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验电器 </w:t>
            </w:r>
            <w:r>
              <w:rPr>
                <w:rFonts w:hint="eastAsia"/>
                <w:vertAlign w:val="baseline"/>
                <w:lang w:val="en-US" w:eastAsia="zh-CN"/>
              </w:rPr>
              <w:sym w:font="Wingdings" w:char="00A8"/>
            </w:r>
            <w:r>
              <w:rPr>
                <w:rFonts w:hint="eastAsia"/>
                <w:vertAlign w:val="baseline"/>
                <w:lang w:val="en-US" w:eastAsia="zh-CN"/>
              </w:rPr>
              <w:t xml:space="preserve">氧含量测定仪  </w:t>
            </w:r>
            <w:r>
              <w:rPr>
                <w:rFonts w:hint="eastAsia"/>
                <w:vertAlign w:val="baseline"/>
                <w:lang w:val="en-US" w:eastAsia="zh-CN"/>
              </w:rPr>
              <w:sym w:font="Wingdings" w:char="00A8"/>
            </w:r>
            <w:r>
              <w:rPr>
                <w:rFonts w:hint="eastAsia"/>
                <w:vertAlign w:val="baseline"/>
                <w:lang w:val="en-US" w:eastAsia="zh-CN"/>
              </w:rPr>
              <w:t xml:space="preserve">声级计  </w:t>
            </w:r>
            <w:r>
              <w:rPr>
                <w:rFonts w:hint="eastAsia"/>
                <w:vertAlign w:val="baseline"/>
                <w:lang w:val="en-US" w:eastAsia="zh-CN"/>
              </w:rPr>
              <w:sym w:font="Wingdings" w:char="00FE"/>
            </w:r>
            <w:r>
              <w:rPr>
                <w:rFonts w:hint="eastAsia"/>
                <w:vertAlign w:val="baseline"/>
                <w:lang w:val="en-US" w:eastAsia="zh-CN"/>
              </w:rPr>
              <w:t>不适用</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u w:val="single"/>
                <w:vertAlign w:val="baseline"/>
                <w:lang w:val="en-US" w:eastAsia="zh-CN" w:bidi="ar-SA"/>
              </w:rPr>
            </w:pPr>
            <w:r>
              <w:rPr>
                <w:rFonts w:hint="eastAsia"/>
                <w:u w:val="none"/>
                <w:vertAlign w:val="baseline"/>
                <w:lang w:val="en-US" w:eastAsia="zh-CN"/>
              </w:rPr>
              <w:t>计量器具管理：</w:t>
            </w:r>
            <w:r>
              <w:rPr>
                <w:rFonts w:hint="eastAsia"/>
                <w:vertAlign w:val="baseline"/>
                <w:lang w:val="en-US" w:eastAsia="zh-CN"/>
              </w:rPr>
              <w:sym w:font="Wingdings" w:char="00FE"/>
            </w:r>
            <w:r>
              <w:rPr>
                <w:rFonts w:hint="eastAsia"/>
                <w:u w:val="none"/>
                <w:vertAlign w:val="baseline"/>
                <w:lang w:val="en-US" w:eastAsia="zh-CN"/>
              </w:rPr>
              <w:t xml:space="preserve">进行了定期校准/检定  </w:t>
            </w:r>
            <w:r>
              <w:rPr>
                <w:rFonts w:hint="eastAsia"/>
                <w:vertAlign w:val="baseline"/>
                <w:lang w:val="en-US" w:eastAsia="zh-CN"/>
              </w:rPr>
              <w:sym w:font="Wingdings" w:char="00A8"/>
            </w:r>
            <w:r>
              <w:rPr>
                <w:rFonts w:hint="eastAsia"/>
                <w:vertAlign w:val="baseline"/>
                <w:lang w:val="en-US" w:eastAsia="zh-CN"/>
              </w:rPr>
              <w:t>未进行</w:t>
            </w:r>
            <w:r>
              <w:rPr>
                <w:rFonts w:hint="eastAsia"/>
                <w:u w:val="none"/>
                <w:vertAlign w:val="baseline"/>
                <w:lang w:val="en-US" w:eastAsia="zh-CN"/>
              </w:rPr>
              <w:t xml:space="preserve">定期校准/检定的有： </w:t>
            </w:r>
            <w:r>
              <w:rPr>
                <w:rFonts w:hint="eastAsia"/>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w:t>
            </w:r>
            <w:r>
              <w:rPr>
                <w:rFonts w:hint="eastAsia"/>
                <w:vertAlign w:val="baseline"/>
              </w:rPr>
              <w:t>确定在其控制的工作人员所需具备的能力</w:t>
            </w:r>
            <w:r>
              <w:rPr>
                <w:rFonts w:hint="eastAsia"/>
                <w:vertAlign w:val="baseline"/>
                <w:lang w:eastAsia="zh-CN"/>
              </w:rPr>
              <w:t>，</w:t>
            </w:r>
            <w:r>
              <w:rPr>
                <w:rFonts w:hint="eastAsia"/>
                <w:vertAlign w:val="baseline"/>
                <w:lang w:val="en-US" w:eastAsia="zh-CN"/>
              </w:rPr>
              <w:t>并采取措施以获得所需的能力，并评价措施的有效性；</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通过 </w:t>
            </w:r>
            <w:r>
              <w:rPr>
                <w:rFonts w:hint="eastAsia"/>
                <w:vertAlign w:val="baseline"/>
                <w:lang w:val="en-US" w:eastAsia="zh-CN"/>
              </w:rPr>
              <w:sym w:font="Wingdings" w:char="00FE"/>
            </w:r>
            <w:r>
              <w:rPr>
                <w:rFonts w:hint="eastAsia"/>
                <w:vertAlign w:val="baseline"/>
                <w:lang w:val="en-US" w:eastAsia="zh-CN"/>
              </w:rPr>
              <w:t>招聘</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考核   </w:t>
            </w:r>
            <w:r>
              <w:rPr>
                <w:rFonts w:hint="eastAsia"/>
                <w:vertAlign w:val="baseline"/>
                <w:lang w:val="en-US" w:eastAsia="zh-CN"/>
              </w:rPr>
              <w:sym w:font="Wingdings" w:char="00FE"/>
            </w:r>
            <w:r>
              <w:rPr>
                <w:rFonts w:hint="eastAsia"/>
                <w:vertAlign w:val="baseline"/>
                <w:lang w:val="en-US" w:eastAsia="zh-CN"/>
              </w:rPr>
              <w:t xml:space="preserve">辅导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对国家规定持证上岗的人员资质进行了有效的管理。</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特种作业人员：</w:t>
            </w:r>
            <w:r>
              <w:rPr>
                <w:rFonts w:hint="eastAsia"/>
                <w:vertAlign w:val="baseline"/>
                <w:lang w:val="en-US" w:eastAsia="zh-CN"/>
              </w:rPr>
              <w:sym w:font="Wingdings" w:char="00FE"/>
            </w:r>
            <w:r>
              <w:rPr>
                <w:rFonts w:hint="eastAsia"/>
                <w:u w:val="none"/>
                <w:vertAlign w:val="baseline"/>
                <w:lang w:val="en-US" w:eastAsia="zh-CN"/>
              </w:rPr>
              <w:t xml:space="preserve">电工 </w:t>
            </w:r>
            <w:r>
              <w:rPr>
                <w:rFonts w:hint="eastAsia"/>
                <w:vertAlign w:val="baseline"/>
                <w:lang w:val="en-US" w:eastAsia="zh-CN"/>
              </w:rPr>
              <w:sym w:font="Wingdings" w:char="00A8"/>
            </w:r>
            <w:r>
              <w:rPr>
                <w:rFonts w:hint="eastAsia"/>
                <w:vertAlign w:val="baseline"/>
                <w:lang w:val="en-US" w:eastAsia="zh-CN"/>
              </w:rPr>
              <w:t>焊工</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危化品作业  </w:t>
            </w:r>
            <w:r>
              <w:rPr>
                <w:rFonts w:hint="eastAsia"/>
                <w:vertAlign w:val="baseline"/>
                <w:lang w:val="en-US" w:eastAsia="zh-CN"/>
              </w:rPr>
              <w:sym w:font="Wingdings" w:char="00A8"/>
            </w:r>
            <w:r>
              <w:rPr>
                <w:rFonts w:hint="eastAsia"/>
                <w:vertAlign w:val="baseline"/>
                <w:lang w:val="en-US" w:eastAsia="zh-CN"/>
              </w:rPr>
              <w:t xml:space="preserve">制冷工   </w:t>
            </w:r>
            <w:r>
              <w:rPr>
                <w:rFonts w:hint="eastAsia"/>
                <w:vertAlign w:val="baseline"/>
                <w:lang w:val="en-US" w:eastAsia="zh-CN"/>
              </w:rPr>
              <w:sym w:font="Wingdings" w:char="00A8"/>
            </w:r>
            <w:r>
              <w:rPr>
                <w:rFonts w:hint="eastAsia"/>
                <w:vertAlign w:val="baseline"/>
                <w:lang w:val="en-US" w:eastAsia="zh-CN"/>
              </w:rPr>
              <w:t xml:space="preserve">其他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特种设备作业人员：</w:t>
            </w:r>
            <w:r>
              <w:rPr>
                <w:rFonts w:hint="eastAsia"/>
                <w:vertAlign w:val="baseline"/>
                <w:lang w:val="en-US" w:eastAsia="zh-CN"/>
              </w:rPr>
              <w:sym w:font="Wingdings" w:char="00FE"/>
            </w:r>
            <w:r>
              <w:rPr>
                <w:rFonts w:hint="eastAsia"/>
                <w:u w:val="none"/>
                <w:vertAlign w:val="baseline"/>
                <w:lang w:val="en-US" w:eastAsia="zh-CN"/>
              </w:rPr>
              <w:t xml:space="preserve">叉车工 </w:t>
            </w:r>
            <w:r>
              <w:rPr>
                <w:rFonts w:hint="eastAsia"/>
                <w:vertAlign w:val="baseline"/>
                <w:lang w:val="en-US" w:eastAsia="zh-CN"/>
              </w:rPr>
              <w:sym w:font="Wingdings" w:char="00A8"/>
            </w:r>
            <w:r>
              <w:rPr>
                <w:rFonts w:hint="eastAsia"/>
                <w:vertAlign w:val="baseline"/>
                <w:lang w:val="en-US" w:eastAsia="zh-CN"/>
              </w:rPr>
              <w:t>行</w:t>
            </w:r>
            <w:r>
              <w:rPr>
                <w:rFonts w:hint="eastAsia"/>
                <w:u w:val="none"/>
                <w:vertAlign w:val="baseline"/>
                <w:lang w:val="en-US" w:eastAsia="zh-CN"/>
              </w:rPr>
              <w:t xml:space="preserve">车工  </w:t>
            </w:r>
            <w:r>
              <w:rPr>
                <w:rFonts w:hint="eastAsia"/>
                <w:vertAlign w:val="baseline"/>
                <w:lang w:val="en-US" w:eastAsia="zh-CN"/>
              </w:rPr>
              <w:sym w:font="Wingdings" w:char="00A8"/>
            </w:r>
            <w:r>
              <w:rPr>
                <w:rFonts w:hint="eastAsia"/>
                <w:vertAlign w:val="baseline"/>
                <w:lang w:val="en-US" w:eastAsia="zh-CN"/>
              </w:rPr>
              <w:t xml:space="preserve">锅炉工  </w:t>
            </w:r>
            <w:r>
              <w:rPr>
                <w:rFonts w:hint="eastAsia"/>
                <w:vertAlign w:val="baseline"/>
                <w:lang w:val="en-US" w:eastAsia="zh-CN"/>
              </w:rPr>
              <w:sym w:font="Wingdings" w:char="00A8"/>
            </w:r>
            <w:r>
              <w:rPr>
                <w:rFonts w:hint="eastAsia"/>
                <w:vertAlign w:val="baseline"/>
                <w:lang w:val="en-US" w:eastAsia="zh-CN"/>
              </w:rPr>
              <w:t xml:space="preserve">压力容器   </w:t>
            </w:r>
            <w:r>
              <w:rPr>
                <w:rFonts w:hint="eastAsia"/>
                <w:vertAlign w:val="baseline"/>
                <w:lang w:val="en-US" w:eastAsia="zh-CN"/>
              </w:rPr>
              <w:sym w:font="Wingdings" w:char="00A8"/>
            </w:r>
            <w:r>
              <w:rPr>
                <w:rFonts w:hint="eastAsia"/>
                <w:vertAlign w:val="baseline"/>
                <w:lang w:val="en-US" w:eastAsia="zh-CN"/>
              </w:rPr>
              <w:t xml:space="preserve">压力管道 </w:t>
            </w:r>
            <w:r>
              <w:rPr>
                <w:rFonts w:hint="eastAsia"/>
                <w:vertAlign w:val="baseline"/>
                <w:lang w:val="en-US" w:eastAsia="zh-CN"/>
              </w:rPr>
              <w:sym w:font="Wingdings" w:char="00A8"/>
            </w:r>
            <w:r>
              <w:rPr>
                <w:rFonts w:hint="eastAsia"/>
                <w:vertAlign w:val="baseline"/>
                <w:lang w:val="en-US" w:eastAsia="zh-CN"/>
              </w:rPr>
              <w:t xml:space="preserve">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组织提高员工的职业健康安全</w:t>
            </w:r>
            <w:r>
              <w:rPr>
                <w:rFonts w:hint="eastAsia"/>
                <w:vertAlign w:val="baseline"/>
              </w:rPr>
              <w:t>意识</w:t>
            </w:r>
            <w:r>
              <w:rPr>
                <w:rFonts w:hint="eastAsia"/>
                <w:vertAlign w:val="baseline"/>
                <w:lang w:eastAsia="zh-CN"/>
              </w:rPr>
              <w:t>，</w:t>
            </w:r>
            <w:r>
              <w:rPr>
                <w:rFonts w:hint="eastAsia"/>
                <w:vertAlign w:val="baseline"/>
              </w:rPr>
              <w:t>确保受其控制工作的人员知晓：</w:t>
            </w:r>
            <w:r>
              <w:rPr>
                <w:rFonts w:hint="eastAsia"/>
                <w:vertAlign w:val="baseline"/>
                <w:lang w:val="en-US" w:eastAsia="zh-CN"/>
              </w:rPr>
              <w:t>职业健康安全</w:t>
            </w:r>
            <w:r>
              <w:rPr>
                <w:rFonts w:hint="eastAsia"/>
                <w:vertAlign w:val="baseline"/>
              </w:rPr>
              <w:t>方针；相关的</w:t>
            </w:r>
            <w:r>
              <w:rPr>
                <w:rFonts w:hint="eastAsia"/>
                <w:vertAlign w:val="baseline"/>
                <w:lang w:val="en-US" w:eastAsia="zh-CN"/>
              </w:rPr>
              <w:t>职业健康安全</w:t>
            </w:r>
            <w:r>
              <w:rPr>
                <w:rFonts w:hint="eastAsia"/>
                <w:vertAlign w:val="baseline"/>
              </w:rPr>
              <w:t>标；他们对</w:t>
            </w:r>
            <w:r>
              <w:rPr>
                <w:rFonts w:hint="eastAsia"/>
                <w:vertAlign w:val="baseline"/>
                <w:lang w:val="en-US" w:eastAsia="zh-CN"/>
              </w:rPr>
              <w:t>职业健康安全</w:t>
            </w:r>
            <w:r>
              <w:rPr>
                <w:rFonts w:hint="eastAsia"/>
                <w:vertAlign w:val="baseline"/>
              </w:rPr>
              <w:t>管理体系有效性的贡献，包括改进绩效的益处；不符合</w:t>
            </w:r>
            <w:r>
              <w:rPr>
                <w:rFonts w:hint="eastAsia"/>
                <w:vertAlign w:val="baseline"/>
                <w:lang w:val="en-US" w:eastAsia="zh-CN"/>
              </w:rPr>
              <w:t>职业健康安全</w:t>
            </w:r>
            <w:r>
              <w:rPr>
                <w:rFonts w:hint="eastAsia"/>
                <w:vertAlign w:val="baseline"/>
              </w:rPr>
              <w:t>管理体系要求的后果</w:t>
            </w:r>
            <w:r>
              <w:rPr>
                <w:rFonts w:hint="eastAsia"/>
                <w:vertAlign w:val="baseline"/>
                <w:lang w:eastAsia="zh-CN"/>
              </w:rPr>
              <w:t>；</w:t>
            </w:r>
            <w:r>
              <w:rPr>
                <w:rFonts w:hint="eastAsia"/>
                <w:vertAlign w:val="baseline"/>
              </w:rPr>
              <w:t>事件和与其相关的调查结果； 危险源、职业健康安全风险和确定的与其相关的措施；</w:t>
            </w:r>
            <w:r>
              <w:rPr>
                <w:rFonts w:hint="eastAsia"/>
                <w:vertAlign w:val="baseline"/>
                <w:lang w:val="en-US" w:eastAsia="zh-CN"/>
              </w:rPr>
              <w:t>危险事件发生时脱离的能力。</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通过：</w:t>
            </w:r>
            <w:r>
              <w:rPr>
                <w:rFonts w:hint="eastAsia"/>
                <w:vertAlign w:val="baseline"/>
                <w:lang w:val="en-US" w:eastAsia="zh-CN"/>
              </w:rPr>
              <w:sym w:font="Wingdings" w:char="00FE"/>
            </w:r>
            <w:r>
              <w:rPr>
                <w:rFonts w:hint="eastAsia"/>
                <w:vertAlign w:val="baseline"/>
                <w:lang w:val="en-US" w:eastAsia="zh-CN"/>
              </w:rPr>
              <w:t>会议传达</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标语</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u w:val="none"/>
                <w:vertAlign w:val="baseline"/>
                <w:lang w:val="en-US" w:eastAsia="zh-CN"/>
              </w:rPr>
              <w:t>培训</w:t>
            </w:r>
            <w:r>
              <w:rPr>
                <w:rFonts w:hint="eastAsia"/>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 xml:space="preserve">看板   </w:t>
            </w:r>
            <w:r>
              <w:rPr>
                <w:rFonts w:hint="eastAsia"/>
                <w:vertAlign w:val="baseline"/>
                <w:lang w:val="en-US" w:eastAsia="zh-CN"/>
              </w:rPr>
              <w:sym w:font="Wingdings" w:char="00A8"/>
            </w:r>
            <w:r>
              <w:rPr>
                <w:rFonts w:hint="eastAsia"/>
                <w:vertAlign w:val="baseline"/>
                <w:lang w:val="en-US" w:eastAsia="zh-CN"/>
              </w:rPr>
              <w:t xml:space="preserve">局域网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 xml:space="preserve">实施了员工三级安全教育： </w:t>
            </w:r>
            <w:r>
              <w:rPr>
                <w:rFonts w:hint="eastAsia"/>
                <w:vertAlign w:val="baseline"/>
                <w:lang w:val="en-US" w:eastAsia="zh-CN"/>
              </w:rPr>
              <w:sym w:font="Wingdings" w:char="00FE"/>
            </w:r>
            <w:r>
              <w:rPr>
                <w:rFonts w:hint="eastAsia"/>
                <w:vertAlign w:val="baseline"/>
                <w:lang w:val="en-US" w:eastAsia="zh-CN"/>
              </w:rPr>
              <w:t>入职</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u w:val="none"/>
                <w:vertAlign w:val="baseline"/>
                <w:lang w:val="en-US" w:eastAsia="zh-CN"/>
              </w:rPr>
              <w:t>离职</w:t>
            </w: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 xml:space="preserve">实施了员工职业危害告知： </w:t>
            </w:r>
            <w:r>
              <w:rPr>
                <w:rFonts w:hint="eastAsia"/>
                <w:vertAlign w:val="baseline"/>
                <w:lang w:val="en-US" w:eastAsia="zh-CN"/>
              </w:rPr>
              <w:sym w:font="Wingdings" w:char="00FE"/>
            </w:r>
            <w:r>
              <w:rPr>
                <w:rFonts w:hint="eastAsia"/>
                <w:vertAlign w:val="baseline"/>
                <w:lang w:val="en-US" w:eastAsia="zh-CN"/>
              </w:rPr>
              <w:t>入职</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vertAlign w:val="baseline"/>
                <w:lang w:val="en-US" w:eastAsia="zh-CN"/>
              </w:rPr>
              <w:t>换岗</w:t>
            </w:r>
            <w:r>
              <w:rPr>
                <w:rFonts w:hint="eastAsia"/>
                <w:u w:val="none"/>
                <w:vertAlign w:val="baseline"/>
                <w:lang w:val="en-US" w:eastAsia="zh-CN"/>
              </w:rPr>
              <w:t xml:space="preserve">  </w:t>
            </w:r>
            <w:r>
              <w:rPr>
                <w:rFonts w:hint="eastAsia"/>
                <w:vertAlign w:val="baseline"/>
                <w:lang w:val="en-US" w:eastAsia="zh-CN"/>
              </w:rPr>
              <w:sym w:font="Wingdings" w:char="00A8"/>
            </w:r>
            <w:r>
              <w:rPr>
                <w:rFonts w:hint="eastAsia"/>
                <w:u w:val="none"/>
                <w:vertAlign w:val="baseline"/>
                <w:lang w:val="en-US" w:eastAsia="zh-CN"/>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rPr>
              <w:t>组织</w:t>
            </w:r>
            <w:r>
              <w:rPr>
                <w:rFonts w:hint="eastAsia"/>
                <w:vertAlign w:val="baseline"/>
                <w:lang w:val="en-US" w:eastAsia="zh-CN"/>
              </w:rPr>
              <w:t>已</w:t>
            </w:r>
            <w:r>
              <w:rPr>
                <w:rFonts w:hint="eastAsia"/>
                <w:vertAlign w:val="baseline"/>
              </w:rPr>
              <w:t>确定与</w:t>
            </w:r>
            <w:r>
              <w:rPr>
                <w:rFonts w:hint="eastAsia"/>
                <w:vertAlign w:val="baseline"/>
                <w:lang w:val="en-US" w:eastAsia="zh-CN"/>
              </w:rPr>
              <w:t>职业健康安全</w:t>
            </w:r>
            <w:r>
              <w:rPr>
                <w:rFonts w:hint="eastAsia"/>
                <w:vertAlign w:val="baseline"/>
              </w:rPr>
              <w:t>管理体系相关的内部和外部沟通</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内部沟通方式：</w:t>
            </w:r>
            <w:r>
              <w:rPr>
                <w:rFonts w:hint="eastAsia"/>
                <w:vertAlign w:val="baseline"/>
                <w:lang w:val="en-US" w:eastAsia="zh-CN"/>
              </w:rPr>
              <w:sym w:font="Wingdings" w:char="00FE"/>
            </w:r>
            <w:r>
              <w:rPr>
                <w:rFonts w:hint="eastAsia"/>
                <w:u w:val="none"/>
                <w:vertAlign w:val="baseline"/>
                <w:lang w:val="en-US" w:eastAsia="zh-CN"/>
              </w:rPr>
              <w:t xml:space="preserve">文件发放 </w:t>
            </w:r>
            <w:r>
              <w:rPr>
                <w:rFonts w:hint="eastAsia"/>
                <w:vertAlign w:val="baseline"/>
                <w:lang w:val="en-US" w:eastAsia="zh-CN"/>
              </w:rPr>
              <w:sym w:font="Wingdings" w:char="00FE"/>
            </w:r>
            <w:r>
              <w:rPr>
                <w:rFonts w:hint="eastAsia"/>
                <w:vertAlign w:val="baseline"/>
                <w:lang w:val="en-US" w:eastAsia="zh-CN"/>
              </w:rPr>
              <w:t>会议</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外部沟通方式：</w:t>
            </w:r>
            <w:r>
              <w:rPr>
                <w:rFonts w:hint="eastAsia"/>
                <w:vertAlign w:val="baseline"/>
                <w:lang w:val="en-US" w:eastAsia="zh-CN"/>
              </w:rPr>
              <w:sym w:font="Wingdings" w:char="00FE"/>
            </w:r>
            <w:r>
              <w:rPr>
                <w:rFonts w:hint="eastAsia"/>
                <w:u w:val="none"/>
                <w:vertAlign w:val="baseline"/>
                <w:lang w:val="en-US" w:eastAsia="zh-CN"/>
              </w:rPr>
              <w:t xml:space="preserve">宣传材料 </w:t>
            </w:r>
            <w:r>
              <w:rPr>
                <w:rFonts w:hint="eastAsia"/>
                <w:vertAlign w:val="baseline"/>
                <w:lang w:val="en-US" w:eastAsia="zh-CN"/>
              </w:rPr>
              <w:sym w:font="Wingdings" w:char="00FE"/>
            </w:r>
            <w:r>
              <w:rPr>
                <w:rFonts w:hint="eastAsia"/>
                <w:vertAlign w:val="baseline"/>
                <w:lang w:val="en-US" w:eastAsia="zh-CN"/>
              </w:rPr>
              <w:t>网站</w:t>
            </w:r>
            <w:r>
              <w:rPr>
                <w:rFonts w:hint="eastAsia"/>
                <w:u w:val="none"/>
                <w:vertAlign w:val="baseline"/>
                <w:lang w:val="en-US" w:eastAsia="zh-CN"/>
              </w:rPr>
              <w:t xml:space="preserve">  </w:t>
            </w:r>
            <w:r>
              <w:rPr>
                <w:rFonts w:hint="eastAsia"/>
                <w:vertAlign w:val="baseline"/>
                <w:lang w:val="en-US" w:eastAsia="zh-CN"/>
              </w:rPr>
              <w:sym w:font="Wingdings" w:char="00FE"/>
            </w:r>
            <w:r>
              <w:rPr>
                <w:rFonts w:hint="eastAsia"/>
                <w:vertAlign w:val="baseline"/>
                <w:lang w:val="en-US" w:eastAsia="zh-CN"/>
              </w:rPr>
              <w:t xml:space="preserve">标语  </w:t>
            </w:r>
            <w:r>
              <w:rPr>
                <w:rFonts w:hint="eastAsia"/>
                <w:vertAlign w:val="baseline"/>
                <w:lang w:val="en-US" w:eastAsia="zh-CN"/>
              </w:rPr>
              <w:sym w:font="Wingdings" w:char="00FE"/>
            </w:r>
            <w:r>
              <w:rPr>
                <w:rFonts w:hint="eastAsia"/>
                <w:vertAlign w:val="baseline"/>
                <w:lang w:val="en-US" w:eastAsia="zh-CN"/>
              </w:rPr>
              <w:t xml:space="preserve">展板   </w:t>
            </w:r>
            <w:r>
              <w:rPr>
                <w:rFonts w:hint="eastAsia"/>
                <w:vertAlign w:val="baseline"/>
                <w:lang w:val="en-US" w:eastAsia="zh-CN"/>
              </w:rPr>
              <w:sym w:font="Wingdings" w:char="00A8"/>
            </w: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default"/>
                <w:highlight w:val="none"/>
                <w:u w:val="single"/>
                <w:vertAlign w:val="baseline"/>
                <w:lang w:val="en-US" w:eastAsia="zh-CN"/>
              </w:rPr>
            </w:pPr>
            <w:r>
              <w:rPr>
                <w:rFonts w:hint="eastAsia"/>
                <w:vertAlign w:val="baseline"/>
                <w:lang w:val="en-US" w:eastAsia="zh-CN"/>
              </w:rPr>
              <w:t xml:space="preserve">组织已建立了文件化的职业健康安全管理体系。对自编文件的编制、审批、发放、变更和作废进行了控制。 </w:t>
            </w:r>
            <w:r>
              <w:rPr>
                <w:rFonts w:hint="eastAsia"/>
                <w:highlight w:val="none"/>
                <w:vertAlign w:val="baseline"/>
                <w:lang w:val="en-US" w:eastAsia="zh-CN"/>
              </w:rPr>
              <w:sym w:font="Wingdings" w:char="00FE"/>
            </w:r>
            <w:r>
              <w:rPr>
                <w:rFonts w:hint="eastAsia"/>
                <w:highlight w:val="none"/>
                <w:vertAlign w:val="baseline"/>
                <w:lang w:val="en-US" w:eastAsia="zh-CN"/>
              </w:rPr>
              <w:t>体系文件受控</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体系文件基本受控，存在问题：</w:t>
            </w:r>
            <w:r>
              <w:rPr>
                <w:rFonts w:hint="eastAsia"/>
                <w:highlight w:val="none"/>
                <w:u w:val="single"/>
                <w:vertAlign w:val="baseline"/>
                <w:lang w:val="en-US" w:eastAsia="zh-CN"/>
              </w:rPr>
              <w:t xml:space="preserve">                           </w:t>
            </w:r>
          </w:p>
          <w:p>
            <w:pPr>
              <w:keepNext w:val="0"/>
              <w:keepLines w:val="0"/>
              <w:suppressLineNumbers w:val="0"/>
              <w:spacing w:before="0" w:beforeAutospacing="0" w:after="0" w:afterAutospacing="0"/>
              <w:ind w:left="0" w:right="0"/>
              <w:rPr>
                <w:rFonts w:hint="eastAsia"/>
                <w:vertAlign w:val="baseline"/>
                <w:lang w:val="en-US" w:eastAsia="zh-CN"/>
              </w:rPr>
            </w:pPr>
            <w:r>
              <w:rPr>
                <w:rFonts w:hint="eastAsia"/>
                <w:vertAlign w:val="baseline"/>
                <w:lang w:val="en-US" w:eastAsia="zh-CN"/>
              </w:rPr>
              <w:t>对环境相关的外来文件（法律法规、产品标准）进行了识别和贯彻。</w:t>
            </w:r>
          </w:p>
          <w:p>
            <w:pPr>
              <w:keepNext w:val="0"/>
              <w:keepLines w:val="0"/>
              <w:suppressLineNumbers w:val="0"/>
              <w:spacing w:before="0" w:beforeAutospacing="0" w:after="0" w:afterAutospacing="0"/>
              <w:ind w:left="0" w:right="0"/>
              <w:rPr>
                <w:rFonts w:hint="eastAsia"/>
              </w:rPr>
            </w:pPr>
            <w:r>
              <w:rPr>
                <w:rFonts w:hint="eastAsia"/>
                <w:lang w:eastAsia="zh-CN"/>
              </w:rPr>
              <w:t>☑</w:t>
            </w:r>
            <w:r>
              <w:rPr>
                <w:rFonts w:hint="eastAsia"/>
              </w:rPr>
              <w:t>法律法规获取充分，□法律法规获取有遗漏，缺少</w:t>
            </w:r>
            <w:r>
              <w:rPr>
                <w:rFonts w:hint="eastAsia"/>
                <w:highlight w:val="none"/>
                <w:vertAlign w:val="baseline"/>
                <w:lang w:val="en-US" w:eastAsia="zh-CN"/>
              </w:rPr>
              <w:t>：</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vertAlign w:val="baseline"/>
                <w:lang w:val="en-US" w:eastAsia="zh-CN"/>
              </w:rPr>
              <w:t>组织的</w:t>
            </w:r>
            <w:r>
              <w:rPr>
                <w:rFonts w:hint="eastAsia"/>
                <w:vertAlign w:val="baseline"/>
              </w:rPr>
              <w:t>产品和服务提供</w:t>
            </w:r>
            <w:r>
              <w:rPr>
                <w:rFonts w:hint="eastAsia"/>
                <w:vertAlign w:val="baseline"/>
                <w:lang w:val="en-US" w:eastAsia="zh-CN"/>
              </w:rPr>
              <w:t>过程</w:t>
            </w:r>
            <w:r>
              <w:rPr>
                <w:rFonts w:hint="eastAsia"/>
                <w:vertAlign w:val="baseline"/>
              </w:rPr>
              <w:t>满足</w:t>
            </w:r>
            <w:r>
              <w:rPr>
                <w:rFonts w:hint="eastAsia"/>
                <w:vertAlign w:val="baseline"/>
                <w:lang w:val="en-US" w:eastAsia="zh-CN"/>
              </w:rPr>
              <w:t>职业健康安全</w:t>
            </w:r>
            <w:r>
              <w:rPr>
                <w:rFonts w:hint="eastAsia"/>
                <w:vertAlign w:val="baseline"/>
              </w:rPr>
              <w:t>的要求，</w:t>
            </w:r>
            <w:r>
              <w:rPr>
                <w:rFonts w:hint="eastAsia"/>
                <w:vertAlign w:val="baseline"/>
                <w:lang w:val="en-US" w:eastAsia="zh-CN"/>
              </w:rPr>
              <w:t>已</w:t>
            </w:r>
            <w:r>
              <w:rPr>
                <w:rFonts w:hint="eastAsia"/>
                <w:vertAlign w:val="baseline"/>
              </w:rPr>
              <w:t>对产品和服务提供</w:t>
            </w:r>
            <w:r>
              <w:rPr>
                <w:rFonts w:hint="eastAsia"/>
                <w:vertAlign w:val="baseline"/>
                <w:lang w:val="en-US" w:eastAsia="zh-CN"/>
              </w:rPr>
              <w:t>过程的危险源和职业健康安全风险，建立过程的运行准则；按照运行准则实施过程控制</w:t>
            </w:r>
            <w:r>
              <w:rPr>
                <w:rFonts w:hint="eastAsia"/>
                <w:vertAlign w:val="baseline"/>
                <w:lang w:eastAsia="zh-CN"/>
              </w:rPr>
              <w:t>。</w:t>
            </w:r>
            <w:r>
              <w:rPr>
                <w:rFonts w:hint="eastAsia"/>
                <w:highlight w:val="none"/>
                <w:vertAlign w:val="baseline"/>
                <w:lang w:val="en-US" w:eastAsia="zh-CN"/>
              </w:rPr>
              <w:t>策划文件包括：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工艺流程图 </w:t>
            </w:r>
            <w:r>
              <w:rPr>
                <w:rFonts w:hint="eastAsia"/>
                <w:highlight w:val="none"/>
                <w:vertAlign w:val="baseline"/>
                <w:lang w:val="en-US" w:eastAsia="zh-CN"/>
              </w:rPr>
              <w:sym w:font="Wingdings" w:char="00FE"/>
            </w:r>
            <w:r>
              <w:rPr>
                <w:rFonts w:hint="eastAsia"/>
                <w:highlight w:val="none"/>
                <w:vertAlign w:val="baseline"/>
                <w:lang w:val="en-US" w:eastAsia="zh-CN"/>
              </w:rPr>
              <w:t>作业文件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MSDS   </w:t>
            </w:r>
            <w:r>
              <w:rPr>
                <w:rFonts w:hint="eastAsia"/>
                <w:highlight w:val="none"/>
                <w:vertAlign w:val="baseline"/>
                <w:lang w:val="en-US" w:eastAsia="zh-CN"/>
              </w:rPr>
              <w:sym w:font="Wingdings" w:char="00FE"/>
            </w:r>
            <w:r>
              <w:rPr>
                <w:rFonts w:hint="eastAsia"/>
                <w:highlight w:val="none"/>
                <w:vertAlign w:val="baseline"/>
                <w:lang w:val="en-US" w:eastAsia="zh-CN"/>
              </w:rPr>
              <w:t xml:space="preserve">安全操作规程  </w:t>
            </w:r>
            <w:r>
              <w:rPr>
                <w:rFonts w:hint="eastAsia"/>
                <w:highlight w:val="none"/>
                <w:vertAlign w:val="baseline"/>
                <w:lang w:val="en-US" w:eastAsia="zh-CN"/>
              </w:rPr>
              <w:sym w:font="Wingdings" w:char="00A8"/>
            </w:r>
            <w:r>
              <w:rPr>
                <w:rFonts w:hint="eastAsia"/>
                <w:highlight w:val="none"/>
                <w:vertAlign w:val="baseline"/>
                <w:lang w:val="en-US" w:eastAsia="zh-CN"/>
              </w:rPr>
              <w:t xml:space="preserve">外包控制要求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组织建立、实施和保持过程，运用了层次控制，消除危险源和降低职业健康安全风险：</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消除危险源；</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用低危害材料、工艺、运行或设备替代；</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使用工程控制措施和（或）重新组织工作；</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使用管理措施，包括培训；</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组织建立并实施了</w:t>
            </w:r>
            <w:r>
              <w:rPr>
                <w:rFonts w:hint="eastAsia"/>
                <w:vertAlign w:val="baseline"/>
              </w:rPr>
              <w:t>与顾客沟通</w:t>
            </w:r>
            <w:r>
              <w:rPr>
                <w:rFonts w:hint="eastAsia"/>
                <w:vertAlign w:val="baseline"/>
                <w:lang w:eastAsia="zh-CN"/>
              </w:rPr>
              <w:t>；</w:t>
            </w:r>
            <w:r>
              <w:rPr>
                <w:rFonts w:hint="eastAsia"/>
                <w:vertAlign w:val="baseline"/>
                <w:lang w:val="en-US" w:eastAsia="zh-CN"/>
              </w:rPr>
              <w:t>如</w:t>
            </w:r>
            <w:r>
              <w:rPr>
                <w:rFonts w:hint="eastAsia"/>
                <w:vertAlign w:val="baseline"/>
              </w:rPr>
              <w:t>产品和服务的</w:t>
            </w:r>
            <w:r>
              <w:rPr>
                <w:rFonts w:hint="eastAsia"/>
                <w:vertAlign w:val="baseline"/>
                <w:lang w:val="en-US" w:eastAsia="zh-CN"/>
              </w:rPr>
              <w:t>职业健康安全</w:t>
            </w:r>
            <w:r>
              <w:rPr>
                <w:rFonts w:hint="eastAsia"/>
                <w:vertAlign w:val="baseline"/>
              </w:rPr>
              <w:t>信息</w:t>
            </w:r>
            <w:r>
              <w:rPr>
                <w:rFonts w:hint="eastAsia"/>
                <w:vertAlign w:val="baseline"/>
                <w:lang w:eastAsia="zh-CN"/>
              </w:rPr>
              <w:t>（</w:t>
            </w:r>
            <w:r>
              <w:rPr>
                <w:rFonts w:hint="eastAsia"/>
                <w:vertAlign w:val="baseline"/>
                <w:lang w:val="en-US" w:eastAsia="zh-CN"/>
              </w:rPr>
              <w:t>如MSDS</w:t>
            </w:r>
            <w:r>
              <w:rPr>
                <w:rFonts w:hint="eastAsia"/>
                <w:vertAlign w:val="baseline"/>
                <w:lang w:eastAsia="zh-CN"/>
              </w:rPr>
              <w:t>）</w:t>
            </w:r>
            <w:r>
              <w:rPr>
                <w:rFonts w:hint="eastAsia"/>
                <w:vertAlign w:val="baseline"/>
                <w:lang w:val="en-US" w:eastAsia="zh-CN"/>
              </w:rPr>
              <w:t>、应急措施等。</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w:t>
            </w:r>
            <w:r>
              <w:rPr>
                <w:rFonts w:hint="eastAsia"/>
                <w:vertAlign w:val="baseline"/>
                <w:lang w:val="en-US" w:eastAsia="zh-CN"/>
              </w:rPr>
              <w:t>对</w:t>
            </w:r>
            <w:r>
              <w:rPr>
                <w:rFonts w:hint="eastAsia"/>
                <w:vertAlign w:val="baseline"/>
              </w:rPr>
              <w:t>产品和服务</w:t>
            </w:r>
            <w:r>
              <w:rPr>
                <w:rFonts w:hint="eastAsia"/>
                <w:vertAlign w:val="baseline"/>
                <w:lang w:val="en-US" w:eastAsia="zh-CN"/>
              </w:rPr>
              <w:t>的职业健康安全</w:t>
            </w:r>
            <w:r>
              <w:rPr>
                <w:rFonts w:hint="eastAsia"/>
                <w:vertAlign w:val="baseline"/>
              </w:rPr>
              <w:t>要求</w:t>
            </w:r>
            <w:r>
              <w:rPr>
                <w:rFonts w:hint="eastAsia"/>
                <w:vertAlign w:val="baseline"/>
                <w:lang w:val="en-US" w:eastAsia="zh-CN"/>
              </w:rPr>
              <w:t>进行了</w:t>
            </w:r>
            <w:r>
              <w:rPr>
                <w:rFonts w:hint="eastAsia"/>
                <w:vertAlign w:val="baseline"/>
              </w:rPr>
              <w:t>评审</w:t>
            </w:r>
            <w:r>
              <w:rPr>
                <w:rFonts w:hint="eastAsia"/>
                <w:vertAlign w:val="baseline"/>
                <w:lang w:eastAsia="zh-CN"/>
              </w:rPr>
              <w:t>，</w:t>
            </w:r>
            <w:r>
              <w:rPr>
                <w:rFonts w:hint="eastAsia"/>
                <w:vertAlign w:val="baseline"/>
              </w:rPr>
              <w:t>确保有能力向顾客提供满足要求的产品和服务。</w:t>
            </w: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顾客的职业健康安全</w:t>
            </w:r>
            <w:r>
              <w:rPr>
                <w:rFonts w:hint="eastAsia"/>
                <w:vertAlign w:val="baseline"/>
              </w:rPr>
              <w:t>要求</w:t>
            </w:r>
            <w:r>
              <w:rPr>
                <w:rFonts w:hint="eastAsia"/>
                <w:vertAlign w:val="baseline"/>
                <w:lang w:val="en-US" w:eastAsia="zh-CN"/>
              </w:rPr>
              <w:t>为：</w:t>
            </w: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应急预案  </w:t>
            </w:r>
            <w:r>
              <w:rPr>
                <w:rFonts w:hint="eastAsia"/>
                <w:highlight w:val="none"/>
                <w:vertAlign w:val="baseline"/>
                <w:lang w:val="en-US" w:eastAsia="zh-CN"/>
              </w:rPr>
              <w:sym w:font="Wingdings" w:char="00A8"/>
            </w:r>
            <w:r>
              <w:rPr>
                <w:rFonts w:hint="eastAsia"/>
                <w:highlight w:val="none"/>
                <w:vertAlign w:val="baseline"/>
                <w:lang w:val="en-US" w:eastAsia="zh-CN"/>
              </w:rPr>
              <w:t>MSDS</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OHSMS认证证书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eastAsia="zh-CN"/>
              </w:rPr>
            </w:pPr>
            <w:r>
              <w:rPr>
                <w:rFonts w:hint="eastAsia"/>
                <w:vertAlign w:val="baseline"/>
              </w:rPr>
              <w:t>组织建立、实施和保持</w:t>
            </w:r>
            <w:r>
              <w:rPr>
                <w:rFonts w:hint="eastAsia"/>
                <w:vertAlign w:val="baseline"/>
                <w:lang w:val="en-US" w:eastAsia="zh-CN"/>
              </w:rPr>
              <w:t>了</w:t>
            </w:r>
            <w:r>
              <w:rPr>
                <w:rFonts w:hint="eastAsia"/>
                <w:vertAlign w:val="baseline"/>
              </w:rPr>
              <w:t>适当的设计和开发过程，以确保后续的产品和服务的提供</w:t>
            </w:r>
            <w:r>
              <w:rPr>
                <w:rFonts w:hint="eastAsia"/>
                <w:vertAlign w:val="baseline"/>
                <w:lang w:val="en-US" w:eastAsia="zh-CN"/>
              </w:rPr>
              <w:t>中满足职业健康安全相关的法律法规</w:t>
            </w:r>
            <w:r>
              <w:rPr>
                <w:rFonts w:hint="eastAsia"/>
                <w:vertAlign w:val="baseline"/>
                <w:lang w:eastAsia="zh-CN"/>
              </w:rPr>
              <w:t>。（</w:t>
            </w:r>
            <w:r>
              <w:rPr>
                <w:rFonts w:hint="eastAsia"/>
                <w:vertAlign w:val="baseline"/>
                <w:lang w:val="en-US" w:eastAsia="zh-CN"/>
              </w:rPr>
              <w:t>适用时</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审核期间内，设计和开发新产品/项目名称：</w:t>
            </w:r>
            <w:r>
              <w:rPr>
                <w:rFonts w:hint="eastAsia"/>
                <w:u w:val="single"/>
                <w:vertAlign w:val="baseline"/>
                <w:lang w:val="en-US" w:eastAsia="zh-CN"/>
              </w:rPr>
              <w:t xml:space="preserve"> 弹性交通柱</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对该设计和开发的项目对职业健康安全风险进行了识别和评价，并制订了控制措施。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设计和开发的职业安全风险分析和控制措施：</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left"/>
              <w:rPr>
                <w:rFonts w:hint="eastAsia" w:eastAsia="宋体"/>
                <w:highlight w:val="none"/>
                <w:vertAlign w:val="baseline"/>
                <w:lang w:eastAsia="zh-CN"/>
              </w:rPr>
            </w:pPr>
            <w:r>
              <w:rPr>
                <w:rFonts w:hint="eastAsia"/>
                <w:highlight w:val="none"/>
                <w:vertAlign w:val="baseline"/>
                <w:lang w:val="en-US" w:eastAsia="zh-CN"/>
              </w:rPr>
              <w:t>组织对</w:t>
            </w:r>
            <w:r>
              <w:rPr>
                <w:rFonts w:hint="eastAsia"/>
                <w:highlight w:val="none"/>
                <w:vertAlign w:val="baseline"/>
              </w:rPr>
              <w:t>外部提供的过程、产品</w:t>
            </w:r>
            <w:r>
              <w:rPr>
                <w:rFonts w:hint="eastAsia"/>
                <w:highlight w:val="none"/>
                <w:vertAlign w:val="baseline"/>
                <w:lang w:eastAsia="zh-CN"/>
              </w:rPr>
              <w:t>（</w:t>
            </w:r>
            <w:r>
              <w:rPr>
                <w:rFonts w:hint="eastAsia"/>
                <w:highlight w:val="none"/>
                <w:vertAlign w:val="baseline"/>
                <w:lang w:val="en-US" w:eastAsia="zh-CN"/>
              </w:rPr>
              <w:t>危化品、特殊劳保用品</w:t>
            </w:r>
            <w:r>
              <w:rPr>
                <w:rFonts w:hint="eastAsia"/>
                <w:highlight w:val="none"/>
                <w:vertAlign w:val="baseline"/>
                <w:lang w:eastAsia="zh-CN"/>
              </w:rPr>
              <w:t>）</w:t>
            </w:r>
            <w:r>
              <w:rPr>
                <w:rFonts w:hint="eastAsia"/>
                <w:highlight w:val="none"/>
                <w:vertAlign w:val="baseline"/>
              </w:rPr>
              <w:t>和服务</w:t>
            </w:r>
            <w:r>
              <w:rPr>
                <w:rFonts w:hint="eastAsia"/>
                <w:highlight w:val="none"/>
                <w:vertAlign w:val="baseline"/>
                <w:lang w:val="en-US" w:eastAsia="zh-CN"/>
              </w:rPr>
              <w:t>的供方按照对职业健康安全风险的影响</w:t>
            </w:r>
            <w:r>
              <w:rPr>
                <w:rFonts w:hint="eastAsia"/>
                <w:highlight w:val="none"/>
                <w:vertAlign w:val="baseline"/>
              </w:rPr>
              <w:t>程度</w:t>
            </w:r>
            <w:r>
              <w:rPr>
                <w:rFonts w:hint="eastAsia"/>
                <w:highlight w:val="none"/>
                <w:vertAlign w:val="baseline"/>
                <w:lang w:val="en-US" w:eastAsia="zh-CN"/>
              </w:rPr>
              <w:t>实施</w:t>
            </w:r>
            <w:r>
              <w:rPr>
                <w:rFonts w:hint="eastAsia"/>
                <w:highlight w:val="none"/>
                <w:vertAlign w:val="baseline"/>
              </w:rPr>
              <w:t>控制</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rPr>
              <w:t>外部提供</w:t>
            </w:r>
            <w:r>
              <w:rPr>
                <w:rFonts w:hint="eastAsia"/>
                <w:highlight w:val="none"/>
                <w:vertAlign w:val="baseline"/>
                <w:lang w:val="en-US" w:eastAsia="zh-CN"/>
              </w:rPr>
              <w:t>包括：</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原材料采购 </w:t>
            </w:r>
            <w:r>
              <w:rPr>
                <w:rFonts w:hint="eastAsia"/>
                <w:highlight w:val="none"/>
                <w:vertAlign w:val="baseline"/>
                <w:lang w:val="en-US" w:eastAsia="zh-CN"/>
              </w:rPr>
              <w:sym w:font="Wingdings" w:char="00FE"/>
            </w:r>
            <w:r>
              <w:rPr>
                <w:rFonts w:hint="eastAsia"/>
                <w:highlight w:val="none"/>
                <w:vertAlign w:val="baseline"/>
                <w:lang w:val="en-US" w:eastAsia="zh-CN"/>
              </w:rPr>
              <w:t>委托加工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建筑施工 </w:t>
            </w:r>
            <w:r>
              <w:rPr>
                <w:rFonts w:hint="eastAsia"/>
                <w:highlight w:val="none"/>
                <w:vertAlign w:val="baseline"/>
                <w:lang w:val="en-US" w:eastAsia="zh-CN"/>
              </w:rPr>
              <w:sym w:font="Wingdings" w:char="00A8"/>
            </w:r>
            <w:r>
              <w:rPr>
                <w:rFonts w:hint="eastAsia"/>
                <w:highlight w:val="none"/>
                <w:vertAlign w:val="baseline"/>
                <w:lang w:val="en-US" w:eastAsia="zh-CN"/>
              </w:rPr>
              <w:t xml:space="preserve">设备维保  </w:t>
            </w:r>
            <w:r>
              <w:rPr>
                <w:rFonts w:hint="eastAsia"/>
                <w:highlight w:val="none"/>
                <w:vertAlign w:val="baseline"/>
                <w:lang w:val="en-US" w:eastAsia="zh-CN"/>
              </w:rPr>
              <w:sym w:font="Wingdings" w:char="00A8"/>
            </w:r>
            <w:r>
              <w:rPr>
                <w:rFonts w:hint="eastAsia"/>
                <w:highlight w:val="none"/>
                <w:vertAlign w:val="baseline"/>
                <w:lang w:val="en-US" w:eastAsia="zh-CN"/>
              </w:rPr>
              <w:t xml:space="preserve">产品运输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lang w:val="en-US" w:eastAsia="zh-CN"/>
              </w:rPr>
              <w:t>控制方式：</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合同约定 </w:t>
            </w:r>
            <w:r>
              <w:rPr>
                <w:rFonts w:hint="eastAsia"/>
                <w:highlight w:val="none"/>
                <w:vertAlign w:val="baseline"/>
                <w:lang w:val="en-US" w:eastAsia="zh-CN"/>
              </w:rPr>
              <w:sym w:font="Wingdings" w:char="00FE"/>
            </w:r>
            <w:r>
              <w:rPr>
                <w:rFonts w:hint="eastAsia"/>
                <w:highlight w:val="none"/>
                <w:vertAlign w:val="baseline"/>
                <w:lang w:val="en-US" w:eastAsia="zh-CN"/>
              </w:rPr>
              <w:t>危害告知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现场检查 </w:t>
            </w:r>
            <w:r>
              <w:rPr>
                <w:rFonts w:hint="eastAsia"/>
                <w:highlight w:val="none"/>
                <w:vertAlign w:val="baseline"/>
                <w:lang w:val="en-US" w:eastAsia="zh-CN"/>
              </w:rPr>
              <w:sym w:font="Wingdings" w:char="00A8"/>
            </w:r>
            <w:r>
              <w:rPr>
                <w:rFonts w:hint="eastAsia"/>
                <w:highlight w:val="none"/>
                <w:vertAlign w:val="baseline"/>
                <w:lang w:val="en-US" w:eastAsia="zh-CN"/>
              </w:rPr>
              <w:t xml:space="preserve">专人跟踪  </w:t>
            </w:r>
            <w:r>
              <w:rPr>
                <w:rFonts w:hint="eastAsia"/>
                <w:highlight w:val="none"/>
                <w:vertAlign w:val="baseline"/>
                <w:lang w:val="en-US" w:eastAsia="zh-CN"/>
              </w:rPr>
              <w:sym w:font="Wingdings" w:char="00A8"/>
            </w:r>
            <w:r>
              <w:rPr>
                <w:rFonts w:hint="eastAsia"/>
                <w:highlight w:val="none"/>
                <w:vertAlign w:val="baseline"/>
                <w:lang w:val="en-US" w:eastAsia="zh-CN"/>
              </w:rPr>
              <w:t xml:space="preserve">出入控制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rPr>
            </w:pPr>
            <w:r>
              <w:rPr>
                <w:rFonts w:hint="eastAsia"/>
                <w:highlight w:val="none"/>
                <w:vertAlign w:val="baseline"/>
                <w:lang w:val="en-US" w:eastAsia="zh-CN"/>
              </w:rPr>
              <w:t>对</w:t>
            </w:r>
            <w:r>
              <w:rPr>
                <w:rFonts w:hint="eastAsia"/>
                <w:highlight w:val="none"/>
                <w:vertAlign w:val="baseline"/>
              </w:rPr>
              <w:t>外部供方的</w:t>
            </w:r>
            <w:r>
              <w:rPr>
                <w:rFonts w:hint="eastAsia"/>
                <w:highlight w:val="none"/>
                <w:vertAlign w:val="baseline"/>
                <w:lang w:val="en-US" w:eastAsia="zh-CN"/>
              </w:rPr>
              <w:t>控制：</w:t>
            </w: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left"/>
              <w:rPr>
                <w:rFonts w:hint="default"/>
                <w:highlight w:val="none"/>
                <w:vertAlign w:val="baseline"/>
                <w:lang w:val="en-US"/>
              </w:rPr>
            </w:pPr>
            <w:r>
              <w:rPr>
                <w:rFonts w:hint="eastAsia"/>
                <w:highlight w:val="none"/>
                <w:vertAlign w:val="baseline"/>
              </w:rPr>
              <w:t>组织</w:t>
            </w:r>
            <w:r>
              <w:rPr>
                <w:rFonts w:hint="eastAsia"/>
                <w:highlight w:val="none"/>
                <w:vertAlign w:val="baseline"/>
                <w:lang w:val="en-US" w:eastAsia="zh-CN"/>
              </w:rPr>
              <w:t>的</w:t>
            </w:r>
            <w:r>
              <w:rPr>
                <w:rFonts w:hint="eastAsia"/>
                <w:highlight w:val="none"/>
                <w:vertAlign w:val="baseline"/>
              </w:rPr>
              <w:t>生产和服务提供</w:t>
            </w:r>
            <w:r>
              <w:rPr>
                <w:rFonts w:hint="eastAsia"/>
                <w:highlight w:val="none"/>
                <w:vertAlign w:val="baseline"/>
                <w:lang w:val="en-US" w:eastAsia="zh-CN"/>
              </w:rPr>
              <w:t>流程图（见第三条款），企业危险源和职业健康安全风险控制情况</w:t>
            </w:r>
          </w:p>
          <w:tbl>
            <w:tblPr>
              <w:tblStyle w:val="9"/>
              <w:tblW w:w="8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1189"/>
              <w:gridCol w:w="5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kern w:val="2"/>
                      <w:szCs w:val="24"/>
                      <w:lang w:eastAsia="zh-CN"/>
                    </w:rPr>
                  </w:pPr>
                  <w:r>
                    <w:rPr>
                      <w:rFonts w:hint="eastAsia"/>
                      <w:b/>
                      <w:bCs/>
                      <w:vertAlign w:val="baseline"/>
                      <w:lang w:val="en-US" w:eastAsia="zh-CN"/>
                    </w:rPr>
                    <w:t>重大危险源</w:t>
                  </w:r>
                </w:p>
              </w:tc>
              <w:tc>
                <w:tcPr>
                  <w:tcW w:w="1189" w:type="dxa"/>
                  <w:shd w:val="clear" w:color="auto" w:fill="auto"/>
                  <w:vAlign w:val="center"/>
                </w:tcPr>
                <w:p>
                  <w:pPr>
                    <w:keepNext w:val="0"/>
                    <w:keepLines w:val="0"/>
                    <w:suppressLineNumbers w:val="0"/>
                    <w:spacing w:before="0" w:beforeAutospacing="0" w:after="0" w:afterAutospacing="0"/>
                    <w:ind w:left="0" w:right="0"/>
                    <w:jc w:val="both"/>
                    <w:rPr>
                      <w:rFonts w:hint="default"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职业健康安全风险</w:t>
                  </w:r>
                </w:p>
              </w:tc>
              <w:tc>
                <w:tcPr>
                  <w:tcW w:w="5677" w:type="dxa"/>
                  <w:shd w:val="clear" w:color="auto" w:fill="auto"/>
                  <w:vAlign w:val="center"/>
                </w:tcPr>
                <w:p>
                  <w:pPr>
                    <w:keepNext w:val="0"/>
                    <w:keepLines w:val="0"/>
                    <w:suppressLineNumbers w:val="0"/>
                    <w:spacing w:before="0" w:beforeAutospacing="0" w:after="0" w:afterAutospacing="0"/>
                    <w:ind w:left="0" w:leftChars="0" w:right="0" w:rightChars="0"/>
                    <w:jc w:val="both"/>
                    <w:rPr>
                      <w:rFonts w:hint="default" w:ascii="宋体" w:hAnsi="宋体" w:eastAsia="宋体" w:cs="Times New Roman"/>
                      <w:kern w:val="2"/>
                      <w:sz w:val="21"/>
                      <w:szCs w:val="24"/>
                      <w:lang w:val="en-US" w:eastAsia="zh-CN" w:bidi="ar-SA"/>
                    </w:rPr>
                  </w:pPr>
                  <w:r>
                    <w:rPr>
                      <w:rFonts w:hint="eastAsia"/>
                      <w:vertAlign w:val="baseline"/>
                      <w:lang w:val="en-US" w:eastAsia="zh-CN"/>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shd w:val="clear" w:color="auto" w:fill="auto"/>
                  <w:vAlign w:val="center"/>
                </w:tcPr>
                <w:p>
                  <w:pPr>
                    <w:keepNext w:val="0"/>
                    <w:keepLines w:val="0"/>
                    <w:suppressLineNumbers w:val="0"/>
                    <w:spacing w:before="0" w:beforeAutospacing="0" w:after="0" w:afterAutospacing="0" w:line="420" w:lineRule="exact"/>
                    <w:ind w:left="0" w:right="0"/>
                    <w:jc w:val="both"/>
                    <w:rPr>
                      <w:rFonts w:hint="default"/>
                      <w:lang w:val="en-US" w:eastAsia="zh-CN"/>
                    </w:rPr>
                  </w:pPr>
                  <w:r>
                    <w:rPr>
                      <w:rFonts w:hint="eastAsia"/>
                    </w:rPr>
                    <w:t>火灾</w:t>
                  </w:r>
                </w:p>
              </w:tc>
              <w:tc>
                <w:tcPr>
                  <w:tcW w:w="1189" w:type="dxa"/>
                  <w:shd w:val="clear" w:color="auto" w:fill="auto"/>
                  <w:vAlign w:val="center"/>
                </w:tcPr>
                <w:p>
                  <w:pPr>
                    <w:keepNext w:val="0"/>
                    <w:keepLines w:val="0"/>
                    <w:suppressLineNumbers w:val="0"/>
                    <w:spacing w:before="0" w:beforeAutospacing="0" w:after="0" w:afterAutospacing="0" w:line="420" w:lineRule="exact"/>
                    <w:ind w:left="0" w:right="0"/>
                    <w:jc w:val="both"/>
                    <w:rPr>
                      <w:rFonts w:hint="eastAsia" w:ascii="Times New Roman" w:hAnsi="Times New Roman" w:eastAsia="宋体" w:cs="Times New Roman"/>
                      <w:kern w:val="2"/>
                      <w:sz w:val="21"/>
                      <w:szCs w:val="24"/>
                      <w:lang w:val="en-GB" w:eastAsia="zh-CN" w:bidi="ar-SA"/>
                    </w:rPr>
                  </w:pPr>
                  <w:r>
                    <w:rPr>
                      <w:rFonts w:hint="eastAsia"/>
                    </w:rPr>
                    <w:t>人身伤亡/财产损失</w:t>
                  </w:r>
                </w:p>
              </w:tc>
              <w:tc>
                <w:tcPr>
                  <w:tcW w:w="5677" w:type="dxa"/>
                  <w:shd w:val="clear" w:color="auto" w:fill="auto"/>
                  <w:vAlign w:val="center"/>
                </w:tcPr>
                <w:p>
                  <w:pPr>
                    <w:keepNext w:val="0"/>
                    <w:keepLines w:val="0"/>
                    <w:suppressLineNumbers w:val="0"/>
                    <w:spacing w:before="0" w:beforeAutospacing="0" w:after="0" w:afterAutospacing="0" w:line="420" w:lineRule="exact"/>
                    <w:ind w:left="0" w:right="0"/>
                    <w:jc w:val="both"/>
                    <w:rPr>
                      <w:rFonts w:hint="eastAsia" w:ascii="Times New Roman" w:hAnsi="Times New Roman" w:eastAsia="宋体" w:cs="Times New Roman"/>
                      <w:kern w:val="2"/>
                      <w:sz w:val="21"/>
                      <w:szCs w:val="24"/>
                      <w:lang w:val="en-GB" w:eastAsia="zh-CN" w:bidi="ar-SA"/>
                    </w:rPr>
                  </w:pPr>
                  <w:r>
                    <w:rPr>
                      <w:rFonts w:hint="eastAsia"/>
                    </w:rPr>
                    <w:t>加强防消防知识培训，办公楼、生产现场每天做好检查、巡视工作，发现隐患立时报告分管领导，及时消除隐患；火灾发生时，及时拨打119火警电话，做好应急准备和响应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shd w:val="clear" w:color="auto" w:fill="auto"/>
                  <w:vAlign w:val="center"/>
                </w:tcPr>
                <w:p>
                  <w:pPr>
                    <w:keepNext w:val="0"/>
                    <w:keepLines w:val="0"/>
                    <w:suppressLineNumbers w:val="0"/>
                    <w:spacing w:before="0" w:beforeAutospacing="0" w:after="0" w:afterAutospacing="0" w:line="480" w:lineRule="exact"/>
                    <w:ind w:left="0" w:right="0"/>
                    <w:jc w:val="both"/>
                    <w:rPr>
                      <w:rFonts w:hint="eastAsia"/>
                    </w:rPr>
                  </w:pPr>
                  <w:r>
                    <w:rPr>
                      <w:rFonts w:hint="eastAsia"/>
                    </w:rPr>
                    <w:t>机械伤害</w:t>
                  </w:r>
                </w:p>
              </w:tc>
              <w:tc>
                <w:tcPr>
                  <w:tcW w:w="1189" w:type="dxa"/>
                  <w:shd w:val="clear" w:color="auto" w:fill="auto"/>
                  <w:vAlign w:val="center"/>
                </w:tcPr>
                <w:p>
                  <w:pPr>
                    <w:keepNext w:val="0"/>
                    <w:keepLines w:val="0"/>
                    <w:suppressLineNumbers w:val="0"/>
                    <w:spacing w:before="0" w:beforeAutospacing="0" w:after="0" w:afterAutospacing="0" w:line="480" w:lineRule="exact"/>
                    <w:ind w:left="0" w:right="0"/>
                    <w:jc w:val="both"/>
                    <w:rPr>
                      <w:rFonts w:hint="eastAsia" w:ascii="宋体" w:hAnsi="宋体" w:eastAsia="宋体" w:cs="Times New Roman"/>
                      <w:kern w:val="2"/>
                      <w:sz w:val="21"/>
                      <w:szCs w:val="24"/>
                      <w:lang w:val="en-US" w:eastAsia="zh-CN" w:bidi="ar-SA"/>
                    </w:rPr>
                  </w:pPr>
                  <w:r>
                    <w:rPr>
                      <w:rFonts w:hint="eastAsia"/>
                    </w:rPr>
                    <w:t>人身伤亡</w:t>
                  </w:r>
                </w:p>
              </w:tc>
              <w:tc>
                <w:tcPr>
                  <w:tcW w:w="5677" w:type="dxa"/>
                  <w:shd w:val="clear" w:color="auto" w:fill="auto"/>
                  <w:vAlign w:val="center"/>
                </w:tcPr>
                <w:p>
                  <w:pPr>
                    <w:keepNext w:val="0"/>
                    <w:keepLines w:val="0"/>
                    <w:suppressLineNumbers w:val="0"/>
                    <w:spacing w:before="0" w:beforeAutospacing="0" w:after="0" w:afterAutospacing="0" w:line="420" w:lineRule="exact"/>
                    <w:ind w:left="0" w:right="0"/>
                    <w:jc w:val="both"/>
                    <w:rPr>
                      <w:rFonts w:hint="eastAsia" w:ascii="宋体" w:hAnsi="宋体" w:eastAsia="宋体" w:cs="Times New Roman"/>
                      <w:kern w:val="2"/>
                      <w:sz w:val="21"/>
                      <w:szCs w:val="24"/>
                      <w:lang w:val="en-US" w:eastAsia="zh-CN" w:bidi="ar-SA"/>
                    </w:rPr>
                  </w:pPr>
                  <w:r>
                    <w:rPr>
                      <w:rFonts w:hint="eastAsia"/>
                    </w:rPr>
                    <w:t>完善安全操作规程，并对员工进行培训、教育；加强检查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shd w:val="clear" w:color="auto" w:fill="auto"/>
                  <w:vAlign w:val="center"/>
                </w:tcPr>
                <w:p>
                  <w:pPr>
                    <w:keepNext w:val="0"/>
                    <w:keepLines w:val="0"/>
                    <w:suppressLineNumbers w:val="0"/>
                    <w:spacing w:before="0" w:beforeAutospacing="0" w:after="0" w:afterAutospacing="0" w:line="480" w:lineRule="exact"/>
                    <w:ind w:left="0" w:right="0"/>
                    <w:jc w:val="both"/>
                    <w:rPr>
                      <w:rFonts w:hint="eastAsia"/>
                    </w:rPr>
                  </w:pPr>
                  <w:r>
                    <w:rPr>
                      <w:rFonts w:hint="eastAsia"/>
                    </w:rPr>
                    <w:t>触电伤害</w:t>
                  </w:r>
                </w:p>
              </w:tc>
              <w:tc>
                <w:tcPr>
                  <w:tcW w:w="1189" w:type="dxa"/>
                  <w:shd w:val="clear" w:color="auto" w:fill="auto"/>
                  <w:vAlign w:val="center"/>
                </w:tcPr>
                <w:p>
                  <w:pPr>
                    <w:keepNext w:val="0"/>
                    <w:keepLines w:val="0"/>
                    <w:suppressLineNumbers w:val="0"/>
                    <w:spacing w:before="0" w:beforeAutospacing="0" w:after="0" w:afterAutospacing="0" w:line="480" w:lineRule="exact"/>
                    <w:ind w:left="0" w:right="0"/>
                    <w:jc w:val="both"/>
                    <w:rPr>
                      <w:rFonts w:hint="eastAsia" w:ascii="宋体" w:hAnsi="宋体" w:eastAsia="宋体" w:cs="Times New Roman"/>
                      <w:kern w:val="2"/>
                      <w:sz w:val="21"/>
                      <w:szCs w:val="24"/>
                      <w:lang w:val="en-US" w:eastAsia="zh-CN" w:bidi="ar-SA"/>
                    </w:rPr>
                  </w:pPr>
                  <w:r>
                    <w:rPr>
                      <w:rFonts w:hint="eastAsia"/>
                    </w:rPr>
                    <w:t>人身伤亡</w:t>
                  </w:r>
                </w:p>
              </w:tc>
              <w:tc>
                <w:tcPr>
                  <w:tcW w:w="5677" w:type="dxa"/>
                  <w:shd w:val="clear" w:color="auto" w:fill="auto"/>
                  <w:vAlign w:val="center"/>
                </w:tcPr>
                <w:p>
                  <w:pPr>
                    <w:keepNext w:val="0"/>
                    <w:keepLines w:val="0"/>
                    <w:suppressLineNumbers w:val="0"/>
                    <w:spacing w:before="0" w:beforeAutospacing="0" w:after="0" w:afterAutospacing="0" w:line="420" w:lineRule="exact"/>
                    <w:ind w:left="0" w:right="0"/>
                    <w:jc w:val="both"/>
                    <w:rPr>
                      <w:rFonts w:hint="eastAsia" w:ascii="宋体" w:hAnsi="宋体" w:eastAsia="宋体" w:cs="Times New Roman"/>
                      <w:kern w:val="2"/>
                      <w:sz w:val="21"/>
                      <w:szCs w:val="24"/>
                      <w:lang w:val="en-US" w:eastAsia="zh-CN" w:bidi="ar-SA"/>
                    </w:rPr>
                  </w:pPr>
                  <w:r>
                    <w:rPr>
                      <w:rFonts w:hint="eastAsia"/>
                    </w:rPr>
                    <w:t>加强用电安全培训教育；用电过程中佩戴相应防护用品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shd w:val="clear" w:color="auto" w:fill="auto"/>
                  <w:vAlign w:val="center"/>
                </w:tcPr>
                <w:p>
                  <w:pPr>
                    <w:keepNext w:val="0"/>
                    <w:keepLines w:val="0"/>
                    <w:suppressLineNumbers w:val="0"/>
                    <w:spacing w:before="0" w:beforeAutospacing="0" w:after="0" w:afterAutospacing="0" w:line="480" w:lineRule="exact"/>
                    <w:ind w:left="0" w:right="0"/>
                    <w:jc w:val="both"/>
                    <w:rPr>
                      <w:rFonts w:hint="eastAsia" w:eastAsia="宋体"/>
                      <w:lang w:eastAsia="zh-CN"/>
                    </w:rPr>
                  </w:pPr>
                  <w:r>
                    <w:rPr>
                      <w:rFonts w:hint="eastAsia"/>
                      <w:lang w:val="en-US" w:eastAsia="zh-CN"/>
                    </w:rPr>
                    <w:t>人身伤害</w:t>
                  </w:r>
                </w:p>
              </w:tc>
              <w:tc>
                <w:tcPr>
                  <w:tcW w:w="1189" w:type="dxa"/>
                  <w:shd w:val="clear" w:color="auto" w:fill="auto"/>
                  <w:vAlign w:val="center"/>
                </w:tcPr>
                <w:p>
                  <w:pPr>
                    <w:keepNext w:val="0"/>
                    <w:keepLines w:val="0"/>
                    <w:suppressLineNumbers w:val="0"/>
                    <w:spacing w:before="0" w:beforeAutospacing="0" w:after="0" w:afterAutospacing="0" w:line="480" w:lineRule="exact"/>
                    <w:ind w:left="0" w:right="0"/>
                    <w:jc w:val="both"/>
                    <w:rPr>
                      <w:rFonts w:hint="eastAsia" w:ascii="宋体" w:hAnsi="宋体" w:eastAsia="宋体" w:cs="Times New Roman"/>
                      <w:kern w:val="2"/>
                      <w:sz w:val="21"/>
                      <w:szCs w:val="24"/>
                      <w:lang w:val="en-US" w:eastAsia="zh-CN" w:bidi="ar-SA"/>
                    </w:rPr>
                  </w:pPr>
                  <w:r>
                    <w:rPr>
                      <w:rFonts w:hint="eastAsia"/>
                    </w:rPr>
                    <w:t>人身伤亡</w:t>
                  </w:r>
                </w:p>
              </w:tc>
              <w:tc>
                <w:tcPr>
                  <w:tcW w:w="5677" w:type="dxa"/>
                  <w:shd w:val="clear" w:color="auto" w:fill="auto"/>
                  <w:vAlign w:val="center"/>
                </w:tcPr>
                <w:p>
                  <w:pPr>
                    <w:keepNext w:val="0"/>
                    <w:keepLines w:val="0"/>
                    <w:suppressLineNumbers w:val="0"/>
                    <w:spacing w:before="0" w:beforeAutospacing="0" w:after="0" w:afterAutospacing="0" w:line="420" w:lineRule="exact"/>
                    <w:ind w:left="0" w:right="0"/>
                    <w:jc w:val="both"/>
                    <w:rPr>
                      <w:rFonts w:hint="eastAsia" w:ascii="宋体" w:hAnsi="宋体" w:eastAsia="宋体" w:cs="Times New Roman"/>
                      <w:kern w:val="2"/>
                      <w:sz w:val="21"/>
                      <w:szCs w:val="24"/>
                      <w:lang w:val="en-US" w:eastAsia="zh-CN" w:bidi="ar-SA"/>
                    </w:rPr>
                  </w:pPr>
                  <w:r>
                    <w:rPr>
                      <w:rFonts w:hint="eastAsia"/>
                    </w:rPr>
                    <w:t>加强安全培训教育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shd w:val="clear" w:color="auto" w:fill="auto"/>
                  <w:vAlign w:val="center"/>
                </w:tcPr>
                <w:p>
                  <w:pPr>
                    <w:keepNext w:val="0"/>
                    <w:keepLines w:val="0"/>
                    <w:suppressLineNumbers w:val="0"/>
                    <w:spacing w:before="0" w:beforeAutospacing="0" w:after="0" w:afterAutospacing="0" w:line="480" w:lineRule="exact"/>
                    <w:ind w:left="0" w:right="0"/>
                    <w:jc w:val="both"/>
                    <w:rPr>
                      <w:rFonts w:hint="default"/>
                      <w:lang w:val="en-US" w:eastAsia="zh-CN"/>
                    </w:rPr>
                  </w:pPr>
                  <w:r>
                    <w:rPr>
                      <w:rFonts w:hint="eastAsia"/>
                      <w:lang w:val="en-US" w:eastAsia="zh-CN"/>
                    </w:rPr>
                    <w:t>职业病</w:t>
                  </w:r>
                </w:p>
              </w:tc>
              <w:tc>
                <w:tcPr>
                  <w:tcW w:w="1189" w:type="dxa"/>
                  <w:shd w:val="clear" w:color="auto" w:fill="auto"/>
                  <w:vAlign w:val="center"/>
                </w:tcPr>
                <w:p>
                  <w:pPr>
                    <w:keepNext w:val="0"/>
                    <w:keepLines w:val="0"/>
                    <w:suppressLineNumbers w:val="0"/>
                    <w:spacing w:before="0" w:beforeAutospacing="0" w:after="0" w:afterAutospacing="0" w:line="480" w:lineRule="exact"/>
                    <w:ind w:left="0" w:right="0"/>
                    <w:jc w:val="both"/>
                    <w:rPr>
                      <w:rFonts w:hint="eastAsia"/>
                    </w:rPr>
                  </w:pPr>
                  <w:r>
                    <w:rPr>
                      <w:rFonts w:hint="eastAsia"/>
                    </w:rPr>
                    <w:t>人身伤亡</w:t>
                  </w:r>
                </w:p>
              </w:tc>
              <w:tc>
                <w:tcPr>
                  <w:tcW w:w="5677" w:type="dxa"/>
                  <w:shd w:val="clear" w:color="auto" w:fill="auto"/>
                  <w:vAlign w:val="center"/>
                </w:tcPr>
                <w:p>
                  <w:pPr>
                    <w:keepNext w:val="0"/>
                    <w:keepLines w:val="0"/>
                    <w:suppressLineNumbers w:val="0"/>
                    <w:spacing w:before="0" w:beforeAutospacing="0" w:after="0" w:afterAutospacing="0" w:line="420" w:lineRule="exact"/>
                    <w:ind w:left="0" w:right="0"/>
                    <w:jc w:val="both"/>
                    <w:rPr>
                      <w:rFonts w:hint="default" w:eastAsia="宋体"/>
                      <w:lang w:val="en-US" w:eastAsia="zh-CN"/>
                    </w:rPr>
                  </w:pPr>
                  <w:r>
                    <w:rPr>
                      <w:rFonts w:hint="eastAsia"/>
                      <w:lang w:val="en-US" w:eastAsia="zh-CN"/>
                    </w:rPr>
                    <w:t>加强人员安全教育培训、定期体检、佩戴劳保用品</w:t>
                  </w:r>
                </w:p>
              </w:tc>
            </w:tr>
          </w:tbl>
          <w:p>
            <w:pPr>
              <w:keepNext w:val="0"/>
              <w:keepLines w:val="0"/>
              <w:widowControl w:val="0"/>
              <w:numPr>
                <w:ilvl w:val="0"/>
                <w:numId w:val="0"/>
              </w:numPr>
              <w:suppressLineNumbers w:val="0"/>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rPr>
              <w:t>生产和服务提供</w:t>
            </w:r>
            <w:r>
              <w:rPr>
                <w:rFonts w:hint="eastAsia"/>
                <w:highlight w:val="none"/>
                <w:vertAlign w:val="baseline"/>
                <w:lang w:val="en-US" w:eastAsia="zh-CN"/>
              </w:rPr>
              <w:t>及配套设施（公用过程）的场所及过程的职业健康安全控制：</w:t>
            </w:r>
          </w:p>
          <w:p>
            <w:pPr>
              <w:keepNext w:val="0"/>
              <w:keepLines w:val="0"/>
              <w:widowControl w:val="0"/>
              <w:numPr>
                <w:ilvl w:val="0"/>
                <w:numId w:val="0"/>
              </w:numPr>
              <w:suppressLineNumbers w:val="0"/>
              <w:spacing w:before="0" w:beforeAutospacing="0" w:after="0" w:afterAutospacing="0"/>
              <w:ind w:left="0" w:right="0"/>
              <w:jc w:val="left"/>
              <w:rPr>
                <w:rFonts w:hint="default" w:eastAsia="宋体"/>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vAlign w:val="top"/>
          </w:tcPr>
          <w:p>
            <w:pPr>
              <w:keepNext w:val="0"/>
              <w:keepLines w:val="0"/>
              <w:widowControl w:val="0"/>
              <w:numPr>
                <w:ilvl w:val="0"/>
                <w:numId w:val="0"/>
              </w:numPr>
              <w:suppressLineNumbers w:val="0"/>
              <w:spacing w:before="0" w:beforeAutospacing="0" w:after="0" w:afterAutospacing="0"/>
              <w:ind w:left="0" w:right="0"/>
              <w:jc w:val="left"/>
              <w:rPr>
                <w:rFonts w:hint="default"/>
                <w:color w:val="auto"/>
                <w:highlight w:val="none"/>
                <w:vertAlign w:val="baseline"/>
                <w:lang w:val="en-US" w:eastAsia="zh-CN"/>
              </w:rPr>
            </w:pPr>
            <w:r>
              <w:rPr>
                <w:rFonts w:hint="eastAsia"/>
                <w:color w:val="auto"/>
                <w:highlight w:val="none"/>
                <w:vertAlign w:val="baseline"/>
                <w:lang w:val="en-US" w:eastAsia="zh-CN"/>
              </w:rPr>
              <w:t>组织对生产设备、安全装置、</w:t>
            </w:r>
            <w:r>
              <w:rPr>
                <w:rFonts w:hint="eastAsia"/>
                <w:color w:val="auto"/>
                <w:u w:val="none"/>
                <w:vertAlign w:val="baseline"/>
                <w:lang w:val="en-US" w:eastAsia="zh-CN"/>
              </w:rPr>
              <w:t>特种设备</w:t>
            </w:r>
            <w:r>
              <w:rPr>
                <w:rFonts w:hint="eastAsia"/>
                <w:color w:val="auto"/>
                <w:highlight w:val="none"/>
                <w:vertAlign w:val="baseline"/>
                <w:lang w:val="en-US" w:eastAsia="zh-CN"/>
              </w:rPr>
              <w:t>制订了计划进行了定期的检查、保养和维修；运行完好</w:t>
            </w:r>
          </w:p>
          <w:p>
            <w:pPr>
              <w:keepNext w:val="0"/>
              <w:keepLines w:val="0"/>
              <w:widowControl w:val="0"/>
              <w:numPr>
                <w:ilvl w:val="0"/>
                <w:numId w:val="0"/>
              </w:numPr>
              <w:suppressLineNumbers w:val="0"/>
              <w:spacing w:before="0" w:beforeAutospacing="0" w:after="0" w:afterAutospacing="0"/>
              <w:ind w:left="0" w:right="0"/>
              <w:jc w:val="both"/>
              <w:rPr>
                <w:rFonts w:hint="eastAsia"/>
                <w:color w:val="auto"/>
                <w:u w:val="single"/>
                <w:vertAlign w:val="baseline"/>
                <w:lang w:val="en-US" w:eastAsia="zh-CN"/>
              </w:rPr>
            </w:pPr>
            <w:r>
              <w:rPr>
                <w:rFonts w:hint="eastAsia"/>
                <w:color w:val="auto"/>
                <w:highlight w:val="none"/>
                <w:vertAlign w:val="baseline"/>
                <w:lang w:val="en-US" w:eastAsia="zh-CN"/>
              </w:rPr>
              <w:t>安全装置</w:t>
            </w:r>
            <w:r>
              <w:rPr>
                <w:rFonts w:hint="eastAsia"/>
                <w:color w:val="auto"/>
                <w:u w:val="none"/>
                <w:vertAlign w:val="baseline"/>
                <w:lang w:val="en-US" w:eastAsia="zh-CN"/>
              </w:rPr>
              <w:t>检查：</w:t>
            </w:r>
            <w:r>
              <w:rPr>
                <w:rFonts w:hint="eastAsia"/>
                <w:color w:val="auto"/>
                <w:vertAlign w:val="baseline"/>
                <w:lang w:val="en-US" w:eastAsia="zh-CN"/>
              </w:rPr>
              <w:sym w:font="Wingdings" w:char="00A8"/>
            </w:r>
            <w:r>
              <w:rPr>
                <w:rFonts w:hint="eastAsia"/>
                <w:color w:val="auto"/>
                <w:u w:val="none"/>
                <w:vertAlign w:val="baseline"/>
                <w:lang w:val="en-US" w:eastAsia="zh-CN"/>
              </w:rPr>
              <w:t xml:space="preserve">进行了定期检查  </w:t>
            </w:r>
            <w:r>
              <w:rPr>
                <w:rFonts w:hint="eastAsia"/>
                <w:color w:val="auto"/>
                <w:vertAlign w:val="baseline"/>
                <w:lang w:val="en-US" w:eastAsia="zh-CN"/>
              </w:rPr>
              <w:sym w:font="Wingdings" w:char="00A8"/>
            </w:r>
            <w:r>
              <w:rPr>
                <w:rFonts w:hint="eastAsia"/>
                <w:color w:val="auto"/>
                <w:vertAlign w:val="baseline"/>
                <w:lang w:val="en-US" w:eastAsia="zh-CN"/>
              </w:rPr>
              <w:t>未进行</w:t>
            </w:r>
            <w:r>
              <w:rPr>
                <w:rFonts w:hint="eastAsia"/>
                <w:color w:val="auto"/>
                <w:u w:val="none"/>
                <w:vertAlign w:val="baseline"/>
                <w:lang w:val="en-US" w:eastAsia="zh-CN"/>
              </w:rPr>
              <w:t xml:space="preserve">定期检查的有： </w:t>
            </w:r>
            <w:r>
              <w:rPr>
                <w:rFonts w:hint="eastAsia"/>
                <w:color w:val="auto"/>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color w:val="auto"/>
                <w:u w:val="single"/>
                <w:vertAlign w:val="baseline"/>
                <w:lang w:val="en-US" w:eastAsia="zh-CN"/>
              </w:rPr>
            </w:pPr>
            <w:r>
              <w:rPr>
                <w:rFonts w:hint="eastAsia"/>
                <w:color w:val="auto"/>
                <w:u w:val="none"/>
                <w:vertAlign w:val="baseline"/>
                <w:lang w:val="en-US" w:eastAsia="zh-CN"/>
              </w:rPr>
              <w:t>特种设备管理：</w:t>
            </w:r>
            <w:r>
              <w:rPr>
                <w:rFonts w:hint="eastAsia"/>
                <w:color w:val="auto"/>
                <w:vertAlign w:val="baseline"/>
                <w:lang w:val="en-US" w:eastAsia="zh-CN"/>
              </w:rPr>
              <w:sym w:font="Wingdings" w:char="00FE"/>
            </w:r>
            <w:r>
              <w:rPr>
                <w:rFonts w:hint="eastAsia"/>
                <w:color w:val="auto"/>
                <w:u w:val="none"/>
                <w:vertAlign w:val="baseline"/>
                <w:lang w:val="en-US" w:eastAsia="zh-CN"/>
              </w:rPr>
              <w:t xml:space="preserve">进行了定期检验  </w:t>
            </w:r>
            <w:r>
              <w:rPr>
                <w:rFonts w:hint="eastAsia"/>
                <w:color w:val="auto"/>
                <w:vertAlign w:val="baseline"/>
                <w:lang w:val="en-US" w:eastAsia="zh-CN"/>
              </w:rPr>
              <w:sym w:font="Wingdings" w:char="00A8"/>
            </w:r>
            <w:r>
              <w:rPr>
                <w:rFonts w:hint="eastAsia"/>
                <w:color w:val="auto"/>
                <w:vertAlign w:val="baseline"/>
                <w:lang w:val="en-US" w:eastAsia="zh-CN"/>
              </w:rPr>
              <w:t>未进行</w:t>
            </w:r>
            <w:r>
              <w:rPr>
                <w:rFonts w:hint="eastAsia"/>
                <w:color w:val="auto"/>
                <w:u w:val="none"/>
                <w:vertAlign w:val="baseline"/>
                <w:lang w:val="en-US" w:eastAsia="zh-CN"/>
              </w:rPr>
              <w:t xml:space="preserve">定期检验的有： </w:t>
            </w:r>
            <w:r>
              <w:rPr>
                <w:rFonts w:hint="eastAsia"/>
                <w:color w:val="auto"/>
                <w:u w:val="single"/>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u w:val="none"/>
                <w:vertAlign w:val="baseline"/>
                <w:lang w:val="en-US" w:eastAsia="zh-CN"/>
              </w:rPr>
              <w:t>特种设备</w:t>
            </w:r>
            <w:r>
              <w:rPr>
                <w:rFonts w:hint="eastAsia"/>
                <w:color w:val="auto"/>
                <w:highlight w:val="none"/>
                <w:vertAlign w:val="baseline"/>
                <w:lang w:val="en-US" w:eastAsia="zh-CN"/>
              </w:rPr>
              <w:t>检测报告，如：</w:t>
            </w:r>
            <w:r>
              <w:rPr>
                <w:rFonts w:hint="eastAsia"/>
                <w:color w:val="auto"/>
                <w:u w:val="single"/>
              </w:rPr>
              <w:t>叉车</w:t>
            </w:r>
            <w:r>
              <w:rPr>
                <w:rFonts w:hint="eastAsia"/>
                <w:highlight w:val="none"/>
                <w:u w:val="single"/>
                <w:lang w:val="en-US" w:eastAsia="zh-CN"/>
              </w:rPr>
              <w:t>报告编号：2021-NJ0-05875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vAlign w:val="top"/>
          </w:tcPr>
          <w:p>
            <w:pPr>
              <w:keepNext w:val="0"/>
              <w:keepLines w:val="0"/>
              <w:widowControl w:val="0"/>
              <w:numPr>
                <w:ilvl w:val="0"/>
                <w:numId w:val="0"/>
              </w:numPr>
              <w:suppressLineNumbers w:val="0"/>
              <w:spacing w:before="0" w:beforeAutospacing="0" w:after="0" w:afterAutospacing="0"/>
              <w:ind w:left="0" w:right="0"/>
              <w:jc w:val="left"/>
              <w:rPr>
                <w:rFonts w:hint="default" w:eastAsia="宋体"/>
                <w:vertAlign w:val="baseline"/>
                <w:lang w:val="en-US" w:eastAsia="zh-CN"/>
              </w:rPr>
            </w:pPr>
            <w:r>
              <w:rPr>
                <w:rFonts w:hint="eastAsia"/>
                <w:vertAlign w:val="baseline"/>
                <w:lang w:val="en-US" w:eastAsia="zh-CN"/>
              </w:rPr>
              <w:t>组织</w:t>
            </w:r>
            <w:r>
              <w:rPr>
                <w:rFonts w:hint="eastAsia"/>
                <w:vertAlign w:val="baseline"/>
              </w:rPr>
              <w:t>在生产和服务提供的整个过程中</w:t>
            </w:r>
            <w:r>
              <w:rPr>
                <w:rFonts w:hint="eastAsia"/>
                <w:vertAlign w:val="baseline"/>
                <w:lang w:val="en-US" w:eastAsia="zh-CN"/>
              </w:rPr>
              <w:t>对危化品特性的进行了标识。</w:t>
            </w:r>
          </w:p>
          <w:p>
            <w:pPr>
              <w:keepNext w:val="0"/>
              <w:keepLines w:val="0"/>
              <w:widowControl w:val="0"/>
              <w:numPr>
                <w:ilvl w:val="0"/>
                <w:numId w:val="0"/>
              </w:numPr>
              <w:suppressLineNumbers w:val="0"/>
              <w:spacing w:before="0" w:beforeAutospacing="0" w:after="0" w:afterAutospacing="0"/>
              <w:ind w:left="0" w:right="0"/>
              <w:jc w:val="left"/>
              <w:rPr>
                <w:rFonts w:hint="default" w:eastAsia="宋体"/>
                <w:highlight w:val="none"/>
                <w:vertAlign w:val="baseline"/>
                <w:lang w:val="en-US" w:eastAsia="zh-CN"/>
              </w:rPr>
            </w:pPr>
            <w:r>
              <w:rPr>
                <w:rFonts w:hint="eastAsia"/>
                <w:vertAlign w:val="baseline"/>
                <w:lang w:val="en-US" w:eastAsia="zh-CN"/>
              </w:rPr>
              <w:t>采用的</w:t>
            </w:r>
            <w:r>
              <w:rPr>
                <w:rFonts w:hint="eastAsia"/>
                <w:vertAlign w:val="baseline"/>
              </w:rPr>
              <w:t>标识</w:t>
            </w:r>
            <w:r>
              <w:rPr>
                <w:rFonts w:hint="eastAsia"/>
                <w:vertAlign w:val="baseline"/>
                <w:lang w:val="en-US" w:eastAsia="zh-CN"/>
              </w:rPr>
              <w:t>方式：</w:t>
            </w:r>
            <w:r>
              <w:rPr>
                <w:rFonts w:hint="eastAsia"/>
                <w:highlight w:val="none"/>
                <w:vertAlign w:val="baseline"/>
                <w:lang w:val="en-US" w:eastAsia="zh-CN"/>
              </w:rPr>
              <w:sym w:font="Wingdings" w:char="00FE"/>
            </w:r>
            <w:r>
              <w:rPr>
                <w:rFonts w:hint="eastAsia"/>
                <w:vertAlign w:val="baseline"/>
                <w:lang w:val="en-US" w:eastAsia="zh-CN"/>
              </w:rPr>
              <w:t>MSDS</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vertAlign w:val="baseline"/>
                <w:lang w:val="en-US" w:eastAsia="zh-CN"/>
              </w:rPr>
              <w:t>危害告知</w:t>
            </w:r>
            <w:r>
              <w:rPr>
                <w:rFonts w:hint="eastAsia"/>
                <w:highlight w:val="none"/>
                <w:vertAlign w:val="baseline"/>
                <w:lang w:val="en-US" w:eastAsia="zh-CN"/>
              </w:rPr>
              <w:t>标牌</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其他  无</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left"/>
              <w:rPr>
                <w:rFonts w:hint="default" w:ascii="Times New Roman" w:hAnsi="Times New Roman" w:eastAsia="宋体" w:cs="Times New Roman"/>
                <w:kern w:val="2"/>
                <w:sz w:val="21"/>
                <w:szCs w:val="24"/>
                <w:vertAlign w:val="baseline"/>
                <w:lang w:val="en-US" w:eastAsia="zh-CN" w:bidi="ar-SA"/>
              </w:rPr>
            </w:pPr>
            <w:r>
              <w:rPr>
                <w:rFonts w:hint="eastAsia"/>
                <w:vertAlign w:val="baseline"/>
              </w:rPr>
              <w:t>可追溯性</w:t>
            </w:r>
            <w:r>
              <w:rPr>
                <w:rFonts w:hint="eastAsia"/>
                <w:vertAlign w:val="baseline"/>
                <w:lang w:val="en-US" w:eastAsia="zh-CN"/>
              </w:rPr>
              <w:t>实现：</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vertAlign w:val="baseline"/>
              </w:rPr>
              <w:t>组织应在生产和服务提供期间对</w:t>
            </w:r>
            <w:r>
              <w:rPr>
                <w:rFonts w:hint="eastAsia"/>
                <w:vertAlign w:val="baseline"/>
                <w:lang w:val="en-US" w:eastAsia="zh-CN"/>
              </w:rPr>
              <w:t>危化品的采购、运输、使用、储存的危险源</w:t>
            </w:r>
            <w:r>
              <w:rPr>
                <w:rFonts w:hint="eastAsia"/>
                <w:vertAlign w:val="baseline"/>
              </w:rPr>
              <w:t>进行</w:t>
            </w:r>
            <w:r>
              <w:rPr>
                <w:rFonts w:hint="eastAsia"/>
                <w:vertAlign w:val="baseline"/>
                <w:lang w:val="en-US" w:eastAsia="zh-CN"/>
              </w:rPr>
              <w:t>控制</w:t>
            </w:r>
            <w:r>
              <w:rPr>
                <w:rFonts w:hint="eastAsia"/>
                <w:vertAlign w:val="baseline"/>
              </w:rPr>
              <w:t>，以确保符合</w:t>
            </w:r>
            <w:r>
              <w:rPr>
                <w:rFonts w:hint="eastAsia"/>
                <w:vertAlign w:val="baseline"/>
                <w:lang w:val="en-US" w:eastAsia="zh-CN"/>
              </w:rPr>
              <w:t>MSDS和法规</w:t>
            </w:r>
            <w:r>
              <w:rPr>
                <w:rFonts w:hint="eastAsia"/>
                <w:vertAlign w:val="baseline"/>
              </w:rPr>
              <w:t xml:space="preserve">要求。 </w:t>
            </w:r>
          </w:p>
          <w:p>
            <w:pPr>
              <w:keepNext w:val="0"/>
              <w:keepLines w:val="0"/>
              <w:widowControl w:val="0"/>
              <w:numPr>
                <w:ilvl w:val="0"/>
                <w:numId w:val="0"/>
              </w:numPr>
              <w:suppressLineNumbers w:val="0"/>
              <w:spacing w:before="0" w:beforeAutospacing="0" w:after="0" w:afterAutospacing="0"/>
              <w:ind w:left="0" w:right="0"/>
              <w:jc w:val="left"/>
              <w:rPr>
                <w:rFonts w:hint="eastAsia"/>
                <w:vertAlign w:val="baseline"/>
              </w:rPr>
            </w:pPr>
            <w:r>
              <w:rPr>
                <w:rFonts w:hint="eastAsia"/>
                <w:vertAlign w:val="baseline"/>
                <w:lang w:val="en-US" w:eastAsia="zh-CN"/>
              </w:rPr>
              <w:t>危化品：</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rPr>
              <w:t>组织</w:t>
            </w:r>
            <w:r>
              <w:rPr>
                <w:rFonts w:hint="eastAsia"/>
                <w:highlight w:val="none"/>
                <w:vertAlign w:val="baseline"/>
                <w:lang w:val="en-US" w:eastAsia="zh-CN"/>
              </w:rPr>
              <w:t>对</w:t>
            </w:r>
            <w:r>
              <w:rPr>
                <w:rFonts w:hint="eastAsia"/>
                <w:highlight w:val="none"/>
                <w:vertAlign w:val="baseline"/>
              </w:rPr>
              <w:t xml:space="preserve">产品和服务交付后活动的要求。 </w:t>
            </w:r>
            <w:r>
              <w:rPr>
                <w:rFonts w:hint="eastAsia"/>
                <w:highlight w:val="none"/>
                <w:vertAlign w:val="baseline"/>
                <w:lang w:val="en-US" w:eastAsia="zh-CN"/>
              </w:rPr>
              <w:sym w:font="Wingdings" w:char="00FE"/>
            </w:r>
            <w:r>
              <w:rPr>
                <w:rFonts w:hint="eastAsia"/>
                <w:highlight w:val="none"/>
                <w:vertAlign w:val="baseline"/>
                <w:lang w:val="en-US" w:eastAsia="zh-CN"/>
              </w:rPr>
              <w:t xml:space="preserve">废物回收 </w:t>
            </w:r>
            <w:r>
              <w:rPr>
                <w:rFonts w:hint="eastAsia"/>
                <w:highlight w:val="none"/>
                <w:vertAlign w:val="baseline"/>
                <w:lang w:val="en-US" w:eastAsia="zh-CN"/>
              </w:rPr>
              <w:sym w:font="Wingdings" w:char="00FE"/>
            </w:r>
            <w:r>
              <w:rPr>
                <w:rFonts w:hint="eastAsia"/>
                <w:highlight w:val="none"/>
                <w:vertAlign w:val="baseline"/>
                <w:lang w:val="en-US" w:eastAsia="zh-CN"/>
              </w:rPr>
              <w:t xml:space="preserve">最终处置 </w:t>
            </w:r>
            <w:r>
              <w:rPr>
                <w:rFonts w:hint="eastAsia"/>
                <w:highlight w:val="none"/>
                <w:vertAlign w:val="baseline"/>
                <w:lang w:val="en-US" w:eastAsia="zh-CN"/>
              </w:rPr>
              <w:sym w:font="Wingdings" w:char="00A8"/>
            </w:r>
            <w:r>
              <w:rPr>
                <w:rFonts w:hint="eastAsia"/>
                <w:highlight w:val="none"/>
                <w:vertAlign w:val="baseline"/>
                <w:lang w:val="en-US" w:eastAsia="zh-CN"/>
              </w:rPr>
              <w:t>无</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rPr>
              <w:t>交付后活动</w:t>
            </w:r>
            <w:r>
              <w:rPr>
                <w:rFonts w:hint="eastAsia"/>
                <w:highlight w:val="none"/>
                <w:vertAlign w:val="baseline"/>
                <w:lang w:val="en-US" w:eastAsia="zh-CN"/>
              </w:rPr>
              <w:t>：</w:t>
            </w: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shd w:val="clear" w:color="auto" w:fill="auto"/>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组织对生产和服务提供的</w:t>
            </w:r>
            <w:r>
              <w:rPr>
                <w:rFonts w:hint="eastAsia"/>
                <w:vertAlign w:val="baseline"/>
                <w:lang w:val="en-US" w:eastAsia="zh-CN"/>
              </w:rPr>
              <w:t>有预期和非预期的</w:t>
            </w:r>
            <w:r>
              <w:rPr>
                <w:rFonts w:hint="eastAsia"/>
                <w:vertAlign w:val="baseline"/>
              </w:rPr>
              <w:t>更改进行必要的</w:t>
            </w:r>
            <w:r>
              <w:rPr>
                <w:rFonts w:hint="eastAsia"/>
                <w:vertAlign w:val="baseline"/>
                <w:lang w:val="en-US" w:eastAsia="zh-CN"/>
              </w:rPr>
              <w:t>危险源</w:t>
            </w:r>
            <w:r>
              <w:rPr>
                <w:rFonts w:hint="eastAsia"/>
                <w:vertAlign w:val="baseline"/>
              </w:rPr>
              <w:t>评审和</w:t>
            </w:r>
            <w:r>
              <w:rPr>
                <w:rFonts w:hint="eastAsia"/>
                <w:vertAlign w:val="baseline"/>
                <w:lang w:val="en-US" w:eastAsia="zh-CN"/>
              </w:rPr>
              <w:t>制订</w:t>
            </w:r>
            <w:r>
              <w:rPr>
                <w:rFonts w:hint="eastAsia"/>
                <w:vertAlign w:val="baseline"/>
              </w:rPr>
              <w:t>控制</w:t>
            </w:r>
            <w:r>
              <w:rPr>
                <w:rFonts w:hint="eastAsia"/>
                <w:vertAlign w:val="baseline"/>
                <w:lang w:val="en-US" w:eastAsia="zh-CN"/>
              </w:rPr>
              <w:t>措施</w:t>
            </w:r>
            <w:r>
              <w:rPr>
                <w:rFonts w:hint="eastAsia"/>
                <w:vertAlign w:val="baseline"/>
              </w:rPr>
              <w:t>，以确保持续地符合</w:t>
            </w:r>
            <w:r>
              <w:rPr>
                <w:rFonts w:hint="eastAsia"/>
                <w:vertAlign w:val="baseline"/>
                <w:lang w:val="en-US" w:eastAsia="zh-CN"/>
              </w:rPr>
              <w:t>法规</w:t>
            </w:r>
            <w:r>
              <w:rPr>
                <w:rFonts w:hint="eastAsia"/>
                <w:vertAlign w:val="baseline"/>
              </w:rPr>
              <w:t xml:space="preserve">要求。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已发生的更改包括：</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sym w:font="Wingdings" w:char="00A8"/>
            </w:r>
            <w:r>
              <w:rPr>
                <w:rFonts w:hint="eastAsia"/>
                <w:highlight w:val="none"/>
                <w:vertAlign w:val="baseline"/>
                <w:lang w:val="en-US" w:eastAsia="zh-CN"/>
              </w:rPr>
              <w:t>危险品使用</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厂区和车间内布局 </w:t>
            </w:r>
            <w:r>
              <w:rPr>
                <w:rFonts w:hint="eastAsia"/>
                <w:highlight w:val="none"/>
                <w:vertAlign w:val="baseline"/>
                <w:lang w:val="en-US" w:eastAsia="zh-CN"/>
              </w:rPr>
              <w:sym w:font="Wingdings" w:char="00A8"/>
            </w:r>
            <w:r>
              <w:rPr>
                <w:rFonts w:hint="eastAsia"/>
                <w:highlight w:val="none"/>
                <w:vertAlign w:val="baseline"/>
                <w:lang w:val="en-US" w:eastAsia="zh-CN"/>
              </w:rPr>
              <w:t xml:space="preserve">设备设施  </w:t>
            </w:r>
            <w:r>
              <w:rPr>
                <w:rFonts w:hint="eastAsia"/>
                <w:highlight w:val="none"/>
                <w:vertAlign w:val="baseline"/>
                <w:lang w:val="en-US" w:eastAsia="zh-CN"/>
              </w:rPr>
              <w:sym w:font="Wingdings" w:char="00A8"/>
            </w:r>
            <w:r>
              <w:rPr>
                <w:rFonts w:hint="eastAsia"/>
                <w:highlight w:val="none"/>
                <w:vertAlign w:val="baseline"/>
                <w:lang w:val="en-US" w:eastAsia="zh-CN"/>
              </w:rPr>
              <w:t xml:space="preserve">周边危险源 </w:t>
            </w:r>
            <w:r>
              <w:rPr>
                <w:rFonts w:hint="eastAsia"/>
                <w:highlight w:val="none"/>
                <w:vertAlign w:val="baseline"/>
                <w:lang w:val="en-US" w:eastAsia="zh-CN"/>
              </w:rPr>
              <w:sym w:font="Wingdings" w:char="00A8"/>
            </w:r>
            <w:r>
              <w:rPr>
                <w:rFonts w:hint="eastAsia"/>
                <w:highlight w:val="none"/>
                <w:vertAlign w:val="baseline"/>
                <w:lang w:val="en-US" w:eastAsia="zh-CN"/>
              </w:rPr>
              <w:t xml:space="preserve">施工场所 </w:t>
            </w:r>
            <w:r>
              <w:rPr>
                <w:rFonts w:hint="eastAsia"/>
                <w:highlight w:val="none"/>
                <w:vertAlign w:val="baseline"/>
                <w:lang w:val="en-US" w:eastAsia="zh-CN"/>
              </w:rPr>
              <w:sym w:font="Wingdings" w:char="00FE"/>
            </w:r>
            <w:r>
              <w:rPr>
                <w:rFonts w:hint="eastAsia"/>
                <w:highlight w:val="none"/>
                <w:vertAlign w:val="baseline"/>
                <w:lang w:val="en-US" w:eastAsia="zh-CN"/>
              </w:rPr>
              <w:t>无变更</w:t>
            </w:r>
          </w:p>
          <w:p>
            <w:pPr>
              <w:keepNext w:val="0"/>
              <w:keepLines w:val="0"/>
              <w:widowControl w:val="0"/>
              <w:numPr>
                <w:ilvl w:val="0"/>
                <w:numId w:val="0"/>
              </w:numPr>
              <w:suppressLineNumbers w:val="0"/>
              <w:spacing w:before="0" w:beforeAutospacing="0" w:after="0" w:afterAutospacing="0"/>
              <w:ind w:left="0" w:right="0"/>
              <w:jc w:val="both"/>
              <w:rPr>
                <w:rFonts w:hint="default"/>
                <w:highlight w:val="none"/>
                <w:vertAlign w:val="baseline"/>
                <w:lang w:val="en-US" w:eastAsia="zh-CN"/>
              </w:rPr>
            </w:pPr>
            <w:r>
              <w:rPr>
                <w:rFonts w:hint="eastAsia"/>
                <w:vertAlign w:val="baseline"/>
                <w:lang w:val="en-US" w:eastAsia="zh-CN"/>
              </w:rPr>
              <w:t>变更控制：</w:t>
            </w:r>
            <w:r>
              <w:rPr>
                <w:rFonts w:hint="eastAsia"/>
                <w:highlight w:val="none"/>
                <w:vertAlign w:val="baseline"/>
                <w:lang w:val="en-US" w:eastAsia="zh-CN"/>
              </w:rPr>
              <w:sym w:font="Wingdings" w:char="00A8"/>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pacing w:before="0" w:beforeAutospacing="0" w:after="0" w:afterAutospacing="0"/>
              <w:ind w:left="0" w:right="0"/>
              <w:jc w:val="both"/>
              <w:rPr>
                <w:rFonts w:hint="eastAsia"/>
                <w:vertAlign w:val="baseline"/>
              </w:rPr>
            </w:pPr>
          </w:p>
        </w:tc>
        <w:tc>
          <w:tcPr>
            <w:tcW w:w="8748" w:type="dxa"/>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组织识别了职业健康安全的潜在紧急情况及应急准备并做出响应所需的过程。对实际发生的紧急情况做出响应；以预防或减轻它所带来的职业健康安全危害；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制订的应急预案包括：</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火灾控制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危化品泄露</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锅炉爆炸 </w:t>
            </w:r>
            <w:r>
              <w:rPr>
                <w:rFonts w:hint="eastAsia"/>
                <w:highlight w:val="none"/>
                <w:vertAlign w:val="baseline"/>
                <w:lang w:val="en-US" w:eastAsia="zh-CN"/>
              </w:rPr>
              <w:sym w:font="Wingdings" w:char="00A8"/>
            </w:r>
            <w:r>
              <w:rPr>
                <w:rFonts w:hint="eastAsia"/>
                <w:highlight w:val="none"/>
                <w:vertAlign w:val="baseline"/>
                <w:lang w:val="en-US" w:eastAsia="zh-CN"/>
              </w:rPr>
              <w:t xml:space="preserve">高空坠落 </w:t>
            </w:r>
            <w:r>
              <w:rPr>
                <w:rFonts w:hint="eastAsia"/>
                <w:highlight w:val="none"/>
                <w:vertAlign w:val="baseline"/>
                <w:lang w:val="en-US" w:eastAsia="zh-CN"/>
              </w:rPr>
              <w:sym w:font="Wingdings" w:char="00FE"/>
            </w:r>
            <w:r>
              <w:rPr>
                <w:rFonts w:hint="eastAsia"/>
                <w:highlight w:val="none"/>
                <w:vertAlign w:val="baseline"/>
                <w:lang w:val="en-US" w:eastAsia="zh-CN"/>
              </w:rPr>
              <w:t xml:space="preserve">触电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default"/>
                <w:vertAlign w:val="baseline"/>
                <w:lang w:val="en-US" w:eastAsia="zh-CN"/>
              </w:rPr>
            </w:pPr>
            <w:r>
              <w:rPr>
                <w:rFonts w:hint="eastAsia"/>
                <w:vertAlign w:val="baseline"/>
                <w:lang w:val="en-US" w:eastAsia="zh-CN"/>
              </w:rPr>
              <w:t>审核周期内发生过紧急情况：</w:t>
            </w:r>
            <w:r>
              <w:rPr>
                <w:rFonts w:hint="eastAsia"/>
                <w:highlight w:val="none"/>
                <w:vertAlign w:val="baseline"/>
                <w:lang w:val="en-US" w:eastAsia="zh-CN"/>
              </w:rPr>
              <w:sym w:font="Wingdings" w:char="00FE"/>
            </w:r>
            <w:r>
              <w:rPr>
                <w:rFonts w:hint="eastAsia"/>
                <w:highlight w:val="none"/>
                <w:vertAlign w:val="baseline"/>
                <w:lang w:val="en-US" w:eastAsia="zh-CN"/>
              </w:rPr>
              <w:t>未发生</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已发生：</w:t>
            </w:r>
            <w:r>
              <w:rPr>
                <w:rFonts w:hint="eastAsia"/>
                <w:highlight w:val="none"/>
                <w:u w:val="single"/>
                <w:vertAlign w:val="baseline"/>
                <w:lang w:val="en-US" w:eastAsia="zh-CN"/>
              </w:rPr>
              <w:t xml:space="preserve">                                </w:t>
            </w:r>
            <w:r>
              <w:rPr>
                <w:rFonts w:hint="eastAsia"/>
                <w:vertAlign w:val="baseline"/>
                <w:lang w:val="en-US"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于</w:t>
            </w:r>
            <w:r>
              <w:rPr>
                <w:rFonts w:hint="eastAsia"/>
                <w:szCs w:val="22"/>
                <w:highlight w:val="none"/>
                <w:u w:val="single"/>
                <w:lang w:val="en-US" w:eastAsia="zh-CN"/>
              </w:rPr>
              <w:t>2022年6月8日</w:t>
            </w:r>
            <w:r>
              <w:rPr>
                <w:rFonts w:hint="eastAsia"/>
                <w:vertAlign w:val="baseline"/>
                <w:lang w:val="en-US" w:eastAsia="zh-CN"/>
              </w:rPr>
              <w:t>进行了</w:t>
            </w:r>
            <w:r>
              <w:rPr>
                <w:rFonts w:hint="eastAsia"/>
                <w:u w:val="single"/>
                <w:vertAlign w:val="baseline"/>
                <w:lang w:val="en-US" w:eastAsia="zh-CN"/>
              </w:rPr>
              <w:t xml:space="preserve">   消防  </w:t>
            </w:r>
            <w:r>
              <w:rPr>
                <w:rFonts w:hint="eastAsia"/>
                <w:vertAlign w:val="baseline"/>
                <w:lang w:val="en-US" w:eastAsia="zh-CN"/>
              </w:rPr>
              <w:t xml:space="preserve">的演练；并总结了预案的可行性和有效性。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 xml:space="preserve">定期评审并修订过程和策划的响应措施，特别是发生紧急情况后或进行试验后； </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向职业健康安全有关的相关方，包括在组织控制下工作的人员提供应急准备和响应相关的信息和培训。</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lang w:val="en-US" w:eastAsia="zh-CN"/>
              </w:rPr>
              <w:t>应急准备和响应控制：</w:t>
            </w:r>
            <w:r>
              <w:rPr>
                <w:rFonts w:hint="eastAsia"/>
                <w:highlight w:val="none"/>
                <w:vertAlign w:val="baseline"/>
                <w:lang w:val="en-US" w:eastAsia="zh-CN"/>
              </w:rPr>
              <w:sym w:font="Wingdings" w:char="00FE"/>
            </w:r>
            <w:r>
              <w:rPr>
                <w:rFonts w:hint="eastAsia"/>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vertAlign w:val="baseline"/>
                <w:lang w:val="en-US" w:eastAsia="zh-CN"/>
              </w:rPr>
              <w:t>。</w:t>
            </w:r>
            <w:r>
              <w:rPr>
                <w:rFonts w:hint="eastAsia"/>
                <w:vertAlign w:val="baseli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r>
              <w:rPr>
                <w:rFonts w:hint="eastAsia"/>
                <w:vertAlign w:val="baseline"/>
              </w:rPr>
              <w:t>绩效评价</w:t>
            </w: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GB" w:eastAsia="zh-CN"/>
              </w:rPr>
            </w:pPr>
            <w:r>
              <w:rPr>
                <w:rFonts w:hint="eastAsia"/>
                <w:vertAlign w:val="baseline"/>
                <w:lang w:val="en-US" w:eastAsia="zh-CN"/>
              </w:rPr>
              <w:t>组织</w:t>
            </w:r>
            <w:r>
              <w:rPr>
                <w:rFonts w:hint="eastAsia"/>
                <w:vertAlign w:val="baseline"/>
                <w:lang w:val="en-GB" w:eastAsia="zh-CN"/>
              </w:rPr>
              <w:t>已经制定与信息</w:t>
            </w:r>
            <w:r>
              <w:rPr>
                <w:rFonts w:hint="eastAsia"/>
                <w:vertAlign w:val="baseline"/>
                <w:lang w:val="en-US" w:eastAsia="zh-CN"/>
              </w:rPr>
              <w:t>的收集、</w:t>
            </w:r>
            <w:r>
              <w:rPr>
                <w:rFonts w:hint="eastAsia"/>
                <w:vertAlign w:val="baseline"/>
                <w:lang w:val="en-GB" w:eastAsia="zh-CN"/>
              </w:rPr>
              <w:t>数据分析、改进方法相关的程序，并生效。</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组织已分析和评价通过监视和测量获得的适当的数据和信息。</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组织已建立、实施并保持评价其合规义务履行情况所需的过程。</w:t>
            </w:r>
          </w:p>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r>
              <w:rPr>
                <w:rFonts w:hint="eastAsia"/>
                <w:color w:val="auto"/>
                <w:vertAlign w:val="baseline"/>
                <w:lang w:val="en-US" w:eastAsia="zh-CN"/>
              </w:rPr>
              <w:t>实施合规性评价的时间：</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u w:val="none"/>
                <w:vertAlign w:val="baseline"/>
                <w:lang w:val="en-US" w:eastAsia="zh-CN"/>
              </w:rPr>
            </w:pPr>
            <w:r>
              <w:rPr>
                <w:rFonts w:hint="eastAsia"/>
                <w:color w:val="auto"/>
                <w:highlight w:val="none"/>
                <w:vertAlign w:val="baseline"/>
                <w:lang w:val="en-US" w:eastAsia="zh-CN"/>
              </w:rPr>
              <w:sym w:font="Wingdings" w:char="00FE"/>
            </w:r>
            <w:r>
              <w:rPr>
                <w:rFonts w:hint="eastAsia"/>
                <w:color w:val="auto"/>
                <w:vertAlign w:val="baseline"/>
                <w:lang w:val="en-US" w:eastAsia="zh-CN"/>
              </w:rPr>
              <w:t>定期（每年）</w:t>
            </w:r>
            <w:r>
              <w:rPr>
                <w:rFonts w:hint="eastAsia"/>
                <w:color w:val="auto"/>
                <w:highlight w:val="none"/>
                <w:u w:val="none"/>
                <w:vertAlign w:val="baseline"/>
                <w:lang w:val="en-US" w:eastAsia="zh-CN"/>
              </w:rPr>
              <w:t xml:space="preserve"> ：</w:t>
            </w:r>
            <w:r>
              <w:rPr>
                <w:rFonts w:hint="eastAsia"/>
                <w:highlight w:val="none"/>
                <w:u w:val="single"/>
                <w:vertAlign w:val="baseline"/>
                <w:lang w:val="en-US" w:eastAsia="zh-CN"/>
              </w:rPr>
              <w:t>2022年5月30日</w:t>
            </w:r>
          </w:p>
          <w:p>
            <w:pPr>
              <w:keepNext w:val="0"/>
              <w:keepLines w:val="0"/>
              <w:widowControl w:val="0"/>
              <w:numPr>
                <w:ilvl w:val="0"/>
                <w:numId w:val="0"/>
              </w:numPr>
              <w:suppressLineNumbers w:val="0"/>
              <w:spacing w:before="0" w:beforeAutospacing="0" w:after="0" w:afterAutospacing="0"/>
              <w:ind w:left="0" w:right="0"/>
              <w:jc w:val="both"/>
              <w:rPr>
                <w:rFonts w:hint="default"/>
                <w:color w:val="auto"/>
                <w:vertAlign w:val="baseline"/>
                <w:lang w:val="en-US" w:eastAsia="zh-CN"/>
              </w:rPr>
            </w:pP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特殊情况（法规变化）：</w:t>
            </w:r>
            <w:r>
              <w:rPr>
                <w:rFonts w:hint="eastAsia"/>
                <w:color w:val="auto"/>
                <w:u w:val="single"/>
                <w:vertAlign w:val="baseline"/>
                <w:lang w:val="en-US" w:eastAsia="zh-CN"/>
              </w:rPr>
              <w:t xml:space="preserve">       </w:t>
            </w:r>
            <w:r>
              <w:rPr>
                <w:rFonts w:hint="eastAsia"/>
                <w:color w:val="auto"/>
                <w:vertAlign w:val="baseline"/>
                <w:lang w:val="en-US" w:eastAsia="zh-CN"/>
              </w:rPr>
              <w:t>年</w:t>
            </w:r>
            <w:r>
              <w:rPr>
                <w:rFonts w:hint="eastAsia"/>
                <w:color w:val="auto"/>
                <w:u w:val="single"/>
                <w:vertAlign w:val="baseline"/>
                <w:lang w:val="en-US" w:eastAsia="zh-CN"/>
              </w:rPr>
              <w:t xml:space="preserve">   </w:t>
            </w:r>
            <w:r>
              <w:rPr>
                <w:rFonts w:hint="eastAsia"/>
                <w:color w:val="auto"/>
                <w:vertAlign w:val="baseline"/>
                <w:lang w:val="en-US" w:eastAsia="zh-CN"/>
              </w:rPr>
              <w:t>月</w:t>
            </w:r>
            <w:r>
              <w:rPr>
                <w:rFonts w:hint="eastAsia"/>
                <w:color w:val="auto"/>
                <w:u w:val="single"/>
                <w:vertAlign w:val="baseline"/>
                <w:lang w:val="en-US" w:eastAsia="zh-CN"/>
              </w:rPr>
              <w:t xml:space="preserve">   </w:t>
            </w:r>
            <w:r>
              <w:rPr>
                <w:rFonts w:hint="eastAsia"/>
                <w:color w:val="auto"/>
                <w:vertAlign w:val="baseline"/>
                <w:lang w:val="en-US" w:eastAsia="zh-CN"/>
              </w:rPr>
              <w:t>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rPr>
            </w:pPr>
            <w:r>
              <w:rPr>
                <w:rFonts w:hint="eastAsia"/>
                <w:color w:val="auto"/>
                <w:vertAlign w:val="baseline"/>
              </w:rPr>
              <w:t>组织在适当阶段实施策划的安排，以验证</w:t>
            </w:r>
            <w:r>
              <w:rPr>
                <w:rFonts w:hint="eastAsia"/>
                <w:color w:val="auto"/>
                <w:vertAlign w:val="baseline"/>
                <w:lang w:val="en-US" w:eastAsia="zh-CN"/>
              </w:rPr>
              <w:t>环境法律法规</w:t>
            </w:r>
            <w:r>
              <w:rPr>
                <w:rFonts w:hint="eastAsia"/>
                <w:color w:val="auto"/>
                <w:vertAlign w:val="baseline"/>
              </w:rPr>
              <w:t xml:space="preserve">的要求已得到满足。 </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vertAlign w:val="baseline"/>
                <w:lang w:val="en-US" w:eastAsia="zh-CN"/>
              </w:rPr>
              <w:t>实施的检测：</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企业自检</w:t>
            </w:r>
            <w:r>
              <w:rPr>
                <w:rFonts w:hint="eastAsia"/>
                <w:color w:val="auto"/>
                <w:highlight w:val="none"/>
                <w:u w:val="none"/>
                <w:vertAlign w:val="baseline"/>
                <w:lang w:val="en-US" w:eastAsia="zh-CN"/>
              </w:rPr>
              <w:t xml:space="preserve">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第三方监测</w:t>
            </w:r>
            <w:r>
              <w:rPr>
                <w:rFonts w:hint="eastAsia"/>
                <w:color w:val="auto"/>
                <w:highlight w:val="none"/>
                <w:u w:val="none"/>
                <w:vertAlign w:val="baseline"/>
                <w:lang w:val="en-US" w:eastAsia="zh-CN"/>
              </w:rPr>
              <w:t xml:space="preserve">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 xml:space="preserve">主管部门抽查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right="0"/>
              <w:jc w:val="both"/>
              <w:rPr>
                <w:rFonts w:hint="eastAsia"/>
                <w:color w:val="auto"/>
                <w:vertAlign w:val="baseline"/>
                <w:lang w:val="en-US" w:eastAsia="zh-CN"/>
              </w:rPr>
            </w:pPr>
            <w:r>
              <w:rPr>
                <w:rFonts w:hint="eastAsia"/>
                <w:color w:val="auto"/>
                <w:highlight w:val="none"/>
                <w:vertAlign w:val="baseline"/>
                <w:lang w:val="en-US" w:eastAsia="zh-CN"/>
              </w:rPr>
              <w:t>《</w:t>
            </w:r>
            <w:r>
              <w:rPr>
                <w:rFonts w:hint="eastAsia"/>
                <w:color w:val="auto"/>
                <w:lang w:val="en-US" w:eastAsia="zh-CN"/>
              </w:rPr>
              <w:t>作业场所有害物质监测报告</w:t>
            </w:r>
            <w:r>
              <w:rPr>
                <w:rFonts w:hint="eastAsia"/>
                <w:color w:val="auto"/>
                <w:highlight w:val="none"/>
                <w:vertAlign w:val="baseline"/>
                <w:lang w:val="en-US" w:eastAsia="zh-CN"/>
              </w:rPr>
              <w:t>》</w:t>
            </w:r>
            <w:r>
              <w:rPr>
                <w:rFonts w:hint="eastAsia"/>
                <w:color w:val="auto"/>
                <w:vertAlign w:val="baseline"/>
                <w:lang w:val="en-US" w:eastAsia="zh-CN"/>
              </w:rPr>
              <w:t>：</w:t>
            </w:r>
            <w:r>
              <w:rPr>
                <w:rFonts w:hint="eastAsia"/>
                <w:color w:val="auto"/>
                <w:u w:val="single"/>
                <w:vertAlign w:val="baseline"/>
                <w:lang w:val="en-US" w:eastAsia="zh-CN"/>
              </w:rPr>
              <w:t>见附件报告。</w:t>
            </w:r>
          </w:p>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体检：</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入职</w:t>
            </w:r>
            <w:r>
              <w:rPr>
                <w:rFonts w:hint="eastAsia"/>
                <w:color w:val="auto"/>
                <w:highlight w:val="none"/>
                <w:u w:val="none"/>
                <w:vertAlign w:val="baseline"/>
                <w:lang w:val="en-US" w:eastAsia="zh-CN"/>
              </w:rPr>
              <w:t xml:space="preserve">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离职</w:t>
            </w:r>
            <w:r>
              <w:rPr>
                <w:rFonts w:hint="eastAsia"/>
                <w:color w:val="auto"/>
                <w:highlight w:val="none"/>
                <w:u w:val="none"/>
                <w:vertAlign w:val="baseline"/>
                <w:lang w:val="en-US" w:eastAsia="zh-CN"/>
              </w:rPr>
              <w:t xml:space="preserve">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在职（定期）</w:t>
            </w:r>
          </w:p>
          <w:p>
            <w:pPr>
              <w:keepNext w:val="0"/>
              <w:keepLines w:val="0"/>
              <w:suppressLineNumbers w:val="0"/>
              <w:spacing w:before="0" w:beforeAutospacing="0" w:after="0" w:afterAutospacing="0"/>
              <w:ind w:left="0" w:right="0"/>
              <w:rPr>
                <w:rFonts w:hint="eastAsia"/>
                <w:color w:val="auto"/>
                <w:highlight w:val="none"/>
                <w:vertAlign w:val="baseline"/>
                <w:lang w:val="en-US" w:eastAsia="zh-CN"/>
              </w:rPr>
            </w:pPr>
          </w:p>
          <w:p>
            <w:pPr>
              <w:keepNext w:val="0"/>
              <w:keepLines w:val="0"/>
              <w:suppressLineNumbers w:val="0"/>
              <w:spacing w:before="0" w:beforeAutospacing="0" w:after="0" w:afterAutospacing="0"/>
              <w:ind w:left="0" w:right="0"/>
              <w:rPr>
                <w:rFonts w:hint="default"/>
                <w:color w:val="auto"/>
                <w:vertAlign w:val="baseline"/>
                <w:lang w:val="en-US" w:eastAsia="zh-CN"/>
              </w:rPr>
            </w:pPr>
            <w:r>
              <w:rPr>
                <w:rFonts w:hint="eastAsia"/>
                <w:color w:val="auto"/>
                <w:highlight w:val="none"/>
                <w:vertAlign w:val="baseline"/>
                <w:lang w:val="en-US" w:eastAsia="zh-CN"/>
              </w:rPr>
              <w:t>《建筑消防检测</w:t>
            </w:r>
            <w:r>
              <w:rPr>
                <w:rFonts w:hint="eastAsia"/>
                <w:color w:val="auto"/>
                <w:lang w:val="en-US" w:eastAsia="zh-CN"/>
              </w:rPr>
              <w:t>报告</w:t>
            </w:r>
            <w:r>
              <w:rPr>
                <w:rFonts w:hint="eastAsia"/>
                <w:color w:val="auto"/>
                <w:highlight w:val="none"/>
                <w:vertAlign w:val="baseline"/>
                <w:lang w:val="en-US" w:eastAsia="zh-CN"/>
              </w:rPr>
              <w:t>》</w:t>
            </w:r>
            <w:r>
              <w:rPr>
                <w:rFonts w:hint="eastAsia"/>
                <w:color w:val="auto"/>
                <w:vertAlign w:val="baseline"/>
                <w:lang w:val="en-US" w:eastAsia="zh-CN"/>
              </w:rPr>
              <w:t>编号</w:t>
            </w:r>
            <w:r>
              <w:rPr>
                <w:rFonts w:hint="eastAsia"/>
                <w:color w:val="auto"/>
                <w:lang w:val="en-US" w:eastAsia="zh-CN"/>
              </w:rPr>
              <w:t>：</w:t>
            </w:r>
            <w:r>
              <w:rPr>
                <w:rFonts w:hint="eastAsia"/>
                <w:color w:val="auto"/>
                <w:highlight w:val="none"/>
                <w:u w:val="single"/>
                <w:vertAlign w:val="baseline"/>
                <w:lang w:val="en-US" w:eastAsia="zh-CN"/>
              </w:rPr>
              <w:t xml:space="preserve">  </w:t>
            </w:r>
            <w:r>
              <w:rPr>
                <w:rFonts w:hint="eastAsia"/>
                <w:color w:val="auto"/>
                <w:szCs w:val="18"/>
                <w:highlight w:val="none"/>
                <w:u w:val="single"/>
                <w:lang w:val="en-US" w:eastAsia="zh-CN"/>
              </w:rPr>
              <w:t xml:space="preserve">      </w:t>
            </w:r>
            <w:r>
              <w:rPr>
                <w:rFonts w:hint="eastAsia"/>
                <w:color w:val="auto"/>
                <w:szCs w:val="18"/>
                <w:highlight w:val="none"/>
                <w:u w:val="none"/>
                <w:lang w:val="en-US" w:eastAsia="zh-CN"/>
              </w:rPr>
              <w:t>颁发日期：</w:t>
            </w:r>
            <w:r>
              <w:rPr>
                <w:rFonts w:hint="eastAsia"/>
                <w:color w:val="auto"/>
                <w:szCs w:val="18"/>
                <w:highlight w:val="none"/>
                <w:u w:val="single"/>
                <w:lang w:val="en-US" w:eastAsia="zh-CN"/>
              </w:rPr>
              <w:t xml:space="preserve">       </w:t>
            </w:r>
          </w:p>
          <w:p>
            <w:pPr>
              <w:keepNext w:val="0"/>
              <w:keepLines w:val="0"/>
              <w:suppressLineNumbers w:val="0"/>
              <w:spacing w:before="0" w:beforeAutospacing="0" w:after="0" w:afterAutospacing="0"/>
              <w:ind w:left="0" w:right="0"/>
              <w:rPr>
                <w:rFonts w:hint="eastAsia"/>
                <w:color w:val="auto"/>
                <w:vertAlign w:val="baseline"/>
                <w:lang w:val="en-US" w:eastAsia="zh-CN"/>
              </w:rPr>
            </w:pPr>
            <w:r>
              <w:rPr>
                <w:rFonts w:hint="eastAsia"/>
                <w:color w:val="auto"/>
                <w:highlight w:val="none"/>
                <w:vertAlign w:val="baseline"/>
                <w:lang w:val="en-US" w:eastAsia="zh-CN"/>
              </w:rPr>
              <w:t>《</w:t>
            </w:r>
            <w:r>
              <w:rPr>
                <w:rFonts w:hint="eastAsia"/>
                <w:color w:val="auto"/>
                <w:szCs w:val="18"/>
                <w:highlight w:val="none"/>
                <w:lang w:val="en-US" w:eastAsia="zh-CN"/>
              </w:rPr>
              <w:t>防雷防静电检测报告</w:t>
            </w:r>
            <w:r>
              <w:rPr>
                <w:rFonts w:hint="eastAsia"/>
                <w:color w:val="auto"/>
                <w:highlight w:val="none"/>
                <w:vertAlign w:val="baseline"/>
                <w:lang w:val="en-US" w:eastAsia="zh-CN"/>
              </w:rPr>
              <w:t>》</w:t>
            </w:r>
            <w:r>
              <w:rPr>
                <w:rFonts w:hint="eastAsia"/>
                <w:color w:val="auto"/>
                <w:vertAlign w:val="baseline"/>
                <w:lang w:val="en-US" w:eastAsia="zh-CN"/>
              </w:rPr>
              <w:t>编号</w:t>
            </w:r>
            <w:r>
              <w:rPr>
                <w:rFonts w:hint="eastAsia"/>
                <w:color w:val="auto"/>
                <w:lang w:val="en-US" w:eastAsia="zh-CN"/>
              </w:rPr>
              <w:t>：</w:t>
            </w:r>
            <w:r>
              <w:rPr>
                <w:rFonts w:hint="eastAsia"/>
                <w:color w:val="auto"/>
                <w:highlight w:val="none"/>
                <w:u w:val="single"/>
                <w:vertAlign w:val="baseline"/>
                <w:lang w:val="en-US" w:eastAsia="zh-CN"/>
              </w:rPr>
              <w:t xml:space="preserve">   </w:t>
            </w:r>
            <w:r>
              <w:rPr>
                <w:rFonts w:hint="eastAsia"/>
                <w:color w:val="auto"/>
                <w:szCs w:val="18"/>
                <w:highlight w:val="none"/>
                <w:u w:val="single"/>
                <w:lang w:val="en-US" w:eastAsia="zh-CN"/>
              </w:rPr>
              <w:t xml:space="preserve">       </w:t>
            </w:r>
            <w:r>
              <w:rPr>
                <w:rFonts w:hint="eastAsia"/>
                <w:color w:val="auto"/>
                <w:szCs w:val="18"/>
                <w:highlight w:val="none"/>
                <w:u w:val="none"/>
                <w:lang w:val="en-US" w:eastAsia="zh-CN"/>
              </w:rPr>
              <w:t>颁发日期：</w:t>
            </w:r>
            <w:r>
              <w:rPr>
                <w:rFonts w:hint="eastAsia"/>
                <w:color w:val="auto"/>
                <w:szCs w:val="18"/>
                <w:highlight w:val="none"/>
                <w:u w:val="single"/>
                <w:lang w:val="en-US" w:eastAsia="zh-CN"/>
              </w:rPr>
              <w:t xml:space="preserve">      </w:t>
            </w:r>
            <w:r>
              <w:rPr>
                <w:rFonts w:hint="eastAsia"/>
                <w:color w:val="auto"/>
                <w:vertAlign w:val="baseline"/>
                <w:lang w:val="en-US" w:eastAsia="zh-CN"/>
              </w:rPr>
              <w:t>。</w:t>
            </w:r>
          </w:p>
          <w:p>
            <w:pPr>
              <w:keepNext w:val="0"/>
              <w:keepLines w:val="0"/>
              <w:suppressLineNumbers w:val="0"/>
              <w:spacing w:before="0" w:beforeAutospacing="0" w:after="0" w:afterAutospacing="0"/>
              <w:ind w:left="0" w:right="0"/>
              <w:rPr>
                <w:rFonts w:hint="default"/>
                <w:color w:val="auto"/>
                <w:szCs w:val="18"/>
                <w:highlight w:val="none"/>
                <w:u w:val="single"/>
                <w:lang w:val="en-US" w:eastAsia="zh-CN"/>
              </w:rPr>
            </w:pPr>
            <w:r>
              <w:rPr>
                <w:rFonts w:hint="eastAsia"/>
                <w:color w:val="auto"/>
                <w:szCs w:val="18"/>
                <w:highlight w:val="none"/>
                <w:lang w:eastAsia="zh-CN"/>
              </w:rPr>
              <w:t>《</w:t>
            </w:r>
            <w:r>
              <w:rPr>
                <w:rFonts w:hint="eastAsia"/>
                <w:color w:val="auto"/>
                <w:szCs w:val="18"/>
                <w:highlight w:val="none"/>
                <w:lang w:val="en-US" w:eastAsia="zh-CN"/>
              </w:rPr>
              <w:t>电气防火检测</w:t>
            </w:r>
            <w:r>
              <w:rPr>
                <w:rFonts w:hint="eastAsia"/>
                <w:color w:val="auto"/>
                <w:szCs w:val="18"/>
                <w:highlight w:val="none"/>
              </w:rPr>
              <w:t>报告</w:t>
            </w:r>
            <w:r>
              <w:rPr>
                <w:rFonts w:hint="eastAsia"/>
                <w:color w:val="auto"/>
                <w:szCs w:val="18"/>
                <w:highlight w:val="none"/>
                <w:lang w:eastAsia="zh-CN"/>
              </w:rPr>
              <w:t>》</w:t>
            </w:r>
            <w:r>
              <w:rPr>
                <w:rFonts w:hint="eastAsia"/>
                <w:color w:val="auto"/>
                <w:vertAlign w:val="baseline"/>
                <w:lang w:val="en-US" w:eastAsia="zh-CN"/>
              </w:rPr>
              <w:t>编号</w:t>
            </w:r>
            <w:r>
              <w:rPr>
                <w:rFonts w:hint="eastAsia"/>
                <w:color w:val="auto"/>
                <w:lang w:val="en-US" w:eastAsia="zh-CN"/>
              </w:rPr>
              <w:t>：</w:t>
            </w:r>
            <w:r>
              <w:rPr>
                <w:rFonts w:hint="eastAsia"/>
                <w:color w:val="auto"/>
                <w:szCs w:val="18"/>
                <w:highlight w:val="none"/>
                <w:u w:val="single"/>
                <w:lang w:val="en-US" w:eastAsia="zh-CN"/>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vertAlign w:val="baseline"/>
                <w:lang w:val="en-US" w:eastAsia="zh-CN" w:bidi="ar-SA"/>
              </w:rPr>
            </w:pPr>
            <w:r>
              <w:rPr>
                <w:rFonts w:hint="eastAsia"/>
                <w:color w:val="auto"/>
                <w:vertAlign w:val="baseline"/>
                <w:lang w:val="en-US" w:eastAsia="zh-CN"/>
              </w:rPr>
              <w:t>达标评价：</w:t>
            </w:r>
            <w:r>
              <w:rPr>
                <w:rFonts w:hint="eastAsia"/>
                <w:color w:val="auto"/>
                <w:highlight w:val="none"/>
                <w:vertAlign w:val="baseline"/>
                <w:lang w:val="en-US" w:eastAsia="zh-CN"/>
              </w:rPr>
              <w:sym w:font="Wingdings" w:char="00FE"/>
            </w:r>
            <w:r>
              <w:rPr>
                <w:rFonts w:hint="eastAsia"/>
                <w:color w:val="auto"/>
                <w:vertAlign w:val="baseline"/>
                <w:lang w:val="en-US" w:eastAsia="zh-CN"/>
              </w:rPr>
              <w:t>符合要求</w:t>
            </w:r>
            <w:r>
              <w:rPr>
                <w:rFonts w:hint="eastAsia"/>
                <w:color w:val="auto"/>
                <w:highlight w:val="none"/>
                <w:u w:val="none"/>
                <w:vertAlign w:val="baseline"/>
                <w:lang w:val="en-US" w:eastAsia="zh-CN"/>
              </w:rPr>
              <w:t xml:space="preserve"> </w:t>
            </w:r>
            <w:r>
              <w:rPr>
                <w:rFonts w:hint="eastAsia"/>
                <w:color w:val="auto"/>
                <w:highlight w:val="none"/>
                <w:vertAlign w:val="baseline"/>
                <w:lang w:val="en-US" w:eastAsia="zh-CN"/>
              </w:rPr>
              <w:sym w:font="Wingdings" w:char="00A8"/>
            </w:r>
            <w:r>
              <w:rPr>
                <w:rFonts w:hint="eastAsia"/>
                <w:color w:val="auto"/>
                <w:highlight w:val="none"/>
                <w:vertAlign w:val="baseline"/>
                <w:lang w:val="en-US" w:eastAsia="zh-CN"/>
              </w:rPr>
              <w:t>存在不足，说明</w:t>
            </w:r>
            <w:r>
              <w:rPr>
                <w:rFonts w:hint="eastAsia"/>
                <w:color w:val="auto"/>
                <w:highlight w:val="none"/>
                <w:u w:val="single"/>
                <w:vertAlign w:val="baseline"/>
                <w:lang w:val="en-US" w:eastAsia="zh-CN"/>
              </w:rPr>
              <w:t xml:space="preserve">                                  </w:t>
            </w:r>
            <w:r>
              <w:rPr>
                <w:rFonts w:hint="eastAsia"/>
                <w:color w:val="auto"/>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组织已</w:t>
            </w:r>
            <w:r>
              <w:rPr>
                <w:rFonts w:hint="eastAsia"/>
                <w:vertAlign w:val="baseline"/>
              </w:rPr>
              <w:fldChar w:fldCharType="begin"/>
            </w:r>
            <w:r>
              <w:rPr>
                <w:rFonts w:hint="eastAsia"/>
                <w:vertAlign w:val="baseline"/>
              </w:rPr>
              <w:fldChar w:fldCharType="end"/>
            </w:r>
            <w:r>
              <w:rPr>
                <w:rFonts w:hint="eastAsia"/>
                <w:vertAlign w:val="baseline"/>
                <w:lang w:eastAsia="zh-CN"/>
              </w:rPr>
              <w:t>通过年度</w:t>
            </w:r>
            <w:r>
              <w:rPr>
                <w:rFonts w:hint="eastAsia"/>
                <w:vertAlign w:val="baseline"/>
                <w:lang w:val="en-US" w:eastAsia="zh-CN"/>
              </w:rPr>
              <w:t>策</w:t>
            </w:r>
            <w:r>
              <w:rPr>
                <w:rFonts w:hint="eastAsia"/>
                <w:vertAlign w:val="baseline"/>
                <w:lang w:eastAsia="zh-CN"/>
              </w:rPr>
              <w:t>划</w:t>
            </w:r>
            <w:r>
              <w:rPr>
                <w:rFonts w:hint="eastAsia"/>
                <w:vertAlign w:val="baseline"/>
                <w:lang w:val="en-US" w:eastAsia="zh-CN"/>
              </w:rPr>
              <w:t>于</w:t>
            </w:r>
            <w:r>
              <w:rPr>
                <w:rFonts w:hint="eastAsia"/>
                <w:color w:val="000000"/>
                <w:szCs w:val="21"/>
                <w:lang w:eastAsia="zh-CN"/>
              </w:rPr>
              <w:t>202</w:t>
            </w:r>
            <w:r>
              <w:rPr>
                <w:rFonts w:hint="eastAsia"/>
                <w:color w:val="000000"/>
                <w:szCs w:val="21"/>
                <w:lang w:val="en-US" w:eastAsia="zh-CN"/>
              </w:rPr>
              <w:t>2</w:t>
            </w:r>
            <w:r>
              <w:rPr>
                <w:rFonts w:hint="eastAsia"/>
                <w:color w:val="000000"/>
                <w:szCs w:val="21"/>
                <w:lang w:eastAsia="zh-CN"/>
              </w:rPr>
              <w:t>年6月21-22日</w:t>
            </w:r>
            <w:r>
              <w:rPr>
                <w:rFonts w:hint="eastAsia"/>
                <w:vertAlign w:val="baseline"/>
                <w:lang w:val="en-US" w:eastAsia="zh-CN"/>
              </w:rPr>
              <w:t>实施了职业健康安全管理</w:t>
            </w:r>
            <w:r>
              <w:rPr>
                <w:rFonts w:hint="eastAsia"/>
                <w:vertAlign w:val="baseline"/>
                <w:lang w:eastAsia="zh-CN"/>
              </w:rPr>
              <w:t>体系</w:t>
            </w:r>
            <w:r>
              <w:rPr>
                <w:rFonts w:hint="eastAsia"/>
                <w:vertAlign w:val="baseline"/>
                <w:lang w:val="en-US" w:eastAsia="zh-CN"/>
              </w:rPr>
              <w:t>内部</w:t>
            </w:r>
            <w:r>
              <w:rPr>
                <w:rFonts w:hint="eastAsia"/>
                <w:vertAlign w:val="baseline"/>
                <w:lang w:eastAsia="zh-CN"/>
              </w:rPr>
              <w:t>审核，对</w:t>
            </w:r>
            <w:r>
              <w:rPr>
                <w:rFonts w:hint="eastAsia"/>
                <w:vertAlign w:val="baseline"/>
                <w:lang w:val="en-US" w:eastAsia="zh-CN"/>
              </w:rPr>
              <w:t>职业健康安全</w:t>
            </w:r>
            <w:r>
              <w:rPr>
                <w:rFonts w:hint="eastAsia"/>
                <w:vertAlign w:val="baseline"/>
                <w:lang w:eastAsia="zh-CN"/>
              </w:rPr>
              <w:t>管理体系的</w:t>
            </w:r>
            <w:r>
              <w:rPr>
                <w:rFonts w:hint="eastAsia"/>
                <w:vertAlign w:val="baseline"/>
                <w:lang w:val="en-US" w:eastAsia="zh-CN"/>
              </w:rPr>
              <w:t>符合性</w:t>
            </w:r>
            <w:r>
              <w:rPr>
                <w:rFonts w:hint="eastAsia"/>
                <w:vertAlign w:val="baseline"/>
                <w:lang w:eastAsia="zh-CN"/>
              </w:rPr>
              <w:t>和有效性进行</w:t>
            </w:r>
            <w:r>
              <w:rPr>
                <w:rFonts w:hint="eastAsia"/>
                <w:vertAlign w:val="baseline"/>
                <w:lang w:val="en-US" w:eastAsia="zh-CN"/>
              </w:rPr>
              <w:t>了审核</w:t>
            </w:r>
            <w:r>
              <w:rPr>
                <w:rFonts w:hint="eastAsia"/>
                <w:vertAlign w:val="baseline"/>
                <w:lang w:eastAsia="zh-CN"/>
              </w:rPr>
              <w:t>。内审发现的</w:t>
            </w:r>
            <w:r>
              <w:rPr>
                <w:rFonts w:hint="eastAsia"/>
                <w:u w:val="single"/>
                <w:vertAlign w:val="baseline"/>
                <w:lang w:val="en-US" w:eastAsia="zh-CN"/>
              </w:rPr>
              <w:t xml:space="preserve"> 2 </w:t>
            </w:r>
            <w:r>
              <w:rPr>
                <w:rFonts w:hint="eastAsia"/>
                <w:vertAlign w:val="baseline"/>
                <w:lang w:val="en-US" w:eastAsia="zh-CN"/>
              </w:rPr>
              <w:t>项</w:t>
            </w:r>
            <w:r>
              <w:rPr>
                <w:rFonts w:hint="eastAsia"/>
                <w:vertAlign w:val="baseline"/>
                <w:lang w:eastAsia="zh-CN"/>
              </w:rPr>
              <w:t>不符合在本次审核前已</w:t>
            </w:r>
            <w:r>
              <w:rPr>
                <w:rFonts w:hint="eastAsia"/>
                <w:vertAlign w:val="baseline"/>
                <w:lang w:val="en-US" w:eastAsia="zh-CN"/>
              </w:rPr>
              <w:t>完成整改</w:t>
            </w:r>
            <w:r>
              <w:rPr>
                <w:rFonts w:hint="eastAsia"/>
                <w:vertAlign w:val="baseline"/>
                <w:lang w:eastAsia="zh-CN"/>
              </w:rPr>
              <w:t>。在公司内完成的这些审核是可信的。</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eastAsia="zh-CN"/>
              </w:rPr>
              <w:t>若是</w:t>
            </w:r>
            <w:r>
              <w:rPr>
                <w:rFonts w:hint="eastAsia"/>
                <w:vertAlign w:val="baseline"/>
                <w:lang w:val="en-US" w:eastAsia="zh-CN"/>
              </w:rPr>
              <w:t>组织</w:t>
            </w:r>
            <w:r>
              <w:rPr>
                <w:rFonts w:hint="eastAsia"/>
                <w:vertAlign w:val="baseline"/>
                <w:lang w:eastAsia="zh-CN"/>
              </w:rPr>
              <w:t>多场所</w:t>
            </w:r>
            <w:r>
              <w:rPr>
                <w:rFonts w:hint="eastAsia"/>
                <w:vertAlign w:val="baseline"/>
                <w:lang w:val="en-US" w:eastAsia="zh-CN"/>
              </w:rPr>
              <w:t>/临时场所</w:t>
            </w:r>
            <w:r>
              <w:rPr>
                <w:rFonts w:hint="eastAsia"/>
                <w:vertAlign w:val="baseline"/>
                <w:lang w:eastAsia="zh-CN"/>
              </w:rPr>
              <w:t>：（</w:t>
            </w:r>
            <w:r>
              <w:rPr>
                <w:rFonts w:hint="eastAsia"/>
                <w:vertAlign w:val="baseline"/>
                <w:lang w:val="en-US" w:eastAsia="zh-CN"/>
              </w:rPr>
              <w:t>按照组织的实际情况选择</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highlight w:val="none"/>
                <w:vertAlign w:val="baseline"/>
                <w:lang w:val="en-US" w:eastAsia="zh-CN"/>
              </w:rPr>
              <w:sym w:font="Wingdings" w:char="00A8"/>
            </w:r>
            <w:r>
              <w:rPr>
                <w:rFonts w:hint="eastAsia"/>
                <w:vertAlign w:val="baseline"/>
                <w:lang w:eastAsia="zh-CN"/>
              </w:rPr>
              <w:t>内审贯穿了多场所</w:t>
            </w:r>
            <w:r>
              <w:rPr>
                <w:rFonts w:hint="eastAsia"/>
                <w:vertAlign w:val="baseline"/>
                <w:lang w:val="en-US" w:eastAsia="zh-CN"/>
              </w:rPr>
              <w:t>/临时现场</w:t>
            </w:r>
            <w:r>
              <w:rPr>
                <w:rFonts w:hint="eastAsia"/>
                <w:vertAlign w:val="baseline"/>
                <w:lang w:eastAsia="zh-CN"/>
              </w:rPr>
              <w:t>，内审的验证结论是正面的。管理者代表相应的职权覆盖</w:t>
            </w:r>
            <w:r>
              <w:rPr>
                <w:rFonts w:hint="eastAsia"/>
                <w:vertAlign w:val="baseline"/>
                <w:lang w:val="en-US" w:eastAsia="zh-CN"/>
              </w:rPr>
              <w:t>了</w:t>
            </w:r>
            <w:r>
              <w:rPr>
                <w:rFonts w:hint="eastAsia"/>
                <w:vertAlign w:val="baseline"/>
                <w:lang w:eastAsia="zh-CN"/>
              </w:rPr>
              <w:t>所有的场所。）</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eastAsia="zh-CN"/>
              </w:rPr>
              <w:t>若是多班次操作：（</w:t>
            </w:r>
            <w:r>
              <w:rPr>
                <w:rFonts w:hint="eastAsia"/>
                <w:vertAlign w:val="baseline"/>
                <w:lang w:val="en-US" w:eastAsia="zh-CN"/>
              </w:rPr>
              <w:t>按照组织的实际情况选择</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对</w:t>
            </w:r>
            <w:r>
              <w:rPr>
                <w:rFonts w:hint="eastAsia"/>
                <w:highlight w:val="none"/>
                <w:vertAlign w:val="baseline"/>
                <w:lang w:eastAsia="zh-CN"/>
              </w:rPr>
              <w:t>所有班次</w:t>
            </w:r>
            <w:r>
              <w:rPr>
                <w:rFonts w:hint="eastAsia"/>
                <w:highlight w:val="none"/>
                <w:vertAlign w:val="baseline"/>
                <w:lang w:val="en-US" w:eastAsia="zh-CN"/>
              </w:rPr>
              <w:t>的现场操作</w:t>
            </w:r>
            <w:r>
              <w:rPr>
                <w:rFonts w:hint="eastAsia"/>
                <w:highlight w:val="none"/>
                <w:vertAlign w:val="baseline"/>
                <w:lang w:eastAsia="zh-CN"/>
              </w:rPr>
              <w:t>已审核。</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eastAsia="zh-CN"/>
              </w:rPr>
            </w:pPr>
            <w:r>
              <w:rPr>
                <w:rFonts w:hint="eastAsia"/>
                <w:highlight w:val="none"/>
                <w:vertAlign w:val="baseline"/>
                <w:lang w:val="en-US" w:eastAsia="zh-CN"/>
              </w:rPr>
              <w:sym w:font="Wingdings" w:char="00FE"/>
            </w:r>
            <w:r>
              <w:rPr>
                <w:rFonts w:hint="eastAsia"/>
                <w:highlight w:val="none"/>
                <w:vertAlign w:val="baseline"/>
                <w:lang w:val="en-US" w:eastAsia="zh-CN"/>
              </w:rPr>
              <w:t>未对</w:t>
            </w:r>
            <w:r>
              <w:rPr>
                <w:rFonts w:hint="eastAsia"/>
                <w:highlight w:val="none"/>
                <w:vertAlign w:val="baseline"/>
                <w:lang w:eastAsia="zh-CN"/>
              </w:rPr>
              <w:t>所有班次</w:t>
            </w:r>
            <w:r>
              <w:rPr>
                <w:rFonts w:hint="eastAsia"/>
                <w:highlight w:val="none"/>
                <w:vertAlign w:val="baseline"/>
                <w:lang w:val="en-US" w:eastAsia="zh-CN"/>
              </w:rPr>
              <w:t>的现场</w:t>
            </w:r>
            <w:r>
              <w:rPr>
                <w:rFonts w:hint="eastAsia"/>
                <w:highlight w:val="none"/>
                <w:vertAlign w:val="baseline"/>
                <w:lang w:eastAsia="zh-CN"/>
              </w:rPr>
              <w:t>都</w:t>
            </w:r>
            <w:r>
              <w:rPr>
                <w:rFonts w:hint="eastAsia"/>
                <w:highlight w:val="none"/>
                <w:vertAlign w:val="baseline"/>
                <w:lang w:val="en-US" w:eastAsia="zh-CN"/>
              </w:rPr>
              <w:t>进行</w:t>
            </w:r>
            <w:r>
              <w:rPr>
                <w:rFonts w:hint="eastAsia"/>
                <w:highlight w:val="none"/>
                <w:vertAlign w:val="baseline"/>
                <w:lang w:eastAsia="zh-CN"/>
              </w:rPr>
              <w:t>审核，</w:t>
            </w:r>
            <w:r>
              <w:rPr>
                <w:rFonts w:hint="eastAsia"/>
                <w:highlight w:val="none"/>
                <w:vertAlign w:val="baseline"/>
                <w:lang w:val="en-US" w:eastAsia="zh-CN"/>
              </w:rPr>
              <w:t>只</w:t>
            </w:r>
            <w:r>
              <w:rPr>
                <w:rFonts w:hint="eastAsia"/>
                <w:highlight w:val="none"/>
                <w:vertAlign w:val="baseline"/>
                <w:lang w:eastAsia="zh-CN"/>
              </w:rPr>
              <w:t>审核</w:t>
            </w:r>
            <w:r>
              <w:rPr>
                <w:rFonts w:hint="eastAsia"/>
                <w:highlight w:val="none"/>
                <w:vertAlign w:val="baseline"/>
                <w:lang w:val="en-US" w:eastAsia="zh-CN"/>
              </w:rPr>
              <w:t>了日</w:t>
            </w:r>
            <w:r>
              <w:rPr>
                <w:rFonts w:hint="eastAsia"/>
                <w:highlight w:val="none"/>
                <w:vertAlign w:val="baseline"/>
                <w:lang w:eastAsia="zh-CN"/>
              </w:rPr>
              <w:t>班</w:t>
            </w:r>
            <w:r>
              <w:rPr>
                <w:rFonts w:hint="eastAsia"/>
                <w:highlight w:val="none"/>
                <w:vertAlign w:val="baseline"/>
                <w:lang w:val="en-US" w:eastAsia="zh-CN"/>
              </w:rPr>
              <w:t>的现场操作</w:t>
            </w:r>
            <w:r>
              <w:rPr>
                <w:rFonts w:hint="eastAsia"/>
                <w:highlight w:val="none"/>
                <w:vertAlign w:val="baseline"/>
                <w:lang w:eastAsia="zh-CN"/>
              </w:rPr>
              <w:t>，并且有代表性地审核了所有班次</w:t>
            </w:r>
            <w:r>
              <w:rPr>
                <w:rFonts w:hint="eastAsia"/>
                <w:highlight w:val="none"/>
                <w:vertAlign w:val="baseline"/>
                <w:lang w:val="en-US" w:eastAsia="zh-CN"/>
              </w:rPr>
              <w:t>的运行记录</w:t>
            </w:r>
            <w:r>
              <w:rPr>
                <w:rFonts w:hint="eastAsia"/>
                <w:highlight w:val="none"/>
                <w:vertAlign w:val="baseline"/>
                <w:lang w:eastAsia="zh-CN"/>
              </w:rPr>
              <w:t>。</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vertAlign w:val="baseline"/>
                <w:lang w:val="en-US" w:eastAsia="zh-CN"/>
              </w:rPr>
              <w:t>组织将内部审核的结果的信息沟通给：</w:t>
            </w:r>
            <w:r>
              <w:rPr>
                <w:rFonts w:hint="eastAsia"/>
                <w:highlight w:val="none"/>
                <w:vertAlign w:val="baseline"/>
                <w:lang w:val="en-US" w:eastAsia="zh-CN"/>
              </w:rPr>
              <w:sym w:font="Wingdings" w:char="00FE"/>
            </w:r>
            <w:r>
              <w:rPr>
                <w:rFonts w:hint="eastAsia"/>
                <w:highlight w:val="none"/>
                <w:vertAlign w:val="baseline"/>
                <w:lang w:val="en-US" w:eastAsia="zh-CN"/>
              </w:rPr>
              <w:t xml:space="preserve">相关的工作人员   </w:t>
            </w:r>
            <w:r>
              <w:rPr>
                <w:rFonts w:hint="eastAsia"/>
                <w:highlight w:val="none"/>
                <w:vertAlign w:val="baseline"/>
                <w:lang w:val="en-US" w:eastAsia="zh-CN"/>
              </w:rPr>
              <w:sym w:font="Wingdings" w:char="00FE"/>
            </w:r>
            <w:r>
              <w:rPr>
                <w:rFonts w:hint="eastAsia"/>
                <w:highlight w:val="none"/>
                <w:vertAlign w:val="baseline"/>
                <w:lang w:val="en-US" w:eastAsia="zh-CN"/>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rPr>
            </w:pPr>
          </w:p>
        </w:tc>
        <w:tc>
          <w:tcPr>
            <w:tcW w:w="874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vertAlign w:val="baseline"/>
                <w:lang w:eastAsia="zh-CN"/>
              </w:rPr>
              <w:t>最高管理者已按</w:t>
            </w:r>
            <w:r>
              <w:rPr>
                <w:rFonts w:hint="eastAsia"/>
                <w:vertAlign w:val="baseline"/>
                <w:lang w:val="en-US" w:eastAsia="zh-CN"/>
              </w:rPr>
              <w:t>策</w:t>
            </w:r>
            <w:r>
              <w:rPr>
                <w:rFonts w:hint="eastAsia"/>
                <w:vertAlign w:val="baseline"/>
                <w:lang w:eastAsia="zh-CN"/>
              </w:rPr>
              <w:t>划的时间间隔，在</w:t>
            </w:r>
            <w:r>
              <w:rPr>
                <w:rFonts w:hint="eastAsia"/>
                <w:u w:val="single"/>
                <w:vertAlign w:val="baseline"/>
                <w:lang w:val="en-US" w:eastAsia="zh-CN"/>
              </w:rPr>
              <w:t xml:space="preserve"> </w:t>
            </w:r>
            <w:r>
              <w:rPr>
                <w:rFonts w:hint="eastAsia"/>
                <w:color w:val="000000"/>
                <w:szCs w:val="18"/>
                <w:u w:val="single"/>
              </w:rPr>
              <w:t>202</w:t>
            </w:r>
            <w:r>
              <w:rPr>
                <w:rFonts w:hint="eastAsia"/>
                <w:color w:val="000000"/>
                <w:szCs w:val="18"/>
                <w:u w:val="single"/>
                <w:lang w:val="en-US" w:eastAsia="zh-CN"/>
              </w:rPr>
              <w:t>2</w:t>
            </w:r>
            <w:r>
              <w:rPr>
                <w:rFonts w:hint="eastAsia"/>
                <w:color w:val="000000"/>
                <w:szCs w:val="18"/>
                <w:u w:val="single"/>
              </w:rPr>
              <w:t>年</w:t>
            </w:r>
            <w:r>
              <w:rPr>
                <w:rFonts w:hint="eastAsia"/>
                <w:color w:val="000000"/>
                <w:szCs w:val="18"/>
                <w:u w:val="single"/>
                <w:lang w:val="en-US" w:eastAsia="zh-CN"/>
              </w:rPr>
              <w:t>7</w:t>
            </w:r>
            <w:r>
              <w:rPr>
                <w:rFonts w:hint="eastAsia"/>
                <w:color w:val="000000"/>
                <w:szCs w:val="18"/>
                <w:u w:val="single"/>
              </w:rPr>
              <w:t>月30日</w:t>
            </w:r>
            <w:r>
              <w:rPr>
                <w:rFonts w:hint="eastAsia"/>
                <w:vertAlign w:val="baseline"/>
                <w:lang w:eastAsia="zh-CN"/>
              </w:rPr>
              <w:t>对组织的</w:t>
            </w:r>
            <w:r>
              <w:rPr>
                <w:rFonts w:hint="eastAsia"/>
                <w:vertAlign w:val="baseline"/>
                <w:lang w:val="en-US" w:eastAsia="zh-CN"/>
              </w:rPr>
              <w:t>职业健康安全</w:t>
            </w:r>
            <w:r>
              <w:rPr>
                <w:rFonts w:hint="eastAsia"/>
                <w:vertAlign w:val="baseline"/>
                <w:lang w:eastAsia="zh-CN"/>
              </w:rPr>
              <w:t>管理体系进行了评审，以确保其持续的适宜性、充分性和有效性；管理评审输入、输出均按要求提供。</w:t>
            </w:r>
            <w:r>
              <w:rPr>
                <w:rFonts w:hint="eastAsia"/>
                <w:vertAlign w:val="baseline"/>
                <w:lang w:val="en-US" w:eastAsia="zh-CN"/>
              </w:rPr>
              <w:t>并对提出的改进措施进行了落实。</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highlight w:val="none"/>
                <w:vertAlign w:val="baseline"/>
                <w:lang w:val="en-US" w:eastAsia="zh-CN"/>
              </w:rPr>
              <w:t>组织将管理评审的改进措施的信息沟通给：</w:t>
            </w:r>
            <w:r>
              <w:rPr>
                <w:rFonts w:hint="eastAsia"/>
                <w:highlight w:val="none"/>
                <w:vertAlign w:val="baseline"/>
                <w:lang w:val="en-US" w:eastAsia="zh-CN"/>
              </w:rPr>
              <w:sym w:font="Wingdings" w:char="00FE"/>
            </w:r>
            <w:r>
              <w:rPr>
                <w:rFonts w:hint="eastAsia"/>
                <w:highlight w:val="none"/>
                <w:vertAlign w:val="baseline"/>
                <w:lang w:val="en-US" w:eastAsia="zh-CN"/>
              </w:rPr>
              <w:t xml:space="preserve">相关的工作人员  </w:t>
            </w:r>
            <w:r>
              <w:rPr>
                <w:rFonts w:hint="eastAsia"/>
                <w:highlight w:val="none"/>
                <w:vertAlign w:val="baseline"/>
                <w:lang w:val="en-US" w:eastAsia="zh-CN"/>
              </w:rPr>
              <w:sym w:font="Wingdings" w:char="00FE"/>
            </w:r>
            <w:r>
              <w:rPr>
                <w:rFonts w:hint="eastAsia"/>
                <w:highlight w:val="none"/>
                <w:vertAlign w:val="baseline"/>
                <w:lang w:val="en-US" w:eastAsia="zh-CN"/>
              </w:rPr>
              <w:t xml:space="preserve">员工代表 </w:t>
            </w:r>
            <w:r>
              <w:rPr>
                <w:rFonts w:hint="eastAsia"/>
                <w:highlight w:val="none"/>
                <w:vertAlign w:val="baseline"/>
                <w:lang w:val="en-US" w:eastAsia="zh-CN"/>
              </w:rPr>
              <w:sym w:font="Wingdings" w:char="00FE"/>
            </w:r>
            <w:r>
              <w:rPr>
                <w:rFonts w:hint="eastAsia"/>
                <w:highlight w:val="none"/>
                <w:vertAlign w:val="baseline"/>
                <w:lang w:val="en-US" w:eastAsia="zh-CN"/>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pacing w:before="0" w:beforeAutospacing="0" w:after="0" w:afterAutospacing="0"/>
              <w:ind w:left="0" w:right="0"/>
              <w:jc w:val="both"/>
              <w:rPr>
                <w:rFonts w:hint="eastAsia" w:eastAsia="宋体"/>
                <w:vertAlign w:val="baseline"/>
                <w:lang w:val="en-US" w:eastAsia="zh-CN"/>
              </w:rPr>
            </w:pPr>
            <w:r>
              <w:rPr>
                <w:rFonts w:hint="eastAsia"/>
                <w:lang w:eastAsia="zh-CN"/>
              </w:rPr>
              <w:t>事件调查、不符合、纠正措施和持续改善措施</w:t>
            </w:r>
          </w:p>
        </w:tc>
        <w:tc>
          <w:tcPr>
            <w:tcW w:w="874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vertAlign w:val="baseline"/>
              </w:rPr>
              <w:t>组织</w:t>
            </w:r>
            <w:r>
              <w:rPr>
                <w:rFonts w:hint="eastAsia"/>
                <w:vertAlign w:val="baseline"/>
                <w:lang w:val="en-US" w:eastAsia="zh-CN"/>
              </w:rPr>
              <w:t>已</w:t>
            </w:r>
            <w:r>
              <w:rPr>
                <w:rFonts w:hint="eastAsia"/>
                <w:vertAlign w:val="baseline"/>
              </w:rPr>
              <w:t>确定和选择改进机会，并采取必要措施改进</w:t>
            </w:r>
            <w:r>
              <w:rPr>
                <w:rFonts w:hint="eastAsia"/>
                <w:vertAlign w:val="baseline"/>
                <w:lang w:val="en-US" w:eastAsia="zh-CN"/>
              </w:rPr>
              <w:t>职业健康安全管理体系，</w:t>
            </w:r>
            <w:r>
              <w:rPr>
                <w:rFonts w:hint="eastAsia"/>
                <w:vertAlign w:val="baseline"/>
              </w:rPr>
              <w:t>实现其</w:t>
            </w:r>
            <w:r>
              <w:rPr>
                <w:rFonts w:hint="eastAsia"/>
                <w:vertAlign w:val="baseline"/>
                <w:lang w:val="en-US" w:eastAsia="zh-CN"/>
              </w:rPr>
              <w:t>职业健康安全</w:t>
            </w:r>
            <w:r>
              <w:rPr>
                <w:rFonts w:hint="eastAsia"/>
                <w:vertAlign w:val="baseline"/>
              </w:rPr>
              <w:t>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eastAsia="zh-CN"/>
              </w:rPr>
            </w:pPr>
            <w:r>
              <w:rPr>
                <w:rFonts w:hint="eastAsia"/>
                <w:vertAlign w:val="baseline"/>
                <w:lang w:val="en-US" w:eastAsia="zh-CN"/>
              </w:rPr>
              <w:t>组织针对职业健康安全管理体系运行中的</w:t>
            </w:r>
            <w:r>
              <w:rPr>
                <w:rFonts w:hint="eastAsia"/>
                <w:lang w:eastAsia="zh-CN"/>
              </w:rPr>
              <w:t>事件(工作有关的伤害或疾病及不利健康)和其他职业健康和安全相关的</w:t>
            </w:r>
            <w:r>
              <w:rPr>
                <w:rFonts w:hint="eastAsia"/>
                <w:vertAlign w:val="baseline"/>
              </w:rPr>
              <w:t>不符合</w:t>
            </w:r>
            <w:r>
              <w:rPr>
                <w:rFonts w:hint="eastAsia"/>
                <w:vertAlign w:val="baseline"/>
                <w:lang w:val="en-US" w:eastAsia="zh-CN"/>
              </w:rPr>
              <w:t>进行了</w:t>
            </w:r>
            <w:r>
              <w:rPr>
                <w:rFonts w:hint="eastAsia"/>
                <w:vertAlign w:val="baseline"/>
                <w:lang w:eastAsia="zh-CN"/>
              </w:rPr>
              <w:t>事件</w:t>
            </w:r>
            <w:r>
              <w:rPr>
                <w:rFonts w:hint="eastAsia"/>
                <w:lang w:eastAsia="zh-CN"/>
              </w:rPr>
              <w:t>调查、</w:t>
            </w:r>
            <w:r>
              <w:rPr>
                <w:rFonts w:hint="eastAsia"/>
                <w:vertAlign w:val="baseline"/>
                <w:lang w:val="en-US" w:eastAsia="zh-CN"/>
              </w:rPr>
              <w:t>有效纠正</w:t>
            </w:r>
            <w:r>
              <w:rPr>
                <w:rFonts w:hint="eastAsia"/>
                <w:vertAlign w:val="baseline"/>
                <w:lang w:eastAsia="zh-CN"/>
              </w:rPr>
              <w:t>和</w:t>
            </w:r>
            <w:r>
              <w:rPr>
                <w:rFonts w:hint="eastAsia"/>
                <w:vertAlign w:val="baseline"/>
              </w:rPr>
              <w:t>纠正措施</w:t>
            </w:r>
            <w:r>
              <w:rPr>
                <w:rFonts w:hint="eastAsia"/>
                <w:vertAlign w:val="baseline"/>
                <w:lang w:eastAsia="zh-CN"/>
              </w:rPr>
              <w:t>。</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r>
              <w:rPr>
                <w:rFonts w:hint="eastAsia"/>
                <w:vertAlign w:val="baseline"/>
                <w:lang w:val="en-US" w:eastAsia="zh-CN"/>
              </w:rPr>
              <w:t>针对下列方面采取了事件调查：</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 xml:space="preserve">未遂事件   </w:t>
            </w:r>
            <w:r>
              <w:rPr>
                <w:rFonts w:hint="eastAsia"/>
                <w:highlight w:val="none"/>
                <w:vertAlign w:val="baseline"/>
                <w:lang w:val="en-US" w:eastAsia="zh-CN"/>
              </w:rPr>
              <w:sym w:font="Wingdings" w:char="00A8"/>
            </w:r>
            <w:r>
              <w:rPr>
                <w:rFonts w:hint="eastAsia"/>
                <w:highlight w:val="none"/>
                <w:vertAlign w:val="baseline"/>
                <w:lang w:val="en-US" w:eastAsia="zh-CN"/>
              </w:rPr>
              <w:t xml:space="preserve">工伤事件  </w:t>
            </w:r>
            <w:r>
              <w:rPr>
                <w:rFonts w:hint="eastAsia"/>
                <w:highlight w:val="none"/>
                <w:vertAlign w:val="baseline"/>
                <w:lang w:val="en-US" w:eastAsia="zh-CN"/>
              </w:rPr>
              <w:sym w:font="Wingdings" w:char="00A8"/>
            </w:r>
            <w:r>
              <w:rPr>
                <w:rFonts w:hint="eastAsia"/>
                <w:highlight w:val="none"/>
                <w:vertAlign w:val="baseline"/>
                <w:lang w:val="en-US" w:eastAsia="zh-CN"/>
              </w:rPr>
              <w:t xml:space="preserve">职业病体检   </w:t>
            </w:r>
            <w:r>
              <w:rPr>
                <w:rFonts w:hint="eastAsia"/>
                <w:highlight w:val="none"/>
                <w:vertAlign w:val="baseline"/>
                <w:lang w:val="en-US" w:eastAsia="zh-CN"/>
              </w:rPr>
              <w:sym w:font="Wingdings" w:char="00A8"/>
            </w:r>
            <w:r>
              <w:rPr>
                <w:rFonts w:hint="eastAsia"/>
                <w:highlight w:val="none"/>
                <w:vertAlign w:val="baseline"/>
                <w:lang w:val="en-US" w:eastAsia="zh-CN"/>
              </w:rPr>
              <w:t xml:space="preserve">危化品泄露  </w:t>
            </w:r>
            <w:r>
              <w:rPr>
                <w:rFonts w:hint="eastAsia"/>
                <w:highlight w:val="none"/>
                <w:vertAlign w:val="baseline"/>
                <w:lang w:val="en-US" w:eastAsia="zh-CN"/>
              </w:rPr>
              <w:sym w:font="Wingdings" w:char="00A8"/>
            </w:r>
            <w:r>
              <w:rPr>
                <w:rFonts w:hint="eastAsia"/>
                <w:highlight w:val="none"/>
                <w:vertAlign w:val="baseline"/>
                <w:lang w:val="en-US" w:eastAsia="zh-CN"/>
              </w:rPr>
              <w:t xml:space="preserve">火灾  </w:t>
            </w:r>
            <w:r>
              <w:rPr>
                <w:rFonts w:hint="eastAsia"/>
                <w:highlight w:val="none"/>
                <w:vertAlign w:val="baseline"/>
                <w:lang w:val="en-US" w:eastAsia="zh-CN"/>
              </w:rPr>
              <w:sym w:font="Wingdings" w:char="00FE"/>
            </w:r>
            <w:r>
              <w:rPr>
                <w:rFonts w:hint="eastAsia"/>
                <w:highlight w:val="none"/>
                <w:vertAlign w:val="baseline"/>
                <w:lang w:val="en-US" w:eastAsia="zh-CN"/>
              </w:rPr>
              <w:t>未发生</w:t>
            </w:r>
          </w:p>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p>
            <w:pPr>
              <w:keepNext w:val="0"/>
              <w:keepLines w:val="0"/>
              <w:widowControl w:val="0"/>
              <w:numPr>
                <w:ilvl w:val="0"/>
                <w:numId w:val="0"/>
              </w:numPr>
              <w:suppressLineNumbers w:val="0"/>
              <w:spacing w:before="0" w:beforeAutospacing="0" w:after="0" w:afterAutospacing="0"/>
              <w:ind w:left="0" w:right="0"/>
              <w:jc w:val="both"/>
              <w:rPr>
                <w:rFonts w:hint="default" w:eastAsia="宋体"/>
                <w:vertAlign w:val="baseline"/>
                <w:lang w:val="en-US" w:eastAsia="zh-CN"/>
              </w:rPr>
            </w:pPr>
            <w:r>
              <w:rPr>
                <w:rFonts w:hint="eastAsia"/>
                <w:vertAlign w:val="baseline"/>
                <w:lang w:val="en-US" w:eastAsia="zh-CN"/>
              </w:rPr>
              <w:t>针对下列方面采取了纠正措施：</w:t>
            </w:r>
          </w:p>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检测结果不合格 </w:t>
            </w:r>
            <w:r>
              <w:rPr>
                <w:rFonts w:hint="eastAsia"/>
                <w:highlight w:val="none"/>
                <w:vertAlign w:val="baseline"/>
                <w:lang w:val="en-US" w:eastAsia="zh-CN"/>
              </w:rPr>
              <w:sym w:font="Wingdings" w:char="00FE"/>
            </w:r>
            <w:r>
              <w:rPr>
                <w:rFonts w:hint="eastAsia"/>
                <w:highlight w:val="none"/>
                <w:vertAlign w:val="baseline"/>
                <w:lang w:val="en-US" w:eastAsia="zh-CN"/>
              </w:rPr>
              <w:t>自我检查的不符合</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相关方投诉  </w:t>
            </w:r>
            <w:r>
              <w:rPr>
                <w:rFonts w:hint="eastAsia"/>
                <w:highlight w:val="none"/>
                <w:vertAlign w:val="baseline"/>
                <w:lang w:val="en-US" w:eastAsia="zh-CN"/>
              </w:rPr>
              <w:sym w:font="Wingdings" w:char="00FE"/>
            </w:r>
            <w:r>
              <w:rPr>
                <w:rFonts w:hint="eastAsia"/>
                <w:highlight w:val="none"/>
                <w:vertAlign w:val="baseline"/>
                <w:lang w:val="en-US" w:eastAsia="zh-CN"/>
              </w:rPr>
              <w:t xml:space="preserve">主管部门要求整改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lang w:eastAsia="zh-CN"/>
              </w:rPr>
            </w:pPr>
            <w:r>
              <w:rPr>
                <w:rFonts w:hint="eastAsia"/>
                <w:highlight w:val="none"/>
                <w:vertAlign w:val="baseline"/>
                <w:lang w:val="en-US" w:eastAsia="zh-CN"/>
              </w:rPr>
              <w:sym w:font="Wingdings" w:char="00FE"/>
            </w:r>
            <w:r>
              <w:rPr>
                <w:rFonts w:hint="eastAsia"/>
                <w:highlight w:val="none"/>
                <w:vertAlign w:val="baseline"/>
                <w:lang w:val="en-US" w:eastAsia="zh-CN"/>
              </w:rPr>
              <w:t xml:space="preserve">内审不符合项   </w:t>
            </w:r>
            <w:r>
              <w:rPr>
                <w:rFonts w:hint="eastAsia"/>
                <w:highlight w:val="none"/>
                <w:vertAlign w:val="baseline"/>
                <w:lang w:val="en-US" w:eastAsia="zh-CN"/>
              </w:rPr>
              <w:sym w:font="Wingdings" w:char="00FE"/>
            </w:r>
            <w:r>
              <w:rPr>
                <w:rFonts w:hint="eastAsia"/>
                <w:highlight w:val="none"/>
                <w:vertAlign w:val="baseline"/>
                <w:lang w:val="en-US" w:eastAsia="zh-CN"/>
              </w:rPr>
              <w:t xml:space="preserve">外审不符合项  </w:t>
            </w:r>
            <w:r>
              <w:rPr>
                <w:rFonts w:hint="eastAsia"/>
                <w:highlight w:val="none"/>
                <w:vertAlign w:val="baseline"/>
                <w:lang w:val="en-US" w:eastAsia="zh-CN"/>
              </w:rPr>
              <w:sym w:font="Wingdings" w:char="00FE"/>
            </w:r>
            <w:r>
              <w:rPr>
                <w:rFonts w:hint="eastAsia"/>
                <w:highlight w:val="none"/>
                <w:vertAlign w:val="baseline"/>
                <w:lang w:val="en-US" w:eastAsia="zh-CN"/>
              </w:rPr>
              <w:t xml:space="preserve">管理评审   </w:t>
            </w:r>
            <w:r>
              <w:rPr>
                <w:rFonts w:hint="eastAsia"/>
                <w:highlight w:val="none"/>
                <w:vertAlign w:val="baseline"/>
                <w:lang w:val="en-US" w:eastAsia="zh-CN"/>
              </w:rPr>
              <w:sym w:font="Wingdings" w:char="00FE"/>
            </w:r>
            <w:r>
              <w:rPr>
                <w:rFonts w:hint="eastAsia"/>
                <w:highlight w:val="none"/>
                <w:vertAlign w:val="baseline"/>
                <w:lang w:val="en-US" w:eastAsia="zh-CN"/>
              </w:rPr>
              <w:t xml:space="preserve">目标统计分析结果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highlight w:val="none"/>
                <w:vertAlign w:val="baseline"/>
                <w:lang w:val="en-US" w:eastAsia="zh-CN"/>
              </w:rPr>
            </w:pPr>
            <w:r>
              <w:rPr>
                <w:rFonts w:hint="eastAsia"/>
                <w:highlight w:val="none"/>
                <w:vertAlign w:val="baseline"/>
                <w:lang w:val="en-US" w:eastAsia="zh-CN"/>
              </w:rPr>
              <w:t>组织将事件调查和纠正措施的信息沟通给：</w:t>
            </w:r>
            <w:r>
              <w:rPr>
                <w:rFonts w:hint="eastAsia"/>
                <w:highlight w:val="none"/>
                <w:vertAlign w:val="baseline"/>
                <w:lang w:val="en-US" w:eastAsia="zh-CN"/>
              </w:rPr>
              <w:sym w:font="Wingdings" w:char="00FE"/>
            </w:r>
            <w:r>
              <w:rPr>
                <w:rFonts w:hint="eastAsia"/>
                <w:highlight w:val="none"/>
                <w:vertAlign w:val="baseline"/>
                <w:lang w:val="en-US" w:eastAsia="zh-CN"/>
              </w:rPr>
              <w:t xml:space="preserve">相关的工作人员   </w:t>
            </w:r>
            <w:r>
              <w:rPr>
                <w:rFonts w:hint="eastAsia"/>
                <w:highlight w:val="none"/>
                <w:vertAlign w:val="baseline"/>
                <w:lang w:val="en-US" w:eastAsia="zh-CN"/>
              </w:rPr>
              <w:sym w:font="Wingdings" w:char="00FE"/>
            </w:r>
            <w:r>
              <w:rPr>
                <w:rFonts w:hint="eastAsia"/>
                <w:highlight w:val="none"/>
                <w:vertAlign w:val="baseline"/>
                <w:lang w:val="en-US" w:eastAsia="zh-CN"/>
              </w:rPr>
              <w:t xml:space="preserve">员工代表 </w:t>
            </w:r>
            <w:r>
              <w:rPr>
                <w:rFonts w:hint="eastAsia"/>
                <w:highlight w:val="none"/>
                <w:vertAlign w:val="baseline"/>
                <w:lang w:val="en-US" w:eastAsia="zh-CN"/>
              </w:rPr>
              <w:sym w:font="Wingdings" w:char="00FE"/>
            </w:r>
            <w:r>
              <w:rPr>
                <w:rFonts w:hint="eastAsia"/>
                <w:highlight w:val="none"/>
                <w:vertAlign w:val="baseline"/>
                <w:lang w:val="en-US" w:eastAsia="zh-CN"/>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pacing w:before="0" w:beforeAutospacing="0" w:after="0" w:afterAutospacing="0"/>
              <w:ind w:left="0" w:right="0"/>
              <w:jc w:val="both"/>
              <w:rPr>
                <w:rFonts w:hint="eastAsia"/>
                <w:vertAlign w:val="baseline"/>
                <w:lang w:val="en-US" w:eastAsia="zh-CN"/>
              </w:rPr>
            </w:pPr>
          </w:p>
        </w:tc>
        <w:tc>
          <w:tcPr>
            <w:tcW w:w="8748" w:type="dxa"/>
            <w:vAlign w:val="top"/>
          </w:tcPr>
          <w:p>
            <w:pPr>
              <w:keepNext w:val="0"/>
              <w:keepLines w:val="0"/>
              <w:widowControl w:val="0"/>
              <w:numPr>
                <w:ilvl w:val="0"/>
                <w:numId w:val="0"/>
              </w:numPr>
              <w:suppressLineNumbers w:val="0"/>
              <w:spacing w:before="0" w:beforeAutospacing="0" w:after="0" w:afterAutospacing="0"/>
              <w:ind w:left="0" w:right="0"/>
              <w:jc w:val="both"/>
              <w:rPr>
                <w:rFonts w:hint="eastAsia"/>
                <w:highlight w:val="none"/>
                <w:vertAlign w:val="baseline"/>
              </w:rPr>
            </w:pPr>
            <w:r>
              <w:rPr>
                <w:rFonts w:hint="eastAsia"/>
                <w:vertAlign w:val="baseline"/>
              </w:rPr>
              <w:t>组织持续改进</w:t>
            </w:r>
            <w:r>
              <w:rPr>
                <w:rFonts w:hint="eastAsia"/>
                <w:vertAlign w:val="baseline"/>
                <w:lang w:val="en-US" w:eastAsia="zh-CN"/>
              </w:rPr>
              <w:t>了职业健康安全</w:t>
            </w:r>
            <w:r>
              <w:rPr>
                <w:rFonts w:hint="eastAsia"/>
                <w:vertAlign w:val="baseline"/>
              </w:rPr>
              <w:t>管理体系的适宜性、充分性和有效性</w:t>
            </w:r>
            <w:r>
              <w:rPr>
                <w:rFonts w:hint="eastAsia"/>
                <w:vertAlign w:val="baseline"/>
                <w:lang w:eastAsia="zh-CN"/>
              </w:rPr>
              <w:t>，</w:t>
            </w:r>
            <w:r>
              <w:rPr>
                <w:rFonts w:hint="eastAsia"/>
                <w:highlight w:val="none"/>
                <w:vertAlign w:val="baseline"/>
                <w:lang w:val="en-US" w:eastAsia="zh-CN"/>
              </w:rPr>
              <w:t>保留了作为持续改进证据的文件化信息</w:t>
            </w:r>
            <w:r>
              <w:rPr>
                <w:rFonts w:hint="eastAsia"/>
                <w:highlight w:val="none"/>
                <w:vertAlign w:val="baseline"/>
              </w:rPr>
              <w:t xml:space="preserve"> 。</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vertAlign w:val="baseline"/>
                <w:lang w:val="en-US" w:eastAsia="zh-CN"/>
              </w:rPr>
            </w:pPr>
            <w:r>
              <w:rPr>
                <w:rFonts w:hint="eastAsia"/>
                <w:vertAlign w:val="baseline"/>
              </w:rPr>
              <w:t>组织考虑分析和评价的结果</w:t>
            </w:r>
            <w:r>
              <w:rPr>
                <w:rFonts w:hint="eastAsia"/>
                <w:vertAlign w:val="baseline"/>
                <w:lang w:val="en-US" w:eastAsia="zh-CN"/>
              </w:rPr>
              <w:t>以</w:t>
            </w:r>
            <w:r>
              <w:rPr>
                <w:rFonts w:hint="eastAsia"/>
                <w:highlight w:val="none"/>
                <w:vertAlign w:val="baseline"/>
                <w:lang w:val="en-US" w:eastAsia="zh-CN"/>
              </w:rPr>
              <w:t>提升职业健康安全绩效；促进支持职业健康安全管理体系的文化； 促进工作人员参与实施持续改进职业健康安全管理体系的措施；将相关持续改进的结果沟通给工作人员和其代表。</w:t>
            </w:r>
          </w:p>
        </w:tc>
      </w:tr>
    </w:tbl>
    <w:p>
      <w:pPr>
        <w:shd w:val="clear"/>
        <w:spacing w:before="40" w:after="40" w:line="240" w:lineRule="auto"/>
        <w:rPr>
          <w:rFonts w:eastAsia="微软雅黑"/>
          <w:sz w:val="20"/>
          <w:szCs w:val="20"/>
          <w:lang w:eastAsia="zh-CN"/>
        </w:rPr>
      </w:pPr>
    </w:p>
    <w:tbl>
      <w:tblPr>
        <w:tblStyle w:val="9"/>
        <w:tblW w:w="10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4.3</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4.4</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5.2</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5.3</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5.4</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6.1</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0</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0</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0</w:t>
            </w:r>
          </w:p>
        </w:tc>
        <w:tc>
          <w:tcPr>
            <w:tcW w:w="769"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0</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0</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0</w:t>
            </w:r>
          </w:p>
        </w:tc>
        <w:tc>
          <w:tcPr>
            <w:tcW w:w="769"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0</w:t>
            </w:r>
          </w:p>
        </w:tc>
        <w:tc>
          <w:tcPr>
            <w:tcW w:w="768"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0</w:t>
            </w:r>
          </w:p>
        </w:tc>
        <w:tc>
          <w:tcPr>
            <w:tcW w:w="768" w:type="dxa"/>
            <w:vAlign w:val="center"/>
          </w:tcPr>
          <w:p>
            <w:pPr>
              <w:keepNext w:val="0"/>
              <w:keepLines w:val="0"/>
              <w:suppressLineNumbers w:val="0"/>
              <w:shd w:val="clear"/>
              <w:spacing w:before="0" w:beforeAutospacing="0" w:after="0" w:afterAutospacing="0"/>
              <w:ind w:left="0" w:right="0"/>
              <w:rPr>
                <w:rFonts w:hint="default" w:eastAsia="宋体"/>
                <w:lang w:val="en-US" w:eastAsia="zh-CN"/>
              </w:rPr>
            </w:pPr>
            <w:r>
              <w:rPr>
                <w:rFonts w:hint="eastAsia"/>
                <w:lang w:val="en-US" w:eastAsia="zh-CN"/>
              </w:rPr>
              <w:t>0</w:t>
            </w:r>
          </w:p>
        </w:tc>
        <w:tc>
          <w:tcPr>
            <w:tcW w:w="769" w:type="dxa"/>
            <w:vAlign w:val="center"/>
          </w:tcPr>
          <w:p>
            <w:pPr>
              <w:keepNext w:val="0"/>
              <w:keepLines w:val="0"/>
              <w:suppressLineNumbers w:val="0"/>
              <w:shd w:val="clear"/>
              <w:spacing w:before="0" w:beforeAutospacing="0" w:after="0" w:afterAutospacing="0"/>
              <w:ind w:left="0" w:right="0"/>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7.3</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7.4</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7.5</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8.1</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8.2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9.2</w:t>
            </w:r>
          </w:p>
        </w:tc>
        <w:tc>
          <w:tcPr>
            <w:tcW w:w="769"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1</w:t>
            </w:r>
          </w:p>
        </w:tc>
        <w:tc>
          <w:tcPr>
            <w:tcW w:w="76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3</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9"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vAlign w:val="center"/>
          </w:tcPr>
          <w:p>
            <w:pPr>
              <w:keepNext w:val="0"/>
              <w:keepLines w:val="0"/>
              <w:suppressLineNumbers w:val="0"/>
              <w:shd w:val="clear"/>
              <w:spacing w:before="0" w:beforeAutospacing="0" w:after="0" w:afterAutospacing="0"/>
              <w:ind w:left="0" w:leftChars="0" w:right="0" w:rightChars="0"/>
              <w:rPr>
                <w:rFonts w:hint="default" w:ascii="Times New Roman" w:hAnsi="Times New Roman" w:eastAsia="宋体" w:cs="Times New Roman"/>
                <w:kern w:val="2"/>
                <w:sz w:val="21"/>
                <w:szCs w:val="24"/>
                <w:lang w:val="en-US" w:eastAsia="zh-CN" w:bidi="ar-SA"/>
              </w:rPr>
            </w:pPr>
            <w:r>
              <w:rPr>
                <w:rFonts w:hint="eastAsia"/>
                <w:lang w:val="en-US" w:eastAsia="zh-CN"/>
              </w:rPr>
              <w:t>0</w:t>
            </w:r>
          </w:p>
        </w:tc>
        <w:tc>
          <w:tcPr>
            <w:tcW w:w="769" w:type="dxa"/>
            <w:tcBorders>
              <w:bottom w:val="single" w:color="auto" w:sz="4" w:space="0"/>
            </w:tcBorders>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tcBorders>
              <w:bottom w:val="single" w:color="auto" w:sz="4" w:space="0"/>
            </w:tcBorders>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r>
              <w:rPr>
                <w:rFonts w:hint="eastAsia"/>
                <w:lang w:val="en-US" w:eastAsia="zh-CN"/>
              </w:rPr>
              <w:t>1</w:t>
            </w:r>
          </w:p>
        </w:tc>
        <w:tc>
          <w:tcPr>
            <w:tcW w:w="768" w:type="dxa"/>
            <w:tcBorders>
              <w:bottom w:val="single" w:color="auto" w:sz="4" w:space="0"/>
            </w:tcBorders>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9" w:type="dxa"/>
            <w:tcBorders>
              <w:bottom w:val="single" w:color="auto" w:sz="4" w:space="0"/>
            </w:tcBorders>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标准条款</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10.1</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10.2</w:t>
            </w:r>
          </w:p>
        </w:tc>
        <w:tc>
          <w:tcPr>
            <w:tcW w:w="768"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10.3</w:t>
            </w:r>
          </w:p>
        </w:tc>
        <w:tc>
          <w:tcPr>
            <w:tcW w:w="769"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val="en-GB" w:eastAsia="zh-CN"/>
              </w:rPr>
              <w:t>评价*)</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769"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0" w:type="dxa"/>
            <w:vAlign w:val="center"/>
          </w:tcPr>
          <w:p>
            <w:pPr>
              <w:keepNext w:val="0"/>
              <w:keepLines w:val="0"/>
              <w:suppressLineNumbers w:val="0"/>
              <w:shd w:val="clear"/>
              <w:spacing w:before="0" w:beforeAutospacing="0" w:after="0" w:afterAutospacing="0"/>
              <w:ind w:left="0" w:right="0"/>
              <w:rPr>
                <w:rFonts w:hint="eastAsia"/>
                <w:lang w:eastAsia="ja-JP"/>
              </w:rPr>
            </w:pPr>
            <w:r>
              <w:rPr>
                <w:rFonts w:hint="eastAsia"/>
                <w:lang w:eastAsia="zh-CN"/>
              </w:rPr>
              <w:t>不符合数量</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8" w:type="dxa"/>
            <w:vAlign w:val="center"/>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kern w:val="2"/>
                <w:sz w:val="21"/>
                <w:szCs w:val="24"/>
                <w:lang w:val="en-US" w:eastAsia="ja-JP" w:bidi="ar-SA"/>
              </w:rPr>
            </w:pPr>
            <w:r>
              <w:rPr>
                <w:rFonts w:hint="eastAsia"/>
                <w:lang w:val="en-US" w:eastAsia="zh-CN"/>
              </w:rPr>
              <w:t>0</w:t>
            </w:r>
          </w:p>
        </w:tc>
        <w:tc>
          <w:tcPr>
            <w:tcW w:w="769"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clear" w:color="auto" w:fill="BEBEBE" w:themeFill="background1" w:themeFillShade="BF"/>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8"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c>
          <w:tcPr>
            <w:tcW w:w="769" w:type="dxa"/>
            <w:shd w:val="pct25" w:color="auto" w:fill="auto"/>
            <w:vAlign w:val="center"/>
          </w:tcPr>
          <w:p>
            <w:pPr>
              <w:keepNext w:val="0"/>
              <w:keepLines w:val="0"/>
              <w:suppressLineNumbers w:val="0"/>
              <w:shd w:val="clear"/>
              <w:spacing w:before="0" w:beforeAutospacing="0" w:after="0" w:afterAutospacing="0"/>
              <w:ind w:left="0" w:right="0"/>
              <w:rPr>
                <w:rFonts w:hint="eastAsia"/>
                <w:lang w:eastAsia="ja-JP"/>
              </w:rPr>
            </w:pPr>
          </w:p>
        </w:tc>
      </w:tr>
    </w:tbl>
    <w:p>
      <w:pPr>
        <w:shd w:val="clear"/>
        <w:spacing w:before="40" w:after="40" w:line="240" w:lineRule="auto"/>
        <w:rPr>
          <w:rFonts w:eastAsia="微软雅黑"/>
          <w:sz w:val="20"/>
          <w:szCs w:val="20"/>
        </w:rPr>
      </w:pPr>
    </w:p>
    <w:p>
      <w:pPr>
        <w:shd w:val="clear"/>
      </w:pPr>
      <w:bookmarkStart w:id="33" w:name="_GoBack"/>
      <w:bookmarkEnd w:id="33"/>
    </w:p>
    <w:p>
      <w:pPr>
        <w:shd w:val="clear"/>
      </w:pPr>
      <w:r>
        <w:rPr>
          <w:lang w:eastAsia="zh-CN"/>
        </w:rPr>
        <w:t xml:space="preserve">*评价: </w:t>
      </w:r>
      <w:r>
        <w:rPr>
          <w:lang w:eastAsia="zh-CN"/>
        </w:rPr>
        <w:tab/>
      </w:r>
      <w:r>
        <w:rPr>
          <w:lang w:eastAsia="zh-CN"/>
        </w:rPr>
        <w:t>1 =符合</w:t>
      </w:r>
    </w:p>
    <w:p>
      <w:pPr>
        <w:shd w:val="clear"/>
      </w:pPr>
      <w:r>
        <w:rPr>
          <w:lang w:eastAsia="zh-CN"/>
        </w:rPr>
        <w:tab/>
      </w:r>
      <w:r>
        <w:rPr>
          <w:lang w:eastAsia="zh-CN"/>
        </w:rPr>
        <w:tab/>
      </w:r>
      <w:r>
        <w:rPr>
          <w:lang w:eastAsia="zh-CN"/>
        </w:rPr>
        <w:t>2 =这次审核没审</w:t>
      </w:r>
    </w:p>
    <w:p>
      <w:pPr>
        <w:shd w:val="clear"/>
        <w:rPr>
          <w:lang w:eastAsia="zh-CN"/>
        </w:rPr>
      </w:pPr>
      <w:r>
        <w:rPr>
          <w:lang w:eastAsia="zh-CN"/>
        </w:rPr>
        <w:tab/>
      </w:r>
      <w:r>
        <w:rPr>
          <w:lang w:eastAsia="zh-CN"/>
        </w:rPr>
        <w:tab/>
      </w:r>
      <w:r>
        <w:rPr>
          <w:lang w:eastAsia="zh-CN"/>
        </w:rPr>
        <w:t xml:space="preserve">3 =失效/不符合(参见不符合报告)  </w:t>
      </w:r>
    </w:p>
    <w:p>
      <w:pPr>
        <w:shd w:val="clear"/>
        <w:rPr>
          <w:lang w:eastAsia="zh-CN"/>
        </w:rPr>
      </w:pPr>
      <w:r>
        <w:rPr>
          <w:lang w:eastAsia="zh-CN"/>
        </w:rPr>
        <w:tab/>
      </w:r>
      <w:r>
        <w:rPr>
          <w:lang w:eastAsia="zh-CN"/>
        </w:rPr>
        <w:tab/>
      </w:r>
      <w:r>
        <w:rPr>
          <w:lang w:eastAsia="zh-CN"/>
        </w:rPr>
        <w:t>4 =不适用</w:t>
      </w:r>
    </w:p>
    <w:p>
      <w:pPr>
        <w:spacing w:before="40" w:after="40" w:line="240" w:lineRule="auto"/>
        <w:rPr>
          <w:rFonts w:eastAsia="微软雅黑"/>
          <w:sz w:val="20"/>
          <w:szCs w:val="20"/>
          <w:lang w:eastAsia="zh-CN"/>
        </w:rPr>
      </w:pPr>
    </w:p>
    <w:p>
      <w:pPr>
        <w:spacing w:before="40" w:after="40" w:line="240" w:lineRule="auto"/>
        <w:rPr>
          <w:rFonts w:eastAsia="微软雅黑"/>
          <w:lang w:eastAsia="zh-CN"/>
        </w:rPr>
      </w:pPr>
    </w:p>
    <w:p>
      <w:pPr>
        <w:spacing w:before="40" w:after="40"/>
        <w:rPr>
          <w:rFonts w:eastAsia="微软雅黑"/>
        </w:rPr>
      </w:pPr>
    </w:p>
    <w:sectPr>
      <w:pgSz w:w="11906" w:h="16838"/>
      <w:pgMar w:top="1440" w:right="1080" w:bottom="1440" w:left="1080" w:header="624"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6"/>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MxNmFjM2JiM2E0NTA2NDBlNDc5ZjJlODAzODVlOTAifQ=="/>
  </w:docVars>
  <w:rsids>
    <w:rsidRoot w:val="00000000"/>
    <w:rsid w:val="03365BEF"/>
    <w:rsid w:val="053F11DB"/>
    <w:rsid w:val="062E16C3"/>
    <w:rsid w:val="09143B39"/>
    <w:rsid w:val="096A1B6D"/>
    <w:rsid w:val="0B387BA3"/>
    <w:rsid w:val="0E5653E3"/>
    <w:rsid w:val="0F5C7AB8"/>
    <w:rsid w:val="0F9F1B42"/>
    <w:rsid w:val="12393418"/>
    <w:rsid w:val="12BE1EF4"/>
    <w:rsid w:val="171029BA"/>
    <w:rsid w:val="190F1412"/>
    <w:rsid w:val="19C71013"/>
    <w:rsid w:val="1CC32379"/>
    <w:rsid w:val="25C46172"/>
    <w:rsid w:val="28861CFA"/>
    <w:rsid w:val="29121B7F"/>
    <w:rsid w:val="2B3C0196"/>
    <w:rsid w:val="2D685F1F"/>
    <w:rsid w:val="2D9F6871"/>
    <w:rsid w:val="2E316BEE"/>
    <w:rsid w:val="339E7714"/>
    <w:rsid w:val="391C4A7C"/>
    <w:rsid w:val="39B664F3"/>
    <w:rsid w:val="3D4A113A"/>
    <w:rsid w:val="43232917"/>
    <w:rsid w:val="45943B16"/>
    <w:rsid w:val="48E51E13"/>
    <w:rsid w:val="4C264CD0"/>
    <w:rsid w:val="50100A52"/>
    <w:rsid w:val="510B431C"/>
    <w:rsid w:val="52FB52AE"/>
    <w:rsid w:val="54E3202C"/>
    <w:rsid w:val="556548B9"/>
    <w:rsid w:val="57E42D2F"/>
    <w:rsid w:val="58143D40"/>
    <w:rsid w:val="5B071668"/>
    <w:rsid w:val="63850D60"/>
    <w:rsid w:val="64A82A7B"/>
    <w:rsid w:val="67876AD7"/>
    <w:rsid w:val="67FF0526"/>
    <w:rsid w:val="6C8A5201"/>
    <w:rsid w:val="719D2268"/>
    <w:rsid w:val="725337DC"/>
    <w:rsid w:val="76AF4E2B"/>
    <w:rsid w:val="79D25AA5"/>
    <w:rsid w:val="79F4776B"/>
    <w:rsid w:val="7EDA3831"/>
    <w:rsid w:val="7FDB77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pPr>
      <w:spacing w:after="120"/>
    </w:p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6"/>
    <w:qFormat/>
    <w:uiPriority w:val="99"/>
    <w:rPr>
      <w:rFonts w:ascii="Times New Roman" w:hAnsi="Times New Roman" w:eastAsia="宋体" w:cs="Times New Roman"/>
      <w:sz w:val="18"/>
      <w:szCs w:val="18"/>
    </w:rPr>
  </w:style>
  <w:style w:type="character" w:customStyle="1" w:styleId="15">
    <w:name w:val="页脚 Char"/>
    <w:basedOn w:val="11"/>
    <w:link w:val="5"/>
    <w:qFormat/>
    <w:uiPriority w:val="99"/>
    <w:rPr>
      <w:rFonts w:ascii="Times New Roman" w:hAnsi="Times New Roman" w:eastAsia="宋体" w:cs="Times New Roman"/>
      <w:sz w:val="18"/>
      <w:szCs w:val="18"/>
    </w:rPr>
  </w:style>
  <w:style w:type="character" w:customStyle="1" w:styleId="16">
    <w:name w:val="批注框文本 Char"/>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3164</Words>
  <Characters>18036</Characters>
  <Lines>150</Lines>
  <Paragraphs>42</Paragraphs>
  <TotalTime>0</TotalTime>
  <ScaleCrop>false</ScaleCrop>
  <LinksUpToDate>false</LinksUpToDate>
  <CharactersWithSpaces>21158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wangxianhua</cp:lastModifiedBy>
  <cp:lastPrinted>2019-05-13T03:19:00Z</cp:lastPrinted>
  <dcterms:modified xsi:type="dcterms:W3CDTF">2022-10-16T09:56:23Z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