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铜川宝盈粉煤灰综合利用有限公司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0567-2022-QEO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陕西省铜川市耀州区孙塬镇惠塬村26号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张建东</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陕西省铜川市耀州区孙塬镇惠塬村26号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王利平</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18992967603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18992967603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Q：超细粉煤灰复合材料制品的销售</w:t>
            </w:r>
          </w:p>
          <w:p>
            <w:pPr>
              <w:rPr>
                <w:rFonts w:ascii="宋体"/>
                <w:bCs/>
                <w:sz w:val="24"/>
              </w:rPr>
            </w:pPr>
            <w:r>
              <w:rPr>
                <w:rFonts w:ascii="宋体"/>
                <w:bCs/>
                <w:sz w:val="24"/>
              </w:rPr>
              <w:t>E：超细粉煤灰复合材料制品的销售所涉及场所的相关环境管理活动</w:t>
            </w:r>
          </w:p>
          <w:p>
            <w:pPr>
              <w:rPr>
                <w:rFonts w:ascii="宋体"/>
                <w:bCs/>
                <w:sz w:val="24"/>
              </w:rPr>
            </w:pPr>
            <w:r>
              <w:rPr>
                <w:rFonts w:ascii="宋体"/>
                <w:bCs/>
                <w:sz w:val="24"/>
              </w:rPr>
              <w:t>O：超细粉煤灰复合材料制品的销售所涉及场所的相关职业健康安全管理活动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Q：29.12.00</w:t>
            </w:r>
          </w:p>
          <w:p>
            <w:pPr>
              <w:rPr>
                <w:bCs/>
                <w:sz w:val="24"/>
              </w:rPr>
            </w:pPr>
            <w:r>
              <w:rPr>
                <w:bCs/>
                <w:sz w:val="24"/>
              </w:rPr>
              <w:t>E：29.12.00</w:t>
            </w:r>
          </w:p>
          <w:p>
            <w:pPr>
              <w:rPr>
                <w:bCs/>
                <w:sz w:val="24"/>
              </w:rPr>
            </w:pPr>
            <w:r>
              <w:rPr>
                <w:bCs/>
                <w:sz w:val="24"/>
              </w:rPr>
              <w:t>O：29.12.00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Q:15,E:15,O:15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w:t>
            </w:r>
            <w:r>
              <w:rPr>
                <w:rFonts w:hint="eastAsia" w:ascii="宋体" w:hAnsi="宋体" w:cs="宋体"/>
                <w:bCs/>
                <w:sz w:val="24"/>
                <w:lang w:val="en-US" w:eastAsia="zh-CN"/>
              </w:rPr>
              <w:t>1</w:t>
            </w:r>
            <w:r>
              <w:rPr>
                <w:rFonts w:hint="eastAsia" w:ascii="宋体" w:hAnsi="宋体" w:cs="宋体"/>
                <w:bCs/>
                <w:sz w:val="24"/>
              </w:rPr>
              <w:t>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hint="eastAsia" w:ascii="宋体" w:hAnsi="宋体" w:cs="宋体"/>
                <w:bCs/>
                <w:sz w:val="24"/>
                <w:lang w:eastAsia="zh-CN"/>
              </w:rPr>
              <w:t>☑</w:t>
            </w:r>
            <w:r>
              <w:rPr>
                <w:rFonts w:hint="eastAsia" w:ascii="宋体" w:hAnsi="宋体" w:cs="宋体"/>
                <w:bCs/>
                <w:sz w:val="24"/>
              </w:rPr>
              <w:t>能 □否满足要求，□需</w:t>
            </w:r>
            <w:r>
              <w:rPr>
                <w:rFonts w:hint="eastAsia" w:ascii="宋体" w:hAnsi="宋体" w:cs="宋体"/>
                <w:bCs/>
                <w:sz w:val="24"/>
                <w:lang w:eastAsia="zh-CN"/>
              </w:rPr>
              <w:t>☑</w:t>
            </w:r>
            <w:r>
              <w:rPr>
                <w:rFonts w:hint="eastAsia" w:ascii="宋体" w:hAnsi="宋体" w:cs="宋体"/>
                <w:bCs/>
                <w:sz w:val="24"/>
              </w:rPr>
              <w:t>否增派审核员/技术专家，</w:t>
            </w:r>
          </w:p>
          <w:p>
            <w:pPr>
              <w:rPr>
                <w:rFonts w:ascii="宋体" w:hAnsi="宋体" w:cs="宋体"/>
                <w:bCs/>
                <w:sz w:val="24"/>
              </w:rPr>
            </w:pPr>
            <w:r>
              <w:rPr>
                <w:rFonts w:hint="eastAsia" w:ascii="宋体" w:hAnsi="宋体" w:cs="宋体"/>
                <w:bCs/>
                <w:sz w:val="24"/>
              </w:rPr>
              <w:t>各小组分工</w:t>
            </w:r>
            <w:r>
              <w:rPr>
                <w:rFonts w:hint="eastAsia" w:ascii="宋体" w:hAnsi="宋体" w:cs="宋体"/>
                <w:bCs/>
                <w:sz w:val="24"/>
                <w:lang w:eastAsia="zh-CN"/>
              </w:rPr>
              <w:t>☑</w:t>
            </w:r>
            <w:r>
              <w:rPr>
                <w:rFonts w:hint="eastAsia" w:ascii="宋体" w:hAnsi="宋体" w:cs="宋体"/>
                <w:bCs/>
                <w:sz w:val="24"/>
              </w:rPr>
              <w:t>是 □否合理，时间分配</w:t>
            </w:r>
            <w:r>
              <w:rPr>
                <w:rFonts w:hint="eastAsia" w:ascii="宋体" w:hAnsi="宋体" w:cs="宋体"/>
                <w:bCs/>
                <w:sz w:val="24"/>
                <w:lang w:eastAsia="zh-CN"/>
              </w:rPr>
              <w:t>☑</w:t>
            </w:r>
            <w:r>
              <w:rPr>
                <w:rFonts w:hint="eastAsia" w:ascii="宋体" w:hAnsi="宋体" w:cs="宋体"/>
                <w:bCs/>
                <w:sz w:val="24"/>
              </w:rPr>
              <w:t xml:space="preserve">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hint="eastAsia" w:ascii="宋体" w:hAnsi="宋体" w:cs="宋体"/>
                <w:bCs/>
                <w:sz w:val="24"/>
                <w:lang w:eastAsia="zh-CN"/>
              </w:rPr>
              <w:t>☑</w:t>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r>
              <w:pict>
                <v:shape id="_x0000_s1026" o:spid="_x0000_s1026" o:spt="75" alt="C:\Users\24309\AppData\Local\Temp\WeChat Files\5312dc77a33e48f7e27afd135593673.png" type="#_x0000_t75" style="position:absolute;left:0pt;margin-left:94.05pt;margin-top:14.6pt;height:21.25pt;width:46.5pt;z-index:251661312;mso-width-relative:page;mso-height-relative:page;" filled="f" o:preferrelative="t" stroked="f" coordsize="21600,21600">
                  <v:path/>
                  <v:fill on="f" focussize="0,0"/>
                  <v:stroke on="f" miterlimit="8" joinstyle="miter"/>
                  <v:imagedata r:id="rId6" o:title=""/>
                  <o:lock v:ext="edit" aspectratio="t"/>
                </v:shape>
              </w:pic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2022.8.8</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color w:val="000000"/>
                <w:sz w:val="24"/>
              </w:rPr>
              <w:t>现场情况变化：</w:t>
            </w:r>
            <w:r>
              <w:rPr>
                <w:rFonts w:hint="eastAsia" w:ascii="宋体" w:hAnsi="宋体"/>
                <w:color w:val="000000"/>
                <w:sz w:val="24"/>
                <w:lang w:eastAsia="zh-CN"/>
              </w:rPr>
              <w:t>无</w:t>
            </w:r>
          </w:p>
          <w:p>
            <w:pPr>
              <w:spacing w:line="400" w:lineRule="exact"/>
              <w:rPr>
                <w:bCs/>
                <w:sz w:val="24"/>
              </w:rPr>
            </w:pPr>
          </w:p>
          <w:p>
            <w:pPr>
              <w:spacing w:line="400" w:lineRule="exact"/>
              <w:rPr>
                <w:bCs/>
                <w:sz w:val="24"/>
                <w:highlight w:val="none"/>
              </w:rPr>
            </w:pPr>
            <w:r>
              <w:rPr>
                <w:bCs/>
                <w:sz w:val="24"/>
                <w:highlight w:val="none"/>
              </w:rPr>
              <w:t>不符合</w:t>
            </w:r>
            <w:r>
              <w:rPr>
                <w:rFonts w:hint="eastAsia"/>
                <w:bCs/>
                <w:sz w:val="24"/>
                <w:highlight w:val="none"/>
                <w:lang w:val="en-US" w:eastAsia="zh-CN"/>
              </w:rPr>
              <w:t>1</w:t>
            </w:r>
            <w:r>
              <w:rPr>
                <w:rFonts w:hint="eastAsia"/>
                <w:bCs/>
                <w:sz w:val="24"/>
                <w:highlight w:val="none"/>
              </w:rPr>
              <w:t>项    分布</w:t>
            </w:r>
            <w:r>
              <w:rPr>
                <w:bCs/>
                <w:sz w:val="24"/>
                <w:highlight w:val="none"/>
              </w:rPr>
              <w:t>部门</w:t>
            </w:r>
            <w:r>
              <w:rPr>
                <w:rFonts w:hint="eastAsia"/>
                <w:bCs/>
                <w:sz w:val="24"/>
                <w:highlight w:val="none"/>
              </w:rPr>
              <w:t>：</w:t>
            </w:r>
            <w:r>
              <w:rPr>
                <w:rFonts w:hint="eastAsia"/>
                <w:bCs/>
                <w:sz w:val="24"/>
                <w:highlight w:val="none"/>
                <w:lang w:eastAsia="zh-CN"/>
              </w:rPr>
              <w:t>业务部</w:t>
            </w:r>
            <w:r>
              <w:rPr>
                <w:rFonts w:hint="eastAsia"/>
                <w:bCs/>
                <w:sz w:val="24"/>
                <w:highlight w:val="none"/>
              </w:rPr>
              <w:t xml:space="preserve">           </w:t>
            </w:r>
          </w:p>
          <w:p>
            <w:pPr>
              <w:spacing w:line="400" w:lineRule="exact"/>
              <w:rPr>
                <w:rFonts w:hint="default" w:eastAsia="宋体"/>
                <w:bCs/>
                <w:sz w:val="24"/>
                <w:highlight w:val="none"/>
                <w:lang w:val="en-US" w:eastAsia="zh-CN"/>
              </w:rPr>
            </w:pPr>
            <w:r>
              <w:rPr>
                <w:rFonts w:hint="eastAsia"/>
                <w:bCs/>
                <w:sz w:val="24"/>
                <w:highlight w:val="none"/>
              </w:rPr>
              <w:t>不符合标准及条款：</w:t>
            </w:r>
            <w:r>
              <w:rPr>
                <w:rFonts w:hint="eastAsia"/>
                <w:bCs/>
                <w:sz w:val="24"/>
                <w:highlight w:val="none"/>
                <w:lang w:val="en-US" w:eastAsia="zh-CN"/>
              </w:rPr>
              <w:t>Q8.5.1f</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bookmarkStart w:id="18" w:name="_GoBack"/>
            <w:bookmarkEnd w:id="18"/>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lang w:eastAsia="zh-CN"/>
              </w:rPr>
              <w:t>☑</w:t>
            </w:r>
            <w:r>
              <w:rPr>
                <w:rFonts w:hint="eastAsia" w:ascii="宋体" w:hAnsi="宋体"/>
                <w:sz w:val="24"/>
              </w:rPr>
              <w:t>是 □否专业能力满足要求：</w:t>
            </w:r>
            <w:r>
              <w:rPr>
                <w:rFonts w:hint="eastAsia" w:ascii="宋体" w:hAnsi="宋体"/>
                <w:sz w:val="24"/>
                <w:lang w:eastAsia="zh-CN"/>
              </w:rPr>
              <w:t>☑</w:t>
            </w:r>
            <w:r>
              <w:rPr>
                <w:rFonts w:hint="eastAsia" w:ascii="宋体" w:hAnsi="宋体"/>
                <w:sz w:val="24"/>
              </w:rPr>
              <w:t xml:space="preserve">是 </w:t>
            </w:r>
            <w:r>
              <w:rPr>
                <w:rFonts w:hint="eastAsia" w:ascii="宋体" w:hAnsi="宋体"/>
                <w:sz w:val="24"/>
                <w:lang w:eastAsia="zh-CN"/>
              </w:rPr>
              <w:t>□</w:t>
            </w:r>
            <w:r>
              <w:rPr>
                <w:rFonts w:hint="eastAsia" w:ascii="宋体" w:hAnsi="宋体"/>
                <w:sz w:val="24"/>
              </w:rPr>
              <w:t xml:space="preserve">否人/日数满足要求，审核计划 </w:t>
            </w:r>
            <w:r>
              <w:rPr>
                <w:rFonts w:hint="eastAsia" w:ascii="宋体" w:hAnsi="宋体"/>
                <w:sz w:val="24"/>
                <w:lang w:eastAsia="zh-CN"/>
              </w:rPr>
              <w:t>☑</w:t>
            </w:r>
            <w:r>
              <w:rPr>
                <w:rFonts w:hint="eastAsia" w:ascii="宋体" w:hAnsi="宋体"/>
                <w:sz w:val="24"/>
              </w:rPr>
              <w:t>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 xml:space="preserve">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r>
              <w:pict>
                <v:shape id="_x0000_s1027" o:spid="_x0000_s1027" o:spt="75" alt="C:\Users\24309\AppData\Local\Temp\WeChat Files\5312dc77a33e48f7e27afd135593673.png" type="#_x0000_t75" style="position:absolute;left:0pt;margin-left:95.35pt;margin-top:24.8pt;height:21.25pt;width:46.5pt;z-index:251662336;mso-width-relative:page;mso-height-relative:page;" filled="f" o:preferrelative="t" stroked="f" coordsize="21600,21600">
                  <v:path/>
                  <v:fill on="f" focussize="0,0"/>
                  <v:stroke on="f" miterlimit="8" joinstyle="miter"/>
                  <v:imagedata r:id="rId6" o:title=""/>
                  <o:lock v:ext="edit" aspectratio="t"/>
                </v:shape>
              </w:pic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2022.8.10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FmNDE1OTA0NjMzMTc3MjRkMDFmMDVlMjFhNzg3YjQifQ=="/>
  </w:docVars>
  <w:rsids>
    <w:rsidRoot w:val="00000000"/>
    <w:rsid w:val="00447F5D"/>
    <w:rsid w:val="01E02026"/>
    <w:rsid w:val="0E6D26E7"/>
    <w:rsid w:val="2E680D31"/>
    <w:rsid w:val="327804B0"/>
    <w:rsid w:val="3FB7714C"/>
    <w:rsid w:val="43CA3C9D"/>
    <w:rsid w:val="4876582E"/>
    <w:rsid w:val="4A22220B"/>
    <w:rsid w:val="4DF41807"/>
    <w:rsid w:val="5EE370C8"/>
    <w:rsid w:val="689B53F4"/>
    <w:rsid w:val="714D6337"/>
    <w:rsid w:val="7E052C9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2022-08-11T08:57:23Z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2052-11.1.0.12302</vt:lpwstr>
  </property>
</Properties>
</file>