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河北北宸电气科技有限公司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0913-2022-QEO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bookmarkStart w:id="2" w:name="审核范围"/>
            <w:r>
              <w:t>Q：高频直流电源屏的销售</w:t>
            </w:r>
          </w:p>
          <w:p>
            <w:r>
              <w:t>E：高频直流电源屏的销售所涉及场所的相关环境管理活动</w:t>
            </w:r>
          </w:p>
          <w:p>
            <w:pPr>
              <w:rPr>
                <w:szCs w:val="21"/>
              </w:rPr>
            </w:pPr>
            <w:r>
              <w:t>O：高频直流电源屏的销售所涉及场所的相关职业健康安全管理活动</w:t>
            </w:r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r>
              <w:t>Q：高频直流电源屏</w:t>
            </w:r>
            <w:r>
              <w:rPr>
                <w:rFonts w:hint="eastAsia"/>
              </w:rPr>
              <w:t>、高频开关电源</w:t>
            </w:r>
            <w:r>
              <w:t>的销售</w:t>
            </w:r>
          </w:p>
          <w:p>
            <w:r>
              <w:t>E：高频直流电源屏</w:t>
            </w:r>
            <w:r>
              <w:rPr>
                <w:rFonts w:hint="eastAsia"/>
              </w:rPr>
              <w:t>、高频开关电源</w:t>
            </w:r>
            <w:r>
              <w:t>的销售所涉及场所的相关环境管理活动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t>O：高频直流电源屏</w:t>
            </w:r>
            <w:r>
              <w:rPr>
                <w:rFonts w:hint="eastAsia"/>
              </w:rPr>
              <w:t>、高频开关电源</w:t>
            </w:r>
            <w:r>
              <w:t>的销售所涉及场所的相关职业健康安全管理活动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29.09.02变更为29.09.02,29.10.07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2022.8.10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杨森2022.8.10</w:t>
            </w:r>
            <w:bookmarkStart w:id="3" w:name="_GoBack"/>
            <w:bookmarkEnd w:id="3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456E88"/>
    <w:rsid w:val="00456E88"/>
    <w:rsid w:val="00D20A2B"/>
    <w:rsid w:val="00E75B52"/>
    <w:rsid w:val="0EEC1B47"/>
    <w:rsid w:val="61A527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518</Words>
  <Characters>561</Characters>
  <Lines>4</Lines>
  <Paragraphs>1</Paragraphs>
  <TotalTime>21</TotalTime>
  <ScaleCrop>false</ScaleCrop>
  <LinksUpToDate>false</LinksUpToDate>
  <CharactersWithSpaces>609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zhao</cp:lastModifiedBy>
  <cp:lastPrinted>2016-01-28T05:47:00Z</cp:lastPrinted>
  <dcterms:modified xsi:type="dcterms:W3CDTF">2022-08-10T02:09:52Z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20E528983BA34BB8BC819975BA50F632</vt:lpwstr>
  </property>
  <property fmtid="{D5CDD505-2E9C-101B-9397-08002B2CF9AE}" pid="4" name="KSOProductBuildVer">
    <vt:lpwstr>2052-11.1.0.11636</vt:lpwstr>
  </property>
</Properties>
</file>