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天津兴财科技发展有限公司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刘海峰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陈丽丹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2022年08月08日 上午至2022年08月09日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