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有效性确认记录</w:t>
      </w:r>
    </w:p>
    <w:p>
      <w:pPr>
        <w:rPr>
          <w:rFonts w:ascii="宋体"/>
        </w:rPr>
      </w:pPr>
    </w:p>
    <w:tbl>
      <w:tblPr>
        <w:tblStyle w:val="5"/>
        <w:tblW w:w="95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17"/>
        <w:gridCol w:w="3261"/>
        <w:gridCol w:w="1594"/>
        <w:gridCol w:w="674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主阀块孔径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检验 </w:t>
            </w:r>
          </w:p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测量过程规范编号</w:t>
            </w:r>
          </w:p>
        </w:tc>
        <w:tc>
          <w:tcPr>
            <w:tcW w:w="2152" w:type="dxa"/>
            <w:vAlign w:val="center"/>
          </w:tcPr>
          <w:p>
            <w:pPr>
              <w:jc w:val="left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质量管理部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控制程度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测量设备：</w:t>
            </w:r>
            <w:r>
              <w:rPr>
                <w:rFonts w:hint="eastAsia" w:ascii="宋体" w:hAnsi="宋体" w:cs="宋体"/>
              </w:rPr>
              <w:t>编号为</w:t>
            </w:r>
            <w:r>
              <w:rPr>
                <w:rFonts w:hint="eastAsia" w:ascii="Calibri" w:hAnsi="Calibri"/>
                <w:color w:val="000000"/>
                <w:lang w:val="en-US" w:eastAsia="zh-CN"/>
              </w:rPr>
              <w:t>K20H170234</w:t>
            </w:r>
            <w:r>
              <w:rPr>
                <w:rFonts w:hint="eastAsia" w:ascii="Calibri" w:hAnsi="Calibri"/>
                <w:color w:val="000000"/>
              </w:rPr>
              <w:t>的</w:t>
            </w:r>
            <w:r>
              <w:rPr>
                <w:rFonts w:hint="eastAsia" w:ascii="宋体" w:hAnsi="宋体"/>
                <w:lang w:val="en-US" w:eastAsia="zh-CN"/>
              </w:rPr>
              <w:t>数显游标卡尺</w:t>
            </w:r>
            <w:r>
              <w:rPr>
                <w:rFonts w:hint="eastAsia" w:ascii="宋体" w:hAnsi="宋体"/>
                <w:color w:val="FF0000"/>
              </w:rPr>
              <w:t>，</w:t>
            </w:r>
            <w:r>
              <w:rPr>
                <w:rFonts w:hint="eastAsia" w:ascii="Calibri" w:hAnsi="Calibri"/>
                <w:szCs w:val="22"/>
              </w:rPr>
              <w:t>2022年0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7</w:t>
            </w:r>
            <w:r>
              <w:rPr>
                <w:rFonts w:hint="eastAsia" w:ascii="Calibri" w:hAnsi="Calibri"/>
                <w:szCs w:val="22"/>
              </w:rPr>
              <w:t>月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14</w:t>
            </w:r>
            <w:r>
              <w:rPr>
                <w:rFonts w:hint="eastAsia" w:ascii="Calibri" w:hAnsi="Calibri"/>
                <w:szCs w:val="22"/>
              </w:rPr>
              <w:t>日检定合格</w:t>
            </w:r>
            <w:r>
              <w:rPr>
                <w:rFonts w:hint="eastAsia" w:ascii="Calibri" w:hAnsi="Calibri"/>
                <w:color w:val="000000"/>
                <w:szCs w:val="22"/>
              </w:rPr>
              <w:t>。</w:t>
            </w:r>
          </w:p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0"/>
              </w:rPr>
              <w:t>测量方法：</w:t>
            </w:r>
            <w:r>
              <w:rPr>
                <w:rFonts w:hint="eastAsia" w:hAnsi="宋体"/>
                <w:kern w:val="0"/>
                <w:sz w:val="20"/>
                <w:lang w:val="en-US" w:eastAsia="zh-CN"/>
              </w:rPr>
              <w:t>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主阀块孔径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数显游标卡尺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直接测量，分别做5次取平均值，</w:t>
            </w:r>
            <w:r>
              <w:rPr>
                <w:rFonts w:hAnsi="宋体"/>
                <w:kern w:val="0"/>
                <w:sz w:val="21"/>
                <w:szCs w:val="21"/>
              </w:rPr>
              <w:t>并记录被测量数据。</w:t>
            </w:r>
          </w:p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环境条件：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/>
                <w:kern w:val="0"/>
                <w:sz w:val="21"/>
                <w:szCs w:val="21"/>
              </w:rPr>
              <w:t>常温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测量软件；</w:t>
            </w:r>
            <w:r>
              <w:rPr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操作人员，经培训合格，有两年以上经验，且公司授权</w:t>
            </w:r>
            <w:r>
              <w:rPr>
                <w:rFonts w:hAnsi="宋体"/>
                <w:kern w:val="0"/>
                <w:sz w:val="20"/>
              </w:rPr>
              <w:t>。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其他影响量：</w:t>
            </w:r>
            <w:r>
              <w:rPr>
                <w:rFonts w:hint="eastAsia" w:hAnsi="宋体"/>
                <w:kern w:val="0"/>
                <w:sz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96" w:type="dxa"/>
            <w:gridSpan w:val="6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有效性确认记录</w:t>
            </w:r>
            <w:r>
              <w:rPr>
                <w:kern w:val="0"/>
                <w:sz w:val="20"/>
                <w:szCs w:val="20"/>
              </w:rPr>
              <w:t>:</w:t>
            </w:r>
          </w:p>
          <w:p>
            <w:pPr>
              <w:ind w:left="210" w:leftChars="100" w:firstLine="210" w:firstLineChars="10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产品尺寸</w:t>
            </w:r>
            <w:r>
              <w:rPr>
                <w:rFonts w:hint="eastAsia" w:cs="宋体"/>
                <w:kern w:val="0"/>
              </w:rPr>
              <w:t>测量过程的有效性</w:t>
            </w:r>
            <w:r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>是用两天内对同一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主阀块孔径</w:t>
            </w:r>
            <w:r>
              <w:rPr>
                <w:rFonts w:hint="eastAsia" w:cs="宋体"/>
                <w:kern w:val="0"/>
              </w:rPr>
              <w:t>进行重复性测量5次</w:t>
            </w:r>
            <w:r>
              <w:rPr>
                <w:rFonts w:hint="eastAsia" w:ascii="宋体" w:hAnsi="宋体" w:cs="宋体"/>
                <w:color w:val="000000"/>
              </w:rPr>
              <w:t>，两天测量数据进行比较，来</w:t>
            </w:r>
            <w:r>
              <w:rPr>
                <w:rFonts w:hint="eastAsia" w:ascii="宋体" w:hAnsi="宋体" w:cs="宋体"/>
              </w:rPr>
              <w:t>确认测量过程有效性：</w:t>
            </w:r>
          </w:p>
          <w:p>
            <w:pPr>
              <w:widowControl/>
              <w:spacing w:line="360" w:lineRule="auto"/>
              <w:ind w:firstLine="420" w:firstLineChars="200"/>
              <w:rPr>
                <w:rStyle w:val="11"/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>22年0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</w:rPr>
              <w:t>月23日，用编号为</w:t>
            </w:r>
            <w:r>
              <w:rPr>
                <w:rFonts w:hint="eastAsia" w:ascii="Calibri" w:hAnsi="Calibri"/>
                <w:color w:val="000000"/>
                <w:lang w:val="en-US" w:eastAsia="zh-CN"/>
              </w:rPr>
              <w:t>K20H170234</w:t>
            </w:r>
            <w:r>
              <w:rPr>
                <w:rFonts w:hint="eastAsia" w:ascii="Calibri" w:hAnsi="Calibri"/>
                <w:color w:val="000000"/>
              </w:rPr>
              <w:t>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数显游标卡尺</w:t>
            </w:r>
            <w:r>
              <w:rPr>
                <w:rFonts w:hint="eastAsia" w:ascii="宋体" w:hAnsi="宋体" w:cs="宋体"/>
              </w:rPr>
              <w:t>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主阀块孔径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次测量，</w:t>
            </w:r>
            <w:r>
              <w:rPr>
                <w:rFonts w:hint="eastAsia" w:ascii="宋体" w:hAnsi="宋体" w:cs="宋体"/>
              </w:rPr>
              <w:t>平均值</w:t>
            </w:r>
            <w:r>
              <w:rPr>
                <w:rFonts w:hint="eastAsia" w:ascii="宋体" w:hAnsi="宋体" w:cs="宋体"/>
                <w:kern w:val="0"/>
              </w:rPr>
              <w:t>y</w:t>
            </w:r>
            <w:r>
              <w:rPr>
                <w:rFonts w:hint="eastAsia" w:ascii="宋体" w:hAnsi="宋体" w:cs="宋体"/>
                <w:kern w:val="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=</w:t>
            </w:r>
            <w:r>
              <w:rPr>
                <w:rFonts w:hint="eastAsia" w:ascii="宋体" w:hAnsi="宋体" w:cs="宋体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</w:rPr>
              <w:t>5mm</w:t>
            </w:r>
            <w:r>
              <w:rPr>
                <w:rStyle w:val="11"/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widowControl/>
              <w:spacing w:line="360" w:lineRule="auto"/>
              <w:ind w:firstLine="420" w:firstLineChars="200"/>
              <w:rPr>
                <w:rStyle w:val="11"/>
                <w:rFonts w:ascii="宋体" w:hAnsi="宋体"/>
                <w:sz w:val="21"/>
                <w:szCs w:val="21"/>
              </w:rPr>
            </w:pPr>
            <w:r>
              <w:rPr>
                <w:rStyle w:val="11"/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22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年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Style w:val="11"/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月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27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日，</w:t>
            </w:r>
            <w:r>
              <w:rPr>
                <w:rFonts w:hint="eastAsia" w:ascii="宋体" w:hAnsi="宋体" w:cs="宋体"/>
              </w:rPr>
              <w:t>用编号为</w:t>
            </w:r>
            <w:r>
              <w:rPr>
                <w:rFonts w:hint="eastAsia" w:ascii="Calibri" w:hAnsi="Calibri"/>
                <w:color w:val="000000"/>
                <w:lang w:val="en-US" w:eastAsia="zh-CN"/>
              </w:rPr>
              <w:t>K20H170234</w:t>
            </w:r>
            <w:r>
              <w:rPr>
                <w:rFonts w:hint="eastAsia" w:ascii="Calibri" w:hAnsi="Calibri"/>
                <w:color w:val="000000"/>
              </w:rPr>
              <w:t>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数显游标卡尺</w:t>
            </w:r>
            <w:r>
              <w:rPr>
                <w:rFonts w:hint="eastAsia" w:ascii="宋体" w:hAnsi="宋体" w:cs="宋体"/>
              </w:rPr>
              <w:t>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主阀块孔径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Style w:val="11"/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Style w:val="11"/>
                <w:rFonts w:hint="eastAsia" w:ascii="宋体" w:hAnsi="宋体" w:eastAsia="宋体"/>
                <w:sz w:val="21"/>
                <w:szCs w:val="21"/>
              </w:rPr>
              <w:t>次测量，</w:t>
            </w:r>
            <w:r>
              <w:rPr>
                <w:rFonts w:hint="eastAsia" w:ascii="宋体" w:hAnsi="宋体" w:cs="宋体"/>
              </w:rPr>
              <w:t>平均值</w:t>
            </w:r>
            <w:r>
              <w:rPr>
                <w:rFonts w:hint="eastAsia" w:ascii="宋体" w:hAnsi="宋体" w:cs="宋体"/>
                <w:kern w:val="0"/>
              </w:rPr>
              <w:t>y</w:t>
            </w:r>
            <w:r>
              <w:rPr>
                <w:rFonts w:hint="eastAsia" w:ascii="宋体" w:hAnsi="宋体" w:cs="宋体"/>
                <w:kern w:val="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=</w:t>
            </w:r>
            <w:r>
              <w:rPr>
                <w:rFonts w:hint="eastAsia" w:ascii="宋体" w:hAnsi="宋体" w:cs="宋体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</w:rPr>
              <w:t>mm</w:t>
            </w:r>
            <w:r>
              <w:rPr>
                <w:rStyle w:val="11"/>
                <w:rFonts w:hint="eastAsia" w:ascii="宋体" w:hAnsi="宋体"/>
                <w:sz w:val="21"/>
                <w:szCs w:val="21"/>
              </w:rPr>
              <w:t>；</w:t>
            </w:r>
          </w:p>
          <w:p>
            <w:pPr>
              <w:widowControl/>
              <w:spacing w:line="360" w:lineRule="auto"/>
              <w:ind w:firstLine="945" w:firstLineChars="4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E= </w:t>
            </w:r>
            <w:r>
              <w:rPr>
                <w:rFonts w:ascii="宋体" w:hAnsi="宋体" w:cs="宋体"/>
                <w:position w:val="-24"/>
              </w:rPr>
              <w:object>
                <v:shape id="_x0000_i1025" o:spt="75" type="#_x0000_t75" style="height:33pt;width:41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kern w:val="0"/>
              </w:rPr>
              <w:t>=0.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</w:rPr>
              <w:t xml:space="preserve">≤1 </w:t>
            </w:r>
          </w:p>
          <w:p>
            <w:pPr>
              <w:spacing w:line="600" w:lineRule="exact"/>
              <w:ind w:firstLine="420" w:firstLineChars="200"/>
              <w:rPr>
                <w:rFonts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</w:rPr>
              <w:t>当E≤1时，此测量过程有效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</w:rPr>
              <w:t>此测量过程所用测量设备经校准，</w:t>
            </w:r>
            <w:r>
              <w:rPr>
                <w:rFonts w:hint="eastAsia" w:ascii="宋体" w:hAnsi="宋体" w:cs="宋体"/>
              </w:rPr>
              <w:t>测量数据稳定，</w:t>
            </w:r>
            <w:r>
              <w:rPr>
                <w:rFonts w:hint="eastAsia" w:ascii="宋体" w:hAnsi="宋体" w:cs="宋体"/>
                <w:color w:val="000000"/>
              </w:rPr>
              <w:t>满足计量要求，</w:t>
            </w:r>
            <w:r>
              <w:rPr>
                <w:rFonts w:hint="eastAsia" w:ascii="宋体" w:hAnsi="宋体" w:cs="宋体"/>
                <w:kern w:val="0"/>
              </w:rPr>
              <w:t>此测量过程有效。</w:t>
            </w:r>
          </w:p>
          <w:p>
            <w:pPr>
              <w:spacing w:line="400" w:lineRule="exact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spacing w:line="360" w:lineRule="auto"/>
              <w:ind w:firstLine="900" w:firstLineChars="45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张雪慧</w:t>
            </w:r>
          </w:p>
          <w:p>
            <w:pPr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日期：2022年0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月29日</w:t>
            </w:r>
          </w:p>
          <w:p>
            <w:pPr>
              <w:ind w:firstLine="600" w:firstLineChars="3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6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</w:t>
            </w:r>
          </w:p>
        </w:tc>
        <w:tc>
          <w:tcPr>
            <w:tcW w:w="5672" w:type="dxa"/>
            <w:gridSpan w:val="3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</w:t>
            </w:r>
          </w:p>
        </w:tc>
        <w:tc>
          <w:tcPr>
            <w:tcW w:w="2826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3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GY4MzU1OGI1MTAwMTM5ZjA0Y2YzZGYyODQyOGMifQ=="/>
  </w:docVars>
  <w:rsids>
    <w:rsidRoot w:val="00A67C41"/>
    <w:rsid w:val="00005733"/>
    <w:rsid w:val="00017D4B"/>
    <w:rsid w:val="00030BD4"/>
    <w:rsid w:val="00032629"/>
    <w:rsid w:val="00043CE1"/>
    <w:rsid w:val="00084899"/>
    <w:rsid w:val="00087275"/>
    <w:rsid w:val="000879F5"/>
    <w:rsid w:val="00093D66"/>
    <w:rsid w:val="000A04A6"/>
    <w:rsid w:val="000B6AAC"/>
    <w:rsid w:val="000C00E4"/>
    <w:rsid w:val="000D5295"/>
    <w:rsid w:val="000E4EDC"/>
    <w:rsid w:val="00145DD9"/>
    <w:rsid w:val="00155CCF"/>
    <w:rsid w:val="00164E9B"/>
    <w:rsid w:val="00173DEC"/>
    <w:rsid w:val="00181538"/>
    <w:rsid w:val="001B049D"/>
    <w:rsid w:val="001C6D48"/>
    <w:rsid w:val="00214BAF"/>
    <w:rsid w:val="00220846"/>
    <w:rsid w:val="00243941"/>
    <w:rsid w:val="002570F8"/>
    <w:rsid w:val="00271A71"/>
    <w:rsid w:val="00286132"/>
    <w:rsid w:val="002B773F"/>
    <w:rsid w:val="002D1813"/>
    <w:rsid w:val="002D6973"/>
    <w:rsid w:val="002E76EA"/>
    <w:rsid w:val="002F404C"/>
    <w:rsid w:val="00300752"/>
    <w:rsid w:val="00324E0E"/>
    <w:rsid w:val="00327686"/>
    <w:rsid w:val="0036679E"/>
    <w:rsid w:val="0037212C"/>
    <w:rsid w:val="003878F3"/>
    <w:rsid w:val="003907D3"/>
    <w:rsid w:val="00392505"/>
    <w:rsid w:val="0039431D"/>
    <w:rsid w:val="003C6D3B"/>
    <w:rsid w:val="00400C62"/>
    <w:rsid w:val="00406C01"/>
    <w:rsid w:val="00413BFC"/>
    <w:rsid w:val="00416110"/>
    <w:rsid w:val="004349FD"/>
    <w:rsid w:val="004354B8"/>
    <w:rsid w:val="00454BD5"/>
    <w:rsid w:val="00485B36"/>
    <w:rsid w:val="00490248"/>
    <w:rsid w:val="00490458"/>
    <w:rsid w:val="0049541E"/>
    <w:rsid w:val="004A5ED3"/>
    <w:rsid w:val="004B272E"/>
    <w:rsid w:val="004B7EBC"/>
    <w:rsid w:val="004E5FD2"/>
    <w:rsid w:val="00517566"/>
    <w:rsid w:val="0052729C"/>
    <w:rsid w:val="00554E9E"/>
    <w:rsid w:val="0058448C"/>
    <w:rsid w:val="005C4B53"/>
    <w:rsid w:val="005D2646"/>
    <w:rsid w:val="006059F9"/>
    <w:rsid w:val="00615CB6"/>
    <w:rsid w:val="00692ADC"/>
    <w:rsid w:val="00697672"/>
    <w:rsid w:val="006A2D80"/>
    <w:rsid w:val="006B4C2F"/>
    <w:rsid w:val="006C46E7"/>
    <w:rsid w:val="006D2339"/>
    <w:rsid w:val="006D4C88"/>
    <w:rsid w:val="007350F2"/>
    <w:rsid w:val="007359D7"/>
    <w:rsid w:val="00745EBF"/>
    <w:rsid w:val="00797993"/>
    <w:rsid w:val="007A6EA2"/>
    <w:rsid w:val="007B141D"/>
    <w:rsid w:val="007B2E74"/>
    <w:rsid w:val="007C3D73"/>
    <w:rsid w:val="00847E57"/>
    <w:rsid w:val="00860C7C"/>
    <w:rsid w:val="008B1C67"/>
    <w:rsid w:val="008C73D0"/>
    <w:rsid w:val="008D46DD"/>
    <w:rsid w:val="008E41D6"/>
    <w:rsid w:val="008F3AF1"/>
    <w:rsid w:val="00900D56"/>
    <w:rsid w:val="009146CA"/>
    <w:rsid w:val="00921114"/>
    <w:rsid w:val="00931D48"/>
    <w:rsid w:val="00946339"/>
    <w:rsid w:val="009507F2"/>
    <w:rsid w:val="00950A22"/>
    <w:rsid w:val="00951431"/>
    <w:rsid w:val="009B0631"/>
    <w:rsid w:val="009B1D2A"/>
    <w:rsid w:val="009E5B23"/>
    <w:rsid w:val="009F2391"/>
    <w:rsid w:val="009F4E1A"/>
    <w:rsid w:val="009F5A53"/>
    <w:rsid w:val="00A137E8"/>
    <w:rsid w:val="00A449A1"/>
    <w:rsid w:val="00A67C41"/>
    <w:rsid w:val="00A778AF"/>
    <w:rsid w:val="00A87CC9"/>
    <w:rsid w:val="00A921C5"/>
    <w:rsid w:val="00AB11E0"/>
    <w:rsid w:val="00AB6498"/>
    <w:rsid w:val="00AF3D57"/>
    <w:rsid w:val="00B04A00"/>
    <w:rsid w:val="00B26F27"/>
    <w:rsid w:val="00B42A3A"/>
    <w:rsid w:val="00B46D26"/>
    <w:rsid w:val="00B561FD"/>
    <w:rsid w:val="00B6194B"/>
    <w:rsid w:val="00B83A34"/>
    <w:rsid w:val="00B84E2C"/>
    <w:rsid w:val="00BA2C12"/>
    <w:rsid w:val="00BC1C68"/>
    <w:rsid w:val="00BD30CD"/>
    <w:rsid w:val="00BF6711"/>
    <w:rsid w:val="00BF73F1"/>
    <w:rsid w:val="00BF7D97"/>
    <w:rsid w:val="00C20D4C"/>
    <w:rsid w:val="00C245D5"/>
    <w:rsid w:val="00C31A69"/>
    <w:rsid w:val="00C80EE2"/>
    <w:rsid w:val="00C92BF7"/>
    <w:rsid w:val="00CA1AA4"/>
    <w:rsid w:val="00CA7BB1"/>
    <w:rsid w:val="00CF3642"/>
    <w:rsid w:val="00CF5A7A"/>
    <w:rsid w:val="00D33312"/>
    <w:rsid w:val="00D63DDA"/>
    <w:rsid w:val="00D901AA"/>
    <w:rsid w:val="00DA1B9E"/>
    <w:rsid w:val="00DC2D3B"/>
    <w:rsid w:val="00E10B8B"/>
    <w:rsid w:val="00E44D62"/>
    <w:rsid w:val="00E46334"/>
    <w:rsid w:val="00E4732C"/>
    <w:rsid w:val="00E73F08"/>
    <w:rsid w:val="00EA74FA"/>
    <w:rsid w:val="00ED22F9"/>
    <w:rsid w:val="00EE336F"/>
    <w:rsid w:val="00EF4FD6"/>
    <w:rsid w:val="00F7042C"/>
    <w:rsid w:val="00F71203"/>
    <w:rsid w:val="00F7317D"/>
    <w:rsid w:val="00FA7A91"/>
    <w:rsid w:val="00FC4736"/>
    <w:rsid w:val="00FF7566"/>
    <w:rsid w:val="03BF102A"/>
    <w:rsid w:val="0B763911"/>
    <w:rsid w:val="0C540391"/>
    <w:rsid w:val="0E2E2B07"/>
    <w:rsid w:val="11822209"/>
    <w:rsid w:val="267163B1"/>
    <w:rsid w:val="314E4818"/>
    <w:rsid w:val="32524D2A"/>
    <w:rsid w:val="38B61533"/>
    <w:rsid w:val="3CA473A9"/>
    <w:rsid w:val="3D427595"/>
    <w:rsid w:val="40426DFC"/>
    <w:rsid w:val="462304D3"/>
    <w:rsid w:val="4AEC5EC4"/>
    <w:rsid w:val="4FBB4F48"/>
    <w:rsid w:val="5C3941C3"/>
    <w:rsid w:val="5E4F70FE"/>
    <w:rsid w:val="60FC21A4"/>
    <w:rsid w:val="61434DEF"/>
    <w:rsid w:val="656A3B61"/>
    <w:rsid w:val="6A451C17"/>
    <w:rsid w:val="7A786622"/>
    <w:rsid w:val="7D6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character" w:styleId="10">
    <w:name w:val="Placeholder Text"/>
    <w:basedOn w:val="7"/>
    <w:unhideWhenUsed/>
    <w:qFormat/>
    <w:uiPriority w:val="99"/>
    <w:rPr>
      <w:color w:val="808080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398</Words>
  <Characters>469</Characters>
  <Lines>4</Lines>
  <Paragraphs>1</Paragraphs>
  <TotalTime>0</TotalTime>
  <ScaleCrop>false</ScaleCrop>
  <LinksUpToDate>false</LinksUpToDate>
  <CharactersWithSpaces>504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兴武老孙</cp:lastModifiedBy>
  <cp:lastPrinted>2017-03-22T02:11:00Z</cp:lastPrinted>
  <dcterms:modified xsi:type="dcterms:W3CDTF">2022-08-12T01:18:01Z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BC4C870006A14E65BA59DD0E9A7A8B80</vt:lpwstr>
  </property>
</Properties>
</file>