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276"/>
        <w:gridCol w:w="9897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951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9897" w:type="dxa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受审核部门：办公室         主管领导：郑传健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/>
                <w:sz w:val="24"/>
                <w:szCs w:val="24"/>
              </w:rPr>
              <w:t xml:space="preserve"> 陪同人员：</w:t>
            </w:r>
            <w:r>
              <w:rPr>
                <w:rFonts w:hint="eastAsia"/>
                <w:sz w:val="24"/>
                <w:szCs w:val="24"/>
                <w:lang w:eastAsia="zh-CN"/>
              </w:rPr>
              <w:t>邹锦华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951" w:type="dxa"/>
            <w:vMerge w:val="continue"/>
            <w:vAlign w:val="center"/>
          </w:tcPr>
          <w:p/>
        </w:tc>
        <w:tc>
          <w:tcPr>
            <w:tcW w:w="1276" w:type="dxa"/>
            <w:vMerge w:val="continue"/>
            <w:vAlign w:val="center"/>
          </w:tcPr>
          <w:p/>
        </w:tc>
        <w:tc>
          <w:tcPr>
            <w:tcW w:w="9897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0" w:name="审核组成员不含组长"/>
            <w:r>
              <w:rPr>
                <w:rFonts w:hint="eastAsia"/>
                <w:sz w:val="24"/>
                <w:szCs w:val="24"/>
              </w:rPr>
              <w:t>曾赣玲</w:t>
            </w:r>
            <w:bookmarkEnd w:id="0"/>
            <w:r>
              <w:rPr>
                <w:rFonts w:hint="eastAsia"/>
                <w:sz w:val="24"/>
                <w:szCs w:val="24"/>
              </w:rPr>
              <w:t xml:space="preserve">             审核时间：</w:t>
            </w:r>
            <w:bookmarkStart w:id="1" w:name="审核日期"/>
            <w:r>
              <w:rPr>
                <w:rFonts w:hint="eastAsia"/>
                <w:sz w:val="24"/>
                <w:szCs w:val="24"/>
              </w:rPr>
              <w:t>2022年08月08日</w:t>
            </w:r>
            <w:bookmarkEnd w:id="1"/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951" w:type="dxa"/>
            <w:vMerge w:val="continue"/>
            <w:vAlign w:val="center"/>
          </w:tcPr>
          <w:p/>
        </w:tc>
        <w:tc>
          <w:tcPr>
            <w:tcW w:w="1276" w:type="dxa"/>
            <w:vMerge w:val="continue"/>
            <w:vAlign w:val="center"/>
          </w:tcPr>
          <w:p/>
        </w:tc>
        <w:tc>
          <w:tcPr>
            <w:tcW w:w="9897" w:type="dxa"/>
            <w:vAlign w:val="center"/>
          </w:tcPr>
          <w:p>
            <w:pPr>
              <w:tabs>
                <w:tab w:val="left" w:pos="6597"/>
              </w:tabs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  <w:p>
            <w:pPr>
              <w:tabs>
                <w:tab w:val="left" w:pos="6597"/>
              </w:tabs>
              <w:spacing w:line="240" w:lineRule="auto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QMS:5.3组织的岗位、职责和权限、6.2质量目标、7.1资源、7.1.2人员、7.1.6组织知识、7.2能力、7.3意识、7.5形成文件的信息、9.1.1监视、测量、分析和评价总则、9.1.3分析与评价、9.2内部审核、10.2不合格和纠正措施</w:t>
            </w:r>
          </w:p>
          <w:p>
            <w:pPr>
              <w:tabs>
                <w:tab w:val="left" w:pos="6597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rFonts w:hint="eastAsia" w:hAnsi="宋体"/>
                <w:szCs w:val="21"/>
              </w:rPr>
              <w:t>E/O:5.3组织的岗位、职责和权限、6.2目标、6.1.2环境因素/危险源的识别与评价、6.1.4措施的策划、7.2能力、7.3意识、7.5形成文件的信息、8.1运行策划和控制、8.2应急准备和响应、9.1监视测分析和评价、9.2内部审核、10.2不符合/事件和纠正措施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951" w:type="dxa"/>
          </w:tcPr>
          <w:p>
            <w:r>
              <w:rPr>
                <w:rFonts w:hint="eastAsia" w:ascii="宋体" w:hAnsi="宋体" w:cs="Arial"/>
                <w:spacing w:val="-6"/>
                <w:szCs w:val="21"/>
              </w:rPr>
              <w:t>组织的岗位、职责和权限</w:t>
            </w:r>
          </w:p>
        </w:tc>
        <w:tc>
          <w:tcPr>
            <w:tcW w:w="1276" w:type="dxa"/>
          </w:tcPr>
          <w:p>
            <w:r>
              <w:rPr>
                <w:rFonts w:hint="eastAsia" w:ascii="宋体" w:hAnsi="宋体" w:cs="Arial"/>
                <w:spacing w:val="-6"/>
                <w:szCs w:val="21"/>
              </w:rPr>
              <w:t>QEO:5.3</w:t>
            </w:r>
          </w:p>
        </w:tc>
        <w:tc>
          <w:tcPr>
            <w:tcW w:w="9897" w:type="dxa"/>
          </w:tcPr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目前办公室有3人，郑传健是办公室负责人，办公室主要工作：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1、</w:t>
            </w:r>
            <w:r>
              <w:rPr>
                <w:rFonts w:hAnsi="宋体"/>
                <w:szCs w:val="21"/>
              </w:rPr>
              <w:t>负责文件</w:t>
            </w:r>
            <w:r>
              <w:rPr>
                <w:rFonts w:hint="eastAsia" w:hAnsi="宋体"/>
                <w:szCs w:val="21"/>
              </w:rPr>
              <w:t>、</w:t>
            </w:r>
            <w:r>
              <w:rPr>
                <w:rFonts w:hAnsi="宋体"/>
                <w:szCs w:val="21"/>
              </w:rPr>
              <w:t>记录</w:t>
            </w:r>
            <w:r>
              <w:rPr>
                <w:rFonts w:hint="eastAsia" w:hAnsi="宋体"/>
                <w:szCs w:val="21"/>
              </w:rPr>
              <w:t>、</w:t>
            </w:r>
            <w:r>
              <w:rPr>
                <w:rFonts w:hAnsi="宋体"/>
                <w:szCs w:val="21"/>
              </w:rPr>
              <w:t>人力资源管理;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2、</w:t>
            </w:r>
            <w:r>
              <w:rPr>
                <w:rFonts w:hAnsi="宋体"/>
                <w:szCs w:val="21"/>
              </w:rPr>
              <w:t>负责质量/环境/职业健康安全体系过程的监视和测量，绩效测量和监视；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int="eastAsia" w:hAnsi="宋体" w:eastAsia="宋体"/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</w:rPr>
              <w:t>3、负责组织本公司环境因素的识别、评价及初始环境评审；负责内部沟通</w:t>
            </w:r>
            <w:r>
              <w:rPr>
                <w:rFonts w:hint="eastAsia" w:hAnsi="宋体"/>
                <w:szCs w:val="21"/>
                <w:lang w:eastAsia="zh-CN"/>
              </w:rPr>
              <w:t>；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4、</w:t>
            </w:r>
            <w:r>
              <w:rPr>
                <w:rFonts w:hAnsi="宋体"/>
                <w:szCs w:val="21"/>
              </w:rPr>
              <w:t>负责质量/环境/职业健康安全管理体系</w:t>
            </w:r>
            <w:r>
              <w:rPr>
                <w:rFonts w:hint="eastAsia" w:hAnsi="宋体"/>
                <w:szCs w:val="21"/>
              </w:rPr>
              <w:t>不合格品</w:t>
            </w:r>
            <w:r>
              <w:rPr>
                <w:rFonts w:hAnsi="宋体"/>
                <w:szCs w:val="21"/>
              </w:rPr>
              <w:t>的控制及纠正、预防措施，不符合、纠正措施和预防措施，事故、事件、不符合、纠正与预防措施的控制；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5、</w:t>
            </w:r>
            <w:r>
              <w:rPr>
                <w:rFonts w:hAnsi="宋体"/>
                <w:szCs w:val="21"/>
              </w:rPr>
              <w:t>负责数据分析；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6、</w:t>
            </w:r>
            <w:r>
              <w:rPr>
                <w:rFonts w:hAnsi="宋体"/>
                <w:szCs w:val="21"/>
              </w:rPr>
              <w:t>负责组织内部审核。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7、对公司财务、资金、成本，费用实行宏观管理。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8、健全企业内部财务运作规范和经济责任制度并实施检查监督。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9、组织公司年、季、月财务收支计划的编制和实施，控制费用支出，合理使用资金，实现公司经济指标。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10、编制会计报表及相关收支统计报表。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11、根据收集财务信息，进行财务分析，并组织人员对项目欠费进行清缴。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12、负责督促财会人员正确及时计算交纳各种税款。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</w:pPr>
            <w:r>
              <w:rPr>
                <w:rFonts w:hint="eastAsia" w:hAnsi="宋体"/>
                <w:szCs w:val="21"/>
              </w:rPr>
              <w:t>13、组织协调各项目的多种经营工作。</w:t>
            </w:r>
          </w:p>
        </w:tc>
        <w:tc>
          <w:tcPr>
            <w:tcW w:w="1585" w:type="dxa"/>
          </w:tcPr>
          <w:p>
            <w:r>
              <w:rPr>
                <w:rFonts w:hint="eastAsi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1951" w:type="dxa"/>
          </w:tcPr>
          <w:p>
            <w:r>
              <w:rPr>
                <w:rFonts w:hint="eastAsia" w:ascii="宋体" w:hAnsi="宋体" w:cs="Arial"/>
                <w:spacing w:val="-6"/>
                <w:szCs w:val="21"/>
              </w:rPr>
              <w:t>目标</w:t>
            </w:r>
          </w:p>
        </w:tc>
        <w:tc>
          <w:tcPr>
            <w:tcW w:w="1276" w:type="dxa"/>
          </w:tcPr>
          <w:p>
            <w:r>
              <w:rPr>
                <w:rFonts w:hint="eastAsia" w:ascii="宋体" w:hAnsi="宋体" w:cs="Arial"/>
                <w:spacing w:val="-6"/>
                <w:szCs w:val="21"/>
              </w:rPr>
              <w:t>QEO:6.2</w:t>
            </w:r>
          </w:p>
        </w:tc>
        <w:tc>
          <w:tcPr>
            <w:tcW w:w="9897" w:type="dxa"/>
          </w:tcPr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查见质量\环境\职业健康安全目标分解考核表”，查见办公室的目标如下：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文件使用有效率100%；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培训合格率100%；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火灾、触电事故为0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固体废弃物分类处置率100%；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环保、安全资金提供及时率100%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策划了“2022年目标管理方案”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</w:pPr>
            <w:r>
              <w:rPr>
                <w:rFonts w:hint="eastAsia" w:hAnsi="宋体"/>
                <w:szCs w:val="21"/>
              </w:rPr>
              <w:t>保留“</w:t>
            </w:r>
            <w:r>
              <w:rPr>
                <w:rFonts w:hAnsi="宋体"/>
                <w:szCs w:val="21"/>
              </w:rPr>
              <w:t>目标</w:t>
            </w:r>
            <w:r>
              <w:rPr>
                <w:rFonts w:hint="eastAsia" w:hAnsi="宋体"/>
                <w:szCs w:val="21"/>
              </w:rPr>
              <w:t>分解及</w:t>
            </w:r>
            <w:r>
              <w:rPr>
                <w:rFonts w:hAnsi="宋体"/>
                <w:szCs w:val="21"/>
              </w:rPr>
              <w:t>考核表</w:t>
            </w:r>
            <w:r>
              <w:rPr>
                <w:rFonts w:hint="eastAsia" w:hAnsi="宋体"/>
                <w:szCs w:val="21"/>
              </w:rPr>
              <w:t>”，查见办公室2</w:t>
            </w:r>
            <w:r>
              <w:rPr>
                <w:rFonts w:hAnsi="宋体"/>
                <w:szCs w:val="21"/>
              </w:rPr>
              <w:t>022</w:t>
            </w:r>
            <w:r>
              <w:rPr>
                <w:rFonts w:hint="eastAsia" w:hAnsi="宋体"/>
                <w:szCs w:val="21"/>
              </w:rPr>
              <w:t>年1</w:t>
            </w:r>
            <w:r>
              <w:rPr>
                <w:rFonts w:hAnsi="宋体"/>
                <w:szCs w:val="21"/>
              </w:rPr>
              <w:t>-</w:t>
            </w:r>
            <w:r>
              <w:rPr>
                <w:rFonts w:hint="eastAsia" w:hAnsi="宋体"/>
                <w:szCs w:val="21"/>
              </w:rPr>
              <w:t>6月份的</w:t>
            </w:r>
            <w:r>
              <w:rPr>
                <w:rFonts w:hAnsi="宋体"/>
                <w:szCs w:val="21"/>
              </w:rPr>
              <w:t>目标均已完成</w:t>
            </w:r>
            <w:r>
              <w:rPr>
                <w:rFonts w:hint="eastAsia" w:hAnsi="宋体"/>
                <w:szCs w:val="21"/>
              </w:rPr>
              <w:t>。</w:t>
            </w:r>
          </w:p>
        </w:tc>
        <w:tc>
          <w:tcPr>
            <w:tcW w:w="1585" w:type="dxa"/>
          </w:tcPr>
          <w:p>
            <w:r>
              <w:rPr>
                <w:rFonts w:hint="eastAsi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51" w:type="dxa"/>
          </w:tcPr>
          <w:p>
            <w:pPr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hint="eastAsia" w:ascii="宋体" w:hAnsi="宋体" w:cs="Arial"/>
                <w:spacing w:val="-6"/>
                <w:szCs w:val="21"/>
              </w:rPr>
              <w:t>环境因素/危险源的识别与评价</w:t>
            </w:r>
          </w:p>
          <w:p>
            <w:r>
              <w:rPr>
                <w:rFonts w:hint="eastAsia" w:ascii="宋体" w:hAnsi="宋体" w:cs="Arial"/>
                <w:spacing w:val="-6"/>
                <w:szCs w:val="21"/>
              </w:rPr>
              <w:t>措施的策划</w:t>
            </w:r>
          </w:p>
        </w:tc>
        <w:tc>
          <w:tcPr>
            <w:tcW w:w="1276" w:type="dxa"/>
          </w:tcPr>
          <w:p>
            <w:pPr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hint="eastAsia" w:ascii="宋体" w:hAnsi="宋体" w:cs="Arial"/>
                <w:spacing w:val="-6"/>
                <w:szCs w:val="21"/>
              </w:rPr>
              <w:t>EO:6.1.2</w:t>
            </w:r>
          </w:p>
          <w:p>
            <w:r>
              <w:rPr>
                <w:rFonts w:hint="eastAsia" w:ascii="宋体" w:hAnsi="宋体" w:cs="Arial"/>
                <w:spacing w:val="-6"/>
                <w:szCs w:val="21"/>
              </w:rPr>
              <w:t>EO:6.1.4</w:t>
            </w:r>
          </w:p>
        </w:tc>
        <w:tc>
          <w:tcPr>
            <w:tcW w:w="9897" w:type="dxa"/>
          </w:tcPr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查有环境因素和危险源识别评价与控制程序，企业根据环境因素和危险源的风险辨识结果，分别制定出了“重要环境因素清单”、“不可接受风险清单”。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采取打分法评价，噪声排放、粉尘排放、固废排放、潜在火灾是重要环境因素。其中办公区的重要环境因素是潜在火灾。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对识别出的危险源采取D=LEC进行评价，评价出不可接受风险有包括：机械伤害、触电伤害、潜在火灾、吸入性伤害是不可接受风险。办公区的不可接受风险是触电、潜在火灾。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对于重大危险源的控制执行管理方案、配备消防器材、个体防护、日常检查、日常培训教育等运行控制措施。一旦发生按相关应急预案执行。</w:t>
            </w:r>
          </w:p>
        </w:tc>
        <w:tc>
          <w:tcPr>
            <w:tcW w:w="1585" w:type="dxa"/>
          </w:tcPr>
          <w:p>
            <w:r>
              <w:rPr>
                <w:rFonts w:hint="eastAsi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1951" w:type="dxa"/>
          </w:tcPr>
          <w:p>
            <w:pPr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资源</w:t>
            </w:r>
          </w:p>
          <w:p>
            <w:pPr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人员</w:t>
            </w:r>
          </w:p>
          <w:p>
            <w:pPr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能力</w:t>
            </w:r>
          </w:p>
          <w:p>
            <w:pPr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意识</w:t>
            </w:r>
          </w:p>
        </w:tc>
        <w:tc>
          <w:tcPr>
            <w:tcW w:w="1276" w:type="dxa"/>
          </w:tcPr>
          <w:p>
            <w:pPr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pacing w:val="-6"/>
                <w:szCs w:val="21"/>
              </w:rPr>
              <w:t>Q:</w:t>
            </w:r>
            <w:r>
              <w:rPr>
                <w:rFonts w:hint="eastAsia" w:ascii="宋体" w:hAnsi="宋体" w:cs="Arial"/>
                <w:szCs w:val="21"/>
              </w:rPr>
              <w:t>7.1</w:t>
            </w:r>
          </w:p>
          <w:p>
            <w:pPr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pacing w:val="-6"/>
                <w:szCs w:val="21"/>
              </w:rPr>
              <w:t>Q:</w:t>
            </w:r>
            <w:r>
              <w:rPr>
                <w:rFonts w:hint="eastAsia" w:ascii="宋体" w:hAnsi="宋体" w:cs="Arial"/>
                <w:szCs w:val="21"/>
              </w:rPr>
              <w:t>7.1.2</w:t>
            </w:r>
          </w:p>
          <w:p>
            <w:pPr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Q</w:t>
            </w:r>
            <w:r>
              <w:rPr>
                <w:rFonts w:ascii="宋体" w:hAnsi="宋体" w:cs="Arial"/>
                <w:szCs w:val="21"/>
              </w:rPr>
              <w:t>EO</w:t>
            </w:r>
            <w:r>
              <w:rPr>
                <w:rFonts w:hint="eastAsia" w:ascii="宋体" w:hAnsi="宋体" w:cs="Arial"/>
                <w:szCs w:val="21"/>
              </w:rPr>
              <w:t>：7</w:t>
            </w:r>
            <w:r>
              <w:rPr>
                <w:rFonts w:ascii="宋体" w:hAnsi="宋体" w:cs="Arial"/>
                <w:szCs w:val="21"/>
              </w:rPr>
              <w:t>.2</w:t>
            </w:r>
          </w:p>
          <w:p>
            <w:pPr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Q</w:t>
            </w:r>
            <w:r>
              <w:rPr>
                <w:rFonts w:ascii="宋体" w:hAnsi="宋体" w:cs="Arial"/>
                <w:szCs w:val="21"/>
              </w:rPr>
              <w:t>EO</w:t>
            </w:r>
            <w:r>
              <w:rPr>
                <w:rFonts w:hint="eastAsia" w:ascii="宋体" w:hAnsi="宋体" w:cs="Arial"/>
                <w:szCs w:val="21"/>
              </w:rPr>
              <w:t>：</w:t>
            </w:r>
            <w:r>
              <w:rPr>
                <w:rFonts w:ascii="宋体" w:hAnsi="宋体" w:cs="Arial"/>
                <w:szCs w:val="21"/>
              </w:rPr>
              <w:t>7.3</w:t>
            </w:r>
          </w:p>
        </w:tc>
        <w:tc>
          <w:tcPr>
            <w:tcW w:w="9897" w:type="dxa"/>
          </w:tcPr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编制执行《人力资源控制程序》，规定了人力资源配备、培训计划与实施，考核等规定。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企业配置了适宜的人员，如管理人员、生产操作工、业务人员等；人员配置基本满足日常管理体系运行要求。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对人员进行能力考核，根据结果采取措施，通常是采取培训方式。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公司现有人员42人，办公室3人、供销部9人、生产车间30人（板式车间22人，软体车间8人），其中有管理人员5人，能够有效实施管员理体系，并运行和控制其过程。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查见“2022年度员工培训计划”，计划开展公司厂区环境保护制度培训、管理手册培训、程序文件培训、环境、安全管理目标及方案培训等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查“培训记录及培训效果评价表”，抽见：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管理手册、程序文件培训——2022.3.17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环境、安全管理目标及方案——2022.7.3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管理体系内审员培训——2022.4.19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考核及评价记录显示以口头问答的方式对培训效果进行了评价，培训达到预期的目的。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查见特种作业人员证书：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卓*</w:t>
            </w:r>
            <w:r>
              <w:rPr>
                <w:rFonts w:hAnsi="宋体"/>
                <w:szCs w:val="21"/>
              </w:rPr>
              <w:t>*</w:t>
            </w:r>
            <w:r>
              <w:rPr>
                <w:rFonts w:hint="eastAsia" w:hAnsi="宋体"/>
                <w:szCs w:val="21"/>
              </w:rPr>
              <w:t>——电工作业证书，证号：T</w:t>
            </w:r>
            <w:r>
              <w:rPr>
                <w:rFonts w:hAnsi="宋体"/>
                <w:szCs w:val="21"/>
              </w:rPr>
              <w:t>36</w:t>
            </w:r>
            <w:r>
              <w:rPr>
                <w:rFonts w:hint="eastAsia" w:hAnsi="宋体"/>
                <w:szCs w:val="21"/>
              </w:rPr>
              <w:t>2101</w:t>
            </w:r>
            <w:r>
              <w:rPr>
                <w:rFonts w:hAnsi="宋体"/>
                <w:szCs w:val="21"/>
              </w:rPr>
              <w:t>19</w:t>
            </w:r>
            <w:r>
              <w:rPr>
                <w:rFonts w:hint="eastAsia" w:hAnsi="宋体"/>
                <w:szCs w:val="21"/>
              </w:rPr>
              <w:t>72</w:t>
            </w:r>
            <w:r>
              <w:rPr>
                <w:rFonts w:hAnsi="宋体"/>
                <w:szCs w:val="21"/>
              </w:rPr>
              <w:t>0</w:t>
            </w:r>
            <w:r>
              <w:rPr>
                <w:rFonts w:hint="eastAsia" w:hAnsi="宋体"/>
                <w:szCs w:val="21"/>
              </w:rPr>
              <w:t>9</w:t>
            </w:r>
            <w:r>
              <w:rPr>
                <w:rFonts w:hAnsi="宋体"/>
                <w:szCs w:val="21"/>
              </w:rPr>
              <w:t>2</w:t>
            </w:r>
            <w:r>
              <w:rPr>
                <w:rFonts w:hint="eastAsia" w:hAnsi="宋体"/>
                <w:szCs w:val="21"/>
              </w:rPr>
              <w:t>40679，签发机关江西省特种作业，有效期至：2023.7.24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公司安全环保设施包括有灭火器、消防栓、个体防护（劳保）用品等；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公司2021.9-2022.7提取安全环保经费8.56万元，用于员工保险费、环保费用、培训费用、消防费用、劳保用品；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意识：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经与部门负责人沟通交流，主要通过培训提高岗位作业水平和质量、环保、安全意识，询问部分员工，他们对公司的管理方针、管理目标、对质量环境职业健康安全管理体系有效性的贡献，包括提高效率、技能、改进工艺和恪尽职守带来的无论是产品质量的提高亦或成本降低、节能减排、保护员工健康等的益处，以及因自己岗位职责疏忽带来不符合给公司产品及公司商誉、环境安全承诺带来的后果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</w:pPr>
            <w:r>
              <w:rPr>
                <w:rFonts w:hint="eastAsia" w:hAnsi="宋体"/>
                <w:szCs w:val="21"/>
              </w:rPr>
              <w:t>员工能明确自身职责及岗位要求，自身工作影响，如何提高产品质量、减少环境污染，员工人身安全意识等</w:t>
            </w:r>
          </w:p>
        </w:tc>
        <w:tc>
          <w:tcPr>
            <w:tcW w:w="1585" w:type="dxa"/>
          </w:tcPr>
          <w:p>
            <w:r>
              <w:rPr>
                <w:rFonts w:hint="eastAsia"/>
              </w:rPr>
              <w:t>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1951" w:type="dxa"/>
          </w:tcPr>
          <w:p>
            <w:pPr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hint="eastAsia" w:ascii="宋体" w:hAnsi="宋体" w:cs="Arial"/>
                <w:spacing w:val="-6"/>
                <w:szCs w:val="21"/>
              </w:rPr>
              <w:t>组织知识</w:t>
            </w:r>
          </w:p>
        </w:tc>
        <w:tc>
          <w:tcPr>
            <w:tcW w:w="1276" w:type="dxa"/>
          </w:tcPr>
          <w:p>
            <w:pPr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Q：</w:t>
            </w:r>
            <w:r>
              <w:rPr>
                <w:rFonts w:hint="eastAsia" w:ascii="宋体" w:hAnsi="宋体" w:cs="Arial"/>
                <w:spacing w:val="-6"/>
                <w:szCs w:val="21"/>
              </w:rPr>
              <w:t>7.1.6</w:t>
            </w:r>
          </w:p>
        </w:tc>
        <w:tc>
          <w:tcPr>
            <w:tcW w:w="9897" w:type="dxa"/>
          </w:tcPr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企业确定运行过程所需要的知识，包括内部知识（企业文化、工作经验等）、外部知识（国家法律法规、标准等）、专业知识、管理经验、经验教训等。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查看到组织各部门层次基本有相应的管理制度、岗位职责等。此外还通过文件发放、会议传达、专题培训等方式进行内部知识的获得、交流和更新等。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</w:pPr>
            <w:r>
              <w:rPr>
                <w:rFonts w:hint="eastAsia" w:hAnsi="宋体"/>
                <w:szCs w:val="21"/>
              </w:rPr>
              <w:t>企业知识在部门管理基本符合标准要求。</w:t>
            </w:r>
          </w:p>
        </w:tc>
        <w:tc>
          <w:tcPr>
            <w:tcW w:w="1585" w:type="dxa"/>
          </w:tcPr>
          <w:p>
            <w:r>
              <w:rPr>
                <w:rFonts w:hint="eastAsi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1951" w:type="dxa"/>
          </w:tcPr>
          <w:p>
            <w:pPr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hint="eastAsia" w:ascii="宋体" w:hAnsi="宋体" w:cs="Arial"/>
                <w:spacing w:val="-6"/>
                <w:szCs w:val="21"/>
              </w:rPr>
              <w:t>形成文件的信息</w:t>
            </w:r>
          </w:p>
        </w:tc>
        <w:tc>
          <w:tcPr>
            <w:tcW w:w="1276" w:type="dxa"/>
          </w:tcPr>
          <w:p>
            <w:pPr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Q</w:t>
            </w:r>
            <w:r>
              <w:rPr>
                <w:rFonts w:ascii="宋体" w:hAnsi="宋体" w:cs="Arial"/>
                <w:szCs w:val="21"/>
              </w:rPr>
              <w:t>EO</w:t>
            </w:r>
            <w:r>
              <w:rPr>
                <w:rFonts w:hint="eastAsia" w:ascii="宋体" w:hAnsi="宋体" w:cs="Arial"/>
                <w:szCs w:val="21"/>
              </w:rPr>
              <w:t>：7.5</w:t>
            </w:r>
          </w:p>
        </w:tc>
        <w:tc>
          <w:tcPr>
            <w:tcW w:w="9897" w:type="dxa"/>
          </w:tcPr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企业提供了《文件控制程序》，策划了公司的管理体系文件、建立了工艺文件、检验标准文件等；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《管理手册》B/0版，管理体系于2020年1月1</w:t>
            </w:r>
            <w:r>
              <w:rPr>
                <w:rFonts w:hAnsi="宋体"/>
                <w:szCs w:val="21"/>
              </w:rPr>
              <w:t>0</w:t>
            </w:r>
            <w:r>
              <w:rPr>
                <w:rFonts w:hint="eastAsia" w:hAnsi="宋体"/>
                <w:szCs w:val="21"/>
              </w:rPr>
              <w:t>日实施。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程序文件26个，B/0版，于2020年1月1</w:t>
            </w:r>
            <w:r>
              <w:rPr>
                <w:rFonts w:hAnsi="宋体"/>
                <w:szCs w:val="21"/>
              </w:rPr>
              <w:t>0</w:t>
            </w:r>
            <w:r>
              <w:rPr>
                <w:rFonts w:hint="eastAsia" w:hAnsi="宋体"/>
                <w:szCs w:val="21"/>
              </w:rPr>
              <w:t>日实施。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建立有外来文件清单168份，包含质量法律法规、安全法律法规、环境法律法规等。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在编制体系文件时，对文件进行标识，主要有文件名称/编制部门/批准日期/文件编号等，经查管理手册/程序文件基本符合标准要求。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管理体系文件经过总经理审批实施发布，经评审，目前文件和目录均适用。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提供了《文件发放、回收登记表》，所有文件均由行政部编制管理，录有管理手册、程序、作业文件及标准、法律法规等外来文件。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组织通过纸张、电子版形式文件化，文件名称、编号、内容等字迹清晰，标识易于识别、检索、可追溯，纸质文件存放在文件柜中，防水防潮，储存环境适宜。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抽查：受控文件清单、管理评审计划、培训计划、环境因素因素评价记录表、职业健康安全危险源识别与评价表等，其成文信息标识清晰，填写基本齐全、清晰，成文信息在文件柜中分类编目保存，成文信息的贮存和保护符合要求，检索方便。</w:t>
            </w:r>
          </w:p>
        </w:tc>
        <w:tc>
          <w:tcPr>
            <w:tcW w:w="1585" w:type="dxa"/>
          </w:tcPr>
          <w:p>
            <w:r>
              <w:rPr>
                <w:rFonts w:hint="eastAsi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951" w:type="dxa"/>
          </w:tcPr>
          <w:p>
            <w:pPr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hint="eastAsia" w:ascii="宋体" w:hAnsi="宋体" w:cs="Arial"/>
                <w:spacing w:val="-6"/>
                <w:szCs w:val="21"/>
              </w:rPr>
              <w:t>运行策划和控制</w:t>
            </w:r>
          </w:p>
        </w:tc>
        <w:tc>
          <w:tcPr>
            <w:tcW w:w="1276" w:type="dxa"/>
          </w:tcPr>
          <w:p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E</w:t>
            </w:r>
            <w:r>
              <w:rPr>
                <w:rFonts w:hint="eastAsia" w:ascii="宋体" w:hAnsi="宋体" w:cs="Arial"/>
                <w:szCs w:val="21"/>
              </w:rPr>
              <w:t>O:8.1</w:t>
            </w:r>
          </w:p>
        </w:tc>
        <w:tc>
          <w:tcPr>
            <w:tcW w:w="9897" w:type="dxa"/>
          </w:tcPr>
          <w:p>
            <w:pPr>
              <w:snapToGrid w:val="0"/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公司策划了环境安全管理相关程序文件和管理制度：运行控制程序、废弃物控制程序、噪声控制程序、消防控制程序、资源能源控制程序、应急准备和响应控制程序等；</w:t>
            </w:r>
          </w:p>
          <w:p>
            <w:pPr>
              <w:snapToGrid w:val="0"/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工作场所布局合理，座椅和办公桌符合人体工程学要求，员工有自我防护意识，工间能适当走动、休息；各工作人员坐姿正确，避免过度疲劳；配置有适量的绿植，办公环境光照适宜，配置有空调设备，通风良好，办公场所物品摆放整齐、有序，未见随意乱放私人物品的情况；满足办公需求；</w:t>
            </w:r>
          </w:p>
          <w:p>
            <w:pPr>
              <w:snapToGrid w:val="0"/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查见配置有灭火器，状态良好；消防通道、应急指示良好；</w:t>
            </w:r>
          </w:p>
          <w:p>
            <w:pPr>
              <w:snapToGrid w:val="0"/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节约用水用电、纸张双面使用；</w:t>
            </w:r>
          </w:p>
          <w:p>
            <w:pPr>
              <w:snapToGrid w:val="0"/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生活废水经市政管网排放；</w:t>
            </w:r>
          </w:p>
          <w:p>
            <w:pPr>
              <w:snapToGrid w:val="0"/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办公环境安静，无明显噪声和废气；</w:t>
            </w:r>
          </w:p>
          <w:p>
            <w:pPr>
              <w:snapToGrid w:val="0"/>
              <w:spacing w:line="360" w:lineRule="auto"/>
              <w:ind w:firstLine="420" w:firstLineChars="200"/>
              <w:rPr>
                <w:rFonts w:ascii="inherit" w:hAnsi="inherit" w:cs="宋体"/>
                <w:color w:val="000000"/>
                <w:kern w:val="0"/>
                <w:szCs w:val="21"/>
              </w:rPr>
            </w:pPr>
            <w:r>
              <w:rPr>
                <w:rFonts w:ascii="inherit" w:hAnsi="inherit" w:cs="宋体"/>
                <w:color w:val="000000"/>
                <w:kern w:val="0"/>
                <w:szCs w:val="21"/>
              </w:rPr>
              <w:t>办公垃圾由环卫部门收集处理；</w:t>
            </w:r>
          </w:p>
          <w:p>
            <w:pPr>
              <w:snapToGrid w:val="0"/>
              <w:spacing w:line="360" w:lineRule="auto"/>
              <w:ind w:firstLine="420" w:firstLineChars="200"/>
              <w:rPr>
                <w:rFonts w:ascii="inherit" w:hAnsi="inherit" w:cs="宋体"/>
                <w:color w:val="000000"/>
                <w:kern w:val="0"/>
                <w:szCs w:val="21"/>
              </w:rPr>
            </w:pPr>
            <w:r>
              <w:rPr>
                <w:rFonts w:ascii="inherit" w:hAnsi="inherit" w:cs="宋体"/>
                <w:color w:val="000000"/>
                <w:kern w:val="0"/>
                <w:szCs w:val="21"/>
              </w:rPr>
              <w:t>办公用墨盒硒鼓等危废以旧换新；</w:t>
            </w:r>
          </w:p>
          <w:p>
            <w:pPr>
              <w:snapToGrid w:val="0"/>
              <w:spacing w:line="360" w:lineRule="auto"/>
              <w:ind w:firstLine="420" w:firstLineChars="200"/>
              <w:rPr>
                <w:rFonts w:ascii="inherit" w:hAnsi="inherit" w:cs="宋体"/>
                <w:color w:val="000000"/>
                <w:kern w:val="0"/>
                <w:szCs w:val="21"/>
              </w:rPr>
            </w:pPr>
            <w:r>
              <w:rPr>
                <w:rFonts w:ascii="inherit" w:hAnsi="inherit" w:cs="宋体"/>
                <w:color w:val="000000"/>
                <w:kern w:val="0"/>
                <w:szCs w:val="21"/>
              </w:rPr>
              <w:t>对部门员工进行了不定期的交通安全宣传；</w:t>
            </w:r>
          </w:p>
          <w:p>
            <w:pPr>
              <w:snapToGrid w:val="0"/>
              <w:spacing w:line="360" w:lineRule="auto"/>
              <w:ind w:firstLine="420" w:firstLineChars="200"/>
              <w:rPr>
                <w:rFonts w:ascii="inherit" w:hAnsi="inherit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inherit" w:hAnsi="inherit" w:cs="宋体"/>
                <w:color w:val="000000"/>
                <w:kern w:val="0"/>
                <w:szCs w:val="21"/>
              </w:rPr>
              <w:t>企业编制并提供了环保/职业健康安全</w:t>
            </w:r>
            <w:r>
              <w:rPr>
                <w:rFonts w:ascii="inherit" w:hAnsi="inherit" w:cs="宋体"/>
                <w:color w:val="000000"/>
                <w:kern w:val="0"/>
                <w:szCs w:val="21"/>
              </w:rPr>
              <w:t>相关方告知书，有效文件，对供方进行了环境和职业健康安全有关事项</w:t>
            </w:r>
            <w:r>
              <w:rPr>
                <w:rFonts w:ascii="inherit" w:hAnsi="inherit" w:cs="宋体"/>
                <w:color w:val="000000" w:themeColor="text1"/>
                <w:kern w:val="0"/>
                <w:szCs w:val="21"/>
              </w:rPr>
              <w:t>的沟通。</w:t>
            </w:r>
          </w:p>
          <w:p>
            <w:pPr>
              <w:snapToGrid w:val="0"/>
              <w:spacing w:line="360" w:lineRule="auto"/>
              <w:ind w:firstLine="420" w:firstLineChars="200"/>
            </w:pPr>
            <w:r>
              <w:rPr>
                <w:rFonts w:hint="eastAsia" w:ascii="inherit" w:hAnsi="inherit" w:cs="宋体"/>
                <w:color w:val="000000" w:themeColor="text1"/>
                <w:kern w:val="0"/>
                <w:szCs w:val="21"/>
              </w:rPr>
              <w:t>查见2</w:t>
            </w:r>
            <w:r>
              <w:rPr>
                <w:rFonts w:ascii="inherit" w:hAnsi="inherit" w:cs="宋体"/>
                <w:color w:val="000000" w:themeColor="text1"/>
                <w:kern w:val="0"/>
                <w:szCs w:val="21"/>
              </w:rPr>
              <w:t>02</w:t>
            </w:r>
            <w:r>
              <w:rPr>
                <w:rFonts w:hint="eastAsia" w:ascii="inherit" w:hAnsi="inherit" w:cs="宋体"/>
                <w:color w:val="000000" w:themeColor="text1"/>
                <w:kern w:val="0"/>
                <w:szCs w:val="21"/>
              </w:rPr>
              <w:t>2年3月-</w:t>
            </w:r>
            <w:r>
              <w:rPr>
                <w:rFonts w:ascii="inherit" w:hAnsi="inherit" w:cs="宋体"/>
                <w:color w:val="000000" w:themeColor="text1"/>
                <w:kern w:val="0"/>
                <w:szCs w:val="21"/>
              </w:rPr>
              <w:t>2022</w:t>
            </w:r>
            <w:r>
              <w:rPr>
                <w:rFonts w:hint="eastAsia" w:ascii="inherit" w:hAnsi="inherit" w:cs="宋体"/>
                <w:color w:val="000000" w:themeColor="text1"/>
                <w:kern w:val="0"/>
                <w:szCs w:val="21"/>
              </w:rPr>
              <w:t>年8月份的劳保用品发放记录，劳保用品有：手套、口罩、工作服</w:t>
            </w:r>
          </w:p>
        </w:tc>
        <w:tc>
          <w:tcPr>
            <w:tcW w:w="1585" w:type="dxa"/>
          </w:tcPr>
          <w:p>
            <w:r>
              <w:rPr>
                <w:rFonts w:hint="eastAsi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51" w:type="dxa"/>
          </w:tcPr>
          <w:p>
            <w:pPr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hint="eastAsia" w:ascii="宋体" w:hAnsi="宋体" w:cs="Arial"/>
                <w:spacing w:val="-6"/>
                <w:szCs w:val="21"/>
              </w:rPr>
              <w:t>应急准备和响应</w:t>
            </w:r>
          </w:p>
        </w:tc>
        <w:tc>
          <w:tcPr>
            <w:tcW w:w="1276" w:type="dxa"/>
          </w:tcPr>
          <w:p>
            <w:pPr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EO:8.2</w:t>
            </w:r>
          </w:p>
        </w:tc>
        <w:tc>
          <w:tcPr>
            <w:tcW w:w="9897" w:type="dxa"/>
          </w:tcPr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编制了应急准备和响应控制程序，建立了火灾、机械伤害等事故应急处置方案，办公室组织了公司的火灾演练，提供了应急预案演习记录；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查见火灾事故应急演练记录，演练时间2022年4月21日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负责：办公室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参加：全体人员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演练的效果</w:t>
            </w:r>
          </w:p>
          <w:p>
            <w:pPr>
              <w:tabs>
                <w:tab w:val="left" w:pos="6597"/>
              </w:tabs>
              <w:spacing w:line="360" w:lineRule="auto"/>
              <w:ind w:firstLine="840" w:firstLineChars="4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1、演练真实地演练有目标、有方向、有惊无险，人员安全救火行动迅速，扑灭及时，位置准确，使用器械符合操作规范，水泵使用正常，管道畅通，人员配合有序，消防水池储水到位，基本达到演练目的。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 xml:space="preserve">    2</w:t>
            </w:r>
            <w:r>
              <w:rPr>
                <w:rFonts w:hint="eastAsia" w:hAnsi="宋体"/>
                <w:szCs w:val="21"/>
              </w:rPr>
              <w:t>、通过演练进一步学习消防知识，掌握消防器械的正确使用，使人们互帮互学，团结有力，在实践中得到锻炼和成长。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 xml:space="preserve">    3</w:t>
            </w:r>
            <w:r>
              <w:rPr>
                <w:rFonts w:hint="eastAsia" w:hAnsi="宋体"/>
                <w:szCs w:val="21"/>
              </w:rPr>
              <w:t>、全体员工的安全意识，消防知识得到进一步提高。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另查见：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机械伤害</w:t>
            </w:r>
            <w:r>
              <w:rPr>
                <w:rFonts w:hint="eastAsia" w:hAnsi="宋体"/>
                <w:szCs w:val="21"/>
              </w:rPr>
              <w:t>应急救援预案演练，演练时间  2022年7月21日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负责人：总经理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参加人：全体人员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</w:pPr>
            <w:r>
              <w:rPr>
                <w:rFonts w:hint="eastAsia" w:hAnsi="宋体"/>
                <w:szCs w:val="21"/>
              </w:rPr>
              <w:t>自体系运行以来尚未发生紧急情况。</w:t>
            </w:r>
          </w:p>
        </w:tc>
        <w:tc>
          <w:tcPr>
            <w:tcW w:w="1585" w:type="dxa"/>
          </w:tcPr>
          <w:p>
            <w:r>
              <w:rPr>
                <w:rFonts w:hint="eastAsi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1951" w:type="dxa"/>
          </w:tcPr>
          <w:p>
            <w:pPr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hint="eastAsia" w:ascii="宋体" w:hAnsi="宋体" w:cs="Arial"/>
                <w:spacing w:val="-6"/>
                <w:szCs w:val="21"/>
              </w:rPr>
              <w:t>监视、测量、分析和评价总则</w:t>
            </w:r>
          </w:p>
          <w:p>
            <w:pPr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hint="eastAsia" w:ascii="宋体" w:hAnsi="宋体" w:cs="Arial"/>
                <w:spacing w:val="-6"/>
                <w:szCs w:val="21"/>
              </w:rPr>
              <w:t>分析与评价</w:t>
            </w:r>
          </w:p>
        </w:tc>
        <w:tc>
          <w:tcPr>
            <w:tcW w:w="1276" w:type="dxa"/>
          </w:tcPr>
          <w:p>
            <w:pPr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Q</w:t>
            </w:r>
            <w:r>
              <w:rPr>
                <w:rFonts w:ascii="宋体" w:hAnsi="宋体" w:cs="Arial"/>
                <w:szCs w:val="21"/>
              </w:rPr>
              <w:t>E</w:t>
            </w:r>
            <w:r>
              <w:rPr>
                <w:rFonts w:hint="eastAsia" w:ascii="宋体" w:hAnsi="宋体" w:cs="Arial"/>
                <w:szCs w:val="21"/>
              </w:rPr>
              <w:t>O：</w:t>
            </w:r>
            <w:r>
              <w:t xml:space="preserve"> </w:t>
            </w:r>
            <w:r>
              <w:rPr>
                <w:rFonts w:hint="eastAsia" w:ascii="宋体" w:hAnsi="宋体" w:cs="Arial"/>
                <w:szCs w:val="21"/>
              </w:rPr>
              <w:t>9.1.1</w:t>
            </w:r>
          </w:p>
          <w:p>
            <w:pPr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Q：</w:t>
            </w:r>
            <w:r>
              <w:t xml:space="preserve"> </w:t>
            </w:r>
            <w:r>
              <w:rPr>
                <w:rFonts w:hint="eastAsia" w:ascii="宋体" w:hAnsi="宋体" w:cs="Arial"/>
                <w:szCs w:val="21"/>
              </w:rPr>
              <w:t>9.1.3</w:t>
            </w:r>
          </w:p>
        </w:tc>
        <w:tc>
          <w:tcPr>
            <w:tcW w:w="9897" w:type="dxa"/>
          </w:tcPr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公司编制了顾客满意度控制程序、监视和测量控制程序，对客户满意程度及产品的质量特性进行监视和测量，以验证其符合要求的程度，确保服务符合要求。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公司制定内审控制程序 、管理评审控制程序为保证公司质量管理体系的有效运行，通过对管理绩效的监视与测量，确保体系运行的有效性。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提供了质量目标分解与实施表，规定了分解部门，分解值与采取的措施，考核频次为每月。2</w:t>
            </w:r>
            <w:r>
              <w:rPr>
                <w:rFonts w:hAnsi="宋体"/>
                <w:szCs w:val="21"/>
              </w:rPr>
              <w:t>022</w:t>
            </w:r>
            <w:r>
              <w:rPr>
                <w:rFonts w:hint="eastAsia" w:hAnsi="宋体"/>
                <w:szCs w:val="21"/>
              </w:rPr>
              <w:t>年1</w:t>
            </w:r>
            <w:r>
              <w:rPr>
                <w:rFonts w:hAnsi="宋体"/>
                <w:szCs w:val="21"/>
              </w:rPr>
              <w:t>-</w:t>
            </w:r>
            <w:r>
              <w:rPr>
                <w:rFonts w:hint="eastAsia" w:hAnsi="宋体"/>
                <w:szCs w:val="21"/>
              </w:rPr>
              <w:t>6月份目标均完成。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提供了</w:t>
            </w:r>
            <w:r>
              <w:rPr>
                <w:rFonts w:hint="eastAsia" w:hAnsi="宋体"/>
                <w:color w:val="000000" w:themeColor="text1"/>
                <w:szCs w:val="21"/>
              </w:rPr>
              <w:t>2022年1-7月份的</w:t>
            </w:r>
            <w:r>
              <w:rPr>
                <w:rFonts w:hint="eastAsia" w:hAnsi="宋体"/>
                <w:szCs w:val="21"/>
              </w:rPr>
              <w:t>环境安全运行检查记录，抽见2022年3月-7月检查结果未见异常。检查人马明章。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检查项目内容涉及如下：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废气排放：1、各设备是否按规定做了维护保养，避免异常噪音排放；2、换气扇是否运转正常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固废管理：1、办公区、生活区有无设置分类垃圾箱？2、废料是否集中收集处理？3、车间物品放置是否符合安全规定？4、仓库物料储存状况有无安全隐患？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能源资源消耗：1、有无长明灯、或开关损坏，2、空调温度是否按规定使用，3、废纸是否回收并二次使用，4、有无未关水龙头或水管漏水；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消防安全：1、灭火器气压是否正常，2、灭火器是否在保质期内，3、灭火器保险是否完好，4、消防栓有无破损、异常，5、安全通道有无堵塞，6、消防设施是否定期进行点检，7、区域配电箱漏电保护装置是否处于正常状态，8、各部门电气线路安装是否规范，9、是否按规定进行了应急演练；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其他：1、人为工作噪音是否得到有效控制，2、生活垃圾是否及时清理，3、设备安全防护装置是否完好，4、人员是否了解岗位操作规程，5、人员是否按规定穿戴防护用品；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现场查见</w:t>
            </w:r>
            <w:r>
              <w:rPr>
                <w:rFonts w:hint="eastAsia" w:hAnsi="宋体"/>
                <w:color w:val="000000" w:themeColor="text1"/>
                <w:szCs w:val="21"/>
              </w:rPr>
              <w:t>消防器材检查记录</w:t>
            </w:r>
            <w:r>
              <w:rPr>
                <w:rFonts w:hint="eastAsia" w:hAnsi="宋体"/>
                <w:szCs w:val="21"/>
              </w:rPr>
              <w:t>，每月进行检查一次，2</w:t>
            </w:r>
            <w:r>
              <w:rPr>
                <w:rFonts w:hAnsi="宋体"/>
                <w:szCs w:val="21"/>
              </w:rPr>
              <w:t>022</w:t>
            </w:r>
            <w:r>
              <w:rPr>
                <w:rFonts w:hint="eastAsia" w:hAnsi="宋体"/>
                <w:szCs w:val="21"/>
              </w:rPr>
              <w:t>年1</w:t>
            </w:r>
            <w:r>
              <w:rPr>
                <w:rFonts w:hAnsi="宋体"/>
                <w:szCs w:val="21"/>
              </w:rPr>
              <w:t>-</w:t>
            </w:r>
            <w:r>
              <w:rPr>
                <w:rFonts w:hint="eastAsia" w:hAnsi="宋体"/>
                <w:szCs w:val="21"/>
              </w:rPr>
              <w:t>6月份检查结果均正常。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 xml:space="preserve">提供了三废监测报告，监测时间2021年8月5日，监测结果：废水、废气、噪声都达标 ，由赣州市环境监测站于2021年8月13号出具的监测报告。 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提供了固定污染源排污登记回执，</w:t>
            </w:r>
            <w:r>
              <w:rPr>
                <w:rFonts w:hAnsi="宋体"/>
                <w:szCs w:val="21"/>
              </w:rPr>
              <w:t>登记编号：hb3607003000007706001X</w:t>
            </w:r>
            <w:r>
              <w:rPr>
                <w:rFonts w:hint="eastAsia" w:hAnsi="宋体"/>
                <w:szCs w:val="21"/>
              </w:rPr>
              <w:t>，有效期</w:t>
            </w:r>
            <w:r>
              <w:rPr>
                <w:rFonts w:hAnsi="宋体"/>
                <w:szCs w:val="21"/>
              </w:rPr>
              <w:t>：</w:t>
            </w:r>
            <w:r>
              <w:rPr>
                <w:rFonts w:hint="eastAsia" w:hAnsi="宋体"/>
                <w:szCs w:val="21"/>
              </w:rPr>
              <w:t>2020年04月03日至2025年04月02日。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依据“建设项目环境影响评价分类管理名录2021版规定”，企业无需做环境评价。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抽见员工健康体检记录：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由赣州市南康区第一人民医院出具的谢*</w:t>
            </w:r>
            <w:r>
              <w:rPr>
                <w:rFonts w:hAnsi="宋体"/>
                <w:szCs w:val="21"/>
              </w:rPr>
              <w:t>*</w:t>
            </w:r>
            <w:r>
              <w:rPr>
                <w:rFonts w:hint="eastAsia" w:hAnsi="宋体"/>
                <w:szCs w:val="21"/>
              </w:rPr>
              <w:t>体检报告，2</w:t>
            </w:r>
            <w:r>
              <w:rPr>
                <w:rFonts w:hAnsi="宋体"/>
                <w:szCs w:val="21"/>
              </w:rPr>
              <w:t>021</w:t>
            </w:r>
            <w:r>
              <w:rPr>
                <w:rFonts w:hint="eastAsia" w:hAnsi="宋体"/>
                <w:szCs w:val="21"/>
              </w:rPr>
              <w:t>年10月14日，体检结果：心肺膈未见明显异常。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由赣州市南康区第一人民医院出具的韩*</w:t>
            </w:r>
            <w:r>
              <w:rPr>
                <w:rFonts w:hAnsi="宋体"/>
                <w:szCs w:val="21"/>
              </w:rPr>
              <w:t>*</w:t>
            </w:r>
            <w:r>
              <w:rPr>
                <w:rFonts w:hint="eastAsia" w:hAnsi="宋体"/>
                <w:szCs w:val="21"/>
              </w:rPr>
              <w:t>体检报告，2</w:t>
            </w:r>
            <w:r>
              <w:rPr>
                <w:rFonts w:hAnsi="宋体"/>
                <w:szCs w:val="21"/>
              </w:rPr>
              <w:t>021</w:t>
            </w:r>
            <w:r>
              <w:rPr>
                <w:rFonts w:hint="eastAsia" w:hAnsi="宋体"/>
                <w:szCs w:val="21"/>
              </w:rPr>
              <w:t>年1</w:t>
            </w:r>
            <w:r>
              <w:rPr>
                <w:rFonts w:hAnsi="宋体"/>
                <w:szCs w:val="21"/>
              </w:rPr>
              <w:t>0</w:t>
            </w:r>
            <w:r>
              <w:rPr>
                <w:rFonts w:hint="eastAsia" w:hAnsi="宋体"/>
                <w:szCs w:val="21"/>
              </w:rPr>
              <w:t>月14日，体检结果：心肺膈未见明显异常。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由赣州市南康区第一人民医院出具的马*</w:t>
            </w:r>
            <w:r>
              <w:rPr>
                <w:rFonts w:hAnsi="宋体"/>
                <w:szCs w:val="21"/>
              </w:rPr>
              <w:t>*</w:t>
            </w:r>
            <w:r>
              <w:rPr>
                <w:rFonts w:hint="eastAsia" w:hAnsi="宋体"/>
                <w:szCs w:val="21"/>
              </w:rPr>
              <w:t>体检报告，2</w:t>
            </w:r>
            <w:r>
              <w:rPr>
                <w:rFonts w:hAnsi="宋体"/>
                <w:szCs w:val="21"/>
              </w:rPr>
              <w:t>021</w:t>
            </w:r>
            <w:r>
              <w:rPr>
                <w:rFonts w:hint="eastAsia" w:hAnsi="宋体"/>
                <w:szCs w:val="21"/>
              </w:rPr>
              <w:t>年1</w:t>
            </w:r>
            <w:r>
              <w:rPr>
                <w:rFonts w:hAnsi="宋体"/>
                <w:szCs w:val="21"/>
              </w:rPr>
              <w:t>0</w:t>
            </w:r>
            <w:r>
              <w:rPr>
                <w:rFonts w:hint="eastAsia" w:hAnsi="宋体"/>
                <w:szCs w:val="21"/>
              </w:rPr>
              <w:t>月1</w:t>
            </w:r>
            <w:r>
              <w:rPr>
                <w:rFonts w:hAnsi="宋体"/>
                <w:szCs w:val="21"/>
              </w:rPr>
              <w:t>6</w:t>
            </w:r>
            <w:r>
              <w:rPr>
                <w:rFonts w:hint="eastAsia" w:hAnsi="宋体"/>
                <w:szCs w:val="21"/>
              </w:rPr>
              <w:t>日，体检结果：心肺膈未见明显异常。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</w:pPr>
            <w:r>
              <w:rPr>
                <w:rFonts w:hint="eastAsia" w:hAnsi="宋体"/>
                <w:szCs w:val="21"/>
              </w:rPr>
              <w:t>公司经营能遵守相关的法律法规，没有违反环境、职业健康安全法律法规现象，近期没有发生环境与职业健康安全的事故。</w:t>
            </w:r>
          </w:p>
        </w:tc>
        <w:tc>
          <w:tcPr>
            <w:tcW w:w="1585" w:type="dxa"/>
          </w:tcPr>
          <w:p>
            <w:r>
              <w:rPr>
                <w:rFonts w:hint="eastAsia"/>
              </w:rPr>
              <w:t>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1951" w:type="dxa"/>
          </w:tcPr>
          <w:p>
            <w:pPr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hint="eastAsia" w:ascii="宋体" w:hAnsi="宋体" w:cs="Arial"/>
                <w:spacing w:val="-6"/>
                <w:szCs w:val="21"/>
              </w:rPr>
              <w:t>内部审核</w:t>
            </w:r>
          </w:p>
        </w:tc>
        <w:tc>
          <w:tcPr>
            <w:tcW w:w="1276" w:type="dxa"/>
          </w:tcPr>
          <w:p>
            <w:pPr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pacing w:val="-6"/>
                <w:szCs w:val="21"/>
              </w:rPr>
              <w:t>QEO:9.2</w:t>
            </w:r>
          </w:p>
        </w:tc>
        <w:tc>
          <w:tcPr>
            <w:tcW w:w="9897" w:type="dxa"/>
          </w:tcPr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提供了内部审核计划，其内容已包括了审核目的、范围、依据。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审核组构成：组长：</w:t>
            </w:r>
            <w:r>
              <w:rPr>
                <w:rFonts w:hint="eastAsia" w:ascii="宋体" w:hAnsi="宋体"/>
              </w:rPr>
              <w:t>邹锦华</w:t>
            </w:r>
            <w:r>
              <w:rPr>
                <w:rFonts w:hint="eastAsia" w:hAnsi="宋体"/>
                <w:szCs w:val="21"/>
              </w:rPr>
              <w:t>；组员：</w:t>
            </w:r>
            <w:r>
              <w:rPr>
                <w:rFonts w:hint="eastAsia" w:ascii="宋体" w:hAnsi="宋体"/>
              </w:rPr>
              <w:t>黎泽桂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1.审核时间2022年6月9日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2.审核按计划进行，抽查管理层、办公室、生产部、供销部，审核记录与计划相一致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3.本次内审发现1个一般不符合项（未提供江西金业辉煌家具有限公司供应商的评价记录），针对不合格，责任部门已分析了原因并采取了纠正措施，按要求进行了整改，最后内审员进行了验证，纠正措施实施有效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</w:pPr>
            <w:r>
              <w:rPr>
                <w:rFonts w:hint="eastAsia" w:hAnsi="宋体"/>
                <w:szCs w:val="21"/>
              </w:rPr>
              <w:t>内部审核结论：本次内审在各部门的支持和配合下，内审组能够较系统地对公司进行检查，认为公司三体系运行基本良好，运行达到一定的效果，基本符合ISO9</w:t>
            </w:r>
            <w:r>
              <w:rPr>
                <w:rFonts w:hAnsi="宋体"/>
                <w:szCs w:val="21"/>
              </w:rPr>
              <w:t>001</w:t>
            </w:r>
            <w:r>
              <w:rPr>
                <w:rFonts w:hint="eastAsia" w:hAnsi="宋体"/>
                <w:szCs w:val="21"/>
              </w:rPr>
              <w:t>:</w:t>
            </w:r>
            <w:r>
              <w:rPr>
                <w:rFonts w:hAnsi="宋体"/>
                <w:szCs w:val="21"/>
              </w:rPr>
              <w:t>20</w:t>
            </w:r>
            <w:r>
              <w:rPr>
                <w:rFonts w:hint="eastAsia" w:hAnsi="宋体"/>
                <w:szCs w:val="21"/>
              </w:rPr>
              <w:t>15</w:t>
            </w:r>
            <w:r>
              <w:rPr>
                <w:rFonts w:hAnsi="宋体"/>
                <w:szCs w:val="21"/>
              </w:rPr>
              <w:t>；</w:t>
            </w:r>
            <w:r>
              <w:rPr>
                <w:rFonts w:hint="eastAsia" w:hAnsi="宋体"/>
                <w:szCs w:val="21"/>
              </w:rPr>
              <w:t>ISO1</w:t>
            </w:r>
            <w:r>
              <w:rPr>
                <w:rFonts w:hAnsi="宋体"/>
                <w:szCs w:val="21"/>
              </w:rPr>
              <w:t>4001</w:t>
            </w:r>
            <w:r>
              <w:rPr>
                <w:rFonts w:hint="eastAsia" w:hAnsi="宋体"/>
                <w:szCs w:val="21"/>
              </w:rPr>
              <w:t>:</w:t>
            </w:r>
            <w:r>
              <w:rPr>
                <w:rFonts w:hAnsi="宋体"/>
                <w:szCs w:val="21"/>
              </w:rPr>
              <w:t>20</w:t>
            </w:r>
            <w:r>
              <w:rPr>
                <w:rFonts w:hint="eastAsia" w:hAnsi="宋体"/>
                <w:szCs w:val="21"/>
              </w:rPr>
              <w:t>15</w:t>
            </w:r>
            <w:r>
              <w:rPr>
                <w:rFonts w:hAnsi="宋体"/>
                <w:szCs w:val="21"/>
              </w:rPr>
              <w:t>；ISO45001:2018</w:t>
            </w:r>
            <w:r>
              <w:rPr>
                <w:rFonts w:hint="eastAsia" w:hAnsi="宋体"/>
                <w:szCs w:val="21"/>
              </w:rPr>
              <w:t>标准的要求，但仍存在不足，各部门应举一反三，对类似问题予以整改。</w:t>
            </w:r>
            <w:bookmarkStart w:id="2" w:name="_GoBack"/>
            <w:bookmarkEnd w:id="2"/>
          </w:p>
        </w:tc>
        <w:tc>
          <w:tcPr>
            <w:tcW w:w="1585" w:type="dxa"/>
          </w:tcPr>
          <w:p>
            <w:r>
              <w:rPr>
                <w:rFonts w:hint="eastAsi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1951" w:type="dxa"/>
          </w:tcPr>
          <w:p>
            <w:pPr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hint="eastAsia" w:ascii="宋体" w:hAnsi="宋体" w:cs="Arial"/>
                <w:spacing w:val="-6"/>
                <w:szCs w:val="21"/>
              </w:rPr>
              <w:t>不符合/事件和纠正措施</w:t>
            </w:r>
          </w:p>
        </w:tc>
        <w:tc>
          <w:tcPr>
            <w:tcW w:w="1276" w:type="dxa"/>
          </w:tcPr>
          <w:p>
            <w:pPr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pacing w:val="-6"/>
                <w:szCs w:val="21"/>
              </w:rPr>
              <w:t>QEO:10.2</w:t>
            </w:r>
          </w:p>
        </w:tc>
        <w:tc>
          <w:tcPr>
            <w:tcW w:w="9897" w:type="dxa"/>
          </w:tcPr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企业制定了不符合、纠正和预防措施控制程序，通过对过程的监视和测量、内审、管理评审等方式和机制，确保质量管理制度有效执行；通过分析实际存在的或潜在的不符合的原因，制定纠正和预防措施，并验证其效果，以防止不符合的发生/再发生，实现持续改进绩效的目的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企业经过策划，采用对产品的监视和测量，对不合格品控制等来证实产品的符合性。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对内审中的不符合，采取了纠正措施，并验证纠正措施验证有效。</w:t>
            </w:r>
          </w:p>
          <w:p>
            <w:r>
              <w:rPr>
                <w:rFonts w:hint="eastAsia" w:hAnsi="宋体"/>
                <w:szCs w:val="21"/>
              </w:rPr>
              <w:t>为保证公司职业健康安全管理体系的有效运行，通过对安全事件的调查处理，以确保管理体系运行的有效性。</w:t>
            </w:r>
          </w:p>
        </w:tc>
        <w:tc>
          <w:tcPr>
            <w:tcW w:w="1585" w:type="dxa"/>
          </w:tcPr>
          <w:p>
            <w:r>
              <w:rPr>
                <w:rFonts w:hint="eastAsia"/>
              </w:rPr>
              <w:t>Y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3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68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inherit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10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0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文本框 1" o:spid="_x0000_s2049" o:spt="202" type="#_x0000_t202" style="position:absolute;left:0pt;margin-left:620.4pt;margin-top:12.55pt;height:20.2pt;width:102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ISC-B-II-12(05版）</w:t>
                </w:r>
              </w:p>
            </w:txbxContent>
          </v:textbox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0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,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E5NTRmZWE1ODkyMzI3NzUzMjUzZWZjMTFlMDk4OTYifQ=="/>
  </w:docVars>
  <w:rsids>
    <w:rsidRoot w:val="007B5F6C"/>
    <w:rsid w:val="0003674F"/>
    <w:rsid w:val="0006206E"/>
    <w:rsid w:val="00077CE1"/>
    <w:rsid w:val="001077FD"/>
    <w:rsid w:val="00125850"/>
    <w:rsid w:val="00161E5D"/>
    <w:rsid w:val="00251CC3"/>
    <w:rsid w:val="00275519"/>
    <w:rsid w:val="002774C4"/>
    <w:rsid w:val="002E37AF"/>
    <w:rsid w:val="003117C6"/>
    <w:rsid w:val="00322ED4"/>
    <w:rsid w:val="003B4916"/>
    <w:rsid w:val="003C3C26"/>
    <w:rsid w:val="003E6B60"/>
    <w:rsid w:val="003F6A14"/>
    <w:rsid w:val="00416D8C"/>
    <w:rsid w:val="00463477"/>
    <w:rsid w:val="00536C28"/>
    <w:rsid w:val="00555E26"/>
    <w:rsid w:val="00565C05"/>
    <w:rsid w:val="00567C31"/>
    <w:rsid w:val="005A6AB9"/>
    <w:rsid w:val="005C697E"/>
    <w:rsid w:val="005D6CBA"/>
    <w:rsid w:val="005E1B7A"/>
    <w:rsid w:val="005F293A"/>
    <w:rsid w:val="0065481F"/>
    <w:rsid w:val="006B2730"/>
    <w:rsid w:val="006E0E8E"/>
    <w:rsid w:val="007361F1"/>
    <w:rsid w:val="007830EC"/>
    <w:rsid w:val="007912A3"/>
    <w:rsid w:val="007B234A"/>
    <w:rsid w:val="007B5F6C"/>
    <w:rsid w:val="007D1BBA"/>
    <w:rsid w:val="007D762D"/>
    <w:rsid w:val="007F3BDA"/>
    <w:rsid w:val="007F7017"/>
    <w:rsid w:val="008448FA"/>
    <w:rsid w:val="00902337"/>
    <w:rsid w:val="00A675B1"/>
    <w:rsid w:val="00A70655"/>
    <w:rsid w:val="00A94717"/>
    <w:rsid w:val="00AC0D6D"/>
    <w:rsid w:val="00AC4DD2"/>
    <w:rsid w:val="00AF1DE6"/>
    <w:rsid w:val="00B51624"/>
    <w:rsid w:val="00B94E78"/>
    <w:rsid w:val="00BE012B"/>
    <w:rsid w:val="00C72A38"/>
    <w:rsid w:val="00C91045"/>
    <w:rsid w:val="00CD042D"/>
    <w:rsid w:val="00D13DC4"/>
    <w:rsid w:val="00D85FDF"/>
    <w:rsid w:val="00DD01F8"/>
    <w:rsid w:val="00DD4C84"/>
    <w:rsid w:val="00E06984"/>
    <w:rsid w:val="00E2283F"/>
    <w:rsid w:val="00EE4A34"/>
    <w:rsid w:val="00F42984"/>
    <w:rsid w:val="00FE226A"/>
    <w:rsid w:val="00FE6968"/>
    <w:rsid w:val="00FF27C0"/>
    <w:rsid w:val="70002EF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4824</Words>
  <Characters>5237</Characters>
  <Lines>38</Lines>
  <Paragraphs>10</Paragraphs>
  <TotalTime>6101414</TotalTime>
  <ScaleCrop>false</ScaleCrop>
  <LinksUpToDate>false</LinksUpToDate>
  <CharactersWithSpaces>5289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lenovo1018</cp:lastModifiedBy>
  <dcterms:modified xsi:type="dcterms:W3CDTF">2022-08-11T03:52:40Z</dcterms:modified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2052-11.1.0.12302</vt:lpwstr>
  </property>
</Properties>
</file>