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1833" w:rsidRDefault="007262F4">
      <w:pPr>
        <w:tabs>
          <w:tab w:val="left" w:pos="6815"/>
        </w:tabs>
        <w:spacing w:line="360" w:lineRule="auto"/>
        <w:ind w:left="5461" w:right="-20" w:firstLineChars="200" w:firstLine="480"/>
        <w:rPr>
          <w:rFonts w:asciiTheme="minorEastAsia" w:eastAsiaTheme="minorEastAsia" w:hAnsiTheme="minorEastAsia" w:cstheme="minorEastAsia"/>
          <w:spacing w:val="2"/>
          <w:position w:val="-6"/>
          <w:sz w:val="24"/>
          <w:szCs w:val="24"/>
        </w:rPr>
      </w:pPr>
      <w:r>
        <w:rPr>
          <w:rFonts w:asciiTheme="minorEastAsia" w:eastAsiaTheme="minorEastAsia" w:hAnsiTheme="minorEastAsia" w:cstheme="minorEastAsia" w:hint="eastAsia"/>
          <w:sz w:val="24"/>
          <w:szCs w:val="24"/>
        </w:rPr>
        <w:tab/>
      </w:r>
    </w:p>
    <w:p w:rsidR="00CB1833" w:rsidRDefault="007262F4" w:rsidP="007262F4">
      <w:pPr>
        <w:tabs>
          <w:tab w:val="left" w:pos="1020"/>
          <w:tab w:val="left" w:pos="1140"/>
          <w:tab w:val="left" w:pos="1860"/>
          <w:tab w:val="left" w:pos="3560"/>
        </w:tabs>
        <w:spacing w:line="360" w:lineRule="auto"/>
        <w:ind w:right="417" w:firstLineChars="300" w:firstLine="1090"/>
        <w:jc w:val="left"/>
        <w:rPr>
          <w:rFonts w:ascii="宋体" w:hAnsi="宋体" w:cs="宋体"/>
          <w:b/>
          <w:bCs/>
          <w:spacing w:val="2"/>
          <w:position w:val="-6"/>
          <w:sz w:val="36"/>
          <w:szCs w:val="36"/>
        </w:rPr>
      </w:pPr>
      <w:proofErr w:type="gramStart"/>
      <w:r>
        <w:rPr>
          <w:rFonts w:ascii="宋体" w:hAnsi="宋体" w:cs="宋体" w:hint="eastAsia"/>
          <w:b/>
          <w:bCs/>
          <w:spacing w:val="2"/>
          <w:position w:val="-6"/>
          <w:sz w:val="36"/>
          <w:szCs w:val="36"/>
        </w:rPr>
        <w:t>稀硝氧化</w:t>
      </w:r>
      <w:proofErr w:type="gramEnd"/>
      <w:r>
        <w:rPr>
          <w:rFonts w:ascii="宋体" w:hAnsi="宋体" w:cs="宋体" w:hint="eastAsia"/>
          <w:b/>
          <w:bCs/>
          <w:spacing w:val="2"/>
          <w:position w:val="-6"/>
          <w:sz w:val="36"/>
          <w:szCs w:val="36"/>
        </w:rPr>
        <w:t>炉中部热点温度</w:t>
      </w:r>
      <w:r>
        <w:rPr>
          <w:rFonts w:ascii="宋体" w:hAnsi="宋体" w:cs="宋体" w:hint="eastAsia"/>
          <w:b/>
          <w:bCs/>
          <w:spacing w:val="2"/>
          <w:position w:val="-6"/>
          <w:sz w:val="36"/>
          <w:szCs w:val="36"/>
        </w:rPr>
        <w:t>测量过程控制规范</w:t>
      </w:r>
    </w:p>
    <w:p w:rsidR="00CB1833" w:rsidRDefault="00CB1833" w:rsidP="007262F4">
      <w:pPr>
        <w:tabs>
          <w:tab w:val="left" w:pos="3560"/>
        </w:tabs>
        <w:spacing w:line="360" w:lineRule="auto"/>
        <w:ind w:left="424" w:right="417" w:firstLineChars="200" w:firstLine="727"/>
        <w:jc w:val="left"/>
        <w:rPr>
          <w:rFonts w:ascii="宋体" w:hAnsi="宋体" w:cs="宋体"/>
          <w:b/>
          <w:bCs/>
          <w:spacing w:val="2"/>
          <w:position w:val="-6"/>
          <w:sz w:val="36"/>
          <w:szCs w:val="36"/>
        </w:rPr>
      </w:pPr>
    </w:p>
    <w:p w:rsidR="00CB1833" w:rsidRDefault="00CB1833" w:rsidP="007262F4">
      <w:pPr>
        <w:tabs>
          <w:tab w:val="left" w:pos="3560"/>
        </w:tabs>
        <w:spacing w:line="360" w:lineRule="auto"/>
        <w:ind w:left="424" w:right="417" w:firstLineChars="200" w:firstLine="727"/>
        <w:jc w:val="left"/>
        <w:rPr>
          <w:rFonts w:ascii="宋体" w:hAnsi="宋体" w:cs="宋体"/>
          <w:b/>
          <w:bCs/>
          <w:spacing w:val="2"/>
          <w:position w:val="-6"/>
          <w:sz w:val="36"/>
          <w:szCs w:val="36"/>
        </w:rPr>
      </w:pPr>
    </w:p>
    <w:p w:rsidR="00CB1833" w:rsidRDefault="00CB1833">
      <w:pPr>
        <w:tabs>
          <w:tab w:val="left" w:pos="3560"/>
        </w:tabs>
        <w:spacing w:line="360" w:lineRule="auto"/>
        <w:ind w:right="417"/>
        <w:jc w:val="left"/>
        <w:rPr>
          <w:rFonts w:ascii="宋体" w:hAnsi="宋体" w:cs="宋体"/>
          <w:b/>
          <w:bCs/>
          <w:spacing w:val="2"/>
          <w:position w:val="-6"/>
          <w:sz w:val="36"/>
          <w:szCs w:val="36"/>
        </w:rPr>
      </w:pPr>
    </w:p>
    <w:p w:rsidR="00CB1833" w:rsidRDefault="00CB1833">
      <w:pPr>
        <w:tabs>
          <w:tab w:val="left" w:pos="3560"/>
        </w:tabs>
        <w:spacing w:line="360" w:lineRule="auto"/>
        <w:ind w:right="417"/>
        <w:jc w:val="left"/>
        <w:rPr>
          <w:rFonts w:ascii="宋体" w:hAnsi="宋体" w:cs="宋体"/>
          <w:b/>
          <w:bCs/>
          <w:spacing w:val="2"/>
          <w:position w:val="-6"/>
          <w:sz w:val="36"/>
          <w:szCs w:val="36"/>
        </w:rPr>
      </w:pPr>
    </w:p>
    <w:p w:rsidR="00CB1833" w:rsidRDefault="00CB1833">
      <w:pPr>
        <w:tabs>
          <w:tab w:val="left" w:pos="3560"/>
        </w:tabs>
        <w:spacing w:line="360" w:lineRule="auto"/>
        <w:ind w:right="417"/>
        <w:jc w:val="left"/>
        <w:rPr>
          <w:rFonts w:ascii="宋体" w:hAnsi="宋体" w:cs="宋体"/>
          <w:b/>
          <w:bCs/>
          <w:spacing w:val="2"/>
          <w:position w:val="-6"/>
          <w:sz w:val="36"/>
          <w:szCs w:val="36"/>
        </w:rPr>
      </w:pPr>
    </w:p>
    <w:p w:rsidR="00CB1833" w:rsidRDefault="00CB1833">
      <w:pPr>
        <w:tabs>
          <w:tab w:val="left" w:pos="3560"/>
        </w:tabs>
        <w:spacing w:line="360" w:lineRule="auto"/>
        <w:ind w:right="417"/>
        <w:rPr>
          <w:rFonts w:ascii="宋体" w:hAnsi="宋体" w:cs="宋体"/>
          <w:spacing w:val="2"/>
          <w:position w:val="-6"/>
          <w:sz w:val="36"/>
          <w:szCs w:val="36"/>
        </w:rPr>
      </w:pPr>
    </w:p>
    <w:p w:rsidR="00CB1833" w:rsidRDefault="00CB1833">
      <w:pPr>
        <w:tabs>
          <w:tab w:val="left" w:pos="3560"/>
        </w:tabs>
        <w:spacing w:line="360" w:lineRule="auto"/>
        <w:ind w:right="417"/>
        <w:rPr>
          <w:rFonts w:ascii="宋体" w:hAnsi="宋体" w:cs="宋体"/>
          <w:spacing w:val="2"/>
          <w:position w:val="-6"/>
          <w:sz w:val="36"/>
          <w:szCs w:val="36"/>
        </w:rPr>
      </w:pPr>
    </w:p>
    <w:p w:rsidR="00CB1833" w:rsidRDefault="007262F4" w:rsidP="007262F4">
      <w:pPr>
        <w:tabs>
          <w:tab w:val="left" w:pos="3560"/>
        </w:tabs>
        <w:spacing w:line="360" w:lineRule="auto"/>
        <w:ind w:right="417" w:firstLineChars="800" w:firstLine="2896"/>
        <w:rPr>
          <w:rFonts w:ascii="宋体" w:hAnsi="宋体" w:cs="宋体"/>
          <w:spacing w:val="2"/>
          <w:position w:val="-6"/>
          <w:sz w:val="36"/>
          <w:szCs w:val="36"/>
        </w:rPr>
      </w:pPr>
      <w:r>
        <w:rPr>
          <w:rFonts w:ascii="宋体" w:hAnsi="宋体" w:cs="宋体" w:hint="eastAsia"/>
          <w:spacing w:val="2"/>
          <w:position w:val="-6"/>
          <w:sz w:val="36"/>
          <w:szCs w:val="36"/>
        </w:rPr>
        <w:t>审批：</w:t>
      </w:r>
      <w:proofErr w:type="gramStart"/>
      <w:r>
        <w:rPr>
          <w:rFonts w:ascii="宋体" w:hAnsi="宋体" w:cs="宋体" w:hint="eastAsia"/>
          <w:spacing w:val="2"/>
          <w:position w:val="-6"/>
          <w:sz w:val="36"/>
          <w:szCs w:val="36"/>
        </w:rPr>
        <w:t>束伟忠</w:t>
      </w:r>
      <w:proofErr w:type="gramEnd"/>
    </w:p>
    <w:p w:rsidR="00CB1833" w:rsidRDefault="00CB1833" w:rsidP="007262F4">
      <w:pPr>
        <w:tabs>
          <w:tab w:val="left" w:pos="3560"/>
        </w:tabs>
        <w:spacing w:line="360" w:lineRule="auto"/>
        <w:ind w:left="424" w:right="417" w:firstLineChars="200" w:firstLine="724"/>
        <w:rPr>
          <w:rFonts w:ascii="宋体" w:hAnsi="宋体" w:cs="宋体"/>
          <w:spacing w:val="2"/>
          <w:position w:val="-6"/>
          <w:sz w:val="36"/>
          <w:szCs w:val="36"/>
        </w:rPr>
      </w:pPr>
    </w:p>
    <w:p w:rsidR="00CB1833" w:rsidRDefault="007262F4" w:rsidP="007262F4">
      <w:pPr>
        <w:tabs>
          <w:tab w:val="left" w:pos="3560"/>
        </w:tabs>
        <w:spacing w:line="360" w:lineRule="auto"/>
        <w:ind w:right="417" w:firstLineChars="800" w:firstLine="2896"/>
        <w:rPr>
          <w:rFonts w:ascii="宋体" w:hAnsi="宋体" w:cs="宋体"/>
          <w:spacing w:val="2"/>
          <w:position w:val="-6"/>
          <w:sz w:val="36"/>
          <w:szCs w:val="36"/>
        </w:rPr>
      </w:pPr>
      <w:r>
        <w:rPr>
          <w:rFonts w:ascii="宋体" w:hAnsi="宋体" w:cs="宋体" w:hint="eastAsia"/>
          <w:spacing w:val="2"/>
          <w:position w:val="-6"/>
          <w:sz w:val="36"/>
          <w:szCs w:val="36"/>
        </w:rPr>
        <w:t>审核：</w:t>
      </w:r>
      <w:r>
        <w:rPr>
          <w:rFonts w:ascii="宋体" w:hAnsi="宋体" w:cs="宋体" w:hint="eastAsia"/>
          <w:spacing w:val="2"/>
          <w:position w:val="-6"/>
          <w:sz w:val="36"/>
          <w:szCs w:val="36"/>
        </w:rPr>
        <w:t>吴美华</w:t>
      </w:r>
    </w:p>
    <w:p w:rsidR="00CB1833" w:rsidRDefault="00CB1833">
      <w:pPr>
        <w:tabs>
          <w:tab w:val="left" w:pos="3560"/>
        </w:tabs>
        <w:spacing w:line="360" w:lineRule="auto"/>
        <w:ind w:right="417"/>
        <w:rPr>
          <w:rFonts w:ascii="宋体" w:hAnsi="宋体" w:cs="宋体"/>
          <w:spacing w:val="2"/>
          <w:position w:val="-6"/>
          <w:sz w:val="36"/>
          <w:szCs w:val="36"/>
        </w:rPr>
      </w:pPr>
    </w:p>
    <w:p w:rsidR="00CB1833" w:rsidRDefault="007262F4" w:rsidP="007262F4">
      <w:pPr>
        <w:tabs>
          <w:tab w:val="left" w:pos="3560"/>
        </w:tabs>
        <w:spacing w:line="360" w:lineRule="auto"/>
        <w:ind w:right="417" w:firstLineChars="800" w:firstLine="2896"/>
        <w:rPr>
          <w:rFonts w:ascii="宋体" w:hAnsi="宋体" w:cs="宋体"/>
          <w:spacing w:val="2"/>
          <w:position w:val="-6"/>
          <w:sz w:val="36"/>
          <w:szCs w:val="36"/>
        </w:rPr>
      </w:pPr>
      <w:r>
        <w:rPr>
          <w:rFonts w:ascii="宋体" w:hAnsi="宋体" w:cs="宋体" w:hint="eastAsia"/>
          <w:spacing w:val="2"/>
          <w:position w:val="-6"/>
          <w:sz w:val="36"/>
          <w:szCs w:val="36"/>
        </w:rPr>
        <w:t>编制：</w:t>
      </w:r>
      <w:r>
        <w:rPr>
          <w:rFonts w:ascii="宋体" w:hAnsi="宋体" w:cs="宋体" w:hint="eastAsia"/>
          <w:spacing w:val="2"/>
          <w:position w:val="-6"/>
          <w:sz w:val="36"/>
          <w:szCs w:val="36"/>
        </w:rPr>
        <w:t>季红娟</w:t>
      </w:r>
    </w:p>
    <w:p w:rsidR="00CB1833" w:rsidRDefault="00CB1833" w:rsidP="007262F4">
      <w:pPr>
        <w:tabs>
          <w:tab w:val="left" w:pos="3560"/>
        </w:tabs>
        <w:spacing w:line="360" w:lineRule="auto"/>
        <w:ind w:left="424" w:right="417" w:firstLineChars="200" w:firstLine="484"/>
        <w:jc w:val="left"/>
        <w:rPr>
          <w:rFonts w:asciiTheme="minorEastAsia" w:eastAsiaTheme="minorEastAsia" w:hAnsiTheme="minorEastAsia" w:cstheme="minorEastAsia"/>
          <w:spacing w:val="2"/>
          <w:position w:val="-6"/>
          <w:sz w:val="24"/>
          <w:szCs w:val="24"/>
        </w:rPr>
      </w:pPr>
    </w:p>
    <w:p w:rsidR="00CB1833" w:rsidRDefault="00CB1833" w:rsidP="007262F4">
      <w:pPr>
        <w:tabs>
          <w:tab w:val="left" w:pos="3560"/>
        </w:tabs>
        <w:spacing w:line="360" w:lineRule="auto"/>
        <w:ind w:left="424" w:right="417" w:firstLineChars="200" w:firstLine="484"/>
        <w:jc w:val="left"/>
        <w:rPr>
          <w:rFonts w:asciiTheme="minorEastAsia" w:eastAsiaTheme="minorEastAsia" w:hAnsiTheme="minorEastAsia" w:cstheme="minorEastAsia"/>
          <w:spacing w:val="2"/>
          <w:position w:val="-6"/>
          <w:sz w:val="24"/>
          <w:szCs w:val="24"/>
        </w:rPr>
      </w:pPr>
    </w:p>
    <w:p w:rsidR="00CB1833" w:rsidRDefault="007262F4">
      <w:pPr>
        <w:tabs>
          <w:tab w:val="left" w:pos="3560"/>
        </w:tabs>
        <w:spacing w:line="360" w:lineRule="auto"/>
        <w:ind w:right="417"/>
        <w:jc w:val="left"/>
        <w:rPr>
          <w:rFonts w:asciiTheme="minorEastAsia" w:eastAsiaTheme="minorEastAsia" w:hAnsiTheme="minorEastAsia" w:cstheme="minorEastAsia"/>
          <w:spacing w:val="2"/>
          <w:position w:val="-6"/>
          <w:sz w:val="24"/>
          <w:szCs w:val="24"/>
        </w:rPr>
      </w:pPr>
      <w:r>
        <w:rPr>
          <w:rFonts w:asciiTheme="minorEastAsia" w:eastAsiaTheme="minorEastAsia" w:hAnsiTheme="minorEastAsia" w:cstheme="minorEastAsia"/>
          <w:spacing w:val="2"/>
          <w:position w:val="-6"/>
          <w:sz w:val="24"/>
          <w:szCs w:val="24"/>
        </w:rPr>
        <w:br/>
      </w:r>
    </w:p>
    <w:p w:rsidR="00CB1833" w:rsidRDefault="00CB1833" w:rsidP="007262F4">
      <w:pPr>
        <w:tabs>
          <w:tab w:val="left" w:pos="3560"/>
        </w:tabs>
        <w:spacing w:line="360" w:lineRule="auto"/>
        <w:ind w:left="424" w:right="417" w:firstLineChars="200" w:firstLine="724"/>
        <w:jc w:val="left"/>
        <w:rPr>
          <w:rFonts w:asciiTheme="minorEastAsia" w:eastAsiaTheme="minorEastAsia" w:hAnsiTheme="minorEastAsia" w:cstheme="minorEastAsia"/>
          <w:spacing w:val="2"/>
          <w:position w:val="-6"/>
          <w:sz w:val="36"/>
          <w:szCs w:val="36"/>
        </w:rPr>
      </w:pPr>
    </w:p>
    <w:p w:rsidR="00CB1833" w:rsidRDefault="007262F4" w:rsidP="007262F4">
      <w:pPr>
        <w:tabs>
          <w:tab w:val="left" w:pos="2835"/>
          <w:tab w:val="left" w:pos="3560"/>
        </w:tabs>
        <w:spacing w:line="360" w:lineRule="auto"/>
        <w:ind w:right="417" w:firstLineChars="800" w:firstLine="2896"/>
        <w:rPr>
          <w:rFonts w:asciiTheme="minorEastAsia" w:eastAsiaTheme="minorEastAsia" w:hAnsiTheme="minorEastAsia" w:cstheme="minorEastAsia"/>
          <w:spacing w:val="2"/>
          <w:position w:val="-6"/>
          <w:sz w:val="36"/>
          <w:szCs w:val="36"/>
        </w:rPr>
      </w:pPr>
      <w:r>
        <w:rPr>
          <w:rFonts w:asciiTheme="minorEastAsia" w:eastAsiaTheme="minorEastAsia" w:hAnsiTheme="minorEastAsia" w:cstheme="minorEastAsia" w:hint="eastAsia"/>
          <w:spacing w:val="2"/>
          <w:position w:val="-6"/>
          <w:sz w:val="36"/>
          <w:szCs w:val="36"/>
        </w:rPr>
        <w:t>煤化工部</w:t>
      </w:r>
    </w:p>
    <w:p w:rsidR="00CB1833" w:rsidRDefault="00CB1833" w:rsidP="007262F4">
      <w:pPr>
        <w:tabs>
          <w:tab w:val="left" w:pos="2835"/>
          <w:tab w:val="left" w:pos="3560"/>
        </w:tabs>
        <w:spacing w:line="360" w:lineRule="auto"/>
        <w:ind w:right="417" w:firstLineChars="600" w:firstLine="2172"/>
        <w:rPr>
          <w:rFonts w:asciiTheme="minorEastAsia" w:eastAsiaTheme="minorEastAsia" w:hAnsiTheme="minorEastAsia" w:cstheme="minorEastAsia"/>
          <w:spacing w:val="2"/>
          <w:position w:val="-6"/>
          <w:sz w:val="36"/>
          <w:szCs w:val="36"/>
        </w:rPr>
      </w:pPr>
    </w:p>
    <w:p w:rsidR="00CB1833" w:rsidRDefault="00CB1833" w:rsidP="007262F4">
      <w:pPr>
        <w:tabs>
          <w:tab w:val="left" w:pos="2835"/>
          <w:tab w:val="left" w:pos="3560"/>
        </w:tabs>
        <w:spacing w:line="360" w:lineRule="auto"/>
        <w:ind w:right="417" w:firstLineChars="600" w:firstLine="2172"/>
        <w:rPr>
          <w:rFonts w:asciiTheme="minorEastAsia" w:eastAsiaTheme="minorEastAsia" w:hAnsiTheme="minorEastAsia" w:cstheme="minorEastAsia"/>
          <w:spacing w:val="2"/>
          <w:position w:val="-6"/>
          <w:sz w:val="36"/>
          <w:szCs w:val="36"/>
        </w:rPr>
      </w:pPr>
    </w:p>
    <w:p w:rsidR="00CB1833" w:rsidRDefault="00CB1833" w:rsidP="007262F4">
      <w:pPr>
        <w:tabs>
          <w:tab w:val="left" w:pos="2835"/>
          <w:tab w:val="left" w:pos="3560"/>
        </w:tabs>
        <w:spacing w:line="360" w:lineRule="auto"/>
        <w:ind w:right="417" w:firstLineChars="600" w:firstLine="2172"/>
        <w:rPr>
          <w:rFonts w:asciiTheme="minorEastAsia" w:eastAsiaTheme="minorEastAsia" w:hAnsiTheme="minorEastAsia" w:cstheme="minorEastAsia"/>
          <w:spacing w:val="2"/>
          <w:position w:val="-6"/>
          <w:sz w:val="36"/>
          <w:szCs w:val="36"/>
        </w:rPr>
      </w:pPr>
    </w:p>
    <w:p w:rsidR="00CB1833" w:rsidRDefault="007262F4">
      <w:pPr>
        <w:tabs>
          <w:tab w:val="left" w:pos="520"/>
        </w:tabs>
        <w:spacing w:line="360" w:lineRule="auto"/>
        <w:ind w:right="-20"/>
        <w:jc w:val="left"/>
        <w:rPr>
          <w:rFonts w:ascii="宋体" w:hAnsi="宋体" w:cs="宋体"/>
          <w:position w:val="-2"/>
          <w:sz w:val="30"/>
          <w:szCs w:val="30"/>
        </w:rPr>
      </w:pPr>
      <w:r>
        <w:rPr>
          <w:rFonts w:ascii="宋体" w:hAnsi="宋体" w:cs="宋体" w:hint="eastAsia"/>
          <w:position w:val="-2"/>
          <w:sz w:val="30"/>
          <w:szCs w:val="30"/>
        </w:rPr>
        <w:lastRenderedPageBreak/>
        <w:t>1</w:t>
      </w:r>
      <w:r>
        <w:rPr>
          <w:rFonts w:ascii="宋体" w:hAnsi="宋体" w:cs="宋体" w:hint="eastAsia"/>
          <w:position w:val="-2"/>
          <w:sz w:val="30"/>
          <w:szCs w:val="30"/>
        </w:rPr>
        <w:t>、目的</w:t>
      </w:r>
    </w:p>
    <w:p w:rsidR="00CB1833" w:rsidRDefault="007262F4">
      <w:pPr>
        <w:spacing w:before="90" w:line="360" w:lineRule="auto"/>
        <w:ind w:firstLineChars="200" w:firstLine="560"/>
        <w:jc w:val="left"/>
        <w:rPr>
          <w:rFonts w:ascii="宋体" w:hAnsi="宋体"/>
          <w:sz w:val="28"/>
          <w:szCs w:val="28"/>
        </w:rPr>
      </w:pPr>
      <w:r>
        <w:rPr>
          <w:rFonts w:ascii="宋体" w:hAnsi="宋体" w:hint="eastAsia"/>
          <w:sz w:val="28"/>
          <w:szCs w:val="28"/>
        </w:rPr>
        <w:t>对</w:t>
      </w:r>
      <w:r>
        <w:rPr>
          <w:rFonts w:ascii="宋体" w:hAnsi="宋体" w:hint="eastAsia"/>
          <w:sz w:val="28"/>
          <w:szCs w:val="28"/>
        </w:rPr>
        <w:t>27</w:t>
      </w:r>
      <w:r>
        <w:rPr>
          <w:rFonts w:ascii="宋体" w:hAnsi="宋体" w:hint="eastAsia"/>
          <w:sz w:val="28"/>
          <w:szCs w:val="28"/>
        </w:rPr>
        <w:t>万吨</w:t>
      </w:r>
      <w:proofErr w:type="gramStart"/>
      <w:r>
        <w:rPr>
          <w:rFonts w:ascii="宋体" w:hAnsi="宋体" w:hint="eastAsia"/>
          <w:sz w:val="28"/>
          <w:szCs w:val="28"/>
        </w:rPr>
        <w:t>稀硝氧化</w:t>
      </w:r>
      <w:proofErr w:type="gramEnd"/>
      <w:r>
        <w:rPr>
          <w:rFonts w:ascii="宋体" w:hAnsi="宋体" w:hint="eastAsia"/>
          <w:sz w:val="28"/>
          <w:szCs w:val="28"/>
        </w:rPr>
        <w:t>炉中部热点</w:t>
      </w:r>
      <w:r>
        <w:rPr>
          <w:rFonts w:ascii="宋体" w:hAnsi="宋体" w:hint="eastAsia"/>
          <w:sz w:val="28"/>
          <w:szCs w:val="28"/>
        </w:rPr>
        <w:t>温度测量过程进行有效的控制，使温度测量满足生产工艺控制要求，确保</w:t>
      </w:r>
      <w:r>
        <w:rPr>
          <w:rFonts w:ascii="宋体" w:hAnsi="宋体" w:hint="eastAsia"/>
          <w:sz w:val="28"/>
          <w:szCs w:val="28"/>
        </w:rPr>
        <w:t>稀</w:t>
      </w:r>
      <w:proofErr w:type="gramStart"/>
      <w:r>
        <w:rPr>
          <w:rFonts w:ascii="宋体" w:hAnsi="宋体" w:hint="eastAsia"/>
          <w:sz w:val="28"/>
          <w:szCs w:val="28"/>
        </w:rPr>
        <w:t>硝</w:t>
      </w:r>
      <w:r>
        <w:rPr>
          <w:rFonts w:ascii="宋体" w:hAnsi="宋体" w:hint="eastAsia"/>
          <w:sz w:val="28"/>
          <w:szCs w:val="28"/>
        </w:rPr>
        <w:t>生产</w:t>
      </w:r>
      <w:proofErr w:type="gramEnd"/>
      <w:r>
        <w:rPr>
          <w:rFonts w:ascii="宋体" w:hAnsi="宋体" w:hint="eastAsia"/>
          <w:sz w:val="28"/>
          <w:szCs w:val="28"/>
        </w:rPr>
        <w:t>安全。</w:t>
      </w:r>
    </w:p>
    <w:p w:rsidR="00CB1833" w:rsidRDefault="007262F4">
      <w:pPr>
        <w:tabs>
          <w:tab w:val="left" w:pos="520"/>
        </w:tabs>
        <w:spacing w:line="360" w:lineRule="auto"/>
        <w:ind w:right="-20"/>
        <w:jc w:val="left"/>
        <w:rPr>
          <w:rFonts w:asciiTheme="majorEastAsia" w:eastAsiaTheme="majorEastAsia" w:hAnsiTheme="majorEastAsia" w:cstheme="majorEastAsia"/>
          <w:b/>
          <w:bCs/>
          <w:position w:val="-2"/>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、适用范围</w:t>
      </w:r>
    </w:p>
    <w:p w:rsidR="00CB1833" w:rsidRDefault="007262F4">
      <w:pPr>
        <w:tabs>
          <w:tab w:val="left" w:pos="827"/>
        </w:tabs>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本规范规定了南化公司</w:t>
      </w:r>
      <w:r>
        <w:rPr>
          <w:rFonts w:asciiTheme="minorEastAsia" w:eastAsiaTheme="minorEastAsia" w:hAnsiTheme="minorEastAsia" w:cstheme="minorEastAsia" w:hint="eastAsia"/>
          <w:kern w:val="0"/>
          <w:sz w:val="28"/>
          <w:szCs w:val="28"/>
        </w:rPr>
        <w:t>27</w:t>
      </w:r>
      <w:r>
        <w:rPr>
          <w:rFonts w:asciiTheme="minorEastAsia" w:eastAsiaTheme="minorEastAsia" w:hAnsiTheme="minorEastAsia" w:cstheme="minorEastAsia" w:hint="eastAsia"/>
          <w:kern w:val="0"/>
          <w:sz w:val="28"/>
          <w:szCs w:val="28"/>
        </w:rPr>
        <w:t>万吨</w:t>
      </w:r>
      <w:proofErr w:type="gramStart"/>
      <w:r>
        <w:rPr>
          <w:rFonts w:asciiTheme="minorEastAsia" w:eastAsiaTheme="minorEastAsia" w:hAnsiTheme="minorEastAsia" w:cstheme="minorEastAsia" w:hint="eastAsia"/>
          <w:kern w:val="0"/>
          <w:sz w:val="28"/>
          <w:szCs w:val="28"/>
        </w:rPr>
        <w:t>稀硝氧化</w:t>
      </w:r>
      <w:proofErr w:type="gramEnd"/>
      <w:r>
        <w:rPr>
          <w:rFonts w:asciiTheme="minorEastAsia" w:eastAsiaTheme="minorEastAsia" w:hAnsiTheme="minorEastAsia" w:cstheme="minorEastAsia" w:hint="eastAsia"/>
          <w:kern w:val="0"/>
          <w:sz w:val="28"/>
          <w:szCs w:val="28"/>
        </w:rPr>
        <w:t>炉中部热点温度</w:t>
      </w:r>
      <w:r>
        <w:rPr>
          <w:rFonts w:asciiTheme="minorEastAsia" w:eastAsiaTheme="minorEastAsia" w:hAnsiTheme="minorEastAsia" w:cstheme="minorEastAsia" w:hint="eastAsia"/>
          <w:sz w:val="28"/>
          <w:szCs w:val="28"/>
        </w:rPr>
        <w:t>测量过程</w:t>
      </w:r>
      <w:r>
        <w:rPr>
          <w:rFonts w:asciiTheme="minorEastAsia" w:eastAsiaTheme="minorEastAsia" w:hAnsiTheme="minorEastAsia" w:cstheme="minorEastAsia" w:hint="eastAsia"/>
          <w:kern w:val="0"/>
          <w:sz w:val="28"/>
          <w:szCs w:val="28"/>
        </w:rPr>
        <w:t>控制的有关内容。</w:t>
      </w:r>
    </w:p>
    <w:p w:rsidR="00CB1833" w:rsidRDefault="007262F4">
      <w:pPr>
        <w:tabs>
          <w:tab w:val="left" w:pos="827"/>
        </w:tabs>
        <w:autoSpaceDE w:val="0"/>
        <w:autoSpaceDN w:val="0"/>
        <w:adjustRightIn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本规范适用于南化公司</w:t>
      </w:r>
      <w:r>
        <w:rPr>
          <w:rFonts w:asciiTheme="minorEastAsia" w:eastAsiaTheme="minorEastAsia" w:hAnsiTheme="minorEastAsia" w:cstheme="minorEastAsia" w:hint="eastAsia"/>
          <w:kern w:val="0"/>
          <w:sz w:val="28"/>
          <w:szCs w:val="28"/>
        </w:rPr>
        <w:t>27</w:t>
      </w:r>
      <w:r>
        <w:rPr>
          <w:rFonts w:asciiTheme="minorEastAsia" w:eastAsiaTheme="minorEastAsia" w:hAnsiTheme="minorEastAsia" w:cstheme="minorEastAsia" w:hint="eastAsia"/>
          <w:kern w:val="0"/>
          <w:sz w:val="28"/>
          <w:szCs w:val="28"/>
        </w:rPr>
        <w:t>万吨</w:t>
      </w:r>
      <w:proofErr w:type="gramStart"/>
      <w:r>
        <w:rPr>
          <w:rFonts w:asciiTheme="minorEastAsia" w:eastAsiaTheme="minorEastAsia" w:hAnsiTheme="minorEastAsia" w:cstheme="minorEastAsia" w:hint="eastAsia"/>
          <w:kern w:val="0"/>
          <w:sz w:val="28"/>
          <w:szCs w:val="28"/>
        </w:rPr>
        <w:t>稀硝氧化</w:t>
      </w:r>
      <w:proofErr w:type="gramEnd"/>
      <w:r>
        <w:rPr>
          <w:rFonts w:asciiTheme="minorEastAsia" w:eastAsiaTheme="minorEastAsia" w:hAnsiTheme="minorEastAsia" w:cstheme="minorEastAsia" w:hint="eastAsia"/>
          <w:kern w:val="0"/>
          <w:sz w:val="28"/>
          <w:szCs w:val="28"/>
        </w:rPr>
        <w:t>炉中部热点温度</w:t>
      </w:r>
      <w:r>
        <w:rPr>
          <w:rFonts w:asciiTheme="minorEastAsia" w:eastAsiaTheme="minorEastAsia" w:hAnsiTheme="minorEastAsia" w:cstheme="minorEastAsia" w:hint="eastAsia"/>
          <w:sz w:val="28"/>
          <w:szCs w:val="28"/>
        </w:rPr>
        <w:t>测量过程</w:t>
      </w:r>
      <w:r>
        <w:rPr>
          <w:rFonts w:asciiTheme="minorEastAsia" w:eastAsiaTheme="minorEastAsia" w:hAnsiTheme="minorEastAsia" w:cstheme="minorEastAsia" w:hint="eastAsia"/>
          <w:kern w:val="0"/>
          <w:sz w:val="28"/>
          <w:szCs w:val="28"/>
        </w:rPr>
        <w:t>。</w:t>
      </w:r>
    </w:p>
    <w:p w:rsidR="00CB1833" w:rsidRDefault="007262F4">
      <w:pPr>
        <w:tabs>
          <w:tab w:val="left" w:pos="520"/>
        </w:tabs>
        <w:spacing w:line="360" w:lineRule="auto"/>
        <w:ind w:right="-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、引用文件</w:t>
      </w:r>
    </w:p>
    <w:p w:rsidR="00CB1833" w:rsidRDefault="007262F4" w:rsidP="007262F4">
      <w:pPr>
        <w:tabs>
          <w:tab w:val="left" w:pos="740"/>
        </w:tabs>
        <w:spacing w:line="360" w:lineRule="auto"/>
        <w:ind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3</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《石</w:t>
      </w:r>
      <w:r>
        <w:rPr>
          <w:rFonts w:asciiTheme="minorEastAsia" w:eastAsiaTheme="minorEastAsia" w:hAnsiTheme="minorEastAsia" w:cstheme="minorEastAsia" w:hint="eastAsia"/>
          <w:spacing w:val="-1"/>
          <w:sz w:val="28"/>
          <w:szCs w:val="28"/>
        </w:rPr>
        <w:t>油</w:t>
      </w:r>
      <w:r>
        <w:rPr>
          <w:rFonts w:asciiTheme="minorEastAsia" w:eastAsiaTheme="minorEastAsia" w:hAnsiTheme="minorEastAsia" w:cstheme="minorEastAsia" w:hint="eastAsia"/>
          <w:sz w:val="28"/>
          <w:szCs w:val="28"/>
        </w:rPr>
        <w:t>化工自动化仪表选型设计规范</w:t>
      </w:r>
      <w:r>
        <w:rPr>
          <w:rFonts w:asciiTheme="minorEastAsia" w:eastAsiaTheme="minorEastAsia" w:hAnsiTheme="minorEastAsia" w:cstheme="minorEastAsia" w:hint="eastAsia"/>
          <w:spacing w:val="-104"/>
          <w:sz w:val="28"/>
          <w:szCs w:val="28"/>
        </w:rPr>
        <w:t>》</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S</w:t>
      </w:r>
      <w:r>
        <w:rPr>
          <w:rFonts w:asciiTheme="minorEastAsia" w:eastAsiaTheme="minorEastAsia" w:hAnsiTheme="minorEastAsia" w:cstheme="minorEastAsia" w:hint="eastAsia"/>
          <w:sz w:val="28"/>
          <w:szCs w:val="28"/>
        </w:rPr>
        <w:t xml:space="preserve">H </w:t>
      </w:r>
      <w:r>
        <w:rPr>
          <w:rFonts w:asciiTheme="minorEastAsia" w:eastAsiaTheme="minorEastAsia" w:hAnsiTheme="minorEastAsia" w:cstheme="minorEastAsia" w:hint="eastAsia"/>
          <w:spacing w:val="-1"/>
          <w:sz w:val="28"/>
          <w:szCs w:val="28"/>
        </w:rPr>
        <w:t>3</w:t>
      </w:r>
      <w:r>
        <w:rPr>
          <w:rFonts w:asciiTheme="minorEastAsia" w:eastAsiaTheme="minorEastAsia" w:hAnsiTheme="minorEastAsia" w:cstheme="minorEastAsia" w:hint="eastAsia"/>
          <w:spacing w:val="1"/>
          <w:sz w:val="28"/>
          <w:szCs w:val="28"/>
        </w:rPr>
        <w:t>0</w:t>
      </w:r>
      <w:r>
        <w:rPr>
          <w:rFonts w:asciiTheme="minorEastAsia" w:eastAsiaTheme="minorEastAsia" w:hAnsiTheme="minorEastAsia" w:cstheme="minorEastAsia" w:hint="eastAsia"/>
          <w:spacing w:val="-1"/>
          <w:sz w:val="28"/>
          <w:szCs w:val="28"/>
        </w:rPr>
        <w:t>0</w:t>
      </w:r>
      <w:r>
        <w:rPr>
          <w:rFonts w:asciiTheme="minorEastAsia" w:eastAsiaTheme="minorEastAsia" w:hAnsiTheme="minorEastAsia" w:cstheme="minorEastAsia" w:hint="eastAsia"/>
          <w:spacing w:val="1"/>
          <w:sz w:val="28"/>
          <w:szCs w:val="28"/>
        </w:rPr>
        <w:t>5</w:t>
      </w:r>
      <w:r>
        <w:rPr>
          <w:rFonts w:asciiTheme="minorEastAsia" w:eastAsiaTheme="minorEastAsia" w:hAnsiTheme="minorEastAsia" w:cstheme="minorEastAsia" w:hint="eastAsia"/>
          <w:sz w:val="28"/>
          <w:szCs w:val="28"/>
        </w:rPr>
        <w:t>）</w:t>
      </w:r>
    </w:p>
    <w:p w:rsidR="00CB1833" w:rsidRDefault="007262F4" w:rsidP="007262F4">
      <w:pPr>
        <w:tabs>
          <w:tab w:val="left" w:pos="740"/>
        </w:tabs>
        <w:spacing w:line="360" w:lineRule="auto"/>
        <w:ind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3</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《常</w:t>
      </w:r>
      <w:r>
        <w:rPr>
          <w:rFonts w:asciiTheme="minorEastAsia" w:eastAsiaTheme="minorEastAsia" w:hAnsiTheme="minorEastAsia" w:cstheme="minorEastAsia" w:hint="eastAsia"/>
          <w:spacing w:val="-1"/>
          <w:sz w:val="28"/>
          <w:szCs w:val="28"/>
        </w:rPr>
        <w:t>规</w:t>
      </w:r>
      <w:r>
        <w:rPr>
          <w:rFonts w:asciiTheme="minorEastAsia" w:eastAsiaTheme="minorEastAsia" w:hAnsiTheme="minorEastAsia" w:cstheme="minorEastAsia" w:hint="eastAsia"/>
          <w:sz w:val="28"/>
          <w:szCs w:val="28"/>
        </w:rPr>
        <w:t>控制图》（</w:t>
      </w:r>
      <w:r>
        <w:rPr>
          <w:rFonts w:asciiTheme="minorEastAsia" w:eastAsiaTheme="minorEastAsia" w:hAnsiTheme="minorEastAsia" w:cstheme="minorEastAsia" w:hint="eastAsia"/>
          <w:spacing w:val="-1"/>
          <w:sz w:val="28"/>
          <w:szCs w:val="28"/>
        </w:rPr>
        <w:t>GB</w:t>
      </w:r>
      <w:r>
        <w:rPr>
          <w:rFonts w:asciiTheme="minorEastAsia" w:eastAsiaTheme="minorEastAsia" w:hAnsiTheme="minorEastAsia" w:cstheme="minorEastAsia"/>
          <w:spacing w:val="-1"/>
          <w:sz w:val="28"/>
          <w:szCs w:val="28"/>
        </w:rPr>
        <w:t>/</w:t>
      </w:r>
      <w:r>
        <w:rPr>
          <w:rFonts w:asciiTheme="minorEastAsia" w:eastAsiaTheme="minorEastAsia" w:hAnsiTheme="minorEastAsia" w:cstheme="minorEastAsia" w:hint="eastAsia"/>
          <w:spacing w:val="-1"/>
          <w:sz w:val="28"/>
          <w:szCs w:val="28"/>
        </w:rPr>
        <w:t>T 17989.2-2020</w:t>
      </w:r>
      <w:r>
        <w:rPr>
          <w:rFonts w:asciiTheme="minorEastAsia" w:eastAsiaTheme="minorEastAsia" w:hAnsiTheme="minorEastAsia" w:cstheme="minorEastAsia" w:hint="eastAsia"/>
          <w:sz w:val="28"/>
          <w:szCs w:val="28"/>
        </w:rPr>
        <w:t>）</w:t>
      </w:r>
    </w:p>
    <w:p w:rsidR="00CB1833" w:rsidRDefault="007262F4">
      <w:pPr>
        <w:tabs>
          <w:tab w:val="left" w:pos="520"/>
        </w:tabs>
        <w:spacing w:line="360" w:lineRule="auto"/>
        <w:ind w:right="-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、术语和</w:t>
      </w:r>
      <w:r>
        <w:rPr>
          <w:rFonts w:asciiTheme="minorEastAsia" w:eastAsiaTheme="minorEastAsia" w:hAnsiTheme="minorEastAsia" w:cstheme="minorEastAsia" w:hint="eastAsia"/>
          <w:spacing w:val="-1"/>
          <w:sz w:val="28"/>
          <w:szCs w:val="28"/>
        </w:rPr>
        <w:t>定</w:t>
      </w:r>
      <w:r>
        <w:rPr>
          <w:rFonts w:asciiTheme="minorEastAsia" w:eastAsiaTheme="minorEastAsia" w:hAnsiTheme="minorEastAsia" w:cstheme="minorEastAsia" w:hint="eastAsia"/>
          <w:sz w:val="28"/>
          <w:szCs w:val="28"/>
        </w:rPr>
        <w:t>义</w:t>
      </w:r>
    </w:p>
    <w:p w:rsidR="00CB1833" w:rsidRDefault="007262F4">
      <w:pPr>
        <w:tabs>
          <w:tab w:val="left" w:pos="827"/>
        </w:tabs>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 xml:space="preserve">4.1 </w:t>
      </w:r>
      <w:r>
        <w:rPr>
          <w:rFonts w:asciiTheme="minorEastAsia" w:eastAsiaTheme="minorEastAsia" w:hAnsiTheme="minorEastAsia" w:cstheme="minorEastAsia"/>
          <w:kern w:val="0"/>
          <w:sz w:val="28"/>
          <w:szCs w:val="28"/>
        </w:rPr>
        <w:t xml:space="preserve"> </w:t>
      </w:r>
      <w:r>
        <w:rPr>
          <w:rFonts w:asciiTheme="minorEastAsia" w:eastAsiaTheme="minorEastAsia" w:hAnsiTheme="minorEastAsia" w:cstheme="minorEastAsia" w:hint="eastAsia"/>
          <w:kern w:val="0"/>
          <w:sz w:val="28"/>
          <w:szCs w:val="28"/>
        </w:rPr>
        <w:t>测量过程是指确定“量值”的操作，“量值”一般由一个数乘以测量单位所表示的特定量的大小。</w:t>
      </w:r>
    </w:p>
    <w:p w:rsidR="00CB1833" w:rsidRDefault="007262F4">
      <w:pPr>
        <w:tabs>
          <w:tab w:val="left" w:pos="827"/>
        </w:tabs>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4.2</w:t>
      </w:r>
      <w:r>
        <w:rPr>
          <w:rFonts w:asciiTheme="minorEastAsia" w:eastAsiaTheme="minorEastAsia" w:hAnsiTheme="minorEastAsia" w:cstheme="minorEastAsia"/>
          <w:kern w:val="0"/>
          <w:sz w:val="28"/>
          <w:szCs w:val="28"/>
        </w:rPr>
        <w:t xml:space="preserve">  </w:t>
      </w:r>
      <w:r>
        <w:rPr>
          <w:rFonts w:asciiTheme="minorEastAsia" w:eastAsiaTheme="minorEastAsia" w:hAnsiTheme="minorEastAsia" w:cstheme="minorEastAsia" w:hint="eastAsia"/>
          <w:kern w:val="0"/>
          <w:sz w:val="28"/>
          <w:szCs w:val="28"/>
        </w:rPr>
        <w:t>温度测量过程是指用测量设备对被测物料的温度进行确认“量值”的操作和监视。</w:t>
      </w:r>
    </w:p>
    <w:p w:rsidR="00CB1833" w:rsidRDefault="007262F4">
      <w:pPr>
        <w:tabs>
          <w:tab w:val="left" w:pos="827"/>
        </w:tabs>
        <w:autoSpaceDE w:val="0"/>
        <w:autoSpaceDN w:val="0"/>
        <w:adjustRightIn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4.3</w:t>
      </w:r>
      <w:r>
        <w:rPr>
          <w:rFonts w:asciiTheme="minorEastAsia" w:eastAsiaTheme="minorEastAsia" w:hAnsiTheme="minorEastAsia" w:cstheme="minorEastAsia"/>
          <w:kern w:val="0"/>
          <w:sz w:val="28"/>
          <w:szCs w:val="28"/>
        </w:rPr>
        <w:t xml:space="preserve">  </w:t>
      </w:r>
      <w:r>
        <w:rPr>
          <w:rFonts w:asciiTheme="minorEastAsia" w:eastAsiaTheme="minorEastAsia" w:hAnsiTheme="minorEastAsia" w:cstheme="minorEastAsia" w:hint="eastAsia"/>
          <w:kern w:val="0"/>
          <w:sz w:val="28"/>
          <w:szCs w:val="28"/>
        </w:rPr>
        <w:t>计量要求是用户根据相应的生产过程规定的测量要求。计量要求可表示为最大允许误差、允许不确定度、稳定性、分辨力、测量范围、准确度、环境条件或操作者技能要求等。</w:t>
      </w:r>
    </w:p>
    <w:p w:rsidR="00CB1833" w:rsidRDefault="007262F4">
      <w:pPr>
        <w:tabs>
          <w:tab w:val="left" w:pos="520"/>
        </w:tabs>
        <w:spacing w:line="360" w:lineRule="auto"/>
        <w:ind w:right="-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、职责</w:t>
      </w:r>
    </w:p>
    <w:p w:rsidR="00CB1833" w:rsidRDefault="007262F4" w:rsidP="007262F4">
      <w:pPr>
        <w:tabs>
          <w:tab w:val="left" w:pos="740"/>
        </w:tabs>
        <w:spacing w:line="360" w:lineRule="auto"/>
        <w:ind w:right="146"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5</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煤化工部负责组织对</w:t>
      </w:r>
      <w:proofErr w:type="gramStart"/>
      <w:r>
        <w:rPr>
          <w:rFonts w:asciiTheme="minorEastAsia" w:eastAsiaTheme="minorEastAsia" w:hAnsiTheme="minorEastAsia" w:cstheme="minorEastAsia" w:hint="eastAsia"/>
          <w:kern w:val="0"/>
          <w:sz w:val="28"/>
          <w:szCs w:val="28"/>
        </w:rPr>
        <w:t>稀硝氧化</w:t>
      </w:r>
      <w:proofErr w:type="gramEnd"/>
      <w:r>
        <w:rPr>
          <w:rFonts w:asciiTheme="minorEastAsia" w:eastAsiaTheme="minorEastAsia" w:hAnsiTheme="minorEastAsia" w:cstheme="minorEastAsia" w:hint="eastAsia"/>
          <w:kern w:val="0"/>
          <w:sz w:val="28"/>
          <w:szCs w:val="28"/>
        </w:rPr>
        <w:t>炉中部热点温度</w:t>
      </w:r>
      <w:r>
        <w:rPr>
          <w:rFonts w:asciiTheme="minorEastAsia" w:eastAsiaTheme="minorEastAsia" w:hAnsiTheme="minorEastAsia" w:cstheme="minorEastAsia" w:hint="eastAsia"/>
          <w:color w:val="000000"/>
          <w:kern w:val="0"/>
          <w:sz w:val="28"/>
          <w:szCs w:val="28"/>
        </w:rPr>
        <w:t>测量过程</w:t>
      </w:r>
      <w:r>
        <w:rPr>
          <w:rFonts w:asciiTheme="minorEastAsia" w:eastAsiaTheme="minorEastAsia" w:hAnsiTheme="minorEastAsia" w:cstheme="minorEastAsia" w:hint="eastAsia"/>
          <w:sz w:val="28"/>
          <w:szCs w:val="28"/>
        </w:rPr>
        <w:t>进行识别，批准识别结果和测量要素的变更，组织对测量过程的实施各环节进行检查。</w:t>
      </w:r>
    </w:p>
    <w:p w:rsidR="00CB1833" w:rsidRDefault="007262F4" w:rsidP="007262F4">
      <w:pPr>
        <w:tabs>
          <w:tab w:val="left" w:pos="740"/>
        </w:tabs>
        <w:spacing w:line="360" w:lineRule="auto"/>
        <w:ind w:right="146"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5</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生产技术部</w:t>
      </w:r>
      <w:r>
        <w:rPr>
          <w:rFonts w:asciiTheme="minorEastAsia" w:eastAsiaTheme="minorEastAsia" w:hAnsiTheme="minorEastAsia" w:cstheme="minorEastAsia" w:hint="eastAsia"/>
          <w:sz w:val="28"/>
          <w:szCs w:val="28"/>
        </w:rPr>
        <w:t>负责提供测量过程识别和控制要求的技术指导</w:t>
      </w:r>
      <w:r>
        <w:rPr>
          <w:rFonts w:asciiTheme="minorEastAsia" w:eastAsiaTheme="minorEastAsia" w:hAnsiTheme="minorEastAsia" w:cstheme="minorEastAsia" w:hint="eastAsia"/>
          <w:spacing w:val="-95"/>
          <w:sz w:val="28"/>
          <w:szCs w:val="28"/>
        </w:rPr>
        <w:t>，</w:t>
      </w:r>
      <w:r>
        <w:rPr>
          <w:rFonts w:asciiTheme="minorEastAsia" w:eastAsiaTheme="minorEastAsia" w:hAnsiTheme="minorEastAsia" w:cstheme="minorEastAsia" w:hint="eastAsia"/>
          <w:sz w:val="28"/>
          <w:szCs w:val="28"/>
        </w:rPr>
        <w:t>组织对维修</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调整后</w:t>
      </w:r>
      <w:r>
        <w:rPr>
          <w:rFonts w:asciiTheme="minorEastAsia" w:eastAsiaTheme="minorEastAsia" w:hAnsiTheme="minorEastAsia" w:cstheme="minorEastAsia" w:hint="eastAsia"/>
          <w:spacing w:val="-1"/>
          <w:sz w:val="28"/>
          <w:szCs w:val="28"/>
        </w:rPr>
        <w:t>测</w:t>
      </w:r>
      <w:r>
        <w:rPr>
          <w:rFonts w:asciiTheme="minorEastAsia" w:eastAsiaTheme="minorEastAsia" w:hAnsiTheme="minorEastAsia" w:cstheme="minorEastAsia" w:hint="eastAsia"/>
          <w:sz w:val="28"/>
          <w:szCs w:val="28"/>
        </w:rPr>
        <w:t>量设备的计量确认间隔重新进行评审，组织对实施情况的监督检查。</w:t>
      </w:r>
    </w:p>
    <w:p w:rsidR="00CB1833" w:rsidRDefault="007262F4" w:rsidP="007262F4">
      <w:pPr>
        <w:tabs>
          <w:tab w:val="left" w:pos="740"/>
        </w:tabs>
        <w:spacing w:line="360" w:lineRule="auto"/>
        <w:ind w:right="153"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5</w:t>
      </w:r>
      <w:r>
        <w:rPr>
          <w:rFonts w:asciiTheme="minorEastAsia" w:eastAsiaTheme="minorEastAsia" w:hAnsiTheme="minorEastAsia" w:cstheme="minorEastAsia" w:hint="eastAsia"/>
          <w:spacing w:val="-1"/>
          <w:sz w:val="28"/>
          <w:szCs w:val="28"/>
        </w:rPr>
        <w:t>.3</w:t>
      </w:r>
      <w:r>
        <w:rPr>
          <w:rFonts w:asciiTheme="minorEastAsia" w:eastAsiaTheme="minorEastAsia" w:hAnsiTheme="minorEastAsia" w:cstheme="minorEastAsia"/>
          <w:spacing w:val="-1"/>
          <w:sz w:val="28"/>
          <w:szCs w:val="28"/>
        </w:rPr>
        <w:t xml:space="preserve">  </w:t>
      </w:r>
      <w:r>
        <w:rPr>
          <w:rFonts w:asciiTheme="minorEastAsia" w:eastAsiaTheme="minorEastAsia" w:hAnsiTheme="minorEastAsia" w:cstheme="minorEastAsia" w:hint="eastAsia"/>
          <w:spacing w:val="-1"/>
          <w:sz w:val="28"/>
          <w:szCs w:val="28"/>
        </w:rPr>
        <w:t>煤化工部</w:t>
      </w:r>
      <w:r>
        <w:rPr>
          <w:rFonts w:asciiTheme="minorEastAsia" w:eastAsiaTheme="minorEastAsia" w:hAnsiTheme="minorEastAsia" w:cstheme="minorEastAsia" w:hint="eastAsia"/>
          <w:sz w:val="28"/>
          <w:szCs w:val="28"/>
        </w:rPr>
        <w:t>负责</w:t>
      </w:r>
      <w:proofErr w:type="gramStart"/>
      <w:r>
        <w:rPr>
          <w:rFonts w:asciiTheme="minorEastAsia" w:eastAsiaTheme="minorEastAsia" w:hAnsiTheme="minorEastAsia" w:cstheme="minorEastAsia" w:hint="eastAsia"/>
          <w:sz w:val="28"/>
          <w:szCs w:val="28"/>
        </w:rPr>
        <w:t>本控制</w:t>
      </w:r>
      <w:proofErr w:type="gramEnd"/>
      <w:r>
        <w:rPr>
          <w:rFonts w:asciiTheme="minorEastAsia" w:eastAsiaTheme="minorEastAsia" w:hAnsiTheme="minorEastAsia" w:cstheme="minorEastAsia" w:hint="eastAsia"/>
          <w:sz w:val="28"/>
          <w:szCs w:val="28"/>
        </w:rPr>
        <w:t>规范的起草，对测量过程进行识别，导出计量要求，实施计量确认，进行监视和验证，对失控的测量过程采取有效的纠正或预防措施，监督检查测量过程的控制情况。</w:t>
      </w:r>
    </w:p>
    <w:p w:rsidR="00CB1833" w:rsidRDefault="007262F4" w:rsidP="007262F4">
      <w:pPr>
        <w:tabs>
          <w:tab w:val="left" w:pos="740"/>
        </w:tabs>
        <w:spacing w:line="360" w:lineRule="auto"/>
        <w:ind w:right="145"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lastRenderedPageBreak/>
        <w:t>5</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煤化工部的技术人员负责填</w:t>
      </w:r>
      <w:r>
        <w:rPr>
          <w:rFonts w:asciiTheme="minorEastAsia" w:eastAsiaTheme="minorEastAsia" w:hAnsiTheme="minorEastAsia" w:cstheme="minorEastAsia" w:hint="eastAsia"/>
          <w:spacing w:val="1"/>
          <w:sz w:val="28"/>
          <w:szCs w:val="28"/>
        </w:rPr>
        <w:t>写</w:t>
      </w:r>
      <w:r>
        <w:rPr>
          <w:rFonts w:asciiTheme="minorEastAsia" w:eastAsiaTheme="minorEastAsia" w:hAnsiTheme="minorEastAsia" w:cstheme="minorEastAsia" w:hint="eastAsia"/>
          <w:sz w:val="28"/>
          <w:szCs w:val="28"/>
        </w:rPr>
        <w:t>相关记录</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检查测量</w:t>
      </w:r>
      <w:r>
        <w:rPr>
          <w:rFonts w:asciiTheme="minorEastAsia" w:eastAsiaTheme="minorEastAsia" w:hAnsiTheme="minorEastAsia" w:cstheme="minorEastAsia" w:hint="eastAsia"/>
          <w:spacing w:val="1"/>
          <w:sz w:val="28"/>
          <w:szCs w:val="28"/>
        </w:rPr>
        <w:t>数</w:t>
      </w:r>
      <w:r>
        <w:rPr>
          <w:rFonts w:asciiTheme="minorEastAsia" w:eastAsiaTheme="minorEastAsia" w:hAnsiTheme="minorEastAsia" w:cstheme="minorEastAsia" w:hint="eastAsia"/>
          <w:sz w:val="28"/>
          <w:szCs w:val="28"/>
        </w:rPr>
        <w:t>据记录情</w:t>
      </w:r>
      <w:r>
        <w:rPr>
          <w:rFonts w:asciiTheme="minorEastAsia" w:eastAsiaTheme="minorEastAsia" w:hAnsiTheme="minorEastAsia" w:cstheme="minorEastAsia" w:hint="eastAsia"/>
          <w:spacing w:val="1"/>
          <w:sz w:val="28"/>
          <w:szCs w:val="28"/>
        </w:rPr>
        <w:t>况</w:t>
      </w:r>
      <w:r>
        <w:rPr>
          <w:rFonts w:asciiTheme="minorEastAsia" w:eastAsiaTheme="minorEastAsia" w:hAnsiTheme="minorEastAsia" w:cstheme="minorEastAsia" w:hint="eastAsia"/>
          <w:sz w:val="28"/>
          <w:szCs w:val="28"/>
        </w:rPr>
        <w:t>，对测量</w:t>
      </w:r>
      <w:r>
        <w:rPr>
          <w:rFonts w:asciiTheme="minorEastAsia" w:eastAsiaTheme="minorEastAsia" w:hAnsiTheme="minorEastAsia" w:cstheme="minorEastAsia" w:hint="eastAsia"/>
          <w:spacing w:val="1"/>
          <w:sz w:val="28"/>
          <w:szCs w:val="28"/>
        </w:rPr>
        <w:t>过</w:t>
      </w:r>
      <w:r>
        <w:rPr>
          <w:rFonts w:asciiTheme="minorEastAsia" w:eastAsiaTheme="minorEastAsia" w:hAnsiTheme="minorEastAsia" w:cstheme="minorEastAsia" w:hint="eastAsia"/>
          <w:sz w:val="28"/>
          <w:szCs w:val="28"/>
        </w:rPr>
        <w:t>程实施监</w:t>
      </w:r>
      <w:r>
        <w:rPr>
          <w:rFonts w:asciiTheme="minorEastAsia" w:eastAsiaTheme="minorEastAsia" w:hAnsiTheme="minorEastAsia" w:cstheme="minorEastAsia" w:hint="eastAsia"/>
          <w:spacing w:val="1"/>
          <w:sz w:val="28"/>
          <w:szCs w:val="28"/>
        </w:rPr>
        <w:t>视</w:t>
      </w:r>
      <w:r>
        <w:rPr>
          <w:rFonts w:asciiTheme="minorEastAsia" w:eastAsiaTheme="minorEastAsia" w:hAnsiTheme="minorEastAsia" w:cstheme="minorEastAsia" w:hint="eastAsia"/>
          <w:sz w:val="28"/>
          <w:szCs w:val="28"/>
        </w:rPr>
        <w:t>核查和监督检查。</w:t>
      </w:r>
    </w:p>
    <w:p w:rsidR="00CB1833" w:rsidRDefault="007262F4" w:rsidP="007262F4">
      <w:pPr>
        <w:tabs>
          <w:tab w:val="left" w:pos="740"/>
        </w:tabs>
        <w:spacing w:line="360" w:lineRule="auto"/>
        <w:ind w:right="146"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5</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 xml:space="preserve">5 </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硝酸岗位</w:t>
      </w:r>
      <w:r>
        <w:rPr>
          <w:rFonts w:asciiTheme="minorEastAsia" w:eastAsiaTheme="minorEastAsia" w:hAnsiTheme="minorEastAsia" w:cstheme="minorEastAsia" w:hint="eastAsia"/>
          <w:sz w:val="28"/>
          <w:szCs w:val="28"/>
        </w:rPr>
        <w:t>的操作人员负责参</w:t>
      </w:r>
      <w:r>
        <w:rPr>
          <w:rFonts w:asciiTheme="minorEastAsia" w:eastAsiaTheme="minorEastAsia" w:hAnsiTheme="minorEastAsia" w:cstheme="minorEastAsia" w:hint="eastAsia"/>
          <w:spacing w:val="1"/>
          <w:sz w:val="28"/>
          <w:szCs w:val="28"/>
        </w:rPr>
        <w:t>加</w:t>
      </w:r>
      <w:r>
        <w:rPr>
          <w:rFonts w:asciiTheme="minorEastAsia" w:eastAsiaTheme="minorEastAsia" w:hAnsiTheme="minorEastAsia" w:cstheme="minorEastAsia" w:hint="eastAsia"/>
          <w:sz w:val="28"/>
          <w:szCs w:val="28"/>
        </w:rPr>
        <w:t>专业知识</w:t>
      </w:r>
      <w:r>
        <w:rPr>
          <w:rFonts w:asciiTheme="minorEastAsia" w:eastAsiaTheme="minorEastAsia" w:hAnsiTheme="minorEastAsia" w:cstheme="minorEastAsia" w:hint="eastAsia"/>
          <w:spacing w:val="1"/>
          <w:sz w:val="28"/>
          <w:szCs w:val="28"/>
        </w:rPr>
        <w:t>培</w:t>
      </w:r>
      <w:r>
        <w:rPr>
          <w:rFonts w:asciiTheme="minorEastAsia" w:eastAsiaTheme="minorEastAsia" w:hAnsiTheme="minorEastAsia" w:cstheme="minorEastAsia" w:hint="eastAsia"/>
          <w:sz w:val="28"/>
          <w:szCs w:val="28"/>
        </w:rPr>
        <w:t>训和考核</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严格按控</w:t>
      </w:r>
      <w:r>
        <w:rPr>
          <w:rFonts w:asciiTheme="minorEastAsia" w:eastAsiaTheme="minorEastAsia" w:hAnsiTheme="minorEastAsia" w:cstheme="minorEastAsia" w:hint="eastAsia"/>
          <w:spacing w:val="1"/>
          <w:sz w:val="28"/>
          <w:szCs w:val="28"/>
        </w:rPr>
        <w:t>制</w:t>
      </w:r>
      <w:r>
        <w:rPr>
          <w:rFonts w:asciiTheme="minorEastAsia" w:eastAsiaTheme="minorEastAsia" w:hAnsiTheme="minorEastAsia" w:cstheme="minorEastAsia" w:hint="eastAsia"/>
          <w:sz w:val="28"/>
          <w:szCs w:val="28"/>
        </w:rPr>
        <w:t>规范的要</w:t>
      </w:r>
      <w:r>
        <w:rPr>
          <w:rFonts w:asciiTheme="minorEastAsia" w:eastAsiaTheme="minorEastAsia" w:hAnsiTheme="minorEastAsia" w:cstheme="minorEastAsia" w:hint="eastAsia"/>
          <w:spacing w:val="1"/>
          <w:sz w:val="28"/>
          <w:szCs w:val="28"/>
        </w:rPr>
        <w:t>求</w:t>
      </w:r>
      <w:r>
        <w:rPr>
          <w:rFonts w:asciiTheme="minorEastAsia" w:eastAsiaTheme="minorEastAsia" w:hAnsiTheme="minorEastAsia" w:cstheme="minorEastAsia" w:hint="eastAsia"/>
          <w:sz w:val="28"/>
          <w:szCs w:val="28"/>
        </w:rPr>
        <w:t>开展测量</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监控和结</w:t>
      </w:r>
      <w:r>
        <w:rPr>
          <w:rFonts w:asciiTheme="minorEastAsia" w:eastAsiaTheme="minorEastAsia" w:hAnsiTheme="minorEastAsia" w:cstheme="minorEastAsia" w:hint="eastAsia"/>
          <w:spacing w:val="1"/>
          <w:sz w:val="28"/>
          <w:szCs w:val="28"/>
        </w:rPr>
        <w:t>果</w:t>
      </w:r>
      <w:r>
        <w:rPr>
          <w:rFonts w:asciiTheme="minorEastAsia" w:eastAsiaTheme="minorEastAsia" w:hAnsiTheme="minorEastAsia" w:cstheme="minorEastAsia" w:hint="eastAsia"/>
          <w:sz w:val="28"/>
          <w:szCs w:val="28"/>
        </w:rPr>
        <w:t>记录等活动。</w:t>
      </w:r>
    </w:p>
    <w:p w:rsidR="00CB1833" w:rsidRDefault="007262F4">
      <w:pPr>
        <w:tabs>
          <w:tab w:val="left" w:pos="520"/>
        </w:tabs>
        <w:spacing w:line="360" w:lineRule="auto"/>
        <w:ind w:right="-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管理内</w:t>
      </w:r>
      <w:r>
        <w:rPr>
          <w:rFonts w:asciiTheme="minorEastAsia" w:eastAsiaTheme="minorEastAsia" w:hAnsiTheme="minorEastAsia" w:cstheme="minorEastAsia" w:hint="eastAsia"/>
          <w:spacing w:val="-1"/>
          <w:sz w:val="28"/>
          <w:szCs w:val="28"/>
        </w:rPr>
        <w:t>容</w:t>
      </w:r>
      <w:r>
        <w:rPr>
          <w:rFonts w:asciiTheme="minorEastAsia" w:eastAsiaTheme="minorEastAsia" w:hAnsiTheme="minorEastAsia" w:cstheme="minorEastAsia" w:hint="eastAsia"/>
          <w:sz w:val="28"/>
          <w:szCs w:val="28"/>
        </w:rPr>
        <w:t>和方法</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测量</w:t>
      </w:r>
      <w:r>
        <w:rPr>
          <w:rFonts w:asciiTheme="minorEastAsia" w:eastAsiaTheme="minorEastAsia" w:hAnsiTheme="minorEastAsia" w:cstheme="minorEastAsia" w:hint="eastAsia"/>
          <w:spacing w:val="-1"/>
          <w:sz w:val="28"/>
          <w:szCs w:val="28"/>
        </w:rPr>
        <w:t>过</w:t>
      </w:r>
      <w:r>
        <w:rPr>
          <w:rFonts w:asciiTheme="minorEastAsia" w:eastAsiaTheme="minorEastAsia" w:hAnsiTheme="minorEastAsia" w:cstheme="minorEastAsia" w:hint="eastAsia"/>
          <w:sz w:val="28"/>
          <w:szCs w:val="28"/>
        </w:rPr>
        <w:t>程的识别</w:t>
      </w:r>
    </w:p>
    <w:p w:rsidR="00CB1833" w:rsidRDefault="007262F4" w:rsidP="007262F4">
      <w:pPr>
        <w:tabs>
          <w:tab w:val="left" w:pos="940"/>
        </w:tabs>
        <w:spacing w:line="360" w:lineRule="auto"/>
        <w:ind w:left="218" w:right="145"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生产技术部</w:t>
      </w:r>
      <w:r>
        <w:rPr>
          <w:rFonts w:asciiTheme="minorEastAsia" w:eastAsiaTheme="minorEastAsia" w:hAnsiTheme="minorEastAsia" w:cstheme="minorEastAsia" w:hint="eastAsia"/>
          <w:sz w:val="28"/>
          <w:szCs w:val="28"/>
        </w:rPr>
        <w:t>组织</w:t>
      </w:r>
      <w:r>
        <w:rPr>
          <w:rFonts w:asciiTheme="minorEastAsia" w:eastAsiaTheme="minorEastAsia" w:hAnsiTheme="minorEastAsia" w:cstheme="minorEastAsia" w:hint="eastAsia"/>
          <w:sz w:val="28"/>
          <w:szCs w:val="28"/>
        </w:rPr>
        <w:t>检维修部</w:t>
      </w:r>
      <w:r>
        <w:rPr>
          <w:rFonts w:asciiTheme="minorEastAsia" w:eastAsiaTheme="minorEastAsia" w:hAnsiTheme="minorEastAsia" w:cstheme="minorEastAsia" w:hint="eastAsia"/>
          <w:sz w:val="28"/>
          <w:szCs w:val="28"/>
        </w:rPr>
        <w:t>仪表</w:t>
      </w:r>
      <w:r>
        <w:rPr>
          <w:rFonts w:asciiTheme="minorEastAsia" w:eastAsiaTheme="minorEastAsia" w:hAnsiTheme="minorEastAsia" w:cstheme="minorEastAsia" w:hint="eastAsia"/>
          <w:sz w:val="28"/>
          <w:szCs w:val="28"/>
        </w:rPr>
        <w:t>分部</w:t>
      </w:r>
      <w:r>
        <w:rPr>
          <w:rFonts w:asciiTheme="minorEastAsia" w:eastAsiaTheme="minorEastAsia" w:hAnsiTheme="minorEastAsia" w:cstheme="minorEastAsia" w:hint="eastAsia"/>
          <w:spacing w:val="-42"/>
          <w:sz w:val="28"/>
          <w:szCs w:val="28"/>
        </w:rPr>
        <w:t>、煤化工部</w:t>
      </w:r>
      <w:r>
        <w:rPr>
          <w:rFonts w:asciiTheme="minorEastAsia" w:eastAsiaTheme="minorEastAsia" w:hAnsiTheme="minorEastAsia" w:cstheme="minorEastAsia" w:hint="eastAsia"/>
          <w:sz w:val="28"/>
          <w:szCs w:val="28"/>
        </w:rPr>
        <w:t>相关人员对</w:t>
      </w:r>
      <w:proofErr w:type="gramStart"/>
      <w:r>
        <w:rPr>
          <w:rFonts w:asciiTheme="minorEastAsia" w:eastAsiaTheme="minorEastAsia" w:hAnsiTheme="minorEastAsia" w:cstheme="minorEastAsia" w:hint="eastAsia"/>
          <w:sz w:val="28"/>
          <w:szCs w:val="28"/>
        </w:rPr>
        <w:t>稀硝氧化</w:t>
      </w:r>
      <w:proofErr w:type="gramEnd"/>
      <w:r>
        <w:rPr>
          <w:rFonts w:asciiTheme="minorEastAsia" w:eastAsiaTheme="minorEastAsia" w:hAnsiTheme="minorEastAsia" w:cstheme="minorEastAsia" w:hint="eastAsia"/>
          <w:sz w:val="28"/>
          <w:szCs w:val="28"/>
        </w:rPr>
        <w:t>炉中部热点温度</w:t>
      </w:r>
      <w:r>
        <w:rPr>
          <w:rFonts w:asciiTheme="minorEastAsia" w:eastAsiaTheme="minorEastAsia" w:hAnsiTheme="minorEastAsia" w:cstheme="minorEastAsia" w:hint="eastAsia"/>
          <w:spacing w:val="-1"/>
          <w:sz w:val="28"/>
          <w:szCs w:val="28"/>
        </w:rPr>
        <w:t>测</w:t>
      </w:r>
      <w:r>
        <w:rPr>
          <w:rFonts w:asciiTheme="minorEastAsia" w:eastAsiaTheme="minorEastAsia" w:hAnsiTheme="minorEastAsia" w:cstheme="minorEastAsia" w:hint="eastAsia"/>
          <w:sz w:val="28"/>
          <w:szCs w:val="28"/>
        </w:rPr>
        <w:t>量过程的</w:t>
      </w:r>
      <w:r>
        <w:rPr>
          <w:rFonts w:asciiTheme="minorEastAsia" w:eastAsiaTheme="minorEastAsia" w:hAnsiTheme="minorEastAsia" w:cstheme="minorEastAsia" w:hint="eastAsia"/>
          <w:spacing w:val="1"/>
          <w:sz w:val="28"/>
          <w:szCs w:val="28"/>
        </w:rPr>
        <w:t>控</w:t>
      </w:r>
      <w:r>
        <w:rPr>
          <w:rFonts w:asciiTheme="minorEastAsia" w:eastAsiaTheme="minorEastAsia" w:hAnsiTheme="minorEastAsia" w:cstheme="minorEastAsia" w:hint="eastAsia"/>
          <w:sz w:val="28"/>
          <w:szCs w:val="28"/>
        </w:rPr>
        <w:t>制程度识</w:t>
      </w:r>
      <w:r>
        <w:rPr>
          <w:rFonts w:asciiTheme="minorEastAsia" w:eastAsiaTheme="minorEastAsia" w:hAnsiTheme="minorEastAsia" w:cstheme="minorEastAsia" w:hint="eastAsia"/>
          <w:spacing w:val="1"/>
          <w:sz w:val="28"/>
          <w:szCs w:val="28"/>
        </w:rPr>
        <w:t>别</w:t>
      </w:r>
      <w:r>
        <w:rPr>
          <w:rFonts w:asciiTheme="minorEastAsia" w:eastAsiaTheme="minorEastAsia" w:hAnsiTheme="minorEastAsia" w:cstheme="minorEastAsia" w:hint="eastAsia"/>
          <w:sz w:val="28"/>
          <w:szCs w:val="28"/>
        </w:rPr>
        <w:t>为高度控</w:t>
      </w:r>
      <w:r>
        <w:rPr>
          <w:rFonts w:asciiTheme="minorEastAsia" w:eastAsiaTheme="minorEastAsia" w:hAnsiTheme="minorEastAsia" w:cstheme="minorEastAsia" w:hint="eastAsia"/>
          <w:spacing w:val="1"/>
          <w:sz w:val="28"/>
          <w:szCs w:val="28"/>
        </w:rPr>
        <w:t>制</w:t>
      </w:r>
      <w:r>
        <w:rPr>
          <w:rFonts w:asciiTheme="minorEastAsia" w:eastAsiaTheme="minorEastAsia" w:hAnsiTheme="minorEastAsia" w:cstheme="minorEastAsia" w:hint="eastAsia"/>
          <w:sz w:val="28"/>
          <w:szCs w:val="28"/>
        </w:rPr>
        <w:t>，并组织</w:t>
      </w:r>
      <w:r>
        <w:rPr>
          <w:rFonts w:asciiTheme="minorEastAsia" w:eastAsiaTheme="minorEastAsia" w:hAnsiTheme="minorEastAsia" w:cstheme="minorEastAsia" w:hint="eastAsia"/>
          <w:spacing w:val="1"/>
          <w:sz w:val="28"/>
          <w:szCs w:val="28"/>
        </w:rPr>
        <w:t>确</w:t>
      </w:r>
      <w:r>
        <w:rPr>
          <w:rFonts w:asciiTheme="minorEastAsia" w:eastAsiaTheme="minorEastAsia" w:hAnsiTheme="minorEastAsia" w:cstheme="minorEastAsia" w:hint="eastAsia"/>
          <w:sz w:val="28"/>
          <w:szCs w:val="28"/>
        </w:rPr>
        <w:t>定控制要</w:t>
      </w:r>
      <w:r>
        <w:rPr>
          <w:rFonts w:asciiTheme="minorEastAsia" w:eastAsiaTheme="minorEastAsia" w:hAnsiTheme="minorEastAsia" w:cstheme="minorEastAsia" w:hint="eastAsia"/>
          <w:spacing w:val="1"/>
          <w:sz w:val="28"/>
          <w:szCs w:val="28"/>
        </w:rPr>
        <w:t>求</w:t>
      </w:r>
      <w:r>
        <w:rPr>
          <w:rFonts w:asciiTheme="minorEastAsia" w:eastAsiaTheme="minorEastAsia" w:hAnsiTheme="minorEastAsia" w:cstheme="minorEastAsia" w:hint="eastAsia"/>
          <w:sz w:val="28"/>
          <w:szCs w:val="28"/>
        </w:rPr>
        <w:t>。同时</w:t>
      </w:r>
      <w:r>
        <w:rPr>
          <w:rFonts w:asciiTheme="minorEastAsia" w:eastAsiaTheme="minorEastAsia" w:hAnsiTheme="minorEastAsia" w:cstheme="minorEastAsia" w:hint="eastAsia"/>
          <w:spacing w:val="1"/>
          <w:sz w:val="28"/>
          <w:szCs w:val="28"/>
        </w:rPr>
        <w:t>组</w:t>
      </w:r>
      <w:r>
        <w:rPr>
          <w:rFonts w:asciiTheme="minorEastAsia" w:eastAsiaTheme="minorEastAsia" w:hAnsiTheme="minorEastAsia" w:cstheme="minorEastAsia" w:hint="eastAsia"/>
          <w:sz w:val="28"/>
          <w:szCs w:val="28"/>
        </w:rPr>
        <w:t>织测量管</w:t>
      </w:r>
      <w:r>
        <w:rPr>
          <w:rFonts w:asciiTheme="minorEastAsia" w:eastAsiaTheme="minorEastAsia" w:hAnsiTheme="minorEastAsia" w:cstheme="minorEastAsia" w:hint="eastAsia"/>
          <w:spacing w:val="1"/>
          <w:sz w:val="28"/>
          <w:szCs w:val="28"/>
        </w:rPr>
        <w:t>理</w:t>
      </w:r>
      <w:r>
        <w:rPr>
          <w:rFonts w:asciiTheme="minorEastAsia" w:eastAsiaTheme="minorEastAsia" w:hAnsiTheme="minorEastAsia" w:cstheme="minorEastAsia" w:hint="eastAsia"/>
          <w:sz w:val="28"/>
          <w:szCs w:val="28"/>
        </w:rPr>
        <w:t>方面技术人员对测量过程的识别和控制要求的确定提供技术指导。</w:t>
      </w:r>
    </w:p>
    <w:p w:rsidR="00CB1833" w:rsidRDefault="007262F4" w:rsidP="007262F4">
      <w:pPr>
        <w:tabs>
          <w:tab w:val="left" w:pos="880"/>
        </w:tabs>
        <w:spacing w:line="360" w:lineRule="auto"/>
        <w:ind w:left="154" w:right="16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煤化工部的技术人员负责将识别出的内容填入“测量过程控制一览表”中，并</w:t>
      </w:r>
      <w:proofErr w:type="gramStart"/>
      <w:r>
        <w:rPr>
          <w:rFonts w:asciiTheme="minorEastAsia" w:eastAsiaTheme="minorEastAsia" w:hAnsiTheme="minorEastAsia" w:cstheme="minorEastAsia" w:hint="eastAsia"/>
          <w:sz w:val="28"/>
          <w:szCs w:val="28"/>
        </w:rPr>
        <w:t>报</w:t>
      </w:r>
      <w:r>
        <w:rPr>
          <w:rFonts w:asciiTheme="minorEastAsia" w:eastAsiaTheme="minorEastAsia" w:hAnsiTheme="minorEastAsia" w:cstheme="minorEastAsia" w:hint="eastAsia"/>
          <w:sz w:val="28"/>
          <w:szCs w:val="28"/>
        </w:rPr>
        <w:t>生产</w:t>
      </w:r>
      <w:proofErr w:type="gramEnd"/>
      <w:r>
        <w:rPr>
          <w:rFonts w:asciiTheme="minorEastAsia" w:eastAsiaTheme="minorEastAsia" w:hAnsiTheme="minorEastAsia" w:cstheme="minorEastAsia" w:hint="eastAsia"/>
          <w:sz w:val="28"/>
          <w:szCs w:val="28"/>
        </w:rPr>
        <w:t>技术部</w:t>
      </w:r>
      <w:r>
        <w:rPr>
          <w:rFonts w:asciiTheme="minorEastAsia" w:eastAsiaTheme="minorEastAsia" w:hAnsiTheme="minorEastAsia" w:cstheme="minorEastAsia" w:hint="eastAsia"/>
          <w:sz w:val="28"/>
          <w:szCs w:val="28"/>
        </w:rPr>
        <w:t>。</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6.2</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测量过程的设计</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6.2.1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测量过程的计量要求</w:t>
      </w:r>
    </w:p>
    <w:p w:rsidR="00CB1833" w:rsidRDefault="007262F4" w:rsidP="007262F4">
      <w:pPr>
        <w:tabs>
          <w:tab w:val="left" w:pos="1080"/>
        </w:tabs>
        <w:spacing w:line="360" w:lineRule="auto"/>
        <w:ind w:right="149" w:firstLineChars="300" w:firstLine="843"/>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pacing w:val="-1"/>
          <w:sz w:val="28"/>
          <w:szCs w:val="28"/>
        </w:rPr>
        <w:t>测</w:t>
      </w:r>
      <w:r>
        <w:rPr>
          <w:rFonts w:asciiTheme="minorEastAsia" w:eastAsiaTheme="minorEastAsia" w:hAnsiTheme="minorEastAsia" w:cstheme="minorEastAsia" w:hint="eastAsia"/>
          <w:sz w:val="28"/>
          <w:szCs w:val="28"/>
        </w:rPr>
        <w:t>量要求</w:t>
      </w:r>
      <w:r>
        <w:rPr>
          <w:rFonts w:asciiTheme="minorEastAsia" w:eastAsiaTheme="minorEastAsia" w:hAnsiTheme="minorEastAsia" w:cstheme="minorEastAsia" w:hint="eastAsia"/>
          <w:sz w:val="28"/>
          <w:szCs w:val="28"/>
        </w:rPr>
        <w:t xml:space="preserve"> </w:t>
      </w:r>
    </w:p>
    <w:p w:rsidR="00CB1833" w:rsidRDefault="007262F4">
      <w:pPr>
        <w:spacing w:before="90" w:line="360" w:lineRule="auto"/>
        <w:ind w:firstLineChars="200" w:firstLine="560"/>
        <w:jc w:val="left"/>
        <w:rPr>
          <w:rFonts w:asciiTheme="minorEastAsia" w:eastAsiaTheme="minorEastAsia" w:hAnsiTheme="minorEastAsia" w:cstheme="minorEastAsia"/>
          <w:sz w:val="28"/>
          <w:szCs w:val="28"/>
        </w:rPr>
      </w:pPr>
      <w:r>
        <w:rPr>
          <w:rFonts w:ascii="宋体" w:hAnsi="宋体" w:hint="eastAsia"/>
          <w:sz w:val="28"/>
          <w:szCs w:val="28"/>
        </w:rPr>
        <w:t>生产工艺要求将</w:t>
      </w:r>
      <w:r>
        <w:rPr>
          <w:rFonts w:ascii="宋体" w:hAnsi="宋体" w:hint="eastAsia"/>
          <w:sz w:val="28"/>
          <w:szCs w:val="28"/>
        </w:rPr>
        <w:t>氧化炉中部热点温度</w:t>
      </w:r>
      <w:r>
        <w:rPr>
          <w:rFonts w:ascii="宋体" w:hAnsi="宋体" w:hint="eastAsia"/>
          <w:sz w:val="28"/>
          <w:szCs w:val="28"/>
        </w:rPr>
        <w:t>控制在（</w:t>
      </w:r>
      <w:r>
        <w:rPr>
          <w:rFonts w:ascii="宋体" w:hAnsi="宋体" w:hint="eastAsia"/>
          <w:sz w:val="28"/>
          <w:szCs w:val="28"/>
        </w:rPr>
        <w:t>820</w:t>
      </w:r>
      <w:r>
        <w:rPr>
          <w:rFonts w:ascii="宋体" w:hAnsi="宋体" w:hint="eastAsia"/>
          <w:sz w:val="28"/>
          <w:szCs w:val="28"/>
        </w:rPr>
        <w:t>～</w:t>
      </w:r>
      <w:r>
        <w:rPr>
          <w:rFonts w:ascii="宋体" w:hAnsi="宋体" w:hint="eastAsia"/>
          <w:sz w:val="28"/>
          <w:szCs w:val="28"/>
        </w:rPr>
        <w:t>880</w:t>
      </w:r>
      <w:r>
        <w:rPr>
          <w:rFonts w:ascii="宋体" w:hAnsi="宋体" w:hint="eastAsia"/>
          <w:sz w:val="28"/>
          <w:szCs w:val="28"/>
        </w:rPr>
        <w:t>）℃，为此，该温度的测量过程的测量要求：（</w:t>
      </w:r>
      <w:r>
        <w:rPr>
          <w:rFonts w:ascii="宋体" w:hAnsi="宋体" w:hint="eastAsia"/>
          <w:sz w:val="28"/>
          <w:szCs w:val="28"/>
        </w:rPr>
        <w:t>820</w:t>
      </w:r>
      <w:r>
        <w:rPr>
          <w:rFonts w:ascii="宋体" w:hAnsi="宋体" w:hint="eastAsia"/>
          <w:sz w:val="28"/>
          <w:szCs w:val="28"/>
        </w:rPr>
        <w:t>～</w:t>
      </w:r>
      <w:r>
        <w:rPr>
          <w:rFonts w:ascii="宋体" w:hAnsi="宋体" w:hint="eastAsia"/>
          <w:sz w:val="28"/>
          <w:szCs w:val="28"/>
        </w:rPr>
        <w:t>880</w:t>
      </w:r>
      <w:r>
        <w:rPr>
          <w:rFonts w:ascii="宋体" w:hAnsi="宋体" w:hint="eastAsia"/>
          <w:sz w:val="28"/>
          <w:szCs w:val="28"/>
        </w:rPr>
        <w:t>）℃。</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pacing w:val="-1"/>
          <w:sz w:val="28"/>
          <w:szCs w:val="28"/>
        </w:rPr>
        <w:t>计</w:t>
      </w:r>
      <w:r>
        <w:rPr>
          <w:rFonts w:asciiTheme="minorEastAsia" w:eastAsiaTheme="minorEastAsia" w:hAnsiTheme="minorEastAsia" w:cstheme="minorEastAsia" w:hint="eastAsia"/>
          <w:sz w:val="28"/>
          <w:szCs w:val="28"/>
        </w:rPr>
        <w:t>量要求</w:t>
      </w:r>
    </w:p>
    <w:p w:rsidR="00CB1833" w:rsidRDefault="007262F4">
      <w:pPr>
        <w:spacing w:line="360" w:lineRule="auto"/>
        <w:ind w:left="154" w:right="44" w:firstLineChars="200" w:firstLine="560"/>
        <w:jc w:val="left"/>
        <w:rPr>
          <w:rFonts w:asciiTheme="minorEastAsia" w:eastAsiaTheme="minorEastAsia" w:hAnsiTheme="minorEastAsia" w:cstheme="minorEastAsia"/>
          <w:color w:val="00B0F0"/>
          <w:sz w:val="28"/>
          <w:szCs w:val="28"/>
        </w:rPr>
      </w:pPr>
      <w:r>
        <w:rPr>
          <w:rFonts w:asciiTheme="minorEastAsia" w:eastAsiaTheme="minorEastAsia" w:hAnsiTheme="minorEastAsia" w:cstheme="minorEastAsia" w:hint="eastAsia"/>
          <w:sz w:val="28"/>
          <w:szCs w:val="28"/>
        </w:rPr>
        <w:t>根据生产工艺的测量要求，导出该测量过程的计量要求，测量范围：（</w:t>
      </w:r>
      <w:r>
        <w:rPr>
          <w:rFonts w:ascii="宋体" w:hAnsi="宋体" w:hint="eastAsia"/>
          <w:sz w:val="28"/>
          <w:szCs w:val="28"/>
        </w:rPr>
        <w:t>820</w:t>
      </w:r>
      <w:r>
        <w:rPr>
          <w:rFonts w:ascii="宋体" w:hAnsi="宋体" w:hint="eastAsia"/>
          <w:sz w:val="28"/>
          <w:szCs w:val="28"/>
        </w:rPr>
        <w:t>～</w:t>
      </w:r>
      <w:r>
        <w:rPr>
          <w:rFonts w:ascii="宋体" w:hAnsi="宋体" w:hint="eastAsia"/>
          <w:sz w:val="28"/>
          <w:szCs w:val="28"/>
        </w:rPr>
        <w:t>880</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最大测量允许误差±</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p>
    <w:p w:rsidR="00CB1833" w:rsidRDefault="007262F4" w:rsidP="007262F4">
      <w:pPr>
        <w:tabs>
          <w:tab w:val="left" w:pos="880"/>
        </w:tabs>
        <w:spacing w:line="360" w:lineRule="auto"/>
        <w:ind w:left="15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测</w:t>
      </w:r>
      <w:r>
        <w:rPr>
          <w:rFonts w:asciiTheme="minorEastAsia" w:eastAsiaTheme="minorEastAsia" w:hAnsiTheme="minorEastAsia" w:cstheme="minorEastAsia" w:hint="eastAsia"/>
          <w:spacing w:val="-1"/>
          <w:sz w:val="28"/>
          <w:szCs w:val="28"/>
        </w:rPr>
        <w:t>量</w:t>
      </w:r>
      <w:r>
        <w:rPr>
          <w:rFonts w:asciiTheme="minorEastAsia" w:eastAsiaTheme="minorEastAsia" w:hAnsiTheme="minorEastAsia" w:cstheme="minorEastAsia" w:hint="eastAsia"/>
          <w:sz w:val="28"/>
          <w:szCs w:val="28"/>
        </w:rPr>
        <w:t>过程的控制要素</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pacing w:val="-1"/>
          <w:sz w:val="28"/>
          <w:szCs w:val="28"/>
        </w:rPr>
        <w:t>测</w:t>
      </w:r>
      <w:r>
        <w:rPr>
          <w:rFonts w:asciiTheme="minorEastAsia" w:eastAsiaTheme="minorEastAsia" w:hAnsiTheme="minorEastAsia" w:cstheme="minorEastAsia" w:hint="eastAsia"/>
          <w:sz w:val="28"/>
          <w:szCs w:val="28"/>
        </w:rPr>
        <w:t>量设备的控制</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a</w:t>
      </w:r>
      <w:r>
        <w:rPr>
          <w:rFonts w:asciiTheme="minorEastAsia" w:eastAsiaTheme="minorEastAsia" w:hAnsiTheme="minorEastAsia" w:cstheme="minorEastAsia" w:hint="eastAsia"/>
          <w:sz w:val="28"/>
          <w:szCs w:val="28"/>
        </w:rPr>
        <w:t>）测量设</w:t>
      </w:r>
      <w:r>
        <w:rPr>
          <w:rFonts w:asciiTheme="minorEastAsia" w:eastAsiaTheme="minorEastAsia" w:hAnsiTheme="minorEastAsia" w:cstheme="minorEastAsia" w:hint="eastAsia"/>
          <w:spacing w:val="-1"/>
          <w:sz w:val="28"/>
          <w:szCs w:val="28"/>
        </w:rPr>
        <w:t>备</w:t>
      </w:r>
      <w:r>
        <w:rPr>
          <w:rFonts w:asciiTheme="minorEastAsia" w:eastAsiaTheme="minorEastAsia" w:hAnsiTheme="minorEastAsia" w:cstheme="minorEastAsia" w:hint="eastAsia"/>
          <w:sz w:val="28"/>
          <w:szCs w:val="28"/>
        </w:rPr>
        <w:t>的配备</w:t>
      </w:r>
    </w:p>
    <w:p w:rsidR="00CB1833" w:rsidRDefault="007262F4">
      <w:pPr>
        <w:spacing w:line="360" w:lineRule="auto"/>
        <w:ind w:leftChars="273" w:left="573" w:right="149" w:firstLineChars="200" w:firstLine="560"/>
        <w:jc w:val="left"/>
        <w:rPr>
          <w:rFonts w:ascii="宋体" w:hAnsi="宋体"/>
          <w:sz w:val="28"/>
          <w:szCs w:val="28"/>
        </w:rPr>
      </w:pPr>
      <w:r>
        <w:rPr>
          <w:rFonts w:ascii="宋体" w:hAnsi="宋体" w:hint="eastAsia"/>
          <w:sz w:val="28"/>
          <w:szCs w:val="28"/>
        </w:rPr>
        <w:t>设备名称：温度变送器；</w:t>
      </w:r>
    </w:p>
    <w:p w:rsidR="00CB1833" w:rsidRDefault="007262F4">
      <w:pPr>
        <w:spacing w:line="360" w:lineRule="auto"/>
        <w:ind w:leftChars="273" w:left="573" w:right="149" w:firstLineChars="200" w:firstLine="560"/>
        <w:jc w:val="left"/>
        <w:rPr>
          <w:rFonts w:ascii="宋体" w:hAnsi="宋体"/>
          <w:sz w:val="28"/>
          <w:szCs w:val="28"/>
        </w:rPr>
      </w:pPr>
      <w:r>
        <w:rPr>
          <w:rFonts w:ascii="宋体" w:hAnsi="宋体" w:hint="eastAsia"/>
          <w:sz w:val="28"/>
          <w:szCs w:val="28"/>
        </w:rPr>
        <w:t>生产单位：</w:t>
      </w:r>
      <w:r>
        <w:rPr>
          <w:rFonts w:ascii="宋体" w:hAnsi="宋体" w:hint="eastAsia"/>
          <w:sz w:val="28"/>
          <w:szCs w:val="28"/>
        </w:rPr>
        <w:t>HONEYWELL</w:t>
      </w:r>
      <w:r>
        <w:rPr>
          <w:rFonts w:ascii="宋体" w:hAnsi="宋体" w:hint="eastAsia"/>
          <w:sz w:val="28"/>
          <w:szCs w:val="28"/>
        </w:rPr>
        <w:t>；</w:t>
      </w:r>
    </w:p>
    <w:p w:rsidR="00CB1833" w:rsidRDefault="007262F4">
      <w:pPr>
        <w:spacing w:line="360" w:lineRule="auto"/>
        <w:ind w:leftChars="273" w:left="573" w:right="149" w:firstLineChars="200" w:firstLine="560"/>
        <w:jc w:val="left"/>
        <w:rPr>
          <w:rFonts w:ascii="宋体" w:hAnsi="宋体"/>
          <w:sz w:val="28"/>
          <w:szCs w:val="28"/>
        </w:rPr>
      </w:pPr>
      <w:r>
        <w:rPr>
          <w:rFonts w:ascii="宋体" w:hAnsi="宋体" w:hint="eastAsia"/>
          <w:sz w:val="28"/>
          <w:szCs w:val="28"/>
        </w:rPr>
        <w:t>型号规格：</w:t>
      </w:r>
      <w:r>
        <w:rPr>
          <w:rFonts w:ascii="宋体" w:hAnsi="宋体" w:hint="eastAsia"/>
          <w:sz w:val="28"/>
          <w:szCs w:val="28"/>
        </w:rPr>
        <w:t>STT25H-0-ENS-000-S00-00C-00-3S</w:t>
      </w:r>
      <w:r>
        <w:rPr>
          <w:rFonts w:ascii="宋体" w:hAnsi="宋体" w:hint="eastAsia"/>
          <w:sz w:val="28"/>
          <w:szCs w:val="28"/>
        </w:rPr>
        <w:t>；</w:t>
      </w:r>
    </w:p>
    <w:p w:rsidR="00CB1833" w:rsidRDefault="007262F4">
      <w:pPr>
        <w:spacing w:line="360" w:lineRule="auto"/>
        <w:ind w:leftChars="273" w:left="573" w:right="149" w:firstLineChars="200" w:firstLine="560"/>
        <w:jc w:val="left"/>
        <w:rPr>
          <w:rFonts w:ascii="宋体" w:hAnsi="宋体"/>
          <w:sz w:val="28"/>
          <w:szCs w:val="28"/>
        </w:rPr>
      </w:pPr>
      <w:bookmarkStart w:id="0" w:name="_GoBack"/>
      <w:bookmarkEnd w:id="0"/>
      <w:r>
        <w:rPr>
          <w:rFonts w:ascii="宋体" w:hAnsi="宋体" w:hint="eastAsia"/>
          <w:sz w:val="28"/>
          <w:szCs w:val="28"/>
        </w:rPr>
        <w:t>位号</w:t>
      </w:r>
      <w:r>
        <w:rPr>
          <w:rFonts w:ascii="宋体" w:hAnsi="宋体" w:hint="eastAsia"/>
          <w:sz w:val="28"/>
          <w:szCs w:val="28"/>
        </w:rPr>
        <w:t>TISA-31127A</w:t>
      </w:r>
      <w:r>
        <w:rPr>
          <w:rFonts w:ascii="宋体" w:hAnsi="宋体" w:hint="eastAsia"/>
          <w:sz w:val="28"/>
          <w:szCs w:val="28"/>
        </w:rPr>
        <w:t>；</w:t>
      </w:r>
    </w:p>
    <w:p w:rsidR="00CB1833" w:rsidRDefault="007262F4">
      <w:pPr>
        <w:spacing w:line="360" w:lineRule="auto"/>
        <w:ind w:leftChars="273" w:left="573" w:right="149" w:firstLineChars="200" w:firstLine="560"/>
        <w:jc w:val="left"/>
        <w:rPr>
          <w:rFonts w:ascii="宋体" w:hAnsi="宋体"/>
          <w:sz w:val="28"/>
          <w:szCs w:val="28"/>
        </w:rPr>
      </w:pPr>
      <w:r>
        <w:rPr>
          <w:rFonts w:ascii="宋体" w:hAnsi="宋体" w:hint="eastAsia"/>
          <w:sz w:val="28"/>
          <w:szCs w:val="28"/>
        </w:rPr>
        <w:t>测</w:t>
      </w:r>
      <w:r>
        <w:rPr>
          <w:rFonts w:ascii="宋体" w:hAnsi="宋体" w:hint="eastAsia"/>
          <w:sz w:val="28"/>
          <w:szCs w:val="28"/>
        </w:rPr>
        <w:t>量范围</w:t>
      </w:r>
      <w:r>
        <w:rPr>
          <w:rFonts w:ascii="宋体" w:hAnsi="宋体" w:hint="eastAsia"/>
          <w:sz w:val="28"/>
          <w:szCs w:val="28"/>
        </w:rPr>
        <w:t>：</w:t>
      </w:r>
      <w:r>
        <w:rPr>
          <w:rFonts w:ascii="宋体" w:hAnsi="宋体" w:hint="eastAsia"/>
          <w:sz w:val="28"/>
          <w:szCs w:val="28"/>
        </w:rPr>
        <w:t>(0</w:t>
      </w:r>
      <w:r>
        <w:rPr>
          <w:rFonts w:ascii="宋体" w:hAnsi="宋体" w:hint="eastAsia"/>
          <w:sz w:val="28"/>
          <w:szCs w:val="28"/>
        </w:rPr>
        <w:t>～</w:t>
      </w:r>
      <w:r>
        <w:rPr>
          <w:rFonts w:ascii="宋体" w:hAnsi="宋体" w:hint="eastAsia"/>
          <w:sz w:val="28"/>
          <w:szCs w:val="28"/>
        </w:rPr>
        <w:t>1100</w:t>
      </w:r>
      <w:r>
        <w:rPr>
          <w:rFonts w:ascii="宋体" w:hAnsi="宋体" w:hint="eastAsia"/>
          <w:sz w:val="28"/>
          <w:szCs w:val="28"/>
        </w:rPr>
        <w:t>)</w:t>
      </w:r>
      <w:r>
        <w:rPr>
          <w:rFonts w:ascii="宋体" w:hAnsi="宋体" w:hint="eastAsia"/>
          <w:sz w:val="28"/>
          <w:szCs w:val="28"/>
        </w:rPr>
        <w:t>℃</w:t>
      </w:r>
      <w:r>
        <w:rPr>
          <w:rFonts w:ascii="宋体" w:hAnsi="宋体" w:hint="eastAsia"/>
          <w:sz w:val="28"/>
          <w:szCs w:val="28"/>
        </w:rPr>
        <w:t>；</w:t>
      </w:r>
    </w:p>
    <w:p w:rsidR="00CB1833" w:rsidRDefault="007262F4">
      <w:pPr>
        <w:spacing w:line="360" w:lineRule="auto"/>
        <w:ind w:leftChars="273" w:left="573" w:right="149" w:firstLineChars="200" w:firstLine="560"/>
        <w:jc w:val="left"/>
        <w:rPr>
          <w:rFonts w:ascii="宋体" w:hAnsi="宋体"/>
          <w:sz w:val="28"/>
          <w:szCs w:val="28"/>
        </w:rPr>
      </w:pPr>
      <w:r>
        <w:rPr>
          <w:rFonts w:ascii="宋体" w:hAnsi="宋体" w:hint="eastAsia"/>
          <w:sz w:val="28"/>
          <w:szCs w:val="28"/>
        </w:rPr>
        <w:t>准确度</w:t>
      </w:r>
      <w:r>
        <w:rPr>
          <w:rFonts w:ascii="宋体" w:hAnsi="宋体" w:hint="eastAsia"/>
          <w:sz w:val="28"/>
          <w:szCs w:val="28"/>
        </w:rPr>
        <w:t>等级</w:t>
      </w:r>
      <w:r>
        <w:rPr>
          <w:rFonts w:ascii="宋体" w:hAnsi="宋体" w:hint="eastAsia"/>
          <w:sz w:val="28"/>
          <w:szCs w:val="28"/>
        </w:rPr>
        <w:t>：</w:t>
      </w:r>
      <w:r>
        <w:rPr>
          <w:rFonts w:ascii="宋体" w:hAnsi="宋体" w:hint="eastAsia"/>
          <w:sz w:val="28"/>
          <w:szCs w:val="28"/>
        </w:rPr>
        <w:t>1</w:t>
      </w:r>
      <w:r>
        <w:rPr>
          <w:rFonts w:ascii="宋体" w:hAnsi="宋体" w:hint="eastAsia"/>
          <w:sz w:val="28"/>
          <w:szCs w:val="28"/>
        </w:rPr>
        <w:t>级。</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b</w:t>
      </w:r>
      <w:r>
        <w:rPr>
          <w:rFonts w:asciiTheme="minorEastAsia" w:eastAsiaTheme="minorEastAsia" w:hAnsiTheme="minorEastAsia" w:cstheme="minorEastAsia" w:hint="eastAsia"/>
          <w:sz w:val="28"/>
          <w:szCs w:val="28"/>
        </w:rPr>
        <w:t>）测</w:t>
      </w:r>
      <w:r>
        <w:rPr>
          <w:rFonts w:asciiTheme="minorEastAsia" w:eastAsiaTheme="minorEastAsia" w:hAnsiTheme="minorEastAsia" w:cstheme="minorEastAsia" w:hint="eastAsia"/>
          <w:spacing w:val="-1"/>
          <w:sz w:val="28"/>
          <w:szCs w:val="28"/>
        </w:rPr>
        <w:t>量</w:t>
      </w:r>
      <w:r>
        <w:rPr>
          <w:rFonts w:asciiTheme="minorEastAsia" w:eastAsiaTheme="minorEastAsia" w:hAnsiTheme="minorEastAsia" w:cstheme="minorEastAsia" w:hint="eastAsia"/>
          <w:sz w:val="28"/>
          <w:szCs w:val="28"/>
        </w:rPr>
        <w:t>设备的计量确认</w:t>
      </w:r>
    </w:p>
    <w:p w:rsidR="00CB1833" w:rsidRDefault="007262F4" w:rsidP="007262F4">
      <w:pPr>
        <w:spacing w:line="360" w:lineRule="auto"/>
        <w:ind w:left="154" w:right="149"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z w:val="28"/>
          <w:szCs w:val="28"/>
        </w:rPr>
        <w:t>）计量确</w:t>
      </w:r>
      <w:r>
        <w:rPr>
          <w:rFonts w:asciiTheme="minorEastAsia" w:eastAsiaTheme="minorEastAsia" w:hAnsiTheme="minorEastAsia" w:cstheme="minorEastAsia" w:hint="eastAsia"/>
          <w:spacing w:val="1"/>
          <w:sz w:val="28"/>
          <w:szCs w:val="28"/>
        </w:rPr>
        <w:t>认</w:t>
      </w:r>
      <w:r>
        <w:rPr>
          <w:rFonts w:asciiTheme="minorEastAsia" w:eastAsiaTheme="minorEastAsia" w:hAnsiTheme="minorEastAsia" w:cstheme="minorEastAsia" w:hint="eastAsia"/>
          <w:sz w:val="28"/>
          <w:szCs w:val="28"/>
        </w:rPr>
        <w:t>周期：按</w:t>
      </w:r>
      <w:r>
        <w:rPr>
          <w:rFonts w:asciiTheme="minorEastAsia" w:eastAsiaTheme="minorEastAsia" w:hAnsiTheme="minorEastAsia" w:cstheme="minorEastAsia" w:hint="eastAsia"/>
          <w:spacing w:val="1"/>
          <w:sz w:val="28"/>
          <w:szCs w:val="28"/>
        </w:rPr>
        <w:t>照南化公司测量管理规定，该</w:t>
      </w:r>
      <w:r>
        <w:rPr>
          <w:rFonts w:asciiTheme="minorEastAsia" w:eastAsiaTheme="minorEastAsia" w:hAnsiTheme="minorEastAsia" w:cstheme="minorEastAsia" w:hint="eastAsia"/>
          <w:sz w:val="28"/>
          <w:szCs w:val="28"/>
        </w:rPr>
        <w:t>测量设备按</w:t>
      </w:r>
      <w:r>
        <w:rPr>
          <w:rFonts w:asciiTheme="minorEastAsia" w:eastAsiaTheme="minorEastAsia" w:hAnsiTheme="minorEastAsia" w:cstheme="minorEastAsia" w:hint="eastAsia"/>
          <w:sz w:val="28"/>
          <w:szCs w:val="28"/>
        </w:rPr>
        <w:t>高度关注过程测量设备管理，根据公司</w:t>
      </w:r>
      <w:r>
        <w:rPr>
          <w:rFonts w:asciiTheme="minorEastAsia" w:eastAsiaTheme="minorEastAsia" w:hAnsiTheme="minorEastAsia" w:cstheme="minorEastAsia" w:hint="eastAsia"/>
          <w:sz w:val="28"/>
          <w:szCs w:val="28"/>
        </w:rPr>
        <w:t>ABC</w:t>
      </w:r>
      <w:r>
        <w:rPr>
          <w:rFonts w:asciiTheme="minorEastAsia" w:eastAsiaTheme="minorEastAsia" w:hAnsiTheme="minorEastAsia" w:cstheme="minorEastAsia" w:hint="eastAsia"/>
          <w:sz w:val="28"/>
          <w:szCs w:val="28"/>
        </w:rPr>
        <w:t>分类目录，按</w:t>
      </w: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rPr>
        <w:t>级计量</w:t>
      </w:r>
      <w:r>
        <w:rPr>
          <w:rFonts w:asciiTheme="minorEastAsia" w:eastAsiaTheme="minorEastAsia" w:hAnsiTheme="minorEastAsia" w:cstheme="minorEastAsia" w:hint="eastAsia"/>
          <w:sz w:val="28"/>
          <w:szCs w:val="28"/>
        </w:rPr>
        <w:t>器具管理，</w:t>
      </w:r>
      <w:r>
        <w:rPr>
          <w:rFonts w:asciiTheme="minorEastAsia" w:eastAsiaTheme="minorEastAsia" w:hAnsiTheme="minorEastAsia" w:cstheme="minorEastAsia" w:hint="eastAsia"/>
          <w:sz w:val="28"/>
          <w:szCs w:val="28"/>
        </w:rPr>
        <w:t>管理周期随装置大修执行，因此计量确认周期也随装置大修进行。</w:t>
      </w:r>
    </w:p>
    <w:p w:rsidR="00CB1833" w:rsidRDefault="007262F4" w:rsidP="007262F4">
      <w:pPr>
        <w:spacing w:line="360" w:lineRule="auto"/>
        <w:ind w:left="154" w:right="15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4"/>
          <w:sz w:val="28"/>
          <w:szCs w:val="28"/>
        </w:rPr>
        <w:t>）</w:t>
      </w:r>
      <w:r>
        <w:rPr>
          <w:rFonts w:asciiTheme="minorEastAsia" w:eastAsiaTheme="minorEastAsia" w:hAnsiTheme="minorEastAsia" w:cstheme="minorEastAsia" w:hint="eastAsia"/>
          <w:sz w:val="28"/>
          <w:szCs w:val="28"/>
        </w:rPr>
        <w:t>计量确</w:t>
      </w:r>
      <w:r>
        <w:rPr>
          <w:rFonts w:asciiTheme="minorEastAsia" w:eastAsiaTheme="minorEastAsia" w:hAnsiTheme="minorEastAsia" w:cstheme="minorEastAsia" w:hint="eastAsia"/>
          <w:spacing w:val="-1"/>
          <w:sz w:val="28"/>
          <w:szCs w:val="28"/>
        </w:rPr>
        <w:t>认</w:t>
      </w:r>
      <w:r>
        <w:rPr>
          <w:rFonts w:asciiTheme="minorEastAsia" w:eastAsiaTheme="minorEastAsia" w:hAnsiTheme="minorEastAsia" w:cstheme="minorEastAsia" w:hint="eastAsia"/>
          <w:sz w:val="28"/>
          <w:szCs w:val="28"/>
        </w:rPr>
        <w:t>过程</w:t>
      </w:r>
      <w:r>
        <w:rPr>
          <w:rFonts w:asciiTheme="minorEastAsia" w:eastAsiaTheme="minorEastAsia" w:hAnsiTheme="minorEastAsia" w:cstheme="minorEastAsia" w:hint="eastAsia"/>
          <w:spacing w:val="-14"/>
          <w:sz w:val="28"/>
          <w:szCs w:val="28"/>
        </w:rPr>
        <w:t>：</w:t>
      </w:r>
      <w:r>
        <w:rPr>
          <w:rFonts w:asciiTheme="minorEastAsia" w:eastAsiaTheme="minorEastAsia" w:hAnsiTheme="minorEastAsia" w:cstheme="minorEastAsia" w:hint="eastAsia"/>
          <w:spacing w:val="-14"/>
          <w:sz w:val="28"/>
          <w:szCs w:val="28"/>
        </w:rPr>
        <w:t>检维修部</w:t>
      </w:r>
      <w:r>
        <w:rPr>
          <w:rFonts w:asciiTheme="minorEastAsia" w:eastAsiaTheme="minorEastAsia" w:hAnsiTheme="minorEastAsia" w:cstheme="minorEastAsia" w:hint="eastAsia"/>
          <w:sz w:val="28"/>
          <w:szCs w:val="28"/>
        </w:rPr>
        <w:t>对</w:t>
      </w:r>
      <w:r>
        <w:rPr>
          <w:rFonts w:asciiTheme="minorEastAsia" w:eastAsiaTheme="minorEastAsia" w:hAnsiTheme="minorEastAsia" w:cstheme="minorEastAsia" w:hint="eastAsia"/>
          <w:sz w:val="28"/>
          <w:szCs w:val="28"/>
        </w:rPr>
        <w:t>温度变送器</w:t>
      </w:r>
      <w:r>
        <w:rPr>
          <w:rFonts w:asciiTheme="minorEastAsia" w:eastAsiaTheme="minorEastAsia" w:hAnsiTheme="minorEastAsia" w:cstheme="minorEastAsia" w:hint="eastAsia"/>
          <w:sz w:val="28"/>
          <w:szCs w:val="28"/>
        </w:rPr>
        <w:t>校准后</w:t>
      </w:r>
      <w:r>
        <w:rPr>
          <w:rFonts w:asciiTheme="minorEastAsia" w:eastAsiaTheme="minorEastAsia" w:hAnsiTheme="minorEastAsia" w:cstheme="minorEastAsia" w:hint="eastAsia"/>
          <w:spacing w:val="-16"/>
          <w:sz w:val="28"/>
          <w:szCs w:val="28"/>
        </w:rPr>
        <w:t>，</w:t>
      </w:r>
      <w:r>
        <w:rPr>
          <w:rFonts w:asciiTheme="minorEastAsia" w:eastAsiaTheme="minorEastAsia" w:hAnsiTheme="minorEastAsia" w:cstheme="minorEastAsia" w:hint="eastAsia"/>
          <w:spacing w:val="-16"/>
          <w:sz w:val="28"/>
          <w:szCs w:val="28"/>
        </w:rPr>
        <w:t>运行部计量确认人员根据校准记录</w:t>
      </w:r>
      <w:r>
        <w:rPr>
          <w:rFonts w:asciiTheme="minorEastAsia" w:eastAsiaTheme="minorEastAsia" w:hAnsiTheme="minorEastAsia" w:cstheme="minorEastAsia" w:hint="eastAsia"/>
          <w:spacing w:val="-16"/>
          <w:sz w:val="28"/>
          <w:szCs w:val="28"/>
        </w:rPr>
        <w:t>填写“计量确认过程验证记录表”，更新</w:t>
      </w:r>
      <w:r>
        <w:rPr>
          <w:rFonts w:asciiTheme="minorEastAsia" w:eastAsiaTheme="minorEastAsia" w:hAnsiTheme="minorEastAsia" w:cstheme="minorEastAsia" w:hint="eastAsia"/>
          <w:sz w:val="28"/>
          <w:szCs w:val="28"/>
        </w:rPr>
        <w:t>“计量确认明细表”，粘贴</w:t>
      </w:r>
      <w:r>
        <w:rPr>
          <w:rFonts w:asciiTheme="minorEastAsia" w:eastAsiaTheme="minorEastAsia" w:hAnsiTheme="minorEastAsia" w:cstheme="minorEastAsia" w:hint="eastAsia"/>
          <w:spacing w:val="-1"/>
          <w:sz w:val="28"/>
          <w:szCs w:val="28"/>
        </w:rPr>
        <w:t>计</w:t>
      </w:r>
      <w:r>
        <w:rPr>
          <w:rFonts w:asciiTheme="minorEastAsia" w:eastAsiaTheme="minorEastAsia" w:hAnsiTheme="minorEastAsia" w:cstheme="minorEastAsia" w:hint="eastAsia"/>
          <w:sz w:val="28"/>
          <w:szCs w:val="28"/>
        </w:rPr>
        <w:t>量确认标识。</w:t>
      </w:r>
    </w:p>
    <w:p w:rsidR="00CB1833" w:rsidRDefault="007262F4" w:rsidP="007262F4">
      <w:pPr>
        <w:spacing w:line="360" w:lineRule="auto"/>
        <w:ind w:left="154" w:right="44" w:firstLineChars="200" w:firstLine="566"/>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3"/>
          <w:sz w:val="28"/>
          <w:szCs w:val="28"/>
        </w:rPr>
        <w:t>3</w:t>
      </w:r>
      <w:r>
        <w:rPr>
          <w:rFonts w:asciiTheme="minorEastAsia" w:eastAsiaTheme="minorEastAsia" w:hAnsiTheme="minorEastAsia" w:cstheme="minorEastAsia" w:hint="eastAsia"/>
          <w:spacing w:val="2"/>
          <w:sz w:val="28"/>
          <w:szCs w:val="28"/>
        </w:rPr>
        <w:t>）测量设</w:t>
      </w:r>
      <w:r>
        <w:rPr>
          <w:rFonts w:asciiTheme="minorEastAsia" w:eastAsiaTheme="minorEastAsia" w:hAnsiTheme="minorEastAsia" w:cstheme="minorEastAsia" w:hint="eastAsia"/>
          <w:spacing w:val="4"/>
          <w:sz w:val="28"/>
          <w:szCs w:val="28"/>
        </w:rPr>
        <w:t>备</w:t>
      </w:r>
      <w:r>
        <w:rPr>
          <w:rFonts w:asciiTheme="minorEastAsia" w:eastAsiaTheme="minorEastAsia" w:hAnsiTheme="minorEastAsia" w:cstheme="minorEastAsia" w:hint="eastAsia"/>
          <w:spacing w:val="2"/>
          <w:sz w:val="28"/>
          <w:szCs w:val="28"/>
        </w:rPr>
        <w:t>的日常</w:t>
      </w:r>
      <w:r>
        <w:rPr>
          <w:rFonts w:asciiTheme="minorEastAsia" w:eastAsiaTheme="minorEastAsia" w:hAnsiTheme="minorEastAsia" w:cstheme="minorEastAsia" w:hint="eastAsia"/>
          <w:spacing w:val="4"/>
          <w:sz w:val="28"/>
          <w:szCs w:val="28"/>
        </w:rPr>
        <w:t>检查</w:t>
      </w:r>
      <w:r>
        <w:rPr>
          <w:rFonts w:asciiTheme="minorEastAsia" w:eastAsiaTheme="minorEastAsia" w:hAnsiTheme="minorEastAsia" w:cstheme="minorEastAsia" w:hint="eastAsia"/>
          <w:spacing w:val="2"/>
          <w:sz w:val="28"/>
          <w:szCs w:val="28"/>
        </w:rPr>
        <w:t>维护：工艺人员按要求定时监控</w:t>
      </w:r>
      <w:r>
        <w:rPr>
          <w:rFonts w:asciiTheme="minorEastAsia" w:eastAsiaTheme="minorEastAsia" w:hAnsiTheme="minorEastAsia" w:cstheme="minorEastAsia" w:hint="eastAsia"/>
          <w:spacing w:val="2"/>
          <w:sz w:val="28"/>
          <w:szCs w:val="28"/>
        </w:rPr>
        <w:t>TISA-31127A</w:t>
      </w:r>
      <w:r>
        <w:rPr>
          <w:rFonts w:asciiTheme="minorEastAsia" w:eastAsiaTheme="minorEastAsia" w:hAnsiTheme="minorEastAsia" w:cstheme="minorEastAsia" w:hint="eastAsia"/>
          <w:spacing w:val="2"/>
          <w:sz w:val="28"/>
          <w:szCs w:val="28"/>
        </w:rPr>
        <w:t>的显示数值，并定期与</w:t>
      </w:r>
      <w:r>
        <w:rPr>
          <w:rFonts w:asciiTheme="minorEastAsia" w:eastAsiaTheme="minorEastAsia" w:hAnsiTheme="minorEastAsia" w:cstheme="minorEastAsia" w:hint="eastAsia"/>
          <w:spacing w:val="2"/>
          <w:sz w:val="28"/>
          <w:szCs w:val="28"/>
        </w:rPr>
        <w:t>其它热点</w:t>
      </w:r>
      <w:r>
        <w:rPr>
          <w:rFonts w:asciiTheme="minorEastAsia" w:eastAsiaTheme="minorEastAsia" w:hAnsiTheme="minorEastAsia" w:cstheme="minorEastAsia" w:hint="eastAsia"/>
          <w:spacing w:val="2"/>
          <w:sz w:val="28"/>
          <w:szCs w:val="28"/>
        </w:rPr>
        <w:t>温度</w:t>
      </w:r>
      <w:r>
        <w:rPr>
          <w:rFonts w:asciiTheme="minorEastAsia" w:eastAsiaTheme="minorEastAsia" w:hAnsiTheme="minorEastAsia" w:cstheme="minorEastAsia" w:hint="eastAsia"/>
          <w:spacing w:val="2"/>
          <w:sz w:val="28"/>
          <w:szCs w:val="28"/>
        </w:rPr>
        <w:t>点</w:t>
      </w:r>
      <w:r>
        <w:rPr>
          <w:rFonts w:asciiTheme="minorEastAsia" w:eastAsiaTheme="minorEastAsia" w:hAnsiTheme="minorEastAsia" w:cstheme="minorEastAsia" w:hint="eastAsia"/>
          <w:spacing w:val="2"/>
          <w:sz w:val="28"/>
          <w:szCs w:val="28"/>
        </w:rPr>
        <w:t>进行比对，</w:t>
      </w:r>
      <w:r>
        <w:rPr>
          <w:rFonts w:asciiTheme="minorEastAsia" w:eastAsiaTheme="minorEastAsia" w:hAnsiTheme="minorEastAsia" w:cstheme="minorEastAsia" w:hint="eastAsia"/>
          <w:sz w:val="28"/>
          <w:szCs w:val="28"/>
        </w:rPr>
        <w:t>发现显示异</w:t>
      </w:r>
      <w:r>
        <w:rPr>
          <w:rFonts w:asciiTheme="minorEastAsia" w:eastAsiaTheme="minorEastAsia" w:hAnsiTheme="minorEastAsia" w:cstheme="minorEastAsia" w:hint="eastAsia"/>
          <w:spacing w:val="1"/>
          <w:sz w:val="28"/>
          <w:szCs w:val="28"/>
        </w:rPr>
        <w:t>常，</w:t>
      </w:r>
      <w:r>
        <w:rPr>
          <w:rFonts w:asciiTheme="minorEastAsia" w:eastAsiaTheme="minorEastAsia" w:hAnsiTheme="minorEastAsia" w:cstheme="minorEastAsia" w:hint="eastAsia"/>
          <w:sz w:val="28"/>
          <w:szCs w:val="28"/>
        </w:rPr>
        <w:t>出现显示明显偏差或波动</w:t>
      </w:r>
      <w:r>
        <w:rPr>
          <w:rFonts w:asciiTheme="minorEastAsia" w:eastAsiaTheme="minorEastAsia" w:hAnsiTheme="minorEastAsia" w:cstheme="minorEastAsia" w:hint="eastAsia"/>
          <w:spacing w:val="-31"/>
          <w:sz w:val="28"/>
          <w:szCs w:val="28"/>
        </w:rPr>
        <w:t>，</w:t>
      </w:r>
      <w:r>
        <w:rPr>
          <w:rFonts w:asciiTheme="minorEastAsia" w:eastAsiaTheme="minorEastAsia" w:hAnsiTheme="minorEastAsia" w:cstheme="minorEastAsia" w:hint="eastAsia"/>
          <w:sz w:val="28"/>
          <w:szCs w:val="28"/>
        </w:rPr>
        <w:t>联系仪表人员处理。仪表人员定期对</w:t>
      </w:r>
      <w:r>
        <w:rPr>
          <w:rFonts w:asciiTheme="minorEastAsia" w:eastAsiaTheme="minorEastAsia" w:hAnsiTheme="minorEastAsia" w:cstheme="minorEastAsia" w:hint="eastAsia"/>
          <w:sz w:val="28"/>
          <w:szCs w:val="28"/>
        </w:rPr>
        <w:t>温度变送器</w:t>
      </w:r>
      <w:r>
        <w:rPr>
          <w:rFonts w:asciiTheme="minorEastAsia" w:eastAsiaTheme="minorEastAsia" w:hAnsiTheme="minorEastAsia" w:cstheme="minorEastAsia" w:hint="eastAsia"/>
          <w:spacing w:val="2"/>
          <w:sz w:val="28"/>
          <w:szCs w:val="28"/>
        </w:rPr>
        <w:t>进行校准，</w:t>
      </w:r>
      <w:r>
        <w:rPr>
          <w:rFonts w:asciiTheme="minorEastAsia" w:eastAsiaTheme="minorEastAsia" w:hAnsiTheme="minorEastAsia" w:cstheme="minorEastAsia" w:hint="eastAsia"/>
          <w:sz w:val="28"/>
          <w:szCs w:val="28"/>
        </w:rPr>
        <w:t>按管理规定对仪表进行巡检和维护，发现问题</w:t>
      </w:r>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t>小时内完成处理。</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pacing w:val="-1"/>
          <w:sz w:val="28"/>
          <w:szCs w:val="28"/>
        </w:rPr>
        <w:t>测</w:t>
      </w:r>
      <w:r>
        <w:rPr>
          <w:rFonts w:asciiTheme="minorEastAsia" w:eastAsiaTheme="minorEastAsia" w:hAnsiTheme="minorEastAsia" w:cstheme="minorEastAsia" w:hint="eastAsia"/>
          <w:sz w:val="28"/>
          <w:szCs w:val="28"/>
        </w:rPr>
        <w:t>量人员要求</w:t>
      </w:r>
    </w:p>
    <w:p w:rsidR="00CB1833" w:rsidRDefault="007262F4" w:rsidP="007262F4">
      <w:pPr>
        <w:spacing w:line="360" w:lineRule="auto"/>
        <w:ind w:left="154" w:right="150"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a</w:t>
      </w:r>
      <w:r>
        <w:rPr>
          <w:rFonts w:asciiTheme="minorEastAsia" w:eastAsiaTheme="minorEastAsia" w:hAnsiTheme="minorEastAsia" w:cstheme="minorEastAsia" w:hint="eastAsia"/>
          <w:spacing w:val="-31"/>
          <w:sz w:val="28"/>
          <w:szCs w:val="28"/>
        </w:rPr>
        <w:t>）</w:t>
      </w:r>
      <w:r>
        <w:rPr>
          <w:rFonts w:asciiTheme="minorEastAsia" w:eastAsiaTheme="minorEastAsia" w:hAnsiTheme="minorEastAsia" w:cstheme="minorEastAsia" w:hint="eastAsia"/>
          <w:sz w:val="28"/>
          <w:szCs w:val="28"/>
        </w:rPr>
        <w:t>作</w:t>
      </w:r>
      <w:r>
        <w:rPr>
          <w:rFonts w:asciiTheme="minorEastAsia" w:eastAsiaTheme="minorEastAsia" w:hAnsiTheme="minorEastAsia" w:cstheme="minorEastAsia" w:hint="eastAsia"/>
          <w:spacing w:val="-1"/>
          <w:sz w:val="28"/>
          <w:szCs w:val="28"/>
        </w:rPr>
        <w:t>为班组</w:t>
      </w:r>
      <w:r>
        <w:rPr>
          <w:rFonts w:asciiTheme="minorEastAsia" w:eastAsiaTheme="minorEastAsia" w:hAnsiTheme="minorEastAsia" w:cstheme="minorEastAsia" w:hint="eastAsia"/>
          <w:sz w:val="28"/>
          <w:szCs w:val="28"/>
        </w:rPr>
        <w:t>内</w:t>
      </w:r>
      <w:proofErr w:type="gramStart"/>
      <w:r>
        <w:rPr>
          <w:rFonts w:asciiTheme="minorEastAsia" w:eastAsiaTheme="minorEastAsia" w:hAnsiTheme="minorEastAsia" w:cstheme="minorEastAsia" w:hint="eastAsia"/>
          <w:sz w:val="28"/>
          <w:szCs w:val="28"/>
        </w:rPr>
        <w:t>操人员</w:t>
      </w:r>
      <w:proofErr w:type="gramEnd"/>
      <w:r>
        <w:rPr>
          <w:rFonts w:asciiTheme="minorEastAsia" w:eastAsiaTheme="minorEastAsia" w:hAnsiTheme="minorEastAsia" w:cstheme="minorEastAsia" w:hint="eastAsia"/>
          <w:sz w:val="28"/>
          <w:szCs w:val="28"/>
        </w:rPr>
        <w:t>必须熟悉</w:t>
      </w:r>
      <w:r>
        <w:rPr>
          <w:rFonts w:asciiTheme="minorEastAsia" w:eastAsiaTheme="minorEastAsia" w:hAnsiTheme="minorEastAsia" w:cstheme="minorEastAsia" w:hint="eastAsia"/>
          <w:sz w:val="28"/>
          <w:szCs w:val="28"/>
        </w:rPr>
        <w:t>硝酸</w:t>
      </w:r>
      <w:r>
        <w:rPr>
          <w:rFonts w:asciiTheme="minorEastAsia" w:eastAsiaTheme="minorEastAsia" w:hAnsiTheme="minorEastAsia" w:cstheme="minorEastAsia" w:hint="eastAsia"/>
          <w:sz w:val="28"/>
          <w:szCs w:val="28"/>
        </w:rPr>
        <w:t>工艺操作</w:t>
      </w:r>
      <w:r>
        <w:rPr>
          <w:rFonts w:asciiTheme="minorEastAsia" w:eastAsiaTheme="minorEastAsia" w:hAnsiTheme="minorEastAsia" w:cstheme="minorEastAsia" w:hint="eastAsia"/>
          <w:spacing w:val="-31"/>
          <w:sz w:val="28"/>
          <w:szCs w:val="28"/>
        </w:rPr>
        <w:t>，</w:t>
      </w:r>
      <w:r>
        <w:rPr>
          <w:rFonts w:asciiTheme="minorEastAsia" w:eastAsiaTheme="minorEastAsia" w:hAnsiTheme="minorEastAsia" w:cstheme="minorEastAsia" w:hint="eastAsia"/>
          <w:sz w:val="28"/>
          <w:szCs w:val="28"/>
        </w:rPr>
        <w:t>通过培训</w:t>
      </w:r>
      <w:r>
        <w:rPr>
          <w:rFonts w:asciiTheme="minorEastAsia" w:eastAsiaTheme="minorEastAsia" w:hAnsiTheme="minorEastAsia" w:cstheme="minorEastAsia" w:hint="eastAsia"/>
          <w:spacing w:val="-32"/>
          <w:sz w:val="28"/>
          <w:szCs w:val="28"/>
        </w:rPr>
        <w:t>，</w:t>
      </w:r>
      <w:r>
        <w:rPr>
          <w:rFonts w:asciiTheme="minorEastAsia" w:eastAsiaTheme="minorEastAsia" w:hAnsiTheme="minorEastAsia" w:cstheme="minorEastAsia" w:hint="eastAsia"/>
          <w:sz w:val="28"/>
          <w:szCs w:val="28"/>
        </w:rPr>
        <w:t>持有上岗证</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pacing w:val="-1"/>
          <w:sz w:val="28"/>
          <w:szCs w:val="28"/>
        </w:rPr>
        <w:t>合</w:t>
      </w:r>
      <w:r>
        <w:rPr>
          <w:rFonts w:asciiTheme="minorEastAsia" w:eastAsiaTheme="minorEastAsia" w:hAnsiTheme="minorEastAsia" w:cstheme="minorEastAsia" w:hint="eastAsia"/>
          <w:sz w:val="28"/>
          <w:szCs w:val="28"/>
        </w:rPr>
        <w:t>格后方能进行独</w:t>
      </w:r>
      <w:r>
        <w:rPr>
          <w:rFonts w:asciiTheme="minorEastAsia" w:eastAsiaTheme="minorEastAsia" w:hAnsiTheme="minorEastAsia" w:cstheme="minorEastAsia" w:hint="eastAsia"/>
          <w:spacing w:val="1"/>
          <w:sz w:val="28"/>
          <w:szCs w:val="28"/>
        </w:rPr>
        <w:t>立</w:t>
      </w:r>
      <w:r>
        <w:rPr>
          <w:rFonts w:asciiTheme="minorEastAsia" w:eastAsiaTheme="minorEastAsia" w:hAnsiTheme="minorEastAsia" w:cstheme="minorEastAsia" w:hint="eastAsia"/>
          <w:sz w:val="28"/>
          <w:szCs w:val="28"/>
        </w:rPr>
        <w:t>操作。内</w:t>
      </w:r>
      <w:proofErr w:type="gramStart"/>
      <w:r>
        <w:rPr>
          <w:rFonts w:asciiTheme="minorEastAsia" w:eastAsiaTheme="minorEastAsia" w:hAnsiTheme="minorEastAsia" w:cstheme="minorEastAsia" w:hint="eastAsia"/>
          <w:spacing w:val="1"/>
          <w:sz w:val="28"/>
          <w:szCs w:val="28"/>
        </w:rPr>
        <w:t>操</w:t>
      </w:r>
      <w:r>
        <w:rPr>
          <w:rFonts w:asciiTheme="minorEastAsia" w:eastAsiaTheme="minorEastAsia" w:hAnsiTheme="minorEastAsia" w:cstheme="minorEastAsia" w:hint="eastAsia"/>
          <w:sz w:val="28"/>
          <w:szCs w:val="28"/>
        </w:rPr>
        <w:t>岗位</w:t>
      </w:r>
      <w:proofErr w:type="gramEnd"/>
      <w:r>
        <w:rPr>
          <w:rFonts w:asciiTheme="minorEastAsia" w:eastAsiaTheme="minorEastAsia" w:hAnsiTheme="minorEastAsia" w:cstheme="minorEastAsia" w:hint="eastAsia"/>
          <w:sz w:val="28"/>
          <w:szCs w:val="28"/>
        </w:rPr>
        <w:t>职责</w:t>
      </w:r>
      <w:r>
        <w:rPr>
          <w:rFonts w:asciiTheme="minorEastAsia" w:eastAsiaTheme="minorEastAsia" w:hAnsiTheme="minorEastAsia" w:cstheme="minorEastAsia" w:hint="eastAsia"/>
          <w:spacing w:val="1"/>
          <w:sz w:val="28"/>
          <w:szCs w:val="28"/>
        </w:rPr>
        <w:t>要</w:t>
      </w:r>
      <w:r>
        <w:rPr>
          <w:rFonts w:asciiTheme="minorEastAsia" w:eastAsiaTheme="minorEastAsia" w:hAnsiTheme="minorEastAsia" w:cstheme="minorEastAsia" w:hint="eastAsia"/>
          <w:sz w:val="28"/>
          <w:szCs w:val="28"/>
        </w:rPr>
        <w:t>求内</w:t>
      </w:r>
      <w:proofErr w:type="gramStart"/>
      <w:r>
        <w:rPr>
          <w:rFonts w:asciiTheme="minorEastAsia" w:eastAsiaTheme="minorEastAsia" w:hAnsiTheme="minorEastAsia" w:cstheme="minorEastAsia" w:hint="eastAsia"/>
          <w:sz w:val="28"/>
          <w:szCs w:val="28"/>
        </w:rPr>
        <w:t>操必须</w:t>
      </w:r>
      <w:proofErr w:type="gramEnd"/>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t>小时监视</w:t>
      </w:r>
      <w:r>
        <w:rPr>
          <w:rFonts w:asciiTheme="minorEastAsia" w:eastAsiaTheme="minorEastAsia" w:hAnsiTheme="minorEastAsia" w:cstheme="minorEastAsia" w:hint="eastAsia"/>
          <w:sz w:val="28"/>
          <w:szCs w:val="28"/>
        </w:rPr>
        <w:t>DCS</w:t>
      </w:r>
      <w:r>
        <w:rPr>
          <w:rFonts w:asciiTheme="minorEastAsia" w:eastAsiaTheme="minorEastAsia" w:hAnsiTheme="minorEastAsia" w:cstheme="minorEastAsia" w:hint="eastAsia"/>
          <w:sz w:val="28"/>
          <w:szCs w:val="28"/>
        </w:rPr>
        <w:t>控制系统</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精心操作</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对生产波</w:t>
      </w:r>
      <w:r>
        <w:rPr>
          <w:rFonts w:asciiTheme="minorEastAsia" w:eastAsiaTheme="minorEastAsia" w:hAnsiTheme="minorEastAsia" w:cstheme="minorEastAsia" w:hint="eastAsia"/>
          <w:spacing w:val="1"/>
          <w:sz w:val="28"/>
          <w:szCs w:val="28"/>
        </w:rPr>
        <w:t>动</w:t>
      </w:r>
      <w:r>
        <w:rPr>
          <w:rFonts w:asciiTheme="minorEastAsia" w:eastAsiaTheme="minorEastAsia" w:hAnsiTheme="minorEastAsia" w:cstheme="minorEastAsia" w:hint="eastAsia"/>
          <w:sz w:val="28"/>
          <w:szCs w:val="28"/>
        </w:rPr>
        <w:t>及时调整，稳定生产，并按时记录数据。</w:t>
      </w:r>
    </w:p>
    <w:p w:rsidR="00CB1833" w:rsidRDefault="007262F4" w:rsidP="007262F4">
      <w:pPr>
        <w:spacing w:line="360" w:lineRule="auto"/>
        <w:ind w:right="-20" w:firstLineChars="300" w:firstLine="843"/>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b</w:t>
      </w:r>
      <w:r>
        <w:rPr>
          <w:rFonts w:asciiTheme="minorEastAsia" w:eastAsiaTheme="minorEastAsia" w:hAnsiTheme="minorEastAsia" w:cstheme="minorEastAsia" w:hint="eastAsia"/>
          <w:spacing w:val="-31"/>
          <w:sz w:val="28"/>
          <w:szCs w:val="28"/>
        </w:rPr>
        <w:t>）</w:t>
      </w:r>
      <w:r>
        <w:rPr>
          <w:rFonts w:asciiTheme="minorEastAsia" w:eastAsiaTheme="minorEastAsia" w:hAnsiTheme="minorEastAsia" w:cstheme="minorEastAsia" w:hint="eastAsia"/>
          <w:sz w:val="28"/>
          <w:szCs w:val="28"/>
        </w:rPr>
        <w:t>内</w:t>
      </w:r>
      <w:proofErr w:type="gramStart"/>
      <w:r>
        <w:rPr>
          <w:rFonts w:asciiTheme="minorEastAsia" w:eastAsiaTheme="minorEastAsia" w:hAnsiTheme="minorEastAsia" w:cstheme="minorEastAsia" w:hint="eastAsia"/>
          <w:sz w:val="28"/>
          <w:szCs w:val="28"/>
        </w:rPr>
        <w:t>操人</w:t>
      </w:r>
      <w:r>
        <w:rPr>
          <w:rFonts w:asciiTheme="minorEastAsia" w:eastAsiaTheme="minorEastAsia" w:hAnsiTheme="minorEastAsia" w:cstheme="minorEastAsia" w:hint="eastAsia"/>
          <w:spacing w:val="-1"/>
          <w:sz w:val="28"/>
          <w:szCs w:val="28"/>
        </w:rPr>
        <w:t>员</w:t>
      </w:r>
      <w:proofErr w:type="gramEnd"/>
      <w:r>
        <w:rPr>
          <w:rFonts w:asciiTheme="minorEastAsia" w:eastAsiaTheme="minorEastAsia" w:hAnsiTheme="minorEastAsia" w:cstheme="minorEastAsia" w:hint="eastAsia"/>
          <w:sz w:val="28"/>
          <w:szCs w:val="28"/>
        </w:rPr>
        <w:t>须参加与岗位有关的专业知识培训和考核</w:t>
      </w:r>
      <w:r>
        <w:rPr>
          <w:rFonts w:asciiTheme="minorEastAsia" w:eastAsiaTheme="minorEastAsia" w:hAnsiTheme="minorEastAsia" w:cstheme="minorEastAsia" w:hint="eastAsia"/>
          <w:spacing w:val="-31"/>
          <w:sz w:val="28"/>
          <w:szCs w:val="28"/>
        </w:rPr>
        <w:t>。</w:t>
      </w:r>
    </w:p>
    <w:p w:rsidR="00CB1833" w:rsidRDefault="007262F4" w:rsidP="007262F4">
      <w:pPr>
        <w:spacing w:line="360" w:lineRule="auto"/>
        <w:ind w:right="-20" w:firstLineChars="300" w:firstLine="843"/>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c</w:t>
      </w:r>
      <w:r>
        <w:rPr>
          <w:rFonts w:asciiTheme="minorEastAsia" w:eastAsiaTheme="minorEastAsia" w:hAnsiTheme="minorEastAsia" w:cstheme="minorEastAsia" w:hint="eastAsia"/>
          <w:sz w:val="28"/>
          <w:szCs w:val="28"/>
        </w:rPr>
        <w:t>）内</w:t>
      </w:r>
      <w:proofErr w:type="gramStart"/>
      <w:r>
        <w:rPr>
          <w:rFonts w:asciiTheme="minorEastAsia" w:eastAsiaTheme="minorEastAsia" w:hAnsiTheme="minorEastAsia" w:cstheme="minorEastAsia" w:hint="eastAsia"/>
          <w:sz w:val="28"/>
          <w:szCs w:val="28"/>
        </w:rPr>
        <w:t>操人</w:t>
      </w:r>
      <w:r>
        <w:rPr>
          <w:rFonts w:asciiTheme="minorEastAsia" w:eastAsiaTheme="minorEastAsia" w:hAnsiTheme="minorEastAsia" w:cstheme="minorEastAsia" w:hint="eastAsia"/>
          <w:spacing w:val="-1"/>
          <w:sz w:val="28"/>
          <w:szCs w:val="28"/>
        </w:rPr>
        <w:t>员</w:t>
      </w:r>
      <w:proofErr w:type="gramEnd"/>
      <w:r>
        <w:rPr>
          <w:rFonts w:asciiTheme="minorEastAsia" w:eastAsiaTheme="minorEastAsia" w:hAnsiTheme="minorEastAsia" w:cstheme="minorEastAsia" w:hint="eastAsia"/>
          <w:sz w:val="28"/>
          <w:szCs w:val="28"/>
        </w:rPr>
        <w:t>应严格按</w:t>
      </w:r>
      <w:r>
        <w:rPr>
          <w:rFonts w:asciiTheme="minorEastAsia" w:eastAsiaTheme="minorEastAsia" w:hAnsiTheme="minorEastAsia" w:cstheme="minorEastAsia" w:hint="eastAsia"/>
          <w:sz w:val="28"/>
          <w:szCs w:val="28"/>
        </w:rPr>
        <w:t>6.2.2.4</w:t>
      </w:r>
      <w:r>
        <w:rPr>
          <w:rFonts w:asciiTheme="minorEastAsia" w:eastAsiaTheme="minorEastAsia" w:hAnsiTheme="minorEastAsia" w:cstheme="minorEastAsia" w:hint="eastAsia"/>
          <w:sz w:val="28"/>
          <w:szCs w:val="28"/>
        </w:rPr>
        <w:t>规定</w:t>
      </w:r>
      <w:r>
        <w:rPr>
          <w:rFonts w:asciiTheme="minorEastAsia" w:eastAsiaTheme="minorEastAsia" w:hAnsiTheme="minorEastAsia" w:cstheme="minorEastAsia" w:hint="eastAsia"/>
          <w:spacing w:val="-1"/>
          <w:sz w:val="28"/>
          <w:szCs w:val="28"/>
        </w:rPr>
        <w:t>的</w:t>
      </w:r>
      <w:r>
        <w:rPr>
          <w:rFonts w:asciiTheme="minorEastAsia" w:eastAsiaTheme="minorEastAsia" w:hAnsiTheme="minorEastAsia" w:cstheme="minorEastAsia" w:hint="eastAsia"/>
          <w:sz w:val="28"/>
          <w:szCs w:val="28"/>
        </w:rPr>
        <w:t>测量方法和标准的要求实施测量。</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6.2.2.3</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测量环境要求</w:t>
      </w:r>
      <w:r>
        <w:rPr>
          <w:rFonts w:asciiTheme="minorEastAsia" w:eastAsiaTheme="minorEastAsia" w:hAnsiTheme="minorEastAsia" w:cstheme="minorEastAsia" w:hint="eastAsia"/>
          <w:spacing w:val="1"/>
          <w:sz w:val="28"/>
          <w:szCs w:val="28"/>
        </w:rPr>
        <w:t xml:space="preserve"> </w:t>
      </w:r>
    </w:p>
    <w:p w:rsidR="00CB1833" w:rsidRDefault="007262F4">
      <w:pPr>
        <w:spacing w:line="360" w:lineRule="auto"/>
        <w:ind w:left="154" w:right="15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测量环境温度：常温。</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6.2.2.4</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测量方法和标准</w:t>
      </w:r>
      <w:r>
        <w:rPr>
          <w:rFonts w:asciiTheme="minorEastAsia" w:eastAsiaTheme="minorEastAsia" w:hAnsiTheme="minorEastAsia" w:cstheme="minorEastAsia" w:hint="eastAsia"/>
          <w:spacing w:val="1"/>
          <w:sz w:val="28"/>
          <w:szCs w:val="28"/>
        </w:rPr>
        <w:t xml:space="preserve"> </w:t>
      </w:r>
    </w:p>
    <w:p w:rsidR="00CB1833" w:rsidRDefault="007262F4">
      <w:pPr>
        <w:spacing w:line="360" w:lineRule="auto"/>
        <w:ind w:left="154" w:right="44" w:firstLineChars="200" w:firstLine="560"/>
        <w:jc w:val="left"/>
        <w:rPr>
          <w:rFonts w:asciiTheme="minorEastAsia" w:eastAsiaTheme="minorEastAsia" w:hAnsiTheme="minorEastAsia" w:cstheme="minorEastAsia"/>
          <w:sz w:val="28"/>
          <w:szCs w:val="28"/>
        </w:rPr>
      </w:pPr>
      <w:r>
        <w:rPr>
          <w:rFonts w:ascii="宋体" w:eastAsiaTheme="minorEastAsia" w:hAnsi="宋体" w:hint="eastAsia"/>
          <w:sz w:val="28"/>
          <w:szCs w:val="28"/>
        </w:rPr>
        <w:t>氧化炉中部热点温度</w:t>
      </w:r>
      <w:r>
        <w:rPr>
          <w:rFonts w:asciiTheme="minorEastAsia" w:eastAsiaTheme="minorEastAsia" w:hAnsiTheme="minorEastAsia" w:cstheme="minorEastAsia" w:hint="eastAsia"/>
          <w:sz w:val="28"/>
          <w:szCs w:val="28"/>
        </w:rPr>
        <w:t>测</w:t>
      </w:r>
      <w:r>
        <w:rPr>
          <w:rFonts w:asciiTheme="minorEastAsia" w:eastAsiaTheme="minorEastAsia" w:hAnsiTheme="minorEastAsia" w:cstheme="minorEastAsia" w:hint="eastAsia"/>
          <w:spacing w:val="-1"/>
          <w:sz w:val="28"/>
          <w:szCs w:val="28"/>
        </w:rPr>
        <w:t>量</w:t>
      </w:r>
      <w:r>
        <w:rPr>
          <w:rFonts w:asciiTheme="minorEastAsia" w:eastAsiaTheme="minorEastAsia" w:hAnsiTheme="minorEastAsia" w:cstheme="minorEastAsia" w:hint="eastAsia"/>
          <w:sz w:val="28"/>
          <w:szCs w:val="28"/>
        </w:rPr>
        <w:t>主要由内</w:t>
      </w:r>
      <w:proofErr w:type="gramStart"/>
      <w:r>
        <w:rPr>
          <w:rFonts w:asciiTheme="minorEastAsia" w:eastAsiaTheme="minorEastAsia" w:hAnsiTheme="minorEastAsia" w:cstheme="minorEastAsia" w:hint="eastAsia"/>
          <w:sz w:val="28"/>
          <w:szCs w:val="28"/>
        </w:rPr>
        <w:t>操人员</w:t>
      </w:r>
      <w:proofErr w:type="gramEnd"/>
      <w:r>
        <w:rPr>
          <w:rFonts w:asciiTheme="minorEastAsia" w:eastAsiaTheme="minorEastAsia" w:hAnsiTheme="minorEastAsia" w:cstheme="minorEastAsia" w:hint="eastAsia"/>
          <w:sz w:val="28"/>
          <w:szCs w:val="28"/>
        </w:rPr>
        <w:t>按照工艺技术规程、岗位操作法，</w:t>
      </w:r>
      <w:r>
        <w:rPr>
          <w:rFonts w:asciiTheme="minorEastAsia" w:eastAsiaTheme="minorEastAsia" w:hAnsiTheme="minorEastAsia" w:cstheme="minorEastAsia" w:hint="eastAsia"/>
          <w:spacing w:val="2"/>
          <w:sz w:val="28"/>
          <w:szCs w:val="28"/>
        </w:rPr>
        <w:t>不</w:t>
      </w:r>
      <w:r>
        <w:rPr>
          <w:rFonts w:asciiTheme="minorEastAsia" w:eastAsiaTheme="minorEastAsia" w:hAnsiTheme="minorEastAsia" w:cstheme="minorEastAsia" w:hint="eastAsia"/>
          <w:spacing w:val="4"/>
          <w:sz w:val="28"/>
          <w:szCs w:val="28"/>
        </w:rPr>
        <w:t>定时</w:t>
      </w:r>
      <w:r>
        <w:rPr>
          <w:rFonts w:asciiTheme="minorEastAsia" w:eastAsiaTheme="minorEastAsia" w:hAnsiTheme="minorEastAsia" w:cstheme="minorEastAsia" w:hint="eastAsia"/>
          <w:spacing w:val="2"/>
          <w:sz w:val="28"/>
          <w:szCs w:val="28"/>
        </w:rPr>
        <w:t>在</w:t>
      </w:r>
      <w:r>
        <w:rPr>
          <w:rFonts w:asciiTheme="minorEastAsia" w:eastAsiaTheme="minorEastAsia" w:hAnsiTheme="minorEastAsia" w:cstheme="minorEastAsia" w:hint="eastAsia"/>
          <w:spacing w:val="1"/>
          <w:sz w:val="28"/>
          <w:szCs w:val="28"/>
        </w:rPr>
        <w:t>DC</w:t>
      </w:r>
      <w:r>
        <w:rPr>
          <w:rFonts w:asciiTheme="minorEastAsia" w:eastAsiaTheme="minorEastAsia" w:hAnsiTheme="minorEastAsia" w:cstheme="minorEastAsia" w:hint="eastAsia"/>
          <w:spacing w:val="3"/>
          <w:sz w:val="28"/>
          <w:szCs w:val="28"/>
        </w:rPr>
        <w:t>S</w:t>
      </w:r>
      <w:r>
        <w:rPr>
          <w:rFonts w:asciiTheme="minorEastAsia" w:eastAsiaTheme="minorEastAsia" w:hAnsiTheme="minorEastAsia" w:cstheme="minorEastAsia" w:hint="eastAsia"/>
          <w:spacing w:val="3"/>
          <w:sz w:val="28"/>
          <w:szCs w:val="28"/>
        </w:rPr>
        <w:t>上</w:t>
      </w:r>
      <w:r>
        <w:rPr>
          <w:rFonts w:asciiTheme="minorEastAsia" w:eastAsiaTheme="minorEastAsia" w:hAnsiTheme="minorEastAsia" w:cstheme="minorEastAsia" w:hint="eastAsia"/>
          <w:spacing w:val="2"/>
          <w:sz w:val="28"/>
          <w:szCs w:val="28"/>
        </w:rPr>
        <w:t>监控画面上查看</w:t>
      </w:r>
      <w:r>
        <w:rPr>
          <w:rFonts w:asciiTheme="minorEastAsia" w:eastAsiaTheme="minorEastAsia" w:hAnsiTheme="minorEastAsia" w:cstheme="minorEastAsia" w:hint="eastAsia"/>
          <w:spacing w:val="2"/>
          <w:sz w:val="28"/>
          <w:szCs w:val="28"/>
        </w:rPr>
        <w:t>温度</w:t>
      </w:r>
      <w:r>
        <w:rPr>
          <w:rFonts w:asciiTheme="minorEastAsia" w:eastAsiaTheme="minorEastAsia" w:hAnsiTheme="minorEastAsia" w:cstheme="minorEastAsia" w:hint="eastAsia"/>
          <w:spacing w:val="4"/>
          <w:sz w:val="28"/>
          <w:szCs w:val="28"/>
        </w:rPr>
        <w:t>显</w:t>
      </w:r>
      <w:r>
        <w:rPr>
          <w:rFonts w:asciiTheme="minorEastAsia" w:eastAsiaTheme="minorEastAsia" w:hAnsiTheme="minorEastAsia" w:cstheme="minorEastAsia" w:hint="eastAsia"/>
          <w:spacing w:val="2"/>
          <w:sz w:val="28"/>
          <w:szCs w:val="28"/>
        </w:rPr>
        <w:t>示数值，</w:t>
      </w: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小时监控</w:t>
      </w:r>
      <w:r>
        <w:rPr>
          <w:rFonts w:asciiTheme="minorEastAsia" w:eastAsiaTheme="minorEastAsia" w:hAnsiTheme="minorEastAsia" w:cstheme="minorEastAsia" w:hint="eastAsia"/>
          <w:sz w:val="28"/>
          <w:szCs w:val="28"/>
        </w:rPr>
        <w:t>TISA-31127A</w:t>
      </w:r>
      <w:r>
        <w:rPr>
          <w:rFonts w:asciiTheme="minorEastAsia" w:eastAsiaTheme="minorEastAsia" w:hAnsiTheme="minorEastAsia" w:cstheme="minorEastAsia" w:hint="eastAsia"/>
          <w:sz w:val="28"/>
          <w:szCs w:val="28"/>
        </w:rPr>
        <w:t>的情况，并每</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小时</w:t>
      </w:r>
      <w:r>
        <w:rPr>
          <w:rFonts w:asciiTheme="minorEastAsia" w:eastAsiaTheme="minorEastAsia" w:hAnsiTheme="minorEastAsia" w:cstheme="minorEastAsia" w:hint="eastAsia"/>
          <w:spacing w:val="-1"/>
          <w:sz w:val="28"/>
          <w:szCs w:val="28"/>
        </w:rPr>
        <w:t>翻看一次画面确认</w:t>
      </w:r>
      <w:r>
        <w:rPr>
          <w:rFonts w:asciiTheme="minorEastAsia" w:eastAsiaTheme="minorEastAsia" w:hAnsiTheme="minorEastAsia" w:cstheme="minorEastAsia" w:hint="eastAsia"/>
          <w:sz w:val="28"/>
          <w:szCs w:val="28"/>
        </w:rPr>
        <w:t>数据在正常范围内。</w:t>
      </w:r>
      <w:r>
        <w:rPr>
          <w:rFonts w:asciiTheme="minorEastAsia" w:eastAsiaTheme="minorEastAsia" w:hAnsiTheme="minorEastAsia" w:cstheme="minorEastAsia" w:hint="eastAsia"/>
          <w:sz w:val="28"/>
          <w:szCs w:val="28"/>
        </w:rPr>
        <w:t>并</w:t>
      </w:r>
      <w:r>
        <w:rPr>
          <w:rFonts w:asciiTheme="minorEastAsia" w:eastAsiaTheme="minorEastAsia" w:hAnsiTheme="minorEastAsia" w:cstheme="minorEastAsia" w:hint="eastAsia"/>
          <w:sz w:val="28"/>
          <w:szCs w:val="28"/>
        </w:rPr>
        <w:t>与</w:t>
      </w:r>
      <w:r>
        <w:rPr>
          <w:rFonts w:asciiTheme="minorEastAsia" w:eastAsiaTheme="minorEastAsia" w:hAnsiTheme="minorEastAsia" w:cstheme="minorEastAsia" w:hint="eastAsia"/>
          <w:sz w:val="28"/>
          <w:szCs w:val="28"/>
        </w:rPr>
        <w:t>其它</w:t>
      </w:r>
      <w:r>
        <w:rPr>
          <w:rFonts w:asciiTheme="minorEastAsia" w:eastAsiaTheme="minorEastAsia" w:hAnsiTheme="minorEastAsia" w:cstheme="minorEastAsia" w:hint="eastAsia"/>
          <w:sz w:val="28"/>
          <w:szCs w:val="28"/>
        </w:rPr>
        <w:t>温度</w:t>
      </w:r>
      <w:r>
        <w:rPr>
          <w:rFonts w:asciiTheme="minorEastAsia" w:eastAsiaTheme="minorEastAsia" w:hAnsiTheme="minorEastAsia" w:cstheme="minorEastAsia" w:hint="eastAsia"/>
          <w:sz w:val="28"/>
          <w:szCs w:val="28"/>
        </w:rPr>
        <w:t>点</w:t>
      </w:r>
      <w:r>
        <w:rPr>
          <w:rFonts w:asciiTheme="minorEastAsia" w:eastAsiaTheme="minorEastAsia" w:hAnsiTheme="minorEastAsia" w:cstheme="minorEastAsia" w:hint="eastAsia"/>
          <w:spacing w:val="-1"/>
          <w:sz w:val="28"/>
          <w:szCs w:val="28"/>
        </w:rPr>
        <w:t>作</w:t>
      </w:r>
      <w:r>
        <w:rPr>
          <w:rFonts w:asciiTheme="minorEastAsia" w:eastAsiaTheme="minorEastAsia" w:hAnsiTheme="minorEastAsia" w:cstheme="minorEastAsia" w:hint="eastAsia"/>
          <w:sz w:val="28"/>
          <w:szCs w:val="28"/>
        </w:rPr>
        <w:t>比对，发现显示异</w:t>
      </w:r>
      <w:r>
        <w:rPr>
          <w:rFonts w:asciiTheme="minorEastAsia" w:eastAsiaTheme="minorEastAsia" w:hAnsiTheme="minorEastAsia" w:cstheme="minorEastAsia" w:hint="eastAsia"/>
          <w:spacing w:val="1"/>
          <w:sz w:val="28"/>
          <w:szCs w:val="28"/>
        </w:rPr>
        <w:t>常</w:t>
      </w:r>
      <w:r>
        <w:rPr>
          <w:rFonts w:asciiTheme="minorEastAsia" w:eastAsiaTheme="minorEastAsia" w:hAnsiTheme="minorEastAsia" w:cstheme="minorEastAsia" w:hint="eastAsia"/>
          <w:sz w:val="28"/>
          <w:szCs w:val="28"/>
        </w:rPr>
        <w:t>，出现显示明显偏差或波动</w:t>
      </w:r>
      <w:r>
        <w:rPr>
          <w:rFonts w:asciiTheme="minorEastAsia" w:eastAsiaTheme="minorEastAsia" w:hAnsiTheme="minorEastAsia" w:cstheme="minorEastAsia" w:hint="eastAsia"/>
          <w:spacing w:val="-31"/>
          <w:sz w:val="28"/>
          <w:szCs w:val="28"/>
        </w:rPr>
        <w:t>，</w:t>
      </w:r>
      <w:r>
        <w:rPr>
          <w:rFonts w:asciiTheme="minorEastAsia" w:eastAsiaTheme="minorEastAsia" w:hAnsiTheme="minorEastAsia" w:cstheme="minorEastAsia" w:hint="eastAsia"/>
          <w:sz w:val="28"/>
          <w:szCs w:val="28"/>
        </w:rPr>
        <w:t>联系仪表人员处理。</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6.2.2.5</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其他影响因素的控制</w:t>
      </w:r>
    </w:p>
    <w:p w:rsidR="00CB1833" w:rsidRDefault="007262F4">
      <w:pPr>
        <w:spacing w:line="309" w:lineRule="auto"/>
        <w:ind w:left="138" w:right="155" w:firstLine="420"/>
        <w:rPr>
          <w:rFonts w:asciiTheme="minorEastAsia" w:eastAsiaTheme="minorEastAsia" w:hAnsiTheme="minorEastAsia" w:cstheme="minorEastAsia"/>
          <w:spacing w:val="2"/>
          <w:sz w:val="28"/>
          <w:szCs w:val="28"/>
        </w:rPr>
      </w:pPr>
      <w:r>
        <w:rPr>
          <w:rFonts w:asciiTheme="minorEastAsia" w:eastAsiaTheme="minorEastAsia" w:hAnsiTheme="minorEastAsia" w:cstheme="minorEastAsia" w:hint="eastAsia"/>
          <w:sz w:val="28"/>
          <w:szCs w:val="28"/>
        </w:rPr>
        <w:t>a</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pacing w:val="2"/>
          <w:sz w:val="28"/>
          <w:szCs w:val="28"/>
        </w:rPr>
        <w:t>氧化炉中部热点温度</w:t>
      </w:r>
      <w:r>
        <w:rPr>
          <w:rFonts w:asciiTheme="minorEastAsia" w:eastAsiaTheme="minorEastAsia" w:hAnsiTheme="minorEastAsia" w:cstheme="minorEastAsia" w:hint="eastAsia"/>
          <w:spacing w:val="2"/>
          <w:sz w:val="28"/>
          <w:szCs w:val="28"/>
        </w:rPr>
        <w:t>测量的因素主要有：工艺操作、</w:t>
      </w:r>
      <w:proofErr w:type="gramStart"/>
      <w:r>
        <w:rPr>
          <w:rFonts w:asciiTheme="minorEastAsia" w:eastAsiaTheme="minorEastAsia" w:hAnsiTheme="minorEastAsia" w:cstheme="minorEastAsia" w:hint="eastAsia"/>
          <w:spacing w:val="2"/>
          <w:sz w:val="28"/>
          <w:szCs w:val="28"/>
        </w:rPr>
        <w:t>氨空比</w:t>
      </w:r>
      <w:proofErr w:type="gramEnd"/>
      <w:r>
        <w:rPr>
          <w:rFonts w:asciiTheme="minorEastAsia" w:eastAsiaTheme="minorEastAsia" w:hAnsiTheme="minorEastAsia" w:cstheme="minorEastAsia" w:hint="eastAsia"/>
          <w:spacing w:val="2"/>
          <w:sz w:val="28"/>
          <w:szCs w:val="28"/>
        </w:rPr>
        <w:t>等。</w:t>
      </w:r>
    </w:p>
    <w:p w:rsidR="00CB1833" w:rsidRDefault="007262F4">
      <w:pPr>
        <w:spacing w:line="309" w:lineRule="auto"/>
        <w:ind w:left="138" w:right="155" w:firstLine="420"/>
        <w:rPr>
          <w:rFonts w:asciiTheme="minorEastAsia" w:eastAsiaTheme="minorEastAsia" w:hAnsiTheme="minorEastAsia" w:cstheme="minorEastAsia"/>
          <w:spacing w:val="2"/>
          <w:sz w:val="28"/>
          <w:szCs w:val="28"/>
        </w:rPr>
      </w:pPr>
      <w:r>
        <w:rPr>
          <w:rFonts w:asciiTheme="minorEastAsia" w:eastAsiaTheme="minorEastAsia" w:hAnsiTheme="minorEastAsia" w:cstheme="minorEastAsia" w:hint="eastAsia"/>
          <w:spacing w:val="2"/>
          <w:sz w:val="28"/>
          <w:szCs w:val="28"/>
        </w:rPr>
        <w:t>b</w:t>
      </w:r>
      <w:r>
        <w:rPr>
          <w:rFonts w:asciiTheme="minorEastAsia" w:eastAsiaTheme="minorEastAsia" w:hAnsiTheme="minorEastAsia" w:cstheme="minorEastAsia" w:hint="eastAsia"/>
          <w:spacing w:val="2"/>
          <w:sz w:val="28"/>
          <w:szCs w:val="28"/>
        </w:rPr>
        <w:t>）采取控制方法主要有：调整工艺操作条件变化稳定操作条件，控制</w:t>
      </w:r>
      <w:proofErr w:type="gramStart"/>
      <w:r>
        <w:rPr>
          <w:rFonts w:asciiTheme="minorEastAsia" w:eastAsiaTheme="minorEastAsia" w:hAnsiTheme="minorEastAsia" w:cstheme="minorEastAsia" w:hint="eastAsia"/>
          <w:spacing w:val="2"/>
          <w:sz w:val="28"/>
          <w:szCs w:val="28"/>
        </w:rPr>
        <w:t>氨空比</w:t>
      </w:r>
      <w:proofErr w:type="gramEnd"/>
      <w:r>
        <w:rPr>
          <w:rFonts w:asciiTheme="minorEastAsia" w:eastAsiaTheme="minorEastAsia" w:hAnsiTheme="minorEastAsia" w:cstheme="minorEastAsia" w:hint="eastAsia"/>
          <w:spacing w:val="2"/>
          <w:sz w:val="28"/>
          <w:szCs w:val="28"/>
        </w:rPr>
        <w:t>。</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6.2.2.6</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结果报告方式</w:t>
      </w:r>
      <w:r>
        <w:rPr>
          <w:rFonts w:asciiTheme="minorEastAsia" w:eastAsiaTheme="minorEastAsia" w:hAnsiTheme="minorEastAsia" w:cstheme="minorEastAsia" w:hint="eastAsia"/>
          <w:spacing w:val="1"/>
          <w:sz w:val="28"/>
          <w:szCs w:val="28"/>
        </w:rPr>
        <w:t xml:space="preserve"> </w:t>
      </w:r>
    </w:p>
    <w:p w:rsidR="00CB1833" w:rsidRDefault="007262F4">
      <w:pPr>
        <w:tabs>
          <w:tab w:val="left" w:pos="1080"/>
        </w:tabs>
        <w:spacing w:line="360" w:lineRule="auto"/>
        <w:ind w:right="147"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内</w:t>
      </w:r>
      <w:proofErr w:type="gramStart"/>
      <w:r>
        <w:rPr>
          <w:rFonts w:asciiTheme="minorEastAsia" w:eastAsiaTheme="minorEastAsia" w:hAnsiTheme="minorEastAsia" w:cstheme="minorEastAsia" w:hint="eastAsia"/>
          <w:sz w:val="28"/>
          <w:szCs w:val="28"/>
        </w:rPr>
        <w:t>操人员</w:t>
      </w:r>
      <w:proofErr w:type="gramEnd"/>
      <w:r>
        <w:rPr>
          <w:rFonts w:asciiTheme="minorEastAsia" w:eastAsiaTheme="minorEastAsia" w:hAnsiTheme="minorEastAsia" w:cstheme="minorEastAsia" w:hint="eastAsia"/>
          <w:sz w:val="28"/>
          <w:szCs w:val="28"/>
        </w:rPr>
        <w:t>将</w:t>
      </w:r>
      <w:r>
        <w:rPr>
          <w:rFonts w:asciiTheme="minorEastAsia" w:eastAsiaTheme="minorEastAsia" w:hAnsiTheme="minorEastAsia" w:cstheme="minorEastAsia" w:hint="eastAsia"/>
          <w:sz w:val="28"/>
          <w:szCs w:val="28"/>
        </w:rPr>
        <w:t>氧化炉中部热点温度</w:t>
      </w:r>
      <w:r>
        <w:rPr>
          <w:rFonts w:asciiTheme="minorEastAsia" w:eastAsiaTheme="minorEastAsia" w:hAnsiTheme="minorEastAsia" w:cstheme="minorEastAsia" w:hint="eastAsia"/>
          <w:sz w:val="28"/>
          <w:szCs w:val="28"/>
        </w:rPr>
        <w:t>测量数据记录在</w:t>
      </w:r>
      <w:r>
        <w:rPr>
          <w:rFonts w:asciiTheme="minorEastAsia" w:eastAsiaTheme="minorEastAsia" w:hAnsiTheme="minorEastAsia" w:cstheme="minorEastAsia" w:hint="eastAsia"/>
          <w:sz w:val="28"/>
          <w:szCs w:val="28"/>
        </w:rPr>
        <w:t>稀</w:t>
      </w:r>
      <w:proofErr w:type="gramStart"/>
      <w:r>
        <w:rPr>
          <w:rFonts w:asciiTheme="minorEastAsia" w:eastAsiaTheme="minorEastAsia" w:hAnsiTheme="minorEastAsia" w:cstheme="minorEastAsia" w:hint="eastAsia"/>
          <w:sz w:val="28"/>
          <w:szCs w:val="28"/>
        </w:rPr>
        <w:t>硝</w:t>
      </w:r>
      <w:r>
        <w:rPr>
          <w:rFonts w:asciiTheme="minorEastAsia" w:eastAsiaTheme="minorEastAsia" w:hAnsiTheme="minorEastAsia" w:cstheme="minorEastAsia" w:hint="eastAsia"/>
          <w:sz w:val="28"/>
          <w:szCs w:val="28"/>
        </w:rPr>
        <w:t>内操</w:t>
      </w:r>
      <w:proofErr w:type="gramEnd"/>
      <w:r>
        <w:rPr>
          <w:rFonts w:asciiTheme="minorEastAsia" w:eastAsiaTheme="minorEastAsia" w:hAnsiTheme="minorEastAsia" w:cstheme="minorEastAsia" w:hint="eastAsia"/>
          <w:sz w:val="28"/>
          <w:szCs w:val="28"/>
        </w:rPr>
        <w:t>报表上，每小时记录一次。装置兼职计量员再定期检查，并每月对一组记录数据进行分析。</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6.3</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测量过程的有效性确认</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6.3.1</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测量不确定度的评定</w:t>
      </w:r>
      <w:r>
        <w:rPr>
          <w:rFonts w:asciiTheme="minorEastAsia" w:eastAsiaTheme="minorEastAsia" w:hAnsiTheme="minorEastAsia" w:cstheme="minorEastAsia" w:hint="eastAsia"/>
          <w:spacing w:val="1"/>
          <w:sz w:val="28"/>
          <w:szCs w:val="28"/>
        </w:rPr>
        <w:t xml:space="preserve"> </w:t>
      </w:r>
    </w:p>
    <w:p w:rsidR="00CB1833" w:rsidRDefault="007262F4">
      <w:pPr>
        <w:tabs>
          <w:tab w:val="left" w:pos="1080"/>
        </w:tabs>
        <w:spacing w:line="360" w:lineRule="auto"/>
        <w:ind w:left="154" w:right="-20" w:firstLineChars="200" w:firstLine="560"/>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z w:val="28"/>
          <w:szCs w:val="28"/>
        </w:rPr>
        <w:t>工艺人员与仪表人员一起对测量过程进行评定，由工艺人员填写“测量过程不确定度评价”。</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6.3.2</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效性确认的参加人员</w:t>
      </w:r>
      <w:r>
        <w:rPr>
          <w:rFonts w:asciiTheme="minorEastAsia" w:eastAsiaTheme="minorEastAsia" w:hAnsiTheme="minorEastAsia" w:cstheme="minorEastAsia" w:hint="eastAsia"/>
          <w:spacing w:val="1"/>
          <w:sz w:val="28"/>
          <w:szCs w:val="28"/>
        </w:rPr>
        <w:t xml:space="preserve"> </w:t>
      </w:r>
    </w:p>
    <w:p w:rsidR="00CB1833" w:rsidRDefault="007262F4" w:rsidP="007262F4">
      <w:pPr>
        <w:tabs>
          <w:tab w:val="left" w:pos="860"/>
        </w:tabs>
        <w:spacing w:line="360" w:lineRule="auto"/>
        <w:ind w:right="144" w:firstLineChars="300" w:firstLine="843"/>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有效性确认工作应由仪表人员、装置技术人员一起参加。</w:t>
      </w:r>
    </w:p>
    <w:p w:rsidR="00CB1833" w:rsidRDefault="007262F4" w:rsidP="007262F4">
      <w:pPr>
        <w:tabs>
          <w:tab w:val="left" w:pos="1080"/>
        </w:tabs>
        <w:spacing w:line="360" w:lineRule="auto"/>
        <w:ind w:left="154" w:right="-20" w:firstLineChars="200" w:firstLine="562"/>
        <w:jc w:val="left"/>
        <w:rPr>
          <w:rFonts w:asciiTheme="minorEastAsia" w:eastAsiaTheme="minorEastAsia" w:hAnsiTheme="minorEastAsia" w:cstheme="minorEastAsia"/>
          <w:spacing w:val="1"/>
          <w:sz w:val="28"/>
          <w:szCs w:val="28"/>
        </w:rPr>
      </w:pPr>
      <w:r>
        <w:rPr>
          <w:rFonts w:asciiTheme="minorEastAsia" w:eastAsiaTheme="minorEastAsia" w:hAnsiTheme="minorEastAsia" w:cstheme="minorEastAsia" w:hint="eastAsia"/>
          <w:spacing w:val="1"/>
          <w:sz w:val="28"/>
          <w:szCs w:val="28"/>
        </w:rPr>
        <w:t>6.3.3</w:t>
      </w:r>
      <w:r>
        <w:rPr>
          <w:rFonts w:asciiTheme="minorEastAsia" w:eastAsiaTheme="minorEastAsia" w:hAnsiTheme="minorEastAsia" w:cstheme="minorEastAsia" w:hint="eastAsia"/>
          <w:spacing w:val="1"/>
          <w:sz w:val="28"/>
          <w:szCs w:val="28"/>
        </w:rPr>
        <w:t xml:space="preserve">  </w:t>
      </w:r>
      <w:r>
        <w:rPr>
          <w:rFonts w:asciiTheme="minorEastAsia" w:eastAsiaTheme="minorEastAsia" w:hAnsiTheme="minorEastAsia" w:cstheme="minorEastAsia" w:hint="eastAsia"/>
          <w:spacing w:val="1"/>
          <w:sz w:val="28"/>
          <w:szCs w:val="28"/>
        </w:rPr>
        <w:t>效性确认的方法</w:t>
      </w:r>
      <w:r>
        <w:rPr>
          <w:rFonts w:asciiTheme="minorEastAsia" w:eastAsiaTheme="minorEastAsia" w:hAnsiTheme="minorEastAsia" w:cstheme="minorEastAsia" w:hint="eastAsia"/>
          <w:spacing w:val="1"/>
          <w:sz w:val="28"/>
          <w:szCs w:val="28"/>
        </w:rPr>
        <w:t xml:space="preserve"> </w:t>
      </w:r>
    </w:p>
    <w:p w:rsidR="00CB1833" w:rsidRDefault="007262F4">
      <w:pPr>
        <w:tabs>
          <w:tab w:val="left" w:pos="860"/>
        </w:tabs>
        <w:spacing w:line="360" w:lineRule="auto"/>
        <w:ind w:right="142"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采用校准方法</w:t>
      </w:r>
      <w:r>
        <w:rPr>
          <w:rFonts w:asciiTheme="minorEastAsia" w:eastAsiaTheme="minorEastAsia" w:hAnsiTheme="minorEastAsia" w:cstheme="minorEastAsia" w:hint="eastAsia"/>
          <w:spacing w:val="1"/>
          <w:sz w:val="28"/>
          <w:szCs w:val="28"/>
        </w:rPr>
        <w:t>进</w:t>
      </w:r>
      <w:r>
        <w:rPr>
          <w:rFonts w:asciiTheme="minorEastAsia" w:eastAsiaTheme="minorEastAsia" w:hAnsiTheme="minorEastAsia" w:cstheme="minorEastAsia" w:hint="eastAsia"/>
          <w:sz w:val="28"/>
          <w:szCs w:val="28"/>
        </w:rPr>
        <w:t>行有效性</w:t>
      </w:r>
      <w:r>
        <w:rPr>
          <w:rFonts w:asciiTheme="minorEastAsia" w:eastAsiaTheme="minorEastAsia" w:hAnsiTheme="minorEastAsia" w:cstheme="minorEastAsia" w:hint="eastAsia"/>
          <w:spacing w:val="1"/>
          <w:sz w:val="28"/>
          <w:szCs w:val="28"/>
        </w:rPr>
        <w:t>确</w:t>
      </w:r>
      <w:r>
        <w:rPr>
          <w:rFonts w:asciiTheme="minorEastAsia" w:eastAsiaTheme="minorEastAsia" w:hAnsiTheme="minorEastAsia" w:cstheme="minorEastAsia" w:hint="eastAsia"/>
          <w:sz w:val="28"/>
          <w:szCs w:val="28"/>
        </w:rPr>
        <w:t>认。具体</w:t>
      </w:r>
      <w:r>
        <w:rPr>
          <w:rFonts w:asciiTheme="minorEastAsia" w:eastAsiaTheme="minorEastAsia" w:hAnsiTheme="minorEastAsia" w:cstheme="minorEastAsia" w:hint="eastAsia"/>
          <w:spacing w:val="1"/>
          <w:sz w:val="28"/>
          <w:szCs w:val="28"/>
        </w:rPr>
        <w:t>操</w:t>
      </w:r>
      <w:r>
        <w:rPr>
          <w:rFonts w:asciiTheme="minorEastAsia" w:eastAsiaTheme="minorEastAsia" w:hAnsiTheme="minorEastAsia" w:cstheme="minorEastAsia" w:hint="eastAsia"/>
          <w:sz w:val="28"/>
          <w:szCs w:val="28"/>
        </w:rPr>
        <w:t>作：</w:t>
      </w:r>
      <w:r>
        <w:rPr>
          <w:rFonts w:asciiTheme="minorEastAsia" w:eastAsiaTheme="minorEastAsia" w:hAnsiTheme="minorEastAsia" w:cstheme="minorEastAsia" w:hint="eastAsia"/>
          <w:sz w:val="28"/>
          <w:szCs w:val="28"/>
        </w:rPr>
        <w:t>检维修人员对温度变送器</w:t>
      </w:r>
      <w:r>
        <w:rPr>
          <w:rFonts w:asciiTheme="minorEastAsia" w:eastAsiaTheme="minorEastAsia" w:hAnsiTheme="minorEastAsia" w:cstheme="minorEastAsia" w:hint="eastAsia"/>
          <w:sz w:val="28"/>
          <w:szCs w:val="28"/>
        </w:rPr>
        <w:t>进行校准，根据校准的误差，验证测量设备的误差是否满足测量过程最大允许误差的要求，当满足时即为确认有效，填写“测量过称有效性确认记录”、“计量确认过程验证记录”和“</w:t>
      </w:r>
      <w:r>
        <w:rPr>
          <w:rFonts w:asciiTheme="minorEastAsia" w:eastAsiaTheme="minorEastAsia" w:hAnsiTheme="minorEastAsia" w:cstheme="minorEastAsia" w:hint="eastAsia"/>
          <w:sz w:val="28"/>
          <w:szCs w:val="28"/>
        </w:rPr>
        <w:t>变送器</w:t>
      </w:r>
      <w:r>
        <w:rPr>
          <w:rFonts w:asciiTheme="minorEastAsia" w:eastAsiaTheme="minorEastAsia" w:hAnsiTheme="minorEastAsia" w:cstheme="minorEastAsia" w:hint="eastAsia"/>
          <w:sz w:val="28"/>
          <w:szCs w:val="28"/>
        </w:rPr>
        <w:t>校准记录”</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测量过程的监视</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氧化炉中部热点温度</w:t>
      </w:r>
      <w:r>
        <w:rPr>
          <w:rFonts w:asciiTheme="minorEastAsia" w:eastAsiaTheme="minorEastAsia" w:hAnsiTheme="minorEastAsia" w:cstheme="minorEastAsia" w:hint="eastAsia"/>
          <w:sz w:val="28"/>
          <w:szCs w:val="28"/>
        </w:rPr>
        <w:t>测量过程监视的意义</w:t>
      </w:r>
    </w:p>
    <w:p w:rsidR="00CB1833" w:rsidRDefault="007262F4">
      <w:pPr>
        <w:tabs>
          <w:tab w:val="left" w:pos="860"/>
        </w:tabs>
        <w:spacing w:line="360" w:lineRule="auto"/>
        <w:ind w:right="244"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利用核查设备，采用统计技术，对全部要素按规定的程序和时间间隔实施，从中发现测量过程是否发生变异，从而查找问题的根源，采取措施予以纠正。</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6.4.2</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监视控制方案</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a</w:t>
      </w:r>
      <w:r>
        <w:rPr>
          <w:rFonts w:asciiTheme="minorEastAsia" w:eastAsiaTheme="minorEastAsia" w:hAnsiTheme="minorEastAsia" w:cstheme="minorEastAsia" w:hint="eastAsia"/>
          <w:sz w:val="28"/>
          <w:szCs w:val="28"/>
        </w:rPr>
        <w:t>）确定核查设备</w:t>
      </w:r>
      <w:r>
        <w:rPr>
          <w:rFonts w:asciiTheme="minorEastAsia" w:eastAsiaTheme="minorEastAsia" w:hAnsiTheme="minorEastAsia" w:cstheme="minorEastAsia" w:hint="eastAsia"/>
          <w:sz w:val="28"/>
          <w:szCs w:val="28"/>
        </w:rPr>
        <w:t xml:space="preserve"> </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rPr>
        <w:t>）采集</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组核查设备和测量设备的数值</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c</w:t>
      </w:r>
      <w:r>
        <w:rPr>
          <w:rFonts w:asciiTheme="minorEastAsia" w:eastAsiaTheme="minorEastAsia" w:hAnsiTheme="minorEastAsia" w:cstheme="minorEastAsia" w:hint="eastAsia"/>
          <w:sz w:val="28"/>
          <w:szCs w:val="28"/>
        </w:rPr>
        <w:t>）绘制单值</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移动极差控制图</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控制图判稳</w:t>
      </w:r>
      <w:proofErr w:type="gramEnd"/>
      <w:r>
        <w:rPr>
          <w:rFonts w:asciiTheme="minorEastAsia" w:eastAsiaTheme="minorEastAsia" w:hAnsiTheme="minorEastAsia" w:cstheme="minorEastAsia" w:hint="eastAsia"/>
          <w:sz w:val="28"/>
          <w:szCs w:val="28"/>
        </w:rPr>
        <w:tab/>
      </w:r>
    </w:p>
    <w:p w:rsidR="00CB1833" w:rsidRDefault="007262F4">
      <w:pPr>
        <w:tabs>
          <w:tab w:val="left" w:pos="860"/>
        </w:tabs>
        <w:spacing w:line="360" w:lineRule="auto"/>
        <w:ind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e</w:t>
      </w:r>
      <w:r>
        <w:rPr>
          <w:rFonts w:asciiTheme="minorEastAsia" w:eastAsiaTheme="minorEastAsia" w:hAnsiTheme="minorEastAsia" w:cstheme="minorEastAsia" w:hint="eastAsia"/>
          <w:sz w:val="28"/>
          <w:szCs w:val="28"/>
        </w:rPr>
        <w:t>）日常核查</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6.4.3</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监视的方法</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6.4.3.1</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核查设备：</w:t>
      </w:r>
      <w:r>
        <w:rPr>
          <w:rFonts w:ascii="宋体" w:hAnsi="宋体" w:hint="eastAsia"/>
          <w:sz w:val="28"/>
          <w:szCs w:val="28"/>
        </w:rPr>
        <w:t>热点其它</w:t>
      </w:r>
      <w:r>
        <w:rPr>
          <w:rFonts w:asciiTheme="minorEastAsia" w:eastAsiaTheme="minorEastAsia" w:hAnsiTheme="minorEastAsia" w:cstheme="minorEastAsia" w:hint="eastAsia"/>
          <w:sz w:val="28"/>
          <w:szCs w:val="28"/>
        </w:rPr>
        <w:t>温度表。</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6.4.3.2</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监视的具体步骤</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a</w:t>
      </w:r>
      <w:r>
        <w:rPr>
          <w:rFonts w:asciiTheme="minorEastAsia" w:eastAsiaTheme="minorEastAsia" w:hAnsiTheme="minorEastAsia" w:cstheme="minorEastAsia" w:hint="eastAsia"/>
          <w:sz w:val="28"/>
          <w:szCs w:val="28"/>
        </w:rPr>
        <w:t>）核查的方法：与</w:t>
      </w:r>
      <w:proofErr w:type="gramStart"/>
      <w:r>
        <w:rPr>
          <w:rFonts w:asciiTheme="minorEastAsia" w:eastAsiaTheme="minorEastAsia" w:hAnsiTheme="minorEastAsia" w:cstheme="minorEastAsia" w:hint="eastAsia"/>
          <w:sz w:val="28"/>
          <w:szCs w:val="28"/>
        </w:rPr>
        <w:t>同</w:t>
      </w:r>
      <w:r>
        <w:rPr>
          <w:rFonts w:ascii="宋体" w:hAnsi="宋体" w:hint="eastAsia"/>
          <w:sz w:val="28"/>
          <w:szCs w:val="28"/>
        </w:rPr>
        <w:t>热点</w:t>
      </w:r>
      <w:proofErr w:type="gramEnd"/>
      <w:r>
        <w:rPr>
          <w:rFonts w:asciiTheme="minorEastAsia" w:eastAsiaTheme="minorEastAsia" w:hAnsiTheme="minorEastAsia" w:cstheme="minorEastAsia" w:hint="eastAsia"/>
          <w:sz w:val="28"/>
          <w:szCs w:val="28"/>
        </w:rPr>
        <w:t>温度表参考进行在线对比的方法。</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rPr>
        <w:t>）在平稳操作时，同时采集核查设备和测量设备的测量数据</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组，计算每组中核查设备和测量设备的测量数据绝对偏差；</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c</w:t>
      </w:r>
      <w:r>
        <w:rPr>
          <w:rFonts w:asciiTheme="minorEastAsia" w:eastAsiaTheme="minorEastAsia" w:hAnsiTheme="minorEastAsia" w:cstheme="minorEastAsia" w:hint="eastAsia"/>
          <w:sz w:val="28"/>
          <w:szCs w:val="28"/>
        </w:rPr>
        <w:t>）计算绝对偏差的平均值和移动极差。将绝对偏差按测试的先后顺序排列，分别计算移动极差、单值（绝对偏差）平均值（</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x</w:t>
      </w:r>
      <w:r>
        <w:rPr>
          <w:rFonts w:asciiTheme="minorEastAsia" w:eastAsiaTheme="minorEastAsia" w:hAnsiTheme="minorEastAsia" w:cstheme="minorEastAsia" w:hint="eastAsia"/>
          <w:sz w:val="28"/>
          <w:szCs w:val="28"/>
        </w:rPr>
        <w:t>）、移动极差平均值</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R</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rPr>
        <w:t>）绘制移动极差</w:t>
      </w:r>
      <w:r>
        <w:rPr>
          <w:rFonts w:asciiTheme="minorEastAsia" w:eastAsiaTheme="minorEastAsia" w:hAnsiTheme="minorEastAsia" w:cstheme="minorEastAsia" w:hint="eastAsia"/>
          <w:sz w:val="28"/>
          <w:szCs w:val="28"/>
        </w:rPr>
        <w:t>(R)</w:t>
      </w:r>
      <w:r>
        <w:rPr>
          <w:rFonts w:asciiTheme="minorEastAsia" w:eastAsiaTheme="minorEastAsia" w:hAnsiTheme="minorEastAsia" w:cstheme="minorEastAsia" w:hint="eastAsia"/>
          <w:sz w:val="28"/>
          <w:szCs w:val="28"/>
        </w:rPr>
        <w:t>控制图。根据</w:t>
      </w:r>
      <w:r>
        <w:rPr>
          <w:rFonts w:asciiTheme="minorEastAsia" w:eastAsiaTheme="minorEastAsia" w:hAnsiTheme="minorEastAsia" w:cstheme="minorEastAsia" w:hint="eastAsia"/>
          <w:sz w:val="28"/>
          <w:szCs w:val="28"/>
        </w:rPr>
        <w:t>GB/T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4091</w:t>
      </w:r>
      <w:r>
        <w:rPr>
          <w:rFonts w:asciiTheme="minorEastAsia" w:eastAsiaTheme="minorEastAsia" w:hAnsiTheme="minorEastAsia" w:cstheme="minorEastAsia" w:hint="eastAsia"/>
          <w:sz w:val="28"/>
          <w:szCs w:val="28"/>
        </w:rPr>
        <w:t>《常规控</w:t>
      </w:r>
      <w:r>
        <w:rPr>
          <w:rFonts w:asciiTheme="minorEastAsia" w:eastAsiaTheme="minorEastAsia" w:hAnsiTheme="minorEastAsia" w:cstheme="minorEastAsia" w:hint="eastAsia"/>
          <w:sz w:val="28"/>
          <w:szCs w:val="28"/>
        </w:rPr>
        <w:t>制图》规定公式分别计算移动极差控制图的</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控制限，其中上控制限</w:t>
      </w:r>
      <w:r>
        <w:rPr>
          <w:rFonts w:asciiTheme="minorEastAsia" w:eastAsiaTheme="minorEastAsia" w:hAnsiTheme="minorEastAsia" w:cstheme="minorEastAsia" w:hint="eastAsia"/>
          <w:sz w:val="28"/>
          <w:szCs w:val="28"/>
        </w:rPr>
        <w:t>:UCL</w:t>
      </w:r>
      <w:r>
        <w:rPr>
          <w:rFonts w:asciiTheme="minorEastAsia" w:eastAsiaTheme="minorEastAsia" w:hAnsiTheme="minorEastAsia" w:cstheme="minorEastAsia" w:hint="eastAsia"/>
          <w:sz w:val="28"/>
          <w:szCs w:val="28"/>
          <w:vertAlign w:val="subscript"/>
        </w:rPr>
        <w:t>R</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vertAlign w:val="subscript"/>
        </w:rPr>
        <w:t>4</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R(</w:t>
      </w:r>
      <w:r>
        <w:rPr>
          <w:rFonts w:asciiTheme="minorEastAsia" w:eastAsiaTheme="minorEastAsia" w:hAnsiTheme="minorEastAsia" w:cstheme="minorEastAsia" w:hint="eastAsia"/>
          <w:sz w:val="28"/>
          <w:szCs w:val="28"/>
        </w:rPr>
        <w:t>查表得知</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vertAlign w:val="subscript"/>
        </w:rPr>
        <w:t>4</w:t>
      </w:r>
      <w:r>
        <w:rPr>
          <w:rFonts w:asciiTheme="minorEastAsia" w:eastAsiaTheme="minorEastAsia" w:hAnsiTheme="minorEastAsia" w:cstheme="minorEastAsia" w:hint="eastAsia"/>
          <w:sz w:val="28"/>
          <w:szCs w:val="28"/>
        </w:rPr>
        <w:t>=3.27)</w:t>
      </w:r>
      <w:r>
        <w:rPr>
          <w:rFonts w:asciiTheme="minorEastAsia" w:eastAsiaTheme="minorEastAsia" w:hAnsiTheme="minorEastAsia" w:cstheme="minorEastAsia" w:hint="eastAsia"/>
          <w:sz w:val="28"/>
          <w:szCs w:val="28"/>
        </w:rPr>
        <w:t>，中心线：</w:t>
      </w:r>
      <w:r>
        <w:rPr>
          <w:rFonts w:asciiTheme="minorEastAsia" w:eastAsiaTheme="minorEastAsia" w:hAnsiTheme="minorEastAsia" w:cstheme="minorEastAsia" w:hint="eastAsia"/>
          <w:sz w:val="28"/>
          <w:szCs w:val="28"/>
        </w:rPr>
        <w:t>CL</w:t>
      </w:r>
      <w:r>
        <w:rPr>
          <w:rFonts w:asciiTheme="minorEastAsia" w:eastAsiaTheme="minorEastAsia" w:hAnsiTheme="minorEastAsia" w:cstheme="minorEastAsia" w:hint="eastAsia"/>
          <w:sz w:val="28"/>
          <w:szCs w:val="28"/>
          <w:vertAlign w:val="subscript"/>
        </w:rPr>
        <w:t>R</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R</w:t>
      </w:r>
      <w:r>
        <w:rPr>
          <w:rFonts w:asciiTheme="minorEastAsia" w:eastAsiaTheme="minorEastAsia" w:hAnsiTheme="minorEastAsia" w:cstheme="minorEastAsia" w:hint="eastAsia"/>
          <w:sz w:val="28"/>
          <w:szCs w:val="28"/>
        </w:rPr>
        <w:t>，下控制限</w:t>
      </w:r>
      <w:r>
        <w:rPr>
          <w:rFonts w:asciiTheme="minorEastAsia" w:eastAsiaTheme="minorEastAsia" w:hAnsiTheme="minorEastAsia" w:cstheme="minorEastAsia" w:hint="eastAsia"/>
          <w:sz w:val="28"/>
          <w:szCs w:val="28"/>
        </w:rPr>
        <w:t>:LCL</w:t>
      </w:r>
      <w:r>
        <w:rPr>
          <w:rFonts w:asciiTheme="minorEastAsia" w:eastAsiaTheme="minorEastAsia" w:hAnsiTheme="minorEastAsia" w:cstheme="minorEastAsia" w:hint="eastAsia"/>
          <w:sz w:val="28"/>
          <w:szCs w:val="28"/>
          <w:vertAlign w:val="subscript"/>
        </w:rPr>
        <w:t>R</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vertAlign w:val="subscript"/>
        </w:rPr>
        <w:t>3</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R (</w:t>
      </w:r>
      <w:r>
        <w:rPr>
          <w:rFonts w:asciiTheme="minorEastAsia" w:eastAsiaTheme="minorEastAsia" w:hAnsiTheme="minorEastAsia" w:cstheme="minorEastAsia" w:hint="eastAsia"/>
          <w:sz w:val="28"/>
          <w:szCs w:val="28"/>
        </w:rPr>
        <w:t>查表得知</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vertAlign w:val="subscript"/>
        </w:rPr>
        <w:t>3</w:t>
      </w:r>
      <w:r>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。绘制移动极差控制图，按</w:t>
      </w:r>
      <w:r>
        <w:rPr>
          <w:rFonts w:asciiTheme="minorEastAsia" w:eastAsiaTheme="minorEastAsia" w:hAnsiTheme="minorEastAsia" w:cstheme="minorEastAsia" w:hint="eastAsia"/>
          <w:sz w:val="28"/>
          <w:szCs w:val="28"/>
        </w:rPr>
        <w:t>e</w:t>
      </w:r>
      <w:r>
        <w:rPr>
          <w:rFonts w:asciiTheme="minorEastAsia" w:eastAsiaTheme="minorEastAsia" w:hAnsiTheme="minorEastAsia" w:cstheme="minorEastAsia" w:hint="eastAsia"/>
          <w:sz w:val="28"/>
          <w:szCs w:val="28"/>
        </w:rPr>
        <w:t>）规则检查数据点是否超出控制限或排列有无异常的模式或趋势，同时查明失控和异常的原因，制定纠正或纠正措施，以防止它再次出现。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剔除异常的点，然后重新计算</w:t>
      </w:r>
      <w:proofErr w:type="gramStart"/>
      <w:r>
        <w:rPr>
          <w:rFonts w:asciiTheme="minorEastAsia" w:eastAsiaTheme="minorEastAsia" w:hAnsiTheme="minorEastAsia" w:cstheme="minorEastAsia" w:hint="eastAsia"/>
          <w:sz w:val="28"/>
          <w:szCs w:val="28"/>
        </w:rPr>
        <w:t>控制限并绘制</w:t>
      </w:r>
      <w:proofErr w:type="gramEnd"/>
      <w:r>
        <w:rPr>
          <w:rFonts w:asciiTheme="minorEastAsia" w:eastAsiaTheme="minorEastAsia" w:hAnsiTheme="minorEastAsia" w:cstheme="minorEastAsia" w:hint="eastAsia"/>
          <w:sz w:val="28"/>
          <w:szCs w:val="28"/>
        </w:rPr>
        <w:t>控制图，直至移动极差控制图没有出现超出控制限的点，且点子排列正常。</w:t>
      </w:r>
    </w:p>
    <w:p w:rsidR="00CB1833" w:rsidRDefault="007262F4">
      <w:pPr>
        <w:tabs>
          <w:tab w:val="left" w:pos="860"/>
        </w:tabs>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e</w:t>
      </w:r>
      <w:r>
        <w:rPr>
          <w:rFonts w:asciiTheme="minorEastAsia" w:eastAsiaTheme="minorEastAsia" w:hAnsiTheme="minorEastAsia" w:cstheme="minorEastAsia" w:hint="eastAsia"/>
          <w:sz w:val="28"/>
          <w:szCs w:val="28"/>
        </w:rPr>
        <w:t>）绘制单值（</w:t>
      </w:r>
      <w:r>
        <w:rPr>
          <w:rFonts w:asciiTheme="minorEastAsia" w:eastAsiaTheme="minorEastAsia" w:hAnsiTheme="minorEastAsia" w:cstheme="minorEastAsia" w:hint="eastAsia"/>
          <w:sz w:val="28"/>
          <w:szCs w:val="28"/>
        </w:rPr>
        <w:t>X</w:t>
      </w:r>
      <w:r>
        <w:rPr>
          <w:rFonts w:asciiTheme="minorEastAsia" w:eastAsiaTheme="minorEastAsia" w:hAnsiTheme="minorEastAsia" w:cstheme="minorEastAsia" w:hint="eastAsia"/>
          <w:sz w:val="28"/>
          <w:szCs w:val="28"/>
        </w:rPr>
        <w:t>）控制图。根据</w:t>
      </w:r>
      <w:r>
        <w:rPr>
          <w:rFonts w:asciiTheme="minorEastAsia" w:eastAsiaTheme="minorEastAsia" w:hAnsiTheme="minorEastAsia" w:cstheme="minorEastAsia" w:hint="eastAsia"/>
          <w:sz w:val="28"/>
          <w:szCs w:val="28"/>
        </w:rPr>
        <w:t xml:space="preserve">GB/T </w:t>
      </w:r>
      <w:r>
        <w:rPr>
          <w:rFonts w:asciiTheme="minorEastAsia" w:eastAsiaTheme="minorEastAsia" w:hAnsiTheme="minorEastAsia" w:cstheme="minorEastAsia" w:hint="eastAsia"/>
          <w:sz w:val="28"/>
          <w:szCs w:val="28"/>
        </w:rPr>
        <w:t>4091</w:t>
      </w:r>
      <w:r>
        <w:rPr>
          <w:rFonts w:asciiTheme="minorEastAsia" w:eastAsiaTheme="minorEastAsia" w:hAnsiTheme="minorEastAsia" w:cstheme="minorEastAsia" w:hint="eastAsia"/>
          <w:sz w:val="28"/>
          <w:szCs w:val="28"/>
        </w:rPr>
        <w:t>《常规控制图》规定公式分别计算单值（</w:t>
      </w:r>
      <w:r>
        <w:rPr>
          <w:rFonts w:asciiTheme="minorEastAsia" w:eastAsiaTheme="minorEastAsia" w:hAnsiTheme="minorEastAsia" w:cstheme="minorEastAsia" w:hint="eastAsia"/>
          <w:sz w:val="28"/>
          <w:szCs w:val="28"/>
        </w:rPr>
        <w:t>X</w:t>
      </w:r>
      <w:r>
        <w:rPr>
          <w:rFonts w:asciiTheme="minorEastAsia" w:eastAsiaTheme="minorEastAsia" w:hAnsiTheme="minorEastAsia" w:cstheme="minorEastAsia" w:hint="eastAsia"/>
          <w:sz w:val="28"/>
          <w:szCs w:val="28"/>
        </w:rPr>
        <w:t>）的控制限，其中上控制限：</w:t>
      </w:r>
      <w:r>
        <w:rPr>
          <w:rFonts w:asciiTheme="minorEastAsia" w:eastAsiaTheme="minorEastAsia" w:hAnsiTheme="minorEastAsia" w:cstheme="minorEastAsia" w:hint="eastAsia"/>
          <w:sz w:val="28"/>
          <w:szCs w:val="28"/>
        </w:rPr>
        <w:t>UCL</w:t>
      </w:r>
      <w:r>
        <w:rPr>
          <w:rFonts w:asciiTheme="minorEastAsia" w:eastAsiaTheme="minorEastAsia" w:hAnsiTheme="minorEastAsia" w:cstheme="minorEastAsia" w:hint="eastAsia"/>
          <w:sz w:val="28"/>
          <w:szCs w:val="28"/>
          <w:vertAlign w:val="subscript"/>
        </w:rPr>
        <w:t>X</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X+E</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R</w:t>
      </w:r>
      <w:r>
        <w:rPr>
          <w:rFonts w:asciiTheme="minorEastAsia" w:eastAsiaTheme="minorEastAsia" w:hAnsiTheme="minorEastAsia" w:cstheme="minorEastAsia" w:hint="eastAsia"/>
          <w:sz w:val="28"/>
          <w:szCs w:val="28"/>
        </w:rPr>
        <w:t>，中心线：</w:t>
      </w:r>
      <w:r>
        <w:rPr>
          <w:rFonts w:asciiTheme="minorEastAsia" w:eastAsiaTheme="minorEastAsia" w:hAnsiTheme="minorEastAsia" w:cstheme="minorEastAsia" w:hint="eastAsia"/>
          <w:sz w:val="28"/>
          <w:szCs w:val="28"/>
        </w:rPr>
        <w:t>CL</w:t>
      </w:r>
      <w:r>
        <w:rPr>
          <w:rFonts w:asciiTheme="minorEastAsia" w:eastAsiaTheme="minorEastAsia" w:hAnsiTheme="minorEastAsia" w:cstheme="minorEastAsia" w:hint="eastAsia"/>
          <w:sz w:val="28"/>
          <w:szCs w:val="28"/>
          <w:vertAlign w:val="subscript"/>
        </w:rPr>
        <w:t>X</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X</w:t>
      </w:r>
      <w:r>
        <w:rPr>
          <w:rFonts w:asciiTheme="minorEastAsia" w:eastAsiaTheme="minorEastAsia" w:hAnsiTheme="minorEastAsia" w:cstheme="minorEastAsia" w:hint="eastAsia"/>
          <w:sz w:val="28"/>
          <w:szCs w:val="28"/>
        </w:rPr>
        <w:t>，下控制限</w:t>
      </w:r>
      <w:r>
        <w:rPr>
          <w:rFonts w:asciiTheme="minorEastAsia" w:eastAsiaTheme="minorEastAsia" w:hAnsiTheme="minorEastAsia" w:cstheme="minorEastAsia" w:hint="eastAsia"/>
          <w:sz w:val="28"/>
          <w:szCs w:val="28"/>
        </w:rPr>
        <w:t>:LCL</w:t>
      </w:r>
      <w:r>
        <w:rPr>
          <w:rFonts w:asciiTheme="minorEastAsia" w:eastAsiaTheme="minorEastAsia" w:hAnsiTheme="minorEastAsia" w:cstheme="minorEastAsia" w:hint="eastAsia"/>
          <w:sz w:val="28"/>
          <w:szCs w:val="28"/>
          <w:vertAlign w:val="subscript"/>
        </w:rPr>
        <w:t>X</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X-E</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sym w:font="Symbol" w:char="0060"/>
      </w:r>
      <w:r>
        <w:rPr>
          <w:rFonts w:asciiTheme="minorEastAsia" w:eastAsiaTheme="minorEastAsia" w:hAnsiTheme="minorEastAsia" w:cstheme="minorEastAsia" w:hint="eastAsia"/>
          <w:sz w:val="28"/>
          <w:szCs w:val="28"/>
        </w:rPr>
        <w:t>R (</w:t>
      </w:r>
      <w:r>
        <w:rPr>
          <w:rFonts w:asciiTheme="minorEastAsia" w:eastAsiaTheme="minorEastAsia" w:hAnsiTheme="minorEastAsia" w:cstheme="minorEastAsia" w:hint="eastAsia"/>
          <w:sz w:val="28"/>
          <w:szCs w:val="28"/>
        </w:rPr>
        <w:t>查表得知</w:t>
      </w:r>
      <w:r>
        <w:rPr>
          <w:rFonts w:asciiTheme="minorEastAsia" w:eastAsiaTheme="minorEastAsia" w:hAnsiTheme="minorEastAsia" w:cstheme="minorEastAsia" w:hint="eastAsia"/>
          <w:sz w:val="28"/>
          <w:szCs w:val="28"/>
        </w:rPr>
        <w:t>E</w:t>
      </w:r>
      <w:r>
        <w:rPr>
          <w:rFonts w:asciiTheme="minorEastAsia" w:eastAsiaTheme="minorEastAsia" w:hAnsiTheme="minorEastAsia" w:cstheme="minorEastAsia" w:hint="eastAsia"/>
          <w:sz w:val="28"/>
          <w:szCs w:val="28"/>
          <w:vertAlign w:val="subscript"/>
        </w:rPr>
        <w:t>2</w:t>
      </w:r>
      <w:r>
        <w:rPr>
          <w:rFonts w:asciiTheme="minorEastAsia" w:eastAsiaTheme="minorEastAsia" w:hAnsiTheme="minorEastAsia" w:cstheme="minorEastAsia" w:hint="eastAsia"/>
          <w:sz w:val="28"/>
          <w:szCs w:val="28"/>
        </w:rPr>
        <w:t>=2.66)</w:t>
      </w:r>
      <w:r>
        <w:rPr>
          <w:rFonts w:asciiTheme="minorEastAsia" w:eastAsiaTheme="minorEastAsia" w:hAnsiTheme="minorEastAsia" w:cstheme="minorEastAsia" w:hint="eastAsia"/>
          <w:sz w:val="28"/>
          <w:szCs w:val="28"/>
        </w:rPr>
        <w:t>。绘制单值控制图，按</w:t>
      </w:r>
      <w:r>
        <w:rPr>
          <w:rFonts w:asciiTheme="minorEastAsia" w:eastAsiaTheme="minorEastAsia" w:hAnsiTheme="minorEastAsia" w:cstheme="minorEastAsia" w:hint="eastAsia"/>
          <w:sz w:val="28"/>
          <w:szCs w:val="28"/>
        </w:rPr>
        <w:t>e</w:t>
      </w:r>
      <w:r>
        <w:rPr>
          <w:rFonts w:asciiTheme="minorEastAsia" w:eastAsiaTheme="minorEastAsia" w:hAnsiTheme="minorEastAsia" w:cstheme="minorEastAsia" w:hint="eastAsia"/>
          <w:sz w:val="28"/>
          <w:szCs w:val="28"/>
        </w:rPr>
        <w:t>规则检查数据点是否超出控制限或排列有无异常的模式或趋势，如有进行剔除，重新计算直至单值控制图没有出现超出控制限的点，且点子排列正常后，判定控制图处于</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稳定受控状态。</w:t>
      </w:r>
    </w:p>
    <w:p w:rsidR="00CB1833" w:rsidRDefault="007262F4" w:rsidP="007262F4">
      <w:pPr>
        <w:spacing w:line="360" w:lineRule="auto"/>
        <w:ind w:left="154" w:right="129"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f</w:t>
      </w:r>
      <w:r>
        <w:rPr>
          <w:rFonts w:asciiTheme="minorEastAsia" w:eastAsiaTheme="minorEastAsia" w:hAnsiTheme="minorEastAsia" w:cstheme="minorEastAsia" w:hint="eastAsia"/>
          <w:spacing w:val="-11"/>
          <w:sz w:val="28"/>
          <w:szCs w:val="28"/>
        </w:rPr>
        <w:t>）</w:t>
      </w:r>
      <w:r>
        <w:rPr>
          <w:rFonts w:asciiTheme="minorEastAsia" w:eastAsiaTheme="minorEastAsia" w:hAnsiTheme="minorEastAsia" w:cstheme="minorEastAsia" w:hint="eastAsia"/>
          <w:sz w:val="28"/>
          <w:szCs w:val="28"/>
        </w:rPr>
        <w:t>控制图判断异常的规则</w:t>
      </w:r>
      <w:r>
        <w:rPr>
          <w:rFonts w:asciiTheme="minorEastAsia" w:eastAsiaTheme="minorEastAsia" w:hAnsiTheme="minorEastAsia" w:cstheme="minorEastAsia" w:hint="eastAsia"/>
          <w:spacing w:val="-11"/>
          <w:sz w:val="28"/>
          <w:szCs w:val="28"/>
        </w:rPr>
        <w:t>。</w:t>
      </w:r>
      <w:r>
        <w:rPr>
          <w:rFonts w:asciiTheme="minorEastAsia" w:eastAsiaTheme="minorEastAsia" w:hAnsiTheme="minorEastAsia" w:cstheme="minorEastAsia" w:hint="eastAsia"/>
          <w:sz w:val="28"/>
          <w:szCs w:val="28"/>
        </w:rPr>
        <w:t>根据</w:t>
      </w:r>
      <w:r>
        <w:rPr>
          <w:rFonts w:asciiTheme="minorEastAsia" w:eastAsiaTheme="minorEastAsia" w:hAnsiTheme="minorEastAsia" w:cstheme="minorEastAsia" w:hint="eastAsia"/>
          <w:sz w:val="28"/>
          <w:szCs w:val="28"/>
        </w:rPr>
        <w:t>GB/T409</w:t>
      </w:r>
      <w:r>
        <w:rPr>
          <w:rFonts w:asciiTheme="minorEastAsia" w:eastAsiaTheme="minorEastAsia" w:hAnsiTheme="minorEastAsia" w:cstheme="minorEastAsia" w:hint="eastAsia"/>
          <w:spacing w:val="-10"/>
          <w:sz w:val="28"/>
          <w:szCs w:val="28"/>
        </w:rPr>
        <w:t>1</w:t>
      </w:r>
      <w:r>
        <w:rPr>
          <w:rFonts w:asciiTheme="minorEastAsia" w:eastAsiaTheme="minorEastAsia" w:hAnsiTheme="minorEastAsia" w:cstheme="minorEastAsia" w:hint="eastAsia"/>
          <w:sz w:val="28"/>
          <w:szCs w:val="28"/>
        </w:rPr>
        <w:t>《常规控制图</w:t>
      </w:r>
      <w:r>
        <w:rPr>
          <w:rFonts w:asciiTheme="minorEastAsia" w:eastAsiaTheme="minorEastAsia" w:hAnsiTheme="minorEastAsia" w:cstheme="minorEastAsia" w:hint="eastAsia"/>
          <w:spacing w:val="-11"/>
          <w:sz w:val="28"/>
          <w:szCs w:val="28"/>
        </w:rPr>
        <w:t>》</w:t>
      </w:r>
      <w:r>
        <w:rPr>
          <w:rFonts w:asciiTheme="minorEastAsia" w:eastAsiaTheme="minorEastAsia" w:hAnsiTheme="minorEastAsia" w:cstheme="minorEastAsia" w:hint="eastAsia"/>
          <w:sz w:val="28"/>
          <w:szCs w:val="28"/>
        </w:rPr>
        <w:t>规定有以下情况之一，判断为有异常的模式或趋势：</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点落</w:t>
      </w:r>
      <w:r>
        <w:rPr>
          <w:rFonts w:asciiTheme="minorEastAsia" w:eastAsiaTheme="minorEastAsia" w:hAnsiTheme="minorEastAsia" w:cstheme="minorEastAsia" w:hint="eastAsia"/>
          <w:spacing w:val="-1"/>
          <w:sz w:val="28"/>
          <w:szCs w:val="28"/>
        </w:rPr>
        <w:t>在</w:t>
      </w:r>
      <w:r>
        <w:rPr>
          <w:rFonts w:asciiTheme="minorEastAsia" w:eastAsiaTheme="minorEastAsia" w:hAnsiTheme="minorEastAsia" w:cstheme="minorEastAsia" w:hint="eastAsia"/>
          <w:sz w:val="28"/>
          <w:szCs w:val="28"/>
        </w:rPr>
        <w:t>控制线外；</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pacing w:val="-1"/>
          <w:sz w:val="28"/>
          <w:szCs w:val="28"/>
        </w:rPr>
        <w:t>点</w:t>
      </w:r>
      <w:r>
        <w:rPr>
          <w:rFonts w:asciiTheme="minorEastAsia" w:eastAsiaTheme="minorEastAsia" w:hAnsiTheme="minorEastAsia" w:cstheme="minorEastAsia" w:hint="eastAsia"/>
          <w:sz w:val="28"/>
          <w:szCs w:val="28"/>
        </w:rPr>
        <w:t>落在中心线同一侧；</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3</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pacing w:val="-1"/>
          <w:sz w:val="28"/>
          <w:szCs w:val="28"/>
        </w:rPr>
        <w:t>点</w:t>
      </w:r>
      <w:r>
        <w:rPr>
          <w:rFonts w:asciiTheme="minorEastAsia" w:eastAsiaTheme="minorEastAsia" w:hAnsiTheme="minorEastAsia" w:cstheme="minorEastAsia" w:hint="eastAsia"/>
          <w:sz w:val="28"/>
          <w:szCs w:val="28"/>
        </w:rPr>
        <w:t>递增或递减（趋势）；</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4</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14</w:t>
      </w:r>
      <w:r>
        <w:rPr>
          <w:rFonts w:asciiTheme="minorEastAsia" w:eastAsiaTheme="minorEastAsia" w:hAnsiTheme="minorEastAsia" w:cstheme="minorEastAsia" w:hint="eastAsia"/>
          <w:spacing w:val="-1"/>
          <w:sz w:val="28"/>
          <w:szCs w:val="28"/>
        </w:rPr>
        <w:t>中</w:t>
      </w:r>
      <w:r>
        <w:rPr>
          <w:rFonts w:asciiTheme="minorEastAsia" w:eastAsiaTheme="minorEastAsia" w:hAnsiTheme="minorEastAsia" w:cstheme="minorEastAsia" w:hint="eastAsia"/>
          <w:sz w:val="28"/>
          <w:szCs w:val="28"/>
        </w:rPr>
        <w:t>相邻点上下交替；</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5</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pacing w:val="-1"/>
          <w:sz w:val="28"/>
          <w:szCs w:val="28"/>
        </w:rPr>
        <w:t>点</w:t>
      </w:r>
      <w:r>
        <w:rPr>
          <w:rFonts w:asciiTheme="minorEastAsia" w:eastAsiaTheme="minorEastAsia" w:hAnsiTheme="minorEastAsia" w:cstheme="minorEastAsia" w:hint="eastAsia"/>
          <w:sz w:val="28"/>
          <w:szCs w:val="28"/>
        </w:rPr>
        <w:t>中有</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点落</w:t>
      </w:r>
      <w:r>
        <w:rPr>
          <w:rFonts w:asciiTheme="minorEastAsia" w:eastAsiaTheme="minorEastAsia" w:hAnsiTheme="minorEastAsia" w:cstheme="minorEastAsia" w:hint="eastAsia"/>
          <w:spacing w:val="-1"/>
          <w:sz w:val="28"/>
          <w:szCs w:val="28"/>
        </w:rPr>
        <w:t>在</w:t>
      </w:r>
      <w:r>
        <w:rPr>
          <w:rFonts w:asciiTheme="minorEastAsia" w:eastAsiaTheme="minorEastAsia" w:hAnsiTheme="minorEastAsia" w:cstheme="minorEastAsia" w:hint="eastAsia"/>
          <w:sz w:val="28"/>
          <w:szCs w:val="28"/>
        </w:rPr>
        <w:t>中心线同一侧的</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σ区</w:t>
      </w:r>
      <w:r>
        <w:rPr>
          <w:rFonts w:asciiTheme="minorEastAsia" w:eastAsiaTheme="minorEastAsia" w:hAnsiTheme="minorEastAsia" w:cstheme="minorEastAsia" w:hint="eastAsia"/>
          <w:spacing w:val="-1"/>
          <w:sz w:val="28"/>
          <w:szCs w:val="28"/>
        </w:rPr>
        <w:t>以</w:t>
      </w:r>
      <w:r>
        <w:rPr>
          <w:rFonts w:asciiTheme="minorEastAsia" w:eastAsiaTheme="minorEastAsia" w:hAnsiTheme="minorEastAsia" w:cstheme="minorEastAsia" w:hint="eastAsia"/>
          <w:sz w:val="28"/>
          <w:szCs w:val="28"/>
        </w:rPr>
        <w:t>外（即点接近控制限）；</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pacing w:val="-1"/>
          <w:sz w:val="28"/>
          <w:szCs w:val="28"/>
        </w:rPr>
        <w:t>点</w:t>
      </w:r>
      <w:r>
        <w:rPr>
          <w:rFonts w:asciiTheme="minorEastAsia" w:eastAsiaTheme="minorEastAsia" w:hAnsiTheme="minorEastAsia" w:cstheme="minorEastAsia" w:hint="eastAsia"/>
          <w:sz w:val="28"/>
          <w:szCs w:val="28"/>
        </w:rPr>
        <w:t>中有</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点落</w:t>
      </w:r>
      <w:r>
        <w:rPr>
          <w:rFonts w:asciiTheme="minorEastAsia" w:eastAsiaTheme="minorEastAsia" w:hAnsiTheme="minorEastAsia" w:cstheme="minorEastAsia" w:hint="eastAsia"/>
          <w:spacing w:val="-1"/>
          <w:sz w:val="28"/>
          <w:szCs w:val="28"/>
        </w:rPr>
        <w:t>在</w:t>
      </w:r>
      <w:r>
        <w:rPr>
          <w:rFonts w:asciiTheme="minorEastAsia" w:eastAsiaTheme="minorEastAsia" w:hAnsiTheme="minorEastAsia" w:cstheme="minorEastAsia" w:hint="eastAsia"/>
          <w:sz w:val="28"/>
          <w:szCs w:val="28"/>
        </w:rPr>
        <w:t>中心线同一侧的</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σ区</w:t>
      </w:r>
      <w:r>
        <w:rPr>
          <w:rFonts w:asciiTheme="minorEastAsia" w:eastAsiaTheme="minorEastAsia" w:hAnsiTheme="minorEastAsia" w:cstheme="minorEastAsia" w:hint="eastAsia"/>
          <w:spacing w:val="-1"/>
          <w:sz w:val="28"/>
          <w:szCs w:val="28"/>
        </w:rPr>
        <w:t>以</w:t>
      </w:r>
      <w:r>
        <w:rPr>
          <w:rFonts w:asciiTheme="minorEastAsia" w:eastAsiaTheme="minorEastAsia" w:hAnsiTheme="minorEastAsia" w:cstheme="minorEastAsia" w:hint="eastAsia"/>
          <w:sz w:val="28"/>
          <w:szCs w:val="28"/>
        </w:rPr>
        <w:t>外；</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7</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pacing w:val="-1"/>
          <w:sz w:val="28"/>
          <w:szCs w:val="28"/>
        </w:rPr>
        <w:t>点</w:t>
      </w:r>
      <w:r>
        <w:rPr>
          <w:rFonts w:asciiTheme="minorEastAsia" w:eastAsiaTheme="minorEastAsia" w:hAnsiTheme="minorEastAsia" w:cstheme="minorEastAsia" w:hint="eastAsia"/>
          <w:sz w:val="28"/>
          <w:szCs w:val="28"/>
        </w:rPr>
        <w:t>在</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σ区中</w:t>
      </w:r>
      <w:r>
        <w:rPr>
          <w:rFonts w:asciiTheme="minorEastAsia" w:eastAsiaTheme="minorEastAsia" w:hAnsiTheme="minorEastAsia" w:cstheme="minorEastAsia" w:hint="eastAsia"/>
          <w:spacing w:val="-1"/>
          <w:sz w:val="28"/>
          <w:szCs w:val="28"/>
        </w:rPr>
        <w:t>心</w:t>
      </w:r>
      <w:r>
        <w:rPr>
          <w:rFonts w:asciiTheme="minorEastAsia" w:eastAsiaTheme="minorEastAsia" w:hAnsiTheme="minorEastAsia" w:cstheme="minorEastAsia" w:hint="eastAsia"/>
          <w:sz w:val="28"/>
          <w:szCs w:val="28"/>
        </w:rPr>
        <w:t>线上下（即点过多集中在控制限附近）；</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8</w:t>
      </w:r>
      <w:r>
        <w:rPr>
          <w:rFonts w:asciiTheme="minorEastAsia" w:eastAsiaTheme="minorEastAsia" w:hAnsiTheme="minorEastAsia" w:cstheme="minorEastAsia" w:hint="eastAsia"/>
          <w:sz w:val="28"/>
          <w:szCs w:val="28"/>
        </w:rPr>
        <w:t>）连续</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pacing w:val="-1"/>
          <w:sz w:val="28"/>
          <w:szCs w:val="28"/>
        </w:rPr>
        <w:t>点</w:t>
      </w:r>
      <w:r>
        <w:rPr>
          <w:rFonts w:asciiTheme="minorEastAsia" w:eastAsiaTheme="minorEastAsia" w:hAnsiTheme="minorEastAsia" w:cstheme="minorEastAsia" w:hint="eastAsia"/>
          <w:sz w:val="28"/>
          <w:szCs w:val="28"/>
        </w:rPr>
        <w:t>落在中心线两侧，但无一点在σ区内；</w:t>
      </w:r>
    </w:p>
    <w:p w:rsidR="00CB1833" w:rsidRDefault="007262F4" w:rsidP="007262F4">
      <w:pPr>
        <w:spacing w:line="360" w:lineRule="auto"/>
        <w:ind w:left="154" w:right="129"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g</w:t>
      </w:r>
      <w:r>
        <w:rPr>
          <w:rFonts w:asciiTheme="minorEastAsia" w:eastAsiaTheme="minorEastAsia" w:hAnsiTheme="minorEastAsia" w:cstheme="minorEastAsia" w:hint="eastAsia"/>
          <w:spacing w:val="-67"/>
          <w:sz w:val="28"/>
          <w:szCs w:val="28"/>
        </w:rPr>
        <w:t>）</w:t>
      </w:r>
      <w:r>
        <w:rPr>
          <w:rFonts w:asciiTheme="minorEastAsia" w:eastAsiaTheme="minorEastAsia" w:hAnsiTheme="minorEastAsia" w:cstheme="minorEastAsia" w:hint="eastAsia"/>
          <w:sz w:val="28"/>
          <w:szCs w:val="28"/>
        </w:rPr>
        <w:t>按规定的核查间隔</w:t>
      </w:r>
      <w:r>
        <w:rPr>
          <w:rFonts w:asciiTheme="minorEastAsia" w:eastAsiaTheme="minorEastAsia" w:hAnsiTheme="minorEastAsia" w:cstheme="minorEastAsia" w:hint="eastAsia"/>
          <w:spacing w:val="-67"/>
          <w:sz w:val="28"/>
          <w:szCs w:val="28"/>
        </w:rPr>
        <w:t>，</w:t>
      </w:r>
      <w:r>
        <w:rPr>
          <w:rFonts w:asciiTheme="minorEastAsia" w:eastAsiaTheme="minorEastAsia" w:hAnsiTheme="minorEastAsia" w:cstheme="minorEastAsia" w:hint="eastAsia"/>
          <w:sz w:val="28"/>
          <w:szCs w:val="28"/>
        </w:rPr>
        <w:t>测定核查标准</w:t>
      </w:r>
      <w:r>
        <w:rPr>
          <w:rFonts w:asciiTheme="minorEastAsia" w:eastAsiaTheme="minorEastAsia" w:hAnsiTheme="minorEastAsia" w:cstheme="minorEastAsia" w:hint="eastAsia"/>
          <w:sz w:val="28"/>
          <w:szCs w:val="28"/>
        </w:rPr>
        <w:t>(6.4.3.1)</w:t>
      </w:r>
      <w:r>
        <w:rPr>
          <w:rFonts w:asciiTheme="minorEastAsia" w:eastAsiaTheme="minorEastAsia" w:hAnsiTheme="minorEastAsia" w:cstheme="minorEastAsia" w:hint="eastAsia"/>
          <w:spacing w:val="-1"/>
          <w:sz w:val="28"/>
          <w:szCs w:val="28"/>
        </w:rPr>
        <w:t>的</w:t>
      </w:r>
      <w:r>
        <w:rPr>
          <w:rFonts w:asciiTheme="minorEastAsia" w:eastAsiaTheme="minorEastAsia" w:hAnsiTheme="minorEastAsia" w:cstheme="minorEastAsia" w:hint="eastAsia"/>
          <w:sz w:val="28"/>
          <w:szCs w:val="28"/>
        </w:rPr>
        <w:t>温度值</w:t>
      </w:r>
      <w:r>
        <w:rPr>
          <w:rFonts w:asciiTheme="minorEastAsia" w:eastAsiaTheme="minorEastAsia" w:hAnsiTheme="minorEastAsia" w:cstheme="minorEastAsia" w:hint="eastAsia"/>
          <w:spacing w:val="-68"/>
          <w:sz w:val="28"/>
          <w:szCs w:val="28"/>
        </w:rPr>
        <w:t>，</w:t>
      </w:r>
      <w:r>
        <w:rPr>
          <w:rFonts w:asciiTheme="minorEastAsia" w:eastAsiaTheme="minorEastAsia" w:hAnsiTheme="minorEastAsia" w:cstheme="minorEastAsia" w:hint="eastAsia"/>
          <w:sz w:val="28"/>
          <w:szCs w:val="28"/>
        </w:rPr>
        <w:t>测定结果作为一个单值打点</w:t>
      </w:r>
      <w:proofErr w:type="gramStart"/>
      <w:r>
        <w:rPr>
          <w:rFonts w:asciiTheme="minorEastAsia" w:eastAsiaTheme="minorEastAsia" w:hAnsiTheme="minorEastAsia" w:cstheme="minorEastAsia" w:hint="eastAsia"/>
          <w:sz w:val="28"/>
          <w:szCs w:val="28"/>
        </w:rPr>
        <w:t>在已绘好</w:t>
      </w:r>
      <w:proofErr w:type="gramEnd"/>
      <w:r>
        <w:rPr>
          <w:rFonts w:asciiTheme="minorEastAsia" w:eastAsiaTheme="minorEastAsia" w:hAnsiTheme="minorEastAsia" w:cstheme="minorEastAsia" w:hint="eastAsia"/>
          <w:sz w:val="28"/>
          <w:szCs w:val="28"/>
        </w:rPr>
        <w:t xml:space="preserve">X-R </w:t>
      </w:r>
      <w:r>
        <w:rPr>
          <w:rFonts w:asciiTheme="minorEastAsia" w:eastAsiaTheme="minorEastAsia" w:hAnsiTheme="minorEastAsia" w:cstheme="minorEastAsia" w:hint="eastAsia"/>
          <w:sz w:val="28"/>
          <w:szCs w:val="28"/>
        </w:rPr>
        <w:t>控制图上，如未出现</w:t>
      </w:r>
      <w:r>
        <w:rPr>
          <w:rFonts w:asciiTheme="minorEastAsia" w:eastAsiaTheme="minorEastAsia" w:hAnsiTheme="minorEastAsia" w:cstheme="minorEastAsia" w:hint="eastAsia"/>
          <w:sz w:val="28"/>
          <w:szCs w:val="28"/>
        </w:rPr>
        <w:t>e</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情况时，表明测量过程受控，否则测量过程失控。</w:t>
      </w:r>
    </w:p>
    <w:p w:rsidR="00CB1833" w:rsidRDefault="007262F4" w:rsidP="007262F4">
      <w:pPr>
        <w:spacing w:line="360" w:lineRule="auto"/>
        <w:ind w:right="-20" w:firstLineChars="300" w:firstLine="843"/>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h</w:t>
      </w:r>
      <w:r>
        <w:rPr>
          <w:rFonts w:asciiTheme="minorEastAsia" w:eastAsiaTheme="minorEastAsia" w:hAnsiTheme="minorEastAsia" w:cstheme="minorEastAsia" w:hint="eastAsia"/>
          <w:sz w:val="28"/>
          <w:szCs w:val="28"/>
        </w:rPr>
        <w:t>）测量过</w:t>
      </w:r>
      <w:r>
        <w:rPr>
          <w:rFonts w:asciiTheme="minorEastAsia" w:eastAsiaTheme="minorEastAsia" w:hAnsiTheme="minorEastAsia" w:cstheme="minorEastAsia" w:hint="eastAsia"/>
          <w:spacing w:val="-1"/>
          <w:sz w:val="28"/>
          <w:szCs w:val="28"/>
        </w:rPr>
        <w:t>程</w:t>
      </w:r>
      <w:r>
        <w:rPr>
          <w:rFonts w:asciiTheme="minorEastAsia" w:eastAsiaTheme="minorEastAsia" w:hAnsiTheme="minorEastAsia" w:cstheme="minorEastAsia" w:hint="eastAsia"/>
          <w:sz w:val="28"/>
          <w:szCs w:val="28"/>
        </w:rPr>
        <w:t>中的设备、设备的操作参数发生变化时，控制图必须以上步骤重新绘制。</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6.4.3.3</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核查间隔</w:t>
      </w:r>
    </w:p>
    <w:p w:rsidR="00CB1833" w:rsidRDefault="007262F4">
      <w:pPr>
        <w:spacing w:line="360" w:lineRule="auto"/>
        <w:ind w:left="574"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一般情况下，核查间隔为</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个月</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但当</w:t>
      </w:r>
      <w:r>
        <w:rPr>
          <w:rFonts w:asciiTheme="minorEastAsia" w:eastAsiaTheme="minorEastAsia" w:hAnsiTheme="minorEastAsia" w:cstheme="minorEastAsia" w:hint="eastAsia"/>
          <w:sz w:val="28"/>
          <w:szCs w:val="28"/>
        </w:rPr>
        <w:t>温度变送器</w:t>
      </w:r>
      <w:r>
        <w:rPr>
          <w:rFonts w:asciiTheme="minorEastAsia" w:eastAsiaTheme="minorEastAsia" w:hAnsiTheme="minorEastAsia" w:cstheme="minorEastAsia" w:hint="eastAsia"/>
          <w:sz w:val="28"/>
          <w:szCs w:val="28"/>
        </w:rPr>
        <w:t>出现以下情况时，需进行附加核查：</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hint="eastAsia"/>
          <w:sz w:val="28"/>
          <w:szCs w:val="28"/>
        </w:rPr>
        <w:t>）设备出</w:t>
      </w:r>
      <w:r>
        <w:rPr>
          <w:rFonts w:asciiTheme="minorEastAsia" w:eastAsiaTheme="minorEastAsia" w:hAnsiTheme="minorEastAsia" w:cstheme="minorEastAsia" w:hint="eastAsia"/>
          <w:spacing w:val="-1"/>
          <w:sz w:val="28"/>
          <w:szCs w:val="28"/>
        </w:rPr>
        <w:t>现</w:t>
      </w:r>
      <w:r>
        <w:rPr>
          <w:rFonts w:asciiTheme="minorEastAsia" w:eastAsiaTheme="minorEastAsia" w:hAnsiTheme="minorEastAsia" w:cstheme="minorEastAsia" w:hint="eastAsia"/>
          <w:sz w:val="28"/>
          <w:szCs w:val="28"/>
        </w:rPr>
        <w:t>故障修复后；</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2</w:t>
      </w:r>
      <w:r>
        <w:rPr>
          <w:rFonts w:asciiTheme="minorEastAsia" w:eastAsiaTheme="minorEastAsia" w:hAnsiTheme="minorEastAsia" w:cstheme="minorEastAsia" w:hint="eastAsia"/>
          <w:sz w:val="28"/>
          <w:szCs w:val="28"/>
        </w:rPr>
        <w:t>）周期校</w:t>
      </w:r>
      <w:r>
        <w:rPr>
          <w:rFonts w:asciiTheme="minorEastAsia" w:eastAsiaTheme="minorEastAsia" w:hAnsiTheme="minorEastAsia" w:cstheme="minorEastAsia" w:hint="eastAsia"/>
          <w:spacing w:val="-1"/>
          <w:sz w:val="28"/>
          <w:szCs w:val="28"/>
        </w:rPr>
        <w:t>准</w:t>
      </w:r>
      <w:r>
        <w:rPr>
          <w:rFonts w:asciiTheme="minorEastAsia" w:eastAsiaTheme="minorEastAsia" w:hAnsiTheme="minorEastAsia" w:cstheme="minorEastAsia" w:hint="eastAsia"/>
          <w:sz w:val="28"/>
          <w:szCs w:val="28"/>
        </w:rPr>
        <w:t>后发现示值的校准状态变动较大；</w:t>
      </w:r>
    </w:p>
    <w:p w:rsidR="00CB1833" w:rsidRDefault="007262F4" w:rsidP="007262F4">
      <w:pPr>
        <w:spacing w:line="360" w:lineRule="auto"/>
        <w:ind w:left="574"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3</w:t>
      </w:r>
      <w:r>
        <w:rPr>
          <w:rFonts w:asciiTheme="minorEastAsia" w:eastAsiaTheme="minorEastAsia" w:hAnsiTheme="minorEastAsia" w:cstheme="minorEastAsia" w:hint="eastAsia"/>
          <w:sz w:val="28"/>
          <w:szCs w:val="28"/>
        </w:rPr>
        <w:t>）对测量</w:t>
      </w:r>
      <w:r>
        <w:rPr>
          <w:rFonts w:asciiTheme="minorEastAsia" w:eastAsiaTheme="minorEastAsia" w:hAnsiTheme="minorEastAsia" w:cstheme="minorEastAsia" w:hint="eastAsia"/>
          <w:spacing w:val="-1"/>
          <w:sz w:val="28"/>
          <w:szCs w:val="28"/>
        </w:rPr>
        <w:t>数</w:t>
      </w:r>
      <w:r>
        <w:rPr>
          <w:rFonts w:asciiTheme="minorEastAsia" w:eastAsiaTheme="minorEastAsia" w:hAnsiTheme="minorEastAsia" w:cstheme="minorEastAsia" w:hint="eastAsia"/>
          <w:sz w:val="28"/>
          <w:szCs w:val="28"/>
        </w:rPr>
        <w:t>据产生怀疑。</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6.4.3.4  </w:t>
      </w:r>
      <w:r>
        <w:rPr>
          <w:rFonts w:asciiTheme="minorEastAsia" w:eastAsiaTheme="minorEastAsia" w:hAnsiTheme="minorEastAsia" w:cstheme="minorEastAsia" w:hint="eastAsia"/>
          <w:sz w:val="28"/>
          <w:szCs w:val="28"/>
        </w:rPr>
        <w:t>监视记录</w:t>
      </w:r>
    </w:p>
    <w:p w:rsidR="00CB1833" w:rsidRDefault="007262F4">
      <w:pPr>
        <w:spacing w:line="360" w:lineRule="auto"/>
        <w:ind w:left="154" w:right="13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记录监控数据绘制</w:t>
      </w:r>
      <w:r>
        <w:rPr>
          <w:rFonts w:asciiTheme="minorEastAsia" w:eastAsiaTheme="minorEastAsia" w:hAnsiTheme="minorEastAsia" w:cstheme="minorEastAsia" w:hint="eastAsia"/>
          <w:sz w:val="28"/>
          <w:szCs w:val="28"/>
        </w:rPr>
        <w:t>X-R</w:t>
      </w:r>
      <w:r>
        <w:rPr>
          <w:rFonts w:asciiTheme="minorEastAsia" w:eastAsiaTheme="minorEastAsia" w:hAnsiTheme="minorEastAsia" w:cstheme="minorEastAsia" w:hint="eastAsia"/>
          <w:sz w:val="28"/>
          <w:szCs w:val="28"/>
        </w:rPr>
        <w:t>控</w:t>
      </w:r>
      <w:r>
        <w:rPr>
          <w:rFonts w:asciiTheme="minorEastAsia" w:eastAsiaTheme="minorEastAsia" w:hAnsiTheme="minorEastAsia" w:cstheme="minorEastAsia" w:hint="eastAsia"/>
          <w:spacing w:val="-1"/>
          <w:sz w:val="28"/>
          <w:szCs w:val="28"/>
        </w:rPr>
        <w:t>制</w:t>
      </w:r>
      <w:r>
        <w:rPr>
          <w:rFonts w:asciiTheme="minorEastAsia" w:eastAsiaTheme="minorEastAsia" w:hAnsiTheme="minorEastAsia" w:cstheme="minorEastAsia" w:hint="eastAsia"/>
          <w:sz w:val="28"/>
          <w:szCs w:val="28"/>
        </w:rPr>
        <w:t>图，每次核查后应及时填写记录。</w:t>
      </w:r>
    </w:p>
    <w:p w:rsidR="00CB1833" w:rsidRDefault="007262F4">
      <w:pPr>
        <w:tabs>
          <w:tab w:val="left" w:pos="740"/>
        </w:tabs>
        <w:spacing w:line="360" w:lineRule="auto"/>
        <w:ind w:left="218" w:right="-20" w:firstLineChars="200" w:firstLine="560"/>
        <w:jc w:val="left"/>
      </w:pPr>
      <w:r>
        <w:rPr>
          <w:rFonts w:asciiTheme="minorEastAsia" w:eastAsiaTheme="minorEastAsia" w:hAnsiTheme="minorEastAsia" w:cstheme="minorEastAsia" w:hint="eastAsia"/>
          <w:sz w:val="28"/>
          <w:szCs w:val="28"/>
        </w:rPr>
        <w:t xml:space="preserve">6.5  </w:t>
      </w:r>
      <w:r>
        <w:rPr>
          <w:rFonts w:asciiTheme="minorEastAsia" w:eastAsiaTheme="minorEastAsia" w:hAnsiTheme="minorEastAsia" w:cstheme="minorEastAsia" w:hint="eastAsia"/>
          <w:sz w:val="28"/>
          <w:szCs w:val="28"/>
        </w:rPr>
        <w:t>测量过程失控的处理</w:t>
      </w:r>
    </w:p>
    <w:p w:rsidR="00CB1833" w:rsidRDefault="007262F4">
      <w:pPr>
        <w:spacing w:line="360" w:lineRule="auto"/>
        <w:ind w:left="13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当内</w:t>
      </w:r>
      <w:proofErr w:type="gramStart"/>
      <w:r>
        <w:rPr>
          <w:rFonts w:asciiTheme="minorEastAsia" w:eastAsiaTheme="minorEastAsia" w:hAnsiTheme="minorEastAsia" w:cstheme="minorEastAsia" w:hint="eastAsia"/>
          <w:sz w:val="28"/>
          <w:szCs w:val="28"/>
        </w:rPr>
        <w:t>操人员</w:t>
      </w:r>
      <w:proofErr w:type="gramEnd"/>
      <w:r>
        <w:rPr>
          <w:rFonts w:asciiTheme="minorEastAsia" w:eastAsiaTheme="minorEastAsia" w:hAnsiTheme="minorEastAsia" w:cstheme="minorEastAsia" w:hint="eastAsia"/>
          <w:sz w:val="28"/>
          <w:szCs w:val="28"/>
        </w:rPr>
        <w:t>发现</w:t>
      </w:r>
      <w:r>
        <w:rPr>
          <w:rFonts w:asciiTheme="minorEastAsia" w:eastAsiaTheme="minorEastAsia" w:hAnsiTheme="minorEastAsia" w:cstheme="minorEastAsia" w:hint="eastAsia"/>
          <w:sz w:val="28"/>
          <w:szCs w:val="28"/>
        </w:rPr>
        <w:t>DCS</w:t>
      </w:r>
      <w:r>
        <w:rPr>
          <w:rFonts w:asciiTheme="minorEastAsia" w:eastAsiaTheme="minorEastAsia" w:hAnsiTheme="minorEastAsia" w:cstheme="minorEastAsia" w:hint="eastAsia"/>
          <w:sz w:val="28"/>
          <w:szCs w:val="28"/>
        </w:rPr>
        <w:t>上</w:t>
      </w:r>
      <w:r>
        <w:rPr>
          <w:rFonts w:asciiTheme="minorEastAsia" w:eastAsiaTheme="minorEastAsia" w:hAnsiTheme="minorEastAsia" w:cstheme="minorEastAsia" w:hint="eastAsia"/>
          <w:sz w:val="28"/>
          <w:szCs w:val="28"/>
        </w:rPr>
        <w:t>TISA-31127A</w:t>
      </w:r>
      <w:r>
        <w:rPr>
          <w:rFonts w:asciiTheme="minorEastAsia" w:eastAsiaTheme="minorEastAsia" w:hAnsiTheme="minorEastAsia" w:cstheme="minorEastAsia" w:hint="eastAsia"/>
          <w:sz w:val="28"/>
          <w:szCs w:val="28"/>
        </w:rPr>
        <w:t>参</w:t>
      </w:r>
      <w:r>
        <w:rPr>
          <w:rFonts w:asciiTheme="minorEastAsia" w:eastAsiaTheme="minorEastAsia" w:hAnsiTheme="minorEastAsia" w:cstheme="minorEastAsia" w:hint="eastAsia"/>
          <w:spacing w:val="-1"/>
          <w:sz w:val="28"/>
          <w:szCs w:val="28"/>
        </w:rPr>
        <w:t>数</w:t>
      </w:r>
      <w:r>
        <w:rPr>
          <w:rFonts w:asciiTheme="minorEastAsia" w:eastAsiaTheme="minorEastAsia" w:hAnsiTheme="minorEastAsia" w:cstheme="minorEastAsia" w:hint="eastAsia"/>
          <w:sz w:val="28"/>
          <w:szCs w:val="28"/>
        </w:rPr>
        <w:t>显示异常</w:t>
      </w:r>
      <w:r>
        <w:rPr>
          <w:rFonts w:asciiTheme="minorEastAsia" w:eastAsiaTheme="minorEastAsia" w:hAnsiTheme="minorEastAsia" w:cstheme="minorEastAsia" w:hint="eastAsia"/>
          <w:spacing w:val="-19"/>
          <w:sz w:val="28"/>
          <w:szCs w:val="28"/>
        </w:rPr>
        <w:t>，</w:t>
      </w:r>
      <w:r>
        <w:rPr>
          <w:rFonts w:asciiTheme="minorEastAsia" w:eastAsiaTheme="minorEastAsia" w:hAnsiTheme="minorEastAsia" w:cstheme="minorEastAsia" w:hint="eastAsia"/>
          <w:sz w:val="28"/>
          <w:szCs w:val="28"/>
        </w:rPr>
        <w:t>出现偏差或波动时联系仪表</w:t>
      </w:r>
      <w:r>
        <w:rPr>
          <w:rFonts w:asciiTheme="minorEastAsia" w:eastAsiaTheme="minorEastAsia" w:hAnsiTheme="minorEastAsia" w:cstheme="minorEastAsia" w:hint="eastAsia"/>
          <w:sz w:val="28"/>
          <w:szCs w:val="28"/>
        </w:rPr>
        <w:t>维保</w:t>
      </w:r>
      <w:r>
        <w:rPr>
          <w:rFonts w:asciiTheme="minorEastAsia" w:eastAsiaTheme="minorEastAsia" w:hAnsiTheme="minorEastAsia" w:cstheme="minorEastAsia" w:hint="eastAsia"/>
          <w:sz w:val="28"/>
          <w:szCs w:val="28"/>
        </w:rPr>
        <w:t>人员检查处理</w:t>
      </w:r>
      <w:r>
        <w:rPr>
          <w:rFonts w:asciiTheme="minorEastAsia" w:eastAsiaTheme="minorEastAsia" w:hAnsiTheme="minorEastAsia" w:cstheme="minorEastAsia" w:hint="eastAsia"/>
          <w:spacing w:val="-24"/>
          <w:sz w:val="28"/>
          <w:szCs w:val="28"/>
        </w:rPr>
        <w:t>。</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6.6</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测量过程的检查</w:t>
      </w:r>
    </w:p>
    <w:p w:rsidR="00CB1833" w:rsidRDefault="007262F4">
      <w:pPr>
        <w:tabs>
          <w:tab w:val="left" w:pos="860"/>
        </w:tabs>
        <w:spacing w:line="360" w:lineRule="auto"/>
        <w:ind w:left="136" w:right="147"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6.6.1</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装置兼职计量员对测量实施过程相关的各种要素每季度进行监督检查，并妥善保存记录。</w:t>
      </w:r>
    </w:p>
    <w:p w:rsidR="00CB1833" w:rsidRDefault="007262F4" w:rsidP="007262F4">
      <w:pPr>
        <w:tabs>
          <w:tab w:val="left" w:pos="860"/>
        </w:tabs>
        <w:spacing w:line="360" w:lineRule="auto"/>
        <w:ind w:left="138" w:right="146"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生产技术部</w:t>
      </w:r>
      <w:r>
        <w:rPr>
          <w:rFonts w:asciiTheme="minorEastAsia" w:eastAsiaTheme="minorEastAsia" w:hAnsiTheme="minorEastAsia" w:cstheme="minorEastAsia" w:hint="eastAsia"/>
          <w:sz w:val="28"/>
          <w:szCs w:val="28"/>
        </w:rPr>
        <w:t>负</w:t>
      </w:r>
      <w:r>
        <w:rPr>
          <w:rFonts w:asciiTheme="minorEastAsia" w:eastAsiaTheme="minorEastAsia" w:hAnsiTheme="minorEastAsia" w:cstheme="minorEastAsia" w:hint="eastAsia"/>
          <w:spacing w:val="1"/>
          <w:sz w:val="28"/>
          <w:szCs w:val="28"/>
        </w:rPr>
        <w:t>责</w:t>
      </w:r>
      <w:r>
        <w:rPr>
          <w:rFonts w:asciiTheme="minorEastAsia" w:eastAsiaTheme="minorEastAsia" w:hAnsiTheme="minorEastAsia" w:cstheme="minorEastAsia" w:hint="eastAsia"/>
          <w:sz w:val="28"/>
          <w:szCs w:val="28"/>
        </w:rPr>
        <w:t>通过专业</w:t>
      </w:r>
      <w:r>
        <w:rPr>
          <w:rFonts w:asciiTheme="minorEastAsia" w:eastAsiaTheme="minorEastAsia" w:hAnsiTheme="minorEastAsia" w:cstheme="minorEastAsia" w:hint="eastAsia"/>
          <w:spacing w:val="1"/>
          <w:sz w:val="28"/>
          <w:szCs w:val="28"/>
        </w:rPr>
        <w:t>检</w:t>
      </w:r>
      <w:r>
        <w:rPr>
          <w:rFonts w:asciiTheme="minorEastAsia" w:eastAsiaTheme="minorEastAsia" w:hAnsiTheme="minorEastAsia" w:cstheme="minorEastAsia" w:hint="eastAsia"/>
          <w:sz w:val="28"/>
          <w:szCs w:val="28"/>
        </w:rPr>
        <w:t>查等方式</w:t>
      </w:r>
      <w:r>
        <w:rPr>
          <w:rFonts w:asciiTheme="minorEastAsia" w:eastAsiaTheme="minorEastAsia" w:hAnsiTheme="minorEastAsia" w:cstheme="minorEastAsia" w:hint="eastAsia"/>
          <w:spacing w:val="1"/>
          <w:sz w:val="28"/>
          <w:szCs w:val="28"/>
        </w:rPr>
        <w:t>组</w:t>
      </w:r>
      <w:r>
        <w:rPr>
          <w:rFonts w:asciiTheme="minorEastAsia" w:eastAsiaTheme="minorEastAsia" w:hAnsiTheme="minorEastAsia" w:cstheme="minorEastAsia" w:hint="eastAsia"/>
          <w:sz w:val="28"/>
          <w:szCs w:val="28"/>
        </w:rPr>
        <w:t>织对测量</w:t>
      </w:r>
      <w:r>
        <w:rPr>
          <w:rFonts w:asciiTheme="minorEastAsia" w:eastAsiaTheme="minorEastAsia" w:hAnsiTheme="minorEastAsia" w:cstheme="minorEastAsia" w:hint="eastAsia"/>
          <w:spacing w:val="1"/>
          <w:sz w:val="28"/>
          <w:szCs w:val="28"/>
        </w:rPr>
        <w:t>过</w:t>
      </w:r>
      <w:r>
        <w:rPr>
          <w:rFonts w:asciiTheme="minorEastAsia" w:eastAsiaTheme="minorEastAsia" w:hAnsiTheme="minorEastAsia" w:cstheme="minorEastAsia" w:hint="eastAsia"/>
          <w:sz w:val="28"/>
          <w:szCs w:val="28"/>
        </w:rPr>
        <w:t>程的实施</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控制情况</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控制效果</w:t>
      </w:r>
      <w:r>
        <w:rPr>
          <w:rFonts w:asciiTheme="minorEastAsia" w:eastAsiaTheme="minorEastAsia" w:hAnsiTheme="minorEastAsia" w:cstheme="minorEastAsia" w:hint="eastAsia"/>
          <w:spacing w:val="1"/>
          <w:sz w:val="28"/>
          <w:szCs w:val="28"/>
        </w:rPr>
        <w:t>等</w:t>
      </w:r>
      <w:r>
        <w:rPr>
          <w:rFonts w:asciiTheme="minorEastAsia" w:eastAsiaTheme="minorEastAsia" w:hAnsiTheme="minorEastAsia" w:cstheme="minorEastAsia" w:hint="eastAsia"/>
          <w:sz w:val="28"/>
          <w:szCs w:val="28"/>
        </w:rPr>
        <w:t>各环节进行检查。并负责通过内部审核等方式组织对过程的实施情况进行监督检查。</w:t>
      </w:r>
    </w:p>
    <w:p w:rsidR="00CB1833" w:rsidRDefault="007262F4">
      <w:pPr>
        <w:tabs>
          <w:tab w:val="left" w:pos="740"/>
        </w:tabs>
        <w:spacing w:line="360" w:lineRule="auto"/>
        <w:ind w:left="218" w:right="-20"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6.7</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测量过程的记录</w:t>
      </w:r>
    </w:p>
    <w:p w:rsidR="00CB1833" w:rsidRDefault="007262F4" w:rsidP="007262F4">
      <w:pPr>
        <w:tabs>
          <w:tab w:val="left" w:pos="860"/>
        </w:tabs>
        <w:spacing w:line="360" w:lineRule="auto"/>
        <w:ind w:left="138" w:right="146"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7</w:t>
      </w:r>
      <w:r>
        <w:rPr>
          <w:rFonts w:asciiTheme="minorEastAsia" w:eastAsiaTheme="minorEastAsia" w:hAnsiTheme="minorEastAsia" w:cstheme="minorEastAsia" w:hint="eastAsia"/>
          <w:spacing w:val="-1"/>
          <w:sz w:val="28"/>
          <w:szCs w:val="28"/>
        </w:rPr>
        <w:t>.1</w:t>
      </w:r>
      <w:r>
        <w:rPr>
          <w:rFonts w:asciiTheme="minorEastAsia" w:eastAsiaTheme="minorEastAsia" w:hAnsiTheme="minorEastAsia" w:cstheme="minorEastAsia"/>
          <w:spacing w:val="-1"/>
          <w:sz w:val="28"/>
          <w:szCs w:val="28"/>
        </w:rPr>
        <w:t xml:space="preserve">  </w:t>
      </w:r>
      <w:r>
        <w:rPr>
          <w:rFonts w:asciiTheme="minorEastAsia" w:eastAsiaTheme="minorEastAsia" w:hAnsiTheme="minorEastAsia" w:cstheme="minorEastAsia" w:hint="eastAsia"/>
          <w:spacing w:val="-1"/>
          <w:sz w:val="28"/>
          <w:szCs w:val="28"/>
        </w:rPr>
        <w:t>文</w:t>
      </w:r>
      <w:r>
        <w:rPr>
          <w:rFonts w:asciiTheme="minorEastAsia" w:eastAsiaTheme="minorEastAsia" w:hAnsiTheme="minorEastAsia" w:cstheme="minorEastAsia" w:hint="eastAsia"/>
          <w:sz w:val="28"/>
          <w:szCs w:val="28"/>
        </w:rPr>
        <w:t>件的归档</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本规范由</w:t>
      </w:r>
      <w:r>
        <w:rPr>
          <w:rFonts w:asciiTheme="minorEastAsia" w:eastAsiaTheme="minorEastAsia" w:hAnsiTheme="minorEastAsia" w:cstheme="minorEastAsia" w:hint="eastAsia"/>
          <w:spacing w:val="1"/>
          <w:sz w:val="28"/>
          <w:szCs w:val="28"/>
        </w:rPr>
        <w:t>煤化工部保</w:t>
      </w:r>
      <w:r>
        <w:rPr>
          <w:rFonts w:asciiTheme="minorEastAsia" w:eastAsiaTheme="minorEastAsia" w:hAnsiTheme="minorEastAsia" w:cstheme="minorEastAsia" w:hint="eastAsia"/>
          <w:sz w:val="28"/>
          <w:szCs w:val="28"/>
        </w:rPr>
        <w:t>管一份，</w:t>
      </w:r>
      <w:r>
        <w:rPr>
          <w:rFonts w:asciiTheme="minorEastAsia" w:eastAsiaTheme="minorEastAsia" w:hAnsiTheme="minorEastAsia" w:cstheme="minorEastAsia" w:hint="eastAsia"/>
          <w:spacing w:val="1"/>
          <w:sz w:val="28"/>
          <w:szCs w:val="28"/>
        </w:rPr>
        <w:t>在</w:t>
      </w:r>
      <w:r>
        <w:rPr>
          <w:rFonts w:asciiTheme="minorEastAsia" w:eastAsiaTheme="minorEastAsia" w:hAnsiTheme="minorEastAsia" w:cstheme="minorEastAsia" w:hint="eastAsia"/>
          <w:sz w:val="28"/>
          <w:szCs w:val="28"/>
        </w:rPr>
        <w:t>测量过程</w:t>
      </w:r>
      <w:r>
        <w:rPr>
          <w:rFonts w:asciiTheme="minorEastAsia" w:eastAsiaTheme="minorEastAsia" w:hAnsiTheme="minorEastAsia" w:cstheme="minorEastAsia" w:hint="eastAsia"/>
          <w:spacing w:val="1"/>
          <w:sz w:val="28"/>
          <w:szCs w:val="28"/>
        </w:rPr>
        <w:t>产</w:t>
      </w:r>
      <w:r>
        <w:rPr>
          <w:rFonts w:asciiTheme="minorEastAsia" w:eastAsiaTheme="minorEastAsia" w:hAnsiTheme="minorEastAsia" w:cstheme="minorEastAsia" w:hint="eastAsia"/>
          <w:sz w:val="28"/>
          <w:szCs w:val="28"/>
        </w:rPr>
        <w:t>生的相关</w:t>
      </w:r>
      <w:r>
        <w:rPr>
          <w:rFonts w:asciiTheme="minorEastAsia" w:eastAsiaTheme="minorEastAsia" w:hAnsiTheme="minorEastAsia" w:cstheme="minorEastAsia" w:hint="eastAsia"/>
          <w:spacing w:val="1"/>
          <w:sz w:val="28"/>
          <w:szCs w:val="28"/>
        </w:rPr>
        <w:t>记</w:t>
      </w:r>
      <w:r>
        <w:rPr>
          <w:rFonts w:asciiTheme="minorEastAsia" w:eastAsiaTheme="minorEastAsia" w:hAnsiTheme="minorEastAsia" w:cstheme="minorEastAsia" w:hint="eastAsia"/>
          <w:sz w:val="28"/>
          <w:szCs w:val="28"/>
        </w:rPr>
        <w:t>录由煤化工部自行保管，必要时，复印一份给测量管理责任部门归档保存。</w:t>
      </w:r>
    </w:p>
    <w:p w:rsidR="00CB1833" w:rsidRDefault="007262F4" w:rsidP="007262F4">
      <w:pPr>
        <w:tabs>
          <w:tab w:val="left" w:pos="1080"/>
        </w:tabs>
        <w:spacing w:line="360" w:lineRule="auto"/>
        <w:ind w:left="138" w:right="145"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7</w:t>
      </w:r>
      <w:r>
        <w:rPr>
          <w:rFonts w:asciiTheme="minorEastAsia" w:eastAsiaTheme="minorEastAsia" w:hAnsiTheme="minorEastAsia" w:cstheme="minorEastAsia" w:hint="eastAsia"/>
          <w:spacing w:val="-1"/>
          <w:sz w:val="28"/>
          <w:szCs w:val="28"/>
        </w:rPr>
        <w:t xml:space="preserve">.2 </w:t>
      </w:r>
      <w:r>
        <w:rPr>
          <w:rFonts w:asciiTheme="minorEastAsia" w:eastAsiaTheme="minorEastAsia" w:hAnsiTheme="minorEastAsia" w:cstheme="minorEastAsia"/>
          <w:spacing w:val="-1"/>
          <w:sz w:val="28"/>
          <w:szCs w:val="28"/>
        </w:rPr>
        <w:t xml:space="preserve"> </w:t>
      </w:r>
      <w:r>
        <w:rPr>
          <w:rFonts w:asciiTheme="minorEastAsia" w:eastAsiaTheme="minorEastAsia" w:hAnsiTheme="minorEastAsia" w:cstheme="minorEastAsia" w:hint="eastAsia"/>
          <w:spacing w:val="-1"/>
          <w:sz w:val="28"/>
          <w:szCs w:val="28"/>
        </w:rPr>
        <w:t>核</w:t>
      </w:r>
      <w:r>
        <w:rPr>
          <w:rFonts w:asciiTheme="minorEastAsia" w:eastAsiaTheme="minorEastAsia" w:hAnsiTheme="minorEastAsia" w:cstheme="minorEastAsia" w:hint="eastAsia"/>
          <w:sz w:val="28"/>
          <w:szCs w:val="28"/>
        </w:rPr>
        <w:t>查的原始记录</w:t>
      </w:r>
      <w:r>
        <w:rPr>
          <w:rFonts w:asciiTheme="minorEastAsia" w:eastAsiaTheme="minorEastAsia" w:hAnsiTheme="minorEastAsia" w:cstheme="minorEastAsia" w:hint="eastAsia"/>
          <w:spacing w:val="-48"/>
          <w:sz w:val="28"/>
          <w:szCs w:val="28"/>
        </w:rPr>
        <w:t>、</w:t>
      </w:r>
      <w:r>
        <w:rPr>
          <w:rFonts w:asciiTheme="minorEastAsia" w:eastAsiaTheme="minorEastAsia" w:hAnsiTheme="minorEastAsia" w:cstheme="minorEastAsia" w:hint="eastAsia"/>
          <w:sz w:val="28"/>
          <w:szCs w:val="28"/>
        </w:rPr>
        <w:t>高度控制测量过程参数统计分析记录和</w:t>
      </w:r>
      <w:r>
        <w:rPr>
          <w:rFonts w:asciiTheme="minorEastAsia" w:eastAsiaTheme="minorEastAsia" w:hAnsiTheme="minorEastAsia" w:cstheme="minorEastAsia" w:hint="eastAsia"/>
          <w:sz w:val="28"/>
          <w:szCs w:val="28"/>
        </w:rPr>
        <w:t>X-R</w:t>
      </w:r>
      <w:r>
        <w:rPr>
          <w:rFonts w:asciiTheme="minorEastAsia" w:eastAsiaTheme="minorEastAsia" w:hAnsiTheme="minorEastAsia" w:cstheme="minorEastAsia" w:hint="eastAsia"/>
          <w:spacing w:val="-1"/>
          <w:sz w:val="28"/>
          <w:szCs w:val="28"/>
        </w:rPr>
        <w:t>控</w:t>
      </w:r>
      <w:r>
        <w:rPr>
          <w:rFonts w:asciiTheme="minorEastAsia" w:eastAsiaTheme="minorEastAsia" w:hAnsiTheme="minorEastAsia" w:cstheme="minorEastAsia" w:hint="eastAsia"/>
          <w:sz w:val="28"/>
          <w:szCs w:val="28"/>
        </w:rPr>
        <w:t>制图记录每年年底收集</w:t>
      </w:r>
      <w:r>
        <w:rPr>
          <w:rFonts w:asciiTheme="minorEastAsia" w:eastAsiaTheme="minorEastAsia" w:hAnsiTheme="minorEastAsia" w:cstheme="minorEastAsia" w:hint="eastAsia"/>
          <w:spacing w:val="-48"/>
          <w:sz w:val="28"/>
          <w:szCs w:val="28"/>
        </w:rPr>
        <w:t>、</w:t>
      </w:r>
      <w:r>
        <w:rPr>
          <w:rFonts w:asciiTheme="minorEastAsia" w:eastAsiaTheme="minorEastAsia" w:hAnsiTheme="minorEastAsia" w:cstheme="minorEastAsia" w:hint="eastAsia"/>
          <w:spacing w:val="1"/>
          <w:sz w:val="28"/>
          <w:szCs w:val="28"/>
        </w:rPr>
        <w:t>整</w:t>
      </w:r>
      <w:r>
        <w:rPr>
          <w:rFonts w:asciiTheme="minorEastAsia" w:eastAsiaTheme="minorEastAsia" w:hAnsiTheme="minorEastAsia" w:cstheme="minorEastAsia" w:hint="eastAsia"/>
          <w:sz w:val="28"/>
          <w:szCs w:val="28"/>
        </w:rPr>
        <w:t>理装订成册。</w:t>
      </w:r>
    </w:p>
    <w:p w:rsidR="00CB1833" w:rsidRDefault="007262F4" w:rsidP="007262F4">
      <w:pPr>
        <w:spacing w:line="360" w:lineRule="auto"/>
        <w:ind w:left="138" w:right="39"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7</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 xml:space="preserve">3 </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pacing w:val="-1"/>
          <w:sz w:val="28"/>
          <w:szCs w:val="28"/>
        </w:rPr>
        <w:t>记</w:t>
      </w:r>
      <w:r>
        <w:rPr>
          <w:rFonts w:asciiTheme="minorEastAsia" w:eastAsiaTheme="minorEastAsia" w:hAnsiTheme="minorEastAsia" w:cstheme="minorEastAsia" w:hint="eastAsia"/>
          <w:sz w:val="28"/>
          <w:szCs w:val="28"/>
        </w:rPr>
        <w:t>录的保存期：由</w:t>
      </w:r>
      <w:r>
        <w:rPr>
          <w:rFonts w:asciiTheme="minorEastAsia" w:eastAsiaTheme="minorEastAsia" w:hAnsiTheme="minorEastAsia" w:cstheme="minorEastAsia" w:hint="eastAsia"/>
          <w:sz w:val="28"/>
          <w:szCs w:val="28"/>
        </w:rPr>
        <w:t>硝酸</w:t>
      </w:r>
      <w:r>
        <w:rPr>
          <w:rFonts w:asciiTheme="minorEastAsia" w:eastAsiaTheme="minorEastAsia" w:hAnsiTheme="minorEastAsia" w:cstheme="minorEastAsia" w:hint="eastAsia"/>
          <w:sz w:val="28"/>
          <w:szCs w:val="28"/>
        </w:rPr>
        <w:t>装置指定专</w:t>
      </w:r>
      <w:r>
        <w:rPr>
          <w:rFonts w:asciiTheme="minorEastAsia" w:eastAsiaTheme="minorEastAsia" w:hAnsiTheme="minorEastAsia" w:cstheme="minorEastAsia" w:hint="eastAsia"/>
          <w:spacing w:val="1"/>
          <w:sz w:val="28"/>
          <w:szCs w:val="28"/>
        </w:rPr>
        <w:t>人</w:t>
      </w:r>
      <w:r>
        <w:rPr>
          <w:rFonts w:asciiTheme="minorEastAsia" w:eastAsiaTheme="minorEastAsia" w:hAnsiTheme="minorEastAsia" w:cstheme="minorEastAsia" w:hint="eastAsia"/>
          <w:sz w:val="28"/>
          <w:szCs w:val="28"/>
        </w:rPr>
        <w:t>负责各</w:t>
      </w:r>
      <w:proofErr w:type="gramStart"/>
      <w:r>
        <w:rPr>
          <w:rFonts w:asciiTheme="minorEastAsia" w:eastAsiaTheme="minorEastAsia" w:hAnsiTheme="minorEastAsia" w:cstheme="minorEastAsia" w:hint="eastAsia"/>
          <w:sz w:val="28"/>
          <w:szCs w:val="28"/>
        </w:rPr>
        <w:t>类</w:t>
      </w:r>
      <w:r>
        <w:rPr>
          <w:rFonts w:asciiTheme="minorEastAsia" w:eastAsiaTheme="minorEastAsia" w:hAnsiTheme="minorEastAsia" w:cstheme="minorEastAsia" w:hint="eastAsia"/>
          <w:spacing w:val="1"/>
          <w:sz w:val="28"/>
          <w:szCs w:val="28"/>
        </w:rPr>
        <w:t>记</w:t>
      </w:r>
      <w:r>
        <w:rPr>
          <w:rFonts w:asciiTheme="minorEastAsia" w:eastAsiaTheme="minorEastAsia" w:hAnsiTheme="minorEastAsia" w:cstheme="minorEastAsia" w:hint="eastAsia"/>
          <w:sz w:val="28"/>
          <w:szCs w:val="28"/>
        </w:rPr>
        <w:t>录</w:t>
      </w:r>
      <w:proofErr w:type="gramEnd"/>
      <w:r>
        <w:rPr>
          <w:rFonts w:asciiTheme="minorEastAsia" w:eastAsiaTheme="minorEastAsia" w:hAnsiTheme="minorEastAsia" w:cstheme="minorEastAsia" w:hint="eastAsia"/>
          <w:sz w:val="28"/>
          <w:szCs w:val="28"/>
        </w:rPr>
        <w:t>的收集</w:t>
      </w:r>
      <w:r>
        <w:rPr>
          <w:rFonts w:asciiTheme="minorEastAsia" w:eastAsiaTheme="minorEastAsia" w:hAnsiTheme="minorEastAsia" w:cstheme="minorEastAsia" w:hint="eastAsia"/>
          <w:spacing w:val="1"/>
          <w:sz w:val="28"/>
          <w:szCs w:val="28"/>
        </w:rPr>
        <w:t>整</w:t>
      </w:r>
      <w:r>
        <w:rPr>
          <w:rFonts w:asciiTheme="minorEastAsia" w:eastAsiaTheme="minorEastAsia" w:hAnsiTheme="minorEastAsia" w:cstheme="minorEastAsia" w:hint="eastAsia"/>
          <w:sz w:val="28"/>
          <w:szCs w:val="28"/>
        </w:rPr>
        <w:t>理，妥善</w:t>
      </w:r>
      <w:r>
        <w:rPr>
          <w:rFonts w:asciiTheme="minorEastAsia" w:eastAsiaTheme="minorEastAsia" w:hAnsiTheme="minorEastAsia" w:cstheme="minorEastAsia" w:hint="eastAsia"/>
          <w:spacing w:val="1"/>
          <w:sz w:val="28"/>
          <w:szCs w:val="28"/>
        </w:rPr>
        <w:t>保</w:t>
      </w:r>
      <w:r>
        <w:rPr>
          <w:rFonts w:asciiTheme="minorEastAsia" w:eastAsiaTheme="minorEastAsia" w:hAnsiTheme="minorEastAsia" w:cstheme="minorEastAsia" w:hint="eastAsia"/>
          <w:sz w:val="28"/>
          <w:szCs w:val="28"/>
        </w:rPr>
        <w:t>存</w:t>
      </w:r>
      <w:r>
        <w:rPr>
          <w:rFonts w:asciiTheme="minorEastAsia" w:eastAsiaTheme="minorEastAsia" w:hAnsiTheme="minorEastAsia" w:cstheme="minorEastAsia" w:hint="eastAsia"/>
          <w:spacing w:val="-43"/>
          <w:sz w:val="28"/>
          <w:szCs w:val="28"/>
        </w:rPr>
        <w:t>。</w:t>
      </w:r>
    </w:p>
    <w:p w:rsidR="00CB1833" w:rsidRDefault="007262F4" w:rsidP="007262F4">
      <w:pPr>
        <w:tabs>
          <w:tab w:val="left" w:pos="1080"/>
        </w:tabs>
        <w:spacing w:line="360" w:lineRule="auto"/>
        <w:ind w:left="138" w:right="145"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6</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pacing w:val="1"/>
          <w:sz w:val="28"/>
          <w:szCs w:val="28"/>
        </w:rPr>
        <w:t>7</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pacing w:val="-1"/>
          <w:sz w:val="28"/>
          <w:szCs w:val="28"/>
        </w:rPr>
        <w:t>具</w:t>
      </w:r>
      <w:r>
        <w:rPr>
          <w:rFonts w:asciiTheme="minorEastAsia" w:eastAsiaTheme="minorEastAsia" w:hAnsiTheme="minorEastAsia" w:cstheme="minorEastAsia" w:hint="eastAsia"/>
          <w:sz w:val="28"/>
          <w:szCs w:val="28"/>
        </w:rPr>
        <w:t>有上岗证</w:t>
      </w:r>
      <w:r>
        <w:rPr>
          <w:rFonts w:asciiTheme="minorEastAsia" w:eastAsiaTheme="minorEastAsia" w:hAnsiTheme="minorEastAsia" w:cstheme="minorEastAsia" w:hint="eastAsia"/>
          <w:spacing w:val="1"/>
          <w:sz w:val="28"/>
          <w:szCs w:val="28"/>
        </w:rPr>
        <w:t>或</w:t>
      </w:r>
      <w:r>
        <w:rPr>
          <w:rFonts w:asciiTheme="minorEastAsia" w:eastAsiaTheme="minorEastAsia" w:hAnsiTheme="minorEastAsia" w:cstheme="minorEastAsia" w:hint="eastAsia"/>
          <w:sz w:val="28"/>
          <w:szCs w:val="28"/>
        </w:rPr>
        <w:t>经授权的</w:t>
      </w:r>
      <w:r>
        <w:rPr>
          <w:rFonts w:asciiTheme="minorEastAsia" w:eastAsiaTheme="minorEastAsia" w:hAnsiTheme="minorEastAsia" w:cstheme="minorEastAsia" w:hint="eastAsia"/>
          <w:spacing w:val="1"/>
          <w:sz w:val="28"/>
          <w:szCs w:val="28"/>
        </w:rPr>
        <w:t>人</w:t>
      </w:r>
      <w:r>
        <w:rPr>
          <w:rFonts w:asciiTheme="minorEastAsia" w:eastAsiaTheme="minorEastAsia" w:hAnsiTheme="minorEastAsia" w:cstheme="minorEastAsia" w:hint="eastAsia"/>
          <w:sz w:val="28"/>
          <w:szCs w:val="28"/>
        </w:rPr>
        <w:t>员才允许</w:t>
      </w:r>
      <w:r>
        <w:rPr>
          <w:rFonts w:asciiTheme="minorEastAsia" w:eastAsiaTheme="minorEastAsia" w:hAnsiTheme="minorEastAsia" w:cstheme="minorEastAsia" w:hint="eastAsia"/>
          <w:spacing w:val="1"/>
          <w:sz w:val="28"/>
          <w:szCs w:val="28"/>
        </w:rPr>
        <w:t>产</w:t>
      </w:r>
      <w:r>
        <w:rPr>
          <w:rFonts w:asciiTheme="minorEastAsia" w:eastAsiaTheme="minorEastAsia" w:hAnsiTheme="minorEastAsia" w:cstheme="minorEastAsia" w:hint="eastAsia"/>
          <w:sz w:val="28"/>
          <w:szCs w:val="28"/>
        </w:rPr>
        <w:t>生、修改</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出具和删</w:t>
      </w:r>
      <w:r>
        <w:rPr>
          <w:rFonts w:asciiTheme="minorEastAsia" w:eastAsiaTheme="minorEastAsia" w:hAnsiTheme="minorEastAsia" w:cstheme="minorEastAsia" w:hint="eastAsia"/>
          <w:spacing w:val="1"/>
          <w:sz w:val="28"/>
          <w:szCs w:val="28"/>
        </w:rPr>
        <w:t>改</w:t>
      </w:r>
      <w:r>
        <w:rPr>
          <w:rFonts w:asciiTheme="minorEastAsia" w:eastAsiaTheme="minorEastAsia" w:hAnsiTheme="minorEastAsia" w:cstheme="minorEastAsia" w:hint="eastAsia"/>
          <w:sz w:val="28"/>
          <w:szCs w:val="28"/>
        </w:rPr>
        <w:t>记录；不</w:t>
      </w:r>
      <w:r>
        <w:rPr>
          <w:rFonts w:asciiTheme="minorEastAsia" w:eastAsiaTheme="minorEastAsia" w:hAnsiTheme="minorEastAsia" w:cstheme="minorEastAsia" w:hint="eastAsia"/>
          <w:spacing w:val="1"/>
          <w:sz w:val="28"/>
          <w:szCs w:val="28"/>
        </w:rPr>
        <w:t>得</w:t>
      </w:r>
      <w:r>
        <w:rPr>
          <w:rFonts w:asciiTheme="minorEastAsia" w:eastAsiaTheme="minorEastAsia" w:hAnsiTheme="minorEastAsia" w:cstheme="minorEastAsia" w:hint="eastAsia"/>
          <w:sz w:val="28"/>
          <w:szCs w:val="28"/>
        </w:rPr>
        <w:t>随意涂改</w:t>
      </w:r>
      <w:r>
        <w:rPr>
          <w:rFonts w:asciiTheme="minorEastAsia" w:eastAsiaTheme="minorEastAsia" w:hAnsiTheme="minorEastAsia" w:cstheme="minorEastAsia" w:hint="eastAsia"/>
          <w:spacing w:val="1"/>
          <w:sz w:val="28"/>
          <w:szCs w:val="28"/>
        </w:rPr>
        <w:t>。</w:t>
      </w:r>
      <w:proofErr w:type="gramStart"/>
      <w:r>
        <w:rPr>
          <w:rFonts w:asciiTheme="minorEastAsia" w:eastAsiaTheme="minorEastAsia" w:hAnsiTheme="minorEastAsia" w:cstheme="minorEastAsia" w:hint="eastAsia"/>
          <w:sz w:val="28"/>
          <w:szCs w:val="28"/>
        </w:rPr>
        <w:t>属电脑</w:t>
      </w:r>
      <w:proofErr w:type="gramEnd"/>
      <w:r>
        <w:rPr>
          <w:rFonts w:asciiTheme="minorEastAsia" w:eastAsiaTheme="minorEastAsia" w:hAnsiTheme="minorEastAsia" w:cstheme="minorEastAsia" w:hint="eastAsia"/>
          <w:sz w:val="28"/>
          <w:szCs w:val="28"/>
        </w:rPr>
        <w:t>打印的记录需操作人员签名确认。</w:t>
      </w:r>
    </w:p>
    <w:p w:rsidR="00CB1833" w:rsidRDefault="007262F4">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、支持性文件</w:t>
      </w:r>
      <w:r>
        <w:rPr>
          <w:rFonts w:asciiTheme="minorEastAsia" w:eastAsiaTheme="minorEastAsia" w:hAnsiTheme="minorEastAsia" w:cstheme="minorEastAsia" w:hint="eastAsia"/>
          <w:sz w:val="28"/>
          <w:szCs w:val="28"/>
        </w:rPr>
        <w:t xml:space="preserve"> </w:t>
      </w:r>
    </w:p>
    <w:p w:rsidR="00CB1833" w:rsidRDefault="007262F4">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无</w:t>
      </w:r>
    </w:p>
    <w:p w:rsidR="00CB1833" w:rsidRDefault="007262F4">
      <w:pPr>
        <w:tabs>
          <w:tab w:val="left" w:pos="440"/>
        </w:tabs>
        <w:spacing w:line="360" w:lineRule="auto"/>
        <w:ind w:right="-2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、相关记录</w:t>
      </w:r>
    </w:p>
    <w:p w:rsidR="00CB1833" w:rsidRDefault="007262F4" w:rsidP="007262F4">
      <w:pPr>
        <w:tabs>
          <w:tab w:val="left" w:pos="660"/>
        </w:tabs>
        <w:spacing w:line="360" w:lineRule="auto"/>
        <w:ind w:left="138"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8</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测量过程监视记录</w:t>
      </w:r>
    </w:p>
    <w:p w:rsidR="00CB1833" w:rsidRDefault="007262F4" w:rsidP="007262F4">
      <w:pPr>
        <w:tabs>
          <w:tab w:val="left" w:pos="660"/>
        </w:tabs>
        <w:spacing w:line="360" w:lineRule="auto"/>
        <w:ind w:left="138"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8</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氧化炉数据</w:t>
      </w:r>
    </w:p>
    <w:p w:rsidR="00CB1833" w:rsidRDefault="007262F4" w:rsidP="007262F4">
      <w:pPr>
        <w:tabs>
          <w:tab w:val="left" w:pos="660"/>
        </w:tabs>
        <w:spacing w:line="360" w:lineRule="auto"/>
        <w:ind w:left="139" w:right="-20"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1"/>
          <w:sz w:val="28"/>
          <w:szCs w:val="28"/>
        </w:rPr>
        <w:t>8</w:t>
      </w:r>
      <w:r>
        <w:rPr>
          <w:rFonts w:asciiTheme="minorEastAsia" w:eastAsiaTheme="minorEastAsia" w:hAnsiTheme="minorEastAsia" w:cstheme="minorEastAsia" w:hint="eastAsia"/>
          <w:spacing w:val="-1"/>
          <w:sz w:val="28"/>
          <w:szCs w:val="28"/>
        </w:rPr>
        <w:t>.</w:t>
      </w:r>
      <w:r>
        <w:rPr>
          <w:rFonts w:asciiTheme="minorEastAsia" w:eastAsiaTheme="minorEastAsia" w:hAnsiTheme="minorEastAsia" w:cstheme="minorEastAsia" w:hint="eastAsia"/>
          <w:sz w:val="28"/>
          <w:szCs w:val="28"/>
        </w:rPr>
        <w:t xml:space="preserve">3 </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温度控制图</w:t>
      </w:r>
    </w:p>
    <w:p w:rsidR="00CB1833" w:rsidRDefault="00CB1833">
      <w:pPr>
        <w:tabs>
          <w:tab w:val="left" w:pos="440"/>
        </w:tabs>
        <w:spacing w:line="360" w:lineRule="auto"/>
        <w:ind w:right="-20" w:firstLineChars="200" w:firstLine="560"/>
        <w:jc w:val="left"/>
        <w:rPr>
          <w:rFonts w:asciiTheme="minorEastAsia" w:eastAsiaTheme="minorEastAsia" w:hAnsiTheme="minorEastAsia" w:cstheme="minorEastAsia"/>
          <w:sz w:val="28"/>
          <w:szCs w:val="28"/>
        </w:rPr>
      </w:pPr>
    </w:p>
    <w:p w:rsidR="00CB1833" w:rsidRDefault="00CB1833">
      <w:pPr>
        <w:spacing w:line="360" w:lineRule="auto"/>
        <w:ind w:left="454" w:right="-20" w:firstLineChars="200" w:firstLine="560"/>
        <w:jc w:val="left"/>
        <w:rPr>
          <w:rFonts w:asciiTheme="minorEastAsia" w:eastAsiaTheme="minorEastAsia" w:hAnsiTheme="minorEastAsia" w:cstheme="minorEastAsia"/>
          <w:sz w:val="28"/>
          <w:szCs w:val="28"/>
        </w:rPr>
        <w:sectPr w:rsidR="00CB1833" w:rsidSect="007262F4">
          <w:headerReference w:type="even" r:id="rId9"/>
          <w:headerReference w:type="default" r:id="rId10"/>
          <w:type w:val="continuous"/>
          <w:pgSz w:w="11920" w:h="16840"/>
          <w:pgMar w:top="1559" w:right="1134" w:bottom="1191" w:left="1281" w:header="720" w:footer="567" w:gutter="0"/>
          <w:cols w:space="720"/>
          <w:docGrid w:linePitch="286"/>
        </w:sectPr>
      </w:pPr>
    </w:p>
    <w:p w:rsidR="00CB1833" w:rsidRDefault="00CB1833">
      <w:pPr>
        <w:spacing w:line="360" w:lineRule="auto"/>
        <w:ind w:left="2030" w:right="-20" w:firstLineChars="200" w:firstLine="560"/>
        <w:jc w:val="left"/>
        <w:rPr>
          <w:rFonts w:asciiTheme="minorEastAsia" w:eastAsiaTheme="minorEastAsia" w:hAnsiTheme="minorEastAsia" w:cstheme="minorEastAsia"/>
          <w:sz w:val="28"/>
          <w:szCs w:val="28"/>
        </w:rPr>
      </w:pPr>
    </w:p>
    <w:sectPr w:rsidR="00CB1833">
      <w:headerReference w:type="even" r:id="rId11"/>
      <w:headerReference w:type="default" r:id="rId12"/>
      <w:type w:val="continuous"/>
      <w:pgSz w:w="11920" w:h="16840"/>
      <w:pgMar w:top="1560" w:right="98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62F4">
      <w:r>
        <w:separator/>
      </w:r>
    </w:p>
  </w:endnote>
  <w:endnote w:type="continuationSeparator" w:id="0">
    <w:p w:rsidR="00000000" w:rsidRDefault="0072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62F4">
      <w:r>
        <w:separator/>
      </w:r>
    </w:p>
  </w:footnote>
  <w:footnote w:type="continuationSeparator" w:id="0">
    <w:p w:rsidR="00000000" w:rsidRDefault="0072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33" w:rsidRDefault="00CB1833">
    <w:pPr>
      <w:spacing w:line="200" w:lineRule="exact"/>
      <w:jc w:val="left"/>
      <w:rPr>
        <w:rFonts w:ascii="宋体" w:hAnsi="宋体"/>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33" w:rsidRDefault="007262F4">
    <w:pPr>
      <w:spacing w:line="200" w:lineRule="exact"/>
      <w:jc w:val="left"/>
      <w:rPr>
        <w:rFonts w:ascii="宋体" w:hAnsi="宋体"/>
        <w:sz w:val="20"/>
      </w:rPr>
    </w:pPr>
    <w:r>
      <w:rPr>
        <w:rFonts w:ascii="宋体" w:hAnsi="宋体"/>
        <w:noProof/>
      </w:rPr>
      <mc:AlternateContent>
        <mc:Choice Requires="wps">
          <w:drawing>
            <wp:anchor distT="0" distB="0" distL="114300" distR="114300" simplePos="0" relativeHeight="251653632" behindDoc="0" locked="0" layoutInCell="1" allowOverlap="1" wp14:anchorId="2727F019" wp14:editId="4232C7CC">
              <wp:simplePos x="0" y="0"/>
              <wp:positionH relativeFrom="page">
                <wp:posOffset>881380</wp:posOffset>
              </wp:positionH>
              <wp:positionV relativeFrom="page">
                <wp:posOffset>793750</wp:posOffset>
              </wp:positionV>
              <wp:extent cx="5978525" cy="0"/>
              <wp:effectExtent l="0" t="0" r="0" b="0"/>
              <wp:wrapNone/>
              <wp:docPr id="1" name="任意多边形 1025"/>
              <wp:cNvGraphicFramePr/>
              <a:graphic xmlns:a="http://schemas.openxmlformats.org/drawingml/2006/main">
                <a:graphicData uri="http://schemas.microsoft.com/office/word/2010/wordprocessingShape">
                  <wps:wsp>
                    <wps:cNvSpPr/>
                    <wps:spPr>
                      <a:xfrm>
                        <a:off x="0" y="0"/>
                        <a:ext cx="5978525" cy="0"/>
                      </a:xfrm>
                      <a:custGeom>
                        <a:avLst/>
                        <a:gdLst/>
                        <a:ahLst/>
                        <a:cxnLst/>
                        <a:rect l="0" t="0" r="0" b="0"/>
                        <a:pathLst>
                          <a:path w="9415" h="20">
                            <a:moveTo>
                              <a:pt x="0" y="0"/>
                            </a:moveTo>
                            <a:lnTo>
                              <a:pt x="9415" y="0"/>
                            </a:lnTo>
                          </a:path>
                        </a:pathLst>
                      </a:custGeom>
                      <a:noFill/>
                      <a:ln w="7366"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任意多边形 1025" o:spid="_x0000_s1026" o:spt="100" style="position:absolute;left:0pt;margin-left:69.4pt;margin-top:62.5pt;height:0pt;width:470.75pt;mso-position-horizontal-relative:page;mso-position-vertical-relative:page;z-index:251659264;mso-width-relative:page;mso-height-relative:page;" filled="f" stroked="t" coordsize="9415,20" o:gfxdata="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j8qN2AAAAAwBAAAPAAAAAAAAAAEAIAAAACIAAABkcnMvZG93bnJldi54bWxQ&#10;SwECFAAUAAAACACHTuJA5q+BsjACAACMBAAADgAAAAAAAAABACAAAAAnAQAAZHJzL2Uyb0RvYy54&#10;bWxQSwUGAAAAAAYABgBZAQAAyQUAAAAA&#10;" path="m0,0l9415,0e">
              <v:fill on="f" focussize="0,0"/>
              <v:stroke weight="0.58pt" color="#000000"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33" w:rsidRDefault="007262F4">
    <w:pPr>
      <w:spacing w:line="200" w:lineRule="exact"/>
      <w:jc w:val="left"/>
      <w:rPr>
        <w:rFonts w:ascii="宋体" w:hAnsi="宋体"/>
        <w:sz w:val="20"/>
      </w:rPr>
    </w:pPr>
    <w:r>
      <w:rPr>
        <w:rFonts w:ascii="宋体" w:hAnsi="宋体"/>
        <w:noProof/>
      </w:rPr>
      <mc:AlternateContent>
        <mc:Choice Requires="wps">
          <w:drawing>
            <wp:anchor distT="0" distB="0" distL="114300" distR="114300" simplePos="0" relativeHeight="251654656" behindDoc="1" locked="0" layoutInCell="1" allowOverlap="1">
              <wp:simplePos x="0" y="0"/>
              <wp:positionH relativeFrom="page">
                <wp:posOffset>701040</wp:posOffset>
              </wp:positionH>
              <wp:positionV relativeFrom="page">
                <wp:posOffset>793750</wp:posOffset>
              </wp:positionV>
              <wp:extent cx="5978525" cy="0"/>
              <wp:effectExtent l="0" t="0" r="0" b="0"/>
              <wp:wrapNone/>
              <wp:docPr id="6" name="任意多边形 1030"/>
              <wp:cNvGraphicFramePr/>
              <a:graphic xmlns:a="http://schemas.openxmlformats.org/drawingml/2006/main">
                <a:graphicData uri="http://schemas.microsoft.com/office/word/2010/wordprocessingShape">
                  <wps:wsp>
                    <wps:cNvSpPr/>
                    <wps:spPr>
                      <a:xfrm>
                        <a:off x="0" y="0"/>
                        <a:ext cx="5978525" cy="0"/>
                      </a:xfrm>
                      <a:custGeom>
                        <a:avLst/>
                        <a:gdLst/>
                        <a:ahLst/>
                        <a:cxnLst/>
                        <a:rect l="0" t="0" r="0" b="0"/>
                        <a:pathLst>
                          <a:path w="9415">
                            <a:moveTo>
                              <a:pt x="0" y="0"/>
                            </a:moveTo>
                            <a:lnTo>
                              <a:pt x="9415" y="0"/>
                            </a:lnTo>
                          </a:path>
                        </a:pathLst>
                      </a:custGeom>
                      <a:noFill/>
                      <a:ln w="7366"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任意多边形 1030" o:spid="_x0000_s1026" o:spt="100" style="position:absolute;left:0pt;margin-left:55.2pt;margin-top:62.5pt;height:0pt;width:470.75pt;mso-position-horizontal-relative:page;mso-position-vertical-relative:page;z-index:-251656192;mso-width-relative:page;mso-height-relative:page;" filled="f" stroked="t" coordsize="9415,1" o:gfxdata="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TjuS9kAAAAMAQAADwAAAAAAAAABACAAAAAiAAAAZHJzL2Rvd25yZXYueG1sUEsB&#10;AhQAFAAAAAgAh07iQB3f6p0tAgAAhQQAAA4AAAAAAAAAAQAgAAAAKAEAAGRycy9lMm9Eb2MueG1s&#10;UEsFBgAAAAAGAAYAWQEAAMcFAAAAAA==&#10;" path="m0,0l9415,0e">
              <v:fill on="f" focussize="0,0"/>
              <v:stroke weight="0.58pt" color="#000000" joinstyle="round"/>
              <v:imagedata o:title=""/>
              <o:lock v:ext="edit" aspectratio="f"/>
            </v:shape>
          </w:pict>
        </mc:Fallback>
      </mc:AlternateContent>
    </w:r>
    <w:r>
      <w:rPr>
        <w:rFonts w:ascii="宋体" w:hAnsi="宋体"/>
        <w:noProof/>
      </w:rPr>
      <mc:AlternateContent>
        <mc:Choice Requires="wps">
          <w:drawing>
            <wp:anchor distT="0" distB="0" distL="114300" distR="114300" simplePos="0" relativeHeight="251655680" behindDoc="1" locked="0" layoutInCell="1" allowOverlap="1">
              <wp:simplePos x="0" y="0"/>
              <wp:positionH relativeFrom="page">
                <wp:posOffset>707390</wp:posOffset>
              </wp:positionH>
              <wp:positionV relativeFrom="page">
                <wp:posOffset>640715</wp:posOffset>
              </wp:positionV>
              <wp:extent cx="1440180" cy="1397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440180" cy="139700"/>
                      </a:xfrm>
                      <a:prstGeom prst="rect">
                        <a:avLst/>
                      </a:prstGeom>
                      <a:noFill/>
                      <a:ln>
                        <a:noFill/>
                      </a:ln>
                    </wps:spPr>
                    <wps:txbx>
                      <w:txbxContent>
                        <w:p w:rsidR="00CB1833" w:rsidRDefault="007262F4">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margin-left:55.7pt;margin-top:50.45pt;width:113.4pt;height:1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" filled="f" stroked="f">
              <v:textbox inset="0,0,0,0">
                <w:txbxContent>
                  <w:p w:rsidR="00CB1833" w:rsidRDefault="007262F4">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v:textbox>
              <w10:wrap anchorx="page" anchory="page"/>
            </v:shape>
          </w:pict>
        </mc:Fallback>
      </mc:AlternateContent>
    </w:r>
    <w:r>
      <w:rPr>
        <w:rFonts w:ascii="宋体" w:hAnsi="宋体"/>
        <w:noProof/>
      </w:rPr>
      <mc:AlternateContent>
        <mc:Choice Requires="wps">
          <w:drawing>
            <wp:anchor distT="0" distB="0" distL="114300" distR="114300" simplePos="0" relativeHeight="251656704" behindDoc="1" locked="0" layoutInCell="1" allowOverlap="1">
              <wp:simplePos x="0" y="0"/>
              <wp:positionH relativeFrom="page">
                <wp:posOffset>3312160</wp:posOffset>
              </wp:positionH>
              <wp:positionV relativeFrom="page">
                <wp:posOffset>634365</wp:posOffset>
              </wp:positionV>
              <wp:extent cx="1193800" cy="1397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193800" cy="139700"/>
                      </a:xfrm>
                      <a:prstGeom prst="rect">
                        <a:avLst/>
                      </a:prstGeom>
                      <a:noFill/>
                      <a:ln>
                        <a:noFill/>
                      </a:ln>
                    </wps:spPr>
                    <wps:txbx>
                      <w:txbxContent>
                        <w:p w:rsidR="00CB1833" w:rsidRDefault="007262F4">
                          <w:pPr>
                            <w:spacing w:line="200" w:lineRule="exact"/>
                            <w:ind w:left="20" w:right="-47"/>
                            <w:jc w:val="left"/>
                            <w:rPr>
                              <w:rFonts w:ascii="宋体" w:hAnsi="宋体"/>
                              <w:sz w:val="18"/>
                            </w:rPr>
                          </w:pPr>
                          <w:r>
                            <w:rPr>
                              <w:rFonts w:ascii="宋体" w:hAnsi="宋体" w:hint="eastAsia"/>
                              <w:spacing w:val="5"/>
                              <w:position w:val="-1"/>
                              <w:sz w:val="18"/>
                            </w:rPr>
                            <w:t>茂名</w:t>
                          </w:r>
                          <w:r>
                            <w:rPr>
                              <w:rFonts w:ascii="宋体" w:hAnsi="宋体" w:hint="eastAsia"/>
                              <w:spacing w:val="4"/>
                              <w:position w:val="-1"/>
                              <w:sz w:val="18"/>
                            </w:rPr>
                            <w:t>石化管理</w:t>
                          </w:r>
                          <w:r>
                            <w:rPr>
                              <w:rFonts w:ascii="宋体" w:hAnsi="宋体" w:hint="eastAsia"/>
                              <w:spacing w:val="5"/>
                              <w:position w:val="-1"/>
                              <w:sz w:val="18"/>
                            </w:rPr>
                            <w:t>体系</w:t>
                          </w:r>
                          <w:r>
                            <w:rPr>
                              <w:rFonts w:ascii="宋体" w:hAnsi="宋体" w:hint="eastAsia"/>
                              <w:spacing w:val="4"/>
                              <w:position w:val="-1"/>
                              <w:sz w:val="18"/>
                            </w:rPr>
                            <w:t>文件</w:t>
                          </w:r>
                        </w:p>
                      </w:txbxContent>
                    </wps:txbx>
                    <wps:bodyPr lIns="0" tIns="0" rIns="0" bIns="0" upright="1"/>
                  </wps:wsp>
                </a:graphicData>
              </a:graphic>
            </wp:anchor>
          </w:drawing>
        </mc:Choice>
        <mc:Fallback>
          <w:pict>
            <v:shape id="文本框 1032" o:spid="_x0000_s1027" type="#_x0000_t202" style="position:absolute;margin-left:260.8pt;margin-top:49.95pt;width:94pt;height:1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" filled="f" stroked="f">
              <v:textbox inset="0,0,0,0">
                <w:txbxContent>
                  <w:p w:rsidR="00CB1833" w:rsidRDefault="007262F4">
                    <w:pPr>
                      <w:spacing w:line="200" w:lineRule="exact"/>
                      <w:ind w:left="20" w:right="-47"/>
                      <w:jc w:val="left"/>
                      <w:rPr>
                        <w:rFonts w:ascii="宋体" w:hAnsi="宋体"/>
                        <w:sz w:val="18"/>
                      </w:rPr>
                    </w:pPr>
                    <w:r>
                      <w:rPr>
                        <w:rFonts w:ascii="宋体" w:hAnsi="宋体" w:hint="eastAsia"/>
                        <w:spacing w:val="5"/>
                        <w:position w:val="-1"/>
                        <w:sz w:val="18"/>
                      </w:rPr>
                      <w:t>茂名</w:t>
                    </w:r>
                    <w:r>
                      <w:rPr>
                        <w:rFonts w:ascii="宋体" w:hAnsi="宋体" w:hint="eastAsia"/>
                        <w:spacing w:val="4"/>
                        <w:position w:val="-1"/>
                        <w:sz w:val="18"/>
                      </w:rPr>
                      <w:t>石化管理</w:t>
                    </w:r>
                    <w:r>
                      <w:rPr>
                        <w:rFonts w:ascii="宋体" w:hAnsi="宋体" w:hint="eastAsia"/>
                        <w:spacing w:val="5"/>
                        <w:position w:val="-1"/>
                        <w:sz w:val="18"/>
                      </w:rPr>
                      <w:t>体系</w:t>
                    </w:r>
                    <w:r>
                      <w:rPr>
                        <w:rFonts w:ascii="宋体" w:hAnsi="宋体" w:hint="eastAsia"/>
                        <w:spacing w:val="4"/>
                        <w:position w:val="-1"/>
                        <w:sz w:val="18"/>
                      </w:rPr>
                      <w:t>文件</w:t>
                    </w:r>
                  </w:p>
                </w:txbxContent>
              </v:textbox>
              <w10:wrap anchorx="page" anchory="page"/>
            </v:shape>
          </w:pict>
        </mc:Fallback>
      </mc:AlternateContent>
    </w:r>
    <w:r>
      <w:rPr>
        <w:rFonts w:ascii="宋体" w:hAnsi="宋体"/>
        <w:noProof/>
      </w:rPr>
      <mc:AlternateContent>
        <mc:Choice Requires="wps">
          <w:drawing>
            <wp:anchor distT="0" distB="0" distL="114300" distR="114300" simplePos="0" relativeHeight="251657728" behindDoc="1" locked="0" layoutInCell="1" allowOverlap="1">
              <wp:simplePos x="0" y="0"/>
              <wp:positionH relativeFrom="page">
                <wp:posOffset>5766435</wp:posOffset>
              </wp:positionH>
              <wp:positionV relativeFrom="page">
                <wp:posOffset>634365</wp:posOffset>
              </wp:positionV>
              <wp:extent cx="906780" cy="14605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906780" cy="146050"/>
                      </a:xfrm>
                      <a:prstGeom prst="rect">
                        <a:avLst/>
                      </a:prstGeom>
                      <a:noFill/>
                      <a:ln>
                        <a:noFill/>
                      </a:ln>
                    </wps:spPr>
                    <wps:txbx>
                      <w:txbxContent>
                        <w:p w:rsidR="00CB1833" w:rsidRDefault="007262F4">
                          <w:pPr>
                            <w:spacing w:line="214" w:lineRule="exact"/>
                            <w:ind w:left="20" w:right="-48"/>
                            <w:jc w:val="left"/>
                            <w:rPr>
                              <w:rFonts w:ascii="宋体" w:hAnsi="宋体"/>
                              <w:sz w:val="18"/>
                            </w:rPr>
                          </w:pPr>
                          <w:r>
                            <w:rPr>
                              <w:rFonts w:ascii="宋体" w:hAnsi="宋体" w:hint="eastAsia"/>
                              <w:sz w:val="18"/>
                            </w:rPr>
                            <w:t>第</w:t>
                          </w:r>
                          <w:r>
                            <w:rPr>
                              <w:rFonts w:ascii="宋体" w:hAnsi="宋体" w:hint="eastAsia"/>
                              <w:sz w:val="18"/>
                            </w:rPr>
                            <w:t xml:space="preserv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8</w:t>
                          </w:r>
                          <w:r>
                            <w:rPr>
                              <w:rFonts w:eastAsia="Times New Roman"/>
                              <w:sz w:val="18"/>
                            </w:rPr>
                            <w:fldChar w:fldCharType="end"/>
                          </w:r>
                          <w:proofErr w:type="gramStart"/>
                          <w:r>
                            <w:rPr>
                              <w:rFonts w:ascii="宋体" w:hAnsi="宋体" w:hint="eastAsia"/>
                              <w:sz w:val="18"/>
                            </w:rPr>
                            <w:t>页共</w:t>
                          </w:r>
                          <w:proofErr w:type="gramEnd"/>
                          <w:r>
                            <w:rPr>
                              <w:rFonts w:eastAsia="Times New Roman"/>
                              <w:sz w:val="18"/>
                            </w:rPr>
                            <w:t xml:space="preserve">9 </w:t>
                          </w:r>
                          <w:r>
                            <w:rPr>
                              <w:rFonts w:ascii="宋体" w:hAnsi="宋体" w:hint="eastAsia"/>
                              <w:sz w:val="18"/>
                            </w:rPr>
                            <w:t>页</w:t>
                          </w:r>
                        </w:p>
                      </w:txbxContent>
                    </wps:txbx>
                    <wps:bodyPr lIns="0" tIns="0" rIns="0" bIns="0" upright="1"/>
                  </wps:wsp>
                </a:graphicData>
              </a:graphic>
            </wp:anchor>
          </w:drawing>
        </mc:Choice>
        <mc:Fallback>
          <w:pict>
            <v:shape id="文本框 1033" o:spid="_x0000_s1028" type="#_x0000_t202" style="position:absolute;margin-left:454.05pt;margin-top:49.95pt;width:71.4pt;height:1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" filled="f" stroked="f">
              <v:textbox inset="0,0,0,0">
                <w:txbxContent>
                  <w:p w:rsidR="00CB1833" w:rsidRDefault="007262F4">
                    <w:pPr>
                      <w:spacing w:line="214" w:lineRule="exact"/>
                      <w:ind w:left="20" w:right="-48"/>
                      <w:jc w:val="left"/>
                      <w:rPr>
                        <w:rFonts w:ascii="宋体" w:hAnsi="宋体"/>
                        <w:sz w:val="18"/>
                      </w:rPr>
                    </w:pPr>
                    <w:r>
                      <w:rPr>
                        <w:rFonts w:ascii="宋体" w:hAnsi="宋体" w:hint="eastAsia"/>
                        <w:sz w:val="18"/>
                      </w:rPr>
                      <w:t>第</w:t>
                    </w:r>
                    <w:r>
                      <w:rPr>
                        <w:rFonts w:ascii="宋体" w:hAnsi="宋体" w:hint="eastAsia"/>
                        <w:sz w:val="18"/>
                      </w:rPr>
                      <w:t xml:space="preserv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8</w:t>
                    </w:r>
                    <w:r>
                      <w:rPr>
                        <w:rFonts w:eastAsia="Times New Roman"/>
                        <w:sz w:val="18"/>
                      </w:rPr>
                      <w:fldChar w:fldCharType="end"/>
                    </w:r>
                    <w:proofErr w:type="gramStart"/>
                    <w:r>
                      <w:rPr>
                        <w:rFonts w:ascii="宋体" w:hAnsi="宋体" w:hint="eastAsia"/>
                        <w:sz w:val="18"/>
                      </w:rPr>
                      <w:t>页共</w:t>
                    </w:r>
                    <w:proofErr w:type="gramEnd"/>
                    <w:r>
                      <w:rPr>
                        <w:rFonts w:eastAsia="Times New Roman"/>
                        <w:sz w:val="18"/>
                      </w:rPr>
                      <w:t xml:space="preserve">9 </w:t>
                    </w:r>
                    <w:r>
                      <w:rPr>
                        <w:rFonts w:ascii="宋体" w:hAnsi="宋体" w:hint="eastAsia"/>
                        <w:sz w:val="18"/>
                      </w:rPr>
                      <w:t>页</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33" w:rsidRDefault="007262F4">
    <w:pPr>
      <w:spacing w:line="200" w:lineRule="exact"/>
      <w:jc w:val="left"/>
      <w:rPr>
        <w:rFonts w:ascii="宋体" w:hAnsi="宋体"/>
        <w:sz w:val="20"/>
      </w:rPr>
    </w:pPr>
    <w:r>
      <w:rPr>
        <w:rFonts w:ascii="宋体" w:hAnsi="宋体"/>
        <w:noProof/>
      </w:rPr>
      <mc:AlternateContent>
        <mc:Choice Requires="wps">
          <w:drawing>
            <wp:anchor distT="0" distB="0" distL="114300" distR="114300" simplePos="0" relativeHeight="251658752" behindDoc="1" locked="0" layoutInCell="1" allowOverlap="1">
              <wp:simplePos x="0" y="0"/>
              <wp:positionH relativeFrom="page">
                <wp:posOffset>881380</wp:posOffset>
              </wp:positionH>
              <wp:positionV relativeFrom="page">
                <wp:posOffset>793750</wp:posOffset>
              </wp:positionV>
              <wp:extent cx="5978525" cy="0"/>
              <wp:effectExtent l="0" t="0" r="0" b="0"/>
              <wp:wrapNone/>
              <wp:docPr id="2" name="任意多边形 1026"/>
              <wp:cNvGraphicFramePr/>
              <a:graphic xmlns:a="http://schemas.openxmlformats.org/drawingml/2006/main">
                <a:graphicData uri="http://schemas.microsoft.com/office/word/2010/wordprocessingShape">
                  <wps:wsp>
                    <wps:cNvSpPr/>
                    <wps:spPr>
                      <a:xfrm>
                        <a:off x="0" y="0"/>
                        <a:ext cx="5978525" cy="0"/>
                      </a:xfrm>
                      <a:custGeom>
                        <a:avLst/>
                        <a:gdLst/>
                        <a:ahLst/>
                        <a:cxnLst/>
                        <a:rect l="0" t="0" r="0" b="0"/>
                        <a:pathLst>
                          <a:path w="9415">
                            <a:moveTo>
                              <a:pt x="0" y="0"/>
                            </a:moveTo>
                            <a:lnTo>
                              <a:pt x="9415" y="0"/>
                            </a:lnTo>
                          </a:path>
                        </a:pathLst>
                      </a:custGeom>
                      <a:noFill/>
                      <a:ln w="7366"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任意多边形 1026" o:spid="_x0000_s1026" o:spt="100" style="position:absolute;left:0pt;margin-left:69.4pt;margin-top:62.5pt;height:0pt;width:470.75pt;mso-position-horizontal-relative:page;mso-position-vertical-relative:page;z-index:-251656192;mso-width-relative:page;mso-height-relative:page;" filled="f" stroked="t" coordsize="9415,1" o:gfxdata="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OKPZAAAADAEAAA8AAAAAAAAAAQAgAAAAIgAAAGRycy9kb3ducmV2LnhtbFBL&#10;AQIUABQAAAAIAIdO4kCE/8f+LgIAAIUEAAAOAAAAAAAAAAEAIAAAACgBAABkcnMvZTJvRG9jLnht&#10;bFBLBQYAAAAABgAGAFkBAADIBQAAAAA=&#10;" path="m0,0l9415,0e">
              <v:fill on="f" focussize="0,0"/>
              <v:stroke weight="0.58pt" color="#000000" joinstyle="round"/>
              <v:imagedata o:title=""/>
              <o:lock v:ext="edit" aspectratio="f"/>
            </v:shape>
          </w:pict>
        </mc:Fallback>
      </mc:AlternateContent>
    </w:r>
    <w:r>
      <w:rPr>
        <w:rFonts w:ascii="宋体" w:hAnsi="宋体"/>
        <w:noProof/>
      </w:rPr>
      <mc:AlternateContent>
        <mc:Choice Requires="wps">
          <w:drawing>
            <wp:anchor distT="0" distB="0" distL="114300" distR="114300" simplePos="0" relativeHeight="251659776" behindDoc="1" locked="0" layoutInCell="1" allowOverlap="1">
              <wp:simplePos x="0" y="0"/>
              <wp:positionH relativeFrom="page">
                <wp:posOffset>887730</wp:posOffset>
              </wp:positionH>
              <wp:positionV relativeFrom="page">
                <wp:posOffset>640715</wp:posOffset>
              </wp:positionV>
              <wp:extent cx="1440180"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440180" cy="139700"/>
                      </a:xfrm>
                      <a:prstGeom prst="rect">
                        <a:avLst/>
                      </a:prstGeom>
                      <a:noFill/>
                      <a:ln>
                        <a:noFill/>
                      </a:ln>
                    </wps:spPr>
                    <wps:txbx>
                      <w:txbxContent>
                        <w:p w:rsidR="00CB1833" w:rsidRDefault="007262F4">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7" o:spid="_x0000_s1029" type="#_x0000_t202" style="position:absolute;margin-left:69.9pt;margin-top:50.45pt;width:113.4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" filled="f" stroked="f">
              <v:textbox inset="0,0,0,0">
                <w:txbxContent>
                  <w:p w:rsidR="00CB1833" w:rsidRDefault="007262F4">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v:textbox>
              <w10:wrap anchorx="page" anchory="page"/>
            </v:shape>
          </w:pict>
        </mc:Fallback>
      </mc:AlternateContent>
    </w:r>
    <w:r>
      <w:rPr>
        <w:rFonts w:ascii="宋体" w:hAnsi="宋体"/>
        <w:noProof/>
      </w:rPr>
      <mc:AlternateContent>
        <mc:Choice Requires="wps">
          <w:drawing>
            <wp:anchor distT="0" distB="0" distL="114300" distR="114300" simplePos="0" relativeHeight="251660800" behindDoc="1" locked="0" layoutInCell="1" allowOverlap="1">
              <wp:simplePos x="0" y="0"/>
              <wp:positionH relativeFrom="page">
                <wp:posOffset>3492500</wp:posOffset>
              </wp:positionH>
              <wp:positionV relativeFrom="page">
                <wp:posOffset>634365</wp:posOffset>
              </wp:positionV>
              <wp:extent cx="1194435" cy="1397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194435" cy="139700"/>
                      </a:xfrm>
                      <a:prstGeom prst="rect">
                        <a:avLst/>
                      </a:prstGeom>
                      <a:noFill/>
                      <a:ln>
                        <a:noFill/>
                      </a:ln>
                    </wps:spPr>
                    <wps:txbx>
                      <w:txbxContent>
                        <w:p w:rsidR="00CB1833" w:rsidRDefault="007262F4">
                          <w:pPr>
                            <w:spacing w:line="200" w:lineRule="exact"/>
                            <w:ind w:left="20" w:right="-47"/>
                            <w:jc w:val="left"/>
                            <w:rPr>
                              <w:rFonts w:ascii="宋体" w:hAnsi="宋体"/>
                              <w:sz w:val="18"/>
                            </w:rPr>
                          </w:pPr>
                          <w:r>
                            <w:rPr>
                              <w:rFonts w:ascii="宋体" w:hAnsi="宋体" w:hint="eastAsia"/>
                              <w:spacing w:val="5"/>
                              <w:position w:val="-1"/>
                              <w:sz w:val="18"/>
                            </w:rPr>
                            <w:t>茂名</w:t>
                          </w:r>
                          <w:r>
                            <w:rPr>
                              <w:rFonts w:ascii="宋体" w:hAnsi="宋体" w:hint="eastAsia"/>
                              <w:spacing w:val="4"/>
                              <w:position w:val="-1"/>
                              <w:sz w:val="18"/>
                            </w:rPr>
                            <w:t>石化管理</w:t>
                          </w:r>
                          <w:r>
                            <w:rPr>
                              <w:rFonts w:ascii="宋体" w:hAnsi="宋体" w:hint="eastAsia"/>
                              <w:spacing w:val="5"/>
                              <w:position w:val="-1"/>
                              <w:sz w:val="18"/>
                            </w:rPr>
                            <w:t>体系</w:t>
                          </w:r>
                          <w:r>
                            <w:rPr>
                              <w:rFonts w:ascii="宋体" w:hAnsi="宋体" w:hint="eastAsia"/>
                              <w:spacing w:val="4"/>
                              <w:position w:val="-1"/>
                              <w:sz w:val="18"/>
                            </w:rPr>
                            <w:t>文件</w:t>
                          </w:r>
                        </w:p>
                      </w:txbxContent>
                    </wps:txbx>
                    <wps:bodyPr lIns="0" tIns="0" rIns="0" bIns="0" upright="1"/>
                  </wps:wsp>
                </a:graphicData>
              </a:graphic>
            </wp:anchor>
          </w:drawing>
        </mc:Choice>
        <mc:Fallback>
          <w:pict>
            <v:shape id="文本框 1028" o:spid="_x0000_s1030" type="#_x0000_t202" style="position:absolute;margin-left:275pt;margin-top:49.95pt;width:94.05pt;height:11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" filled="f" stroked="f">
              <v:textbox inset="0,0,0,0">
                <w:txbxContent>
                  <w:p w:rsidR="00CB1833" w:rsidRDefault="007262F4">
                    <w:pPr>
                      <w:spacing w:line="200" w:lineRule="exact"/>
                      <w:ind w:left="20" w:right="-47"/>
                      <w:jc w:val="left"/>
                      <w:rPr>
                        <w:rFonts w:ascii="宋体" w:hAnsi="宋体"/>
                        <w:sz w:val="18"/>
                      </w:rPr>
                    </w:pPr>
                    <w:r>
                      <w:rPr>
                        <w:rFonts w:ascii="宋体" w:hAnsi="宋体" w:hint="eastAsia"/>
                        <w:spacing w:val="5"/>
                        <w:position w:val="-1"/>
                        <w:sz w:val="18"/>
                      </w:rPr>
                      <w:t>茂名</w:t>
                    </w:r>
                    <w:r>
                      <w:rPr>
                        <w:rFonts w:ascii="宋体" w:hAnsi="宋体" w:hint="eastAsia"/>
                        <w:spacing w:val="4"/>
                        <w:position w:val="-1"/>
                        <w:sz w:val="18"/>
                      </w:rPr>
                      <w:t>石化管理</w:t>
                    </w:r>
                    <w:r>
                      <w:rPr>
                        <w:rFonts w:ascii="宋体" w:hAnsi="宋体" w:hint="eastAsia"/>
                        <w:spacing w:val="5"/>
                        <w:position w:val="-1"/>
                        <w:sz w:val="18"/>
                      </w:rPr>
                      <w:t>体系</w:t>
                    </w:r>
                    <w:r>
                      <w:rPr>
                        <w:rFonts w:ascii="宋体" w:hAnsi="宋体" w:hint="eastAsia"/>
                        <w:spacing w:val="4"/>
                        <w:position w:val="-1"/>
                        <w:sz w:val="18"/>
                      </w:rPr>
                      <w:t>文件</w:t>
                    </w:r>
                  </w:p>
                </w:txbxContent>
              </v:textbox>
              <w10:wrap anchorx="page" anchory="page"/>
            </v:shape>
          </w:pict>
        </mc:Fallback>
      </mc:AlternateContent>
    </w:r>
    <w:r>
      <w:rPr>
        <w:rFonts w:ascii="宋体" w:hAnsi="宋体"/>
        <w:noProof/>
      </w:rPr>
      <mc:AlternateContent>
        <mc:Choice Requires="wps">
          <w:drawing>
            <wp:anchor distT="0" distB="0" distL="114300" distR="114300" simplePos="0" relativeHeight="251661824" behindDoc="1" locked="0" layoutInCell="1" allowOverlap="1">
              <wp:simplePos x="0" y="0"/>
              <wp:positionH relativeFrom="page">
                <wp:posOffset>5946775</wp:posOffset>
              </wp:positionH>
              <wp:positionV relativeFrom="page">
                <wp:posOffset>634365</wp:posOffset>
              </wp:positionV>
              <wp:extent cx="907415" cy="14605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907415" cy="146050"/>
                      </a:xfrm>
                      <a:prstGeom prst="rect">
                        <a:avLst/>
                      </a:prstGeom>
                      <a:noFill/>
                      <a:ln>
                        <a:noFill/>
                      </a:ln>
                    </wps:spPr>
                    <wps:txbx>
                      <w:txbxContent>
                        <w:p w:rsidR="00CB1833" w:rsidRDefault="007262F4">
                          <w:pPr>
                            <w:spacing w:line="214" w:lineRule="exact"/>
                            <w:ind w:left="20" w:right="-48"/>
                            <w:jc w:val="left"/>
                            <w:rPr>
                              <w:rFonts w:ascii="宋体" w:hAnsi="宋体"/>
                              <w:sz w:val="18"/>
                            </w:rPr>
                          </w:pPr>
                          <w:r>
                            <w:rPr>
                              <w:rFonts w:ascii="宋体" w:hAnsi="宋体" w:hint="eastAsia"/>
                              <w:sz w:val="18"/>
                            </w:rPr>
                            <w:t>第</w:t>
                          </w:r>
                          <w:r>
                            <w:rPr>
                              <w:rFonts w:ascii="宋体" w:hAnsi="宋体" w:hint="eastAsia"/>
                              <w:sz w:val="18"/>
                            </w:rPr>
                            <w:t xml:space="preserv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9</w:t>
                          </w:r>
                          <w:r>
                            <w:rPr>
                              <w:rFonts w:eastAsia="Times New Roman"/>
                              <w:sz w:val="18"/>
                            </w:rPr>
                            <w:fldChar w:fldCharType="end"/>
                          </w:r>
                          <w:proofErr w:type="gramStart"/>
                          <w:r>
                            <w:rPr>
                              <w:rFonts w:ascii="宋体" w:hAnsi="宋体" w:hint="eastAsia"/>
                              <w:sz w:val="18"/>
                            </w:rPr>
                            <w:t>页共</w:t>
                          </w:r>
                          <w:proofErr w:type="gramEnd"/>
                          <w:r>
                            <w:rPr>
                              <w:rFonts w:eastAsia="Times New Roman"/>
                              <w:sz w:val="18"/>
                            </w:rPr>
                            <w:t xml:space="preserve">9 </w:t>
                          </w:r>
                          <w:r>
                            <w:rPr>
                              <w:rFonts w:ascii="宋体" w:hAnsi="宋体" w:hint="eastAsia"/>
                              <w:sz w:val="18"/>
                            </w:rPr>
                            <w:t>页</w:t>
                          </w:r>
                        </w:p>
                      </w:txbxContent>
                    </wps:txbx>
                    <wps:bodyPr lIns="0" tIns="0" rIns="0" bIns="0" upright="1"/>
                  </wps:wsp>
                </a:graphicData>
              </a:graphic>
            </wp:anchor>
          </w:drawing>
        </mc:Choice>
        <mc:Fallback>
          <w:pict>
            <v:shape id="文本框 1029" o:spid="_x0000_s1031" type="#_x0000_t202" style="position:absolute;margin-left:468.25pt;margin-top:49.95pt;width:71.45pt;height:11.5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" filled="f" stroked="f">
              <v:textbox inset="0,0,0,0">
                <w:txbxContent>
                  <w:p w:rsidR="00CB1833" w:rsidRDefault="007262F4">
                    <w:pPr>
                      <w:spacing w:line="214" w:lineRule="exact"/>
                      <w:ind w:left="20" w:right="-48"/>
                      <w:jc w:val="left"/>
                      <w:rPr>
                        <w:rFonts w:ascii="宋体" w:hAnsi="宋体"/>
                        <w:sz w:val="18"/>
                      </w:rPr>
                    </w:pPr>
                    <w:r>
                      <w:rPr>
                        <w:rFonts w:ascii="宋体" w:hAnsi="宋体" w:hint="eastAsia"/>
                        <w:sz w:val="18"/>
                      </w:rPr>
                      <w:t>第</w:t>
                    </w:r>
                    <w:r>
                      <w:rPr>
                        <w:rFonts w:ascii="宋体" w:hAnsi="宋体" w:hint="eastAsia"/>
                        <w:sz w:val="18"/>
                      </w:rPr>
                      <w:t xml:space="preserv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9</w:t>
                    </w:r>
                    <w:r>
                      <w:rPr>
                        <w:rFonts w:eastAsia="Times New Roman"/>
                        <w:sz w:val="18"/>
                      </w:rPr>
                      <w:fldChar w:fldCharType="end"/>
                    </w:r>
                    <w:proofErr w:type="gramStart"/>
                    <w:r>
                      <w:rPr>
                        <w:rFonts w:ascii="宋体" w:hAnsi="宋体" w:hint="eastAsia"/>
                        <w:sz w:val="18"/>
                      </w:rPr>
                      <w:t>页共</w:t>
                    </w:r>
                    <w:proofErr w:type="gramEnd"/>
                    <w:r>
                      <w:rPr>
                        <w:rFonts w:eastAsia="Times New Roman"/>
                        <w:sz w:val="18"/>
                      </w:rPr>
                      <w:t xml:space="preserve">9 </w:t>
                    </w:r>
                    <w:r>
                      <w:rPr>
                        <w:rFonts w:ascii="宋体" w:hAnsi="宋体" w:hint="eastAsia"/>
                        <w:sz w:val="18"/>
                      </w:rPr>
                      <w:t>页</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evenAndOddHeaders/>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0A"/>
    <w:rsid w:val="0000228B"/>
    <w:rsid w:val="00024AFE"/>
    <w:rsid w:val="000271B7"/>
    <w:rsid w:val="00040398"/>
    <w:rsid w:val="000618AF"/>
    <w:rsid w:val="000805C9"/>
    <w:rsid w:val="000810EE"/>
    <w:rsid w:val="000A0BF2"/>
    <w:rsid w:val="000D704F"/>
    <w:rsid w:val="001626A5"/>
    <w:rsid w:val="00172A27"/>
    <w:rsid w:val="001B1A56"/>
    <w:rsid w:val="001D5DB8"/>
    <w:rsid w:val="002179C1"/>
    <w:rsid w:val="002B28E0"/>
    <w:rsid w:val="00310BAC"/>
    <w:rsid w:val="00344F95"/>
    <w:rsid w:val="00372B5B"/>
    <w:rsid w:val="003878EB"/>
    <w:rsid w:val="003A41C6"/>
    <w:rsid w:val="00401EF5"/>
    <w:rsid w:val="00423BBB"/>
    <w:rsid w:val="0045270F"/>
    <w:rsid w:val="00460776"/>
    <w:rsid w:val="00467D23"/>
    <w:rsid w:val="004D32DE"/>
    <w:rsid w:val="00503A5A"/>
    <w:rsid w:val="00510EE0"/>
    <w:rsid w:val="00514B03"/>
    <w:rsid w:val="00545C7A"/>
    <w:rsid w:val="00555060"/>
    <w:rsid w:val="005B5311"/>
    <w:rsid w:val="005C7729"/>
    <w:rsid w:val="005D532B"/>
    <w:rsid w:val="005E601E"/>
    <w:rsid w:val="00603612"/>
    <w:rsid w:val="00667118"/>
    <w:rsid w:val="006705E5"/>
    <w:rsid w:val="006B48BF"/>
    <w:rsid w:val="006B64E5"/>
    <w:rsid w:val="006F1E83"/>
    <w:rsid w:val="007262F4"/>
    <w:rsid w:val="00746699"/>
    <w:rsid w:val="00746FBB"/>
    <w:rsid w:val="0075058D"/>
    <w:rsid w:val="007954BD"/>
    <w:rsid w:val="00796062"/>
    <w:rsid w:val="007972ED"/>
    <w:rsid w:val="007C6538"/>
    <w:rsid w:val="007E3DD7"/>
    <w:rsid w:val="0082766A"/>
    <w:rsid w:val="00863B1B"/>
    <w:rsid w:val="009528C1"/>
    <w:rsid w:val="009568E1"/>
    <w:rsid w:val="009762DA"/>
    <w:rsid w:val="009866EF"/>
    <w:rsid w:val="009E3670"/>
    <w:rsid w:val="009F3818"/>
    <w:rsid w:val="00A43A31"/>
    <w:rsid w:val="00A46ABE"/>
    <w:rsid w:val="00A87CC4"/>
    <w:rsid w:val="00A9328E"/>
    <w:rsid w:val="00AB3387"/>
    <w:rsid w:val="00AC10F7"/>
    <w:rsid w:val="00AE4DD0"/>
    <w:rsid w:val="00B2255A"/>
    <w:rsid w:val="00B73A73"/>
    <w:rsid w:val="00B85E62"/>
    <w:rsid w:val="00BA2246"/>
    <w:rsid w:val="00BA4A81"/>
    <w:rsid w:val="00BB1667"/>
    <w:rsid w:val="00BC3627"/>
    <w:rsid w:val="00BC49A5"/>
    <w:rsid w:val="00BD7683"/>
    <w:rsid w:val="00BE3255"/>
    <w:rsid w:val="00BF4D79"/>
    <w:rsid w:val="00C15B25"/>
    <w:rsid w:val="00C17AB7"/>
    <w:rsid w:val="00C57A1D"/>
    <w:rsid w:val="00C766E2"/>
    <w:rsid w:val="00CA4C56"/>
    <w:rsid w:val="00CB1833"/>
    <w:rsid w:val="00D0249F"/>
    <w:rsid w:val="00D20AC6"/>
    <w:rsid w:val="00D57900"/>
    <w:rsid w:val="00D70FC0"/>
    <w:rsid w:val="00D7208B"/>
    <w:rsid w:val="00D730AA"/>
    <w:rsid w:val="00D91FA3"/>
    <w:rsid w:val="00E13DD3"/>
    <w:rsid w:val="00E8276D"/>
    <w:rsid w:val="00EB1EEA"/>
    <w:rsid w:val="00F85265"/>
    <w:rsid w:val="00FA72EC"/>
    <w:rsid w:val="00FB7208"/>
    <w:rsid w:val="00FF04F0"/>
    <w:rsid w:val="01B11939"/>
    <w:rsid w:val="043F34CA"/>
    <w:rsid w:val="04DB1C3B"/>
    <w:rsid w:val="060902B0"/>
    <w:rsid w:val="06DB2C3C"/>
    <w:rsid w:val="08753BAE"/>
    <w:rsid w:val="09E70CD1"/>
    <w:rsid w:val="0CF0788C"/>
    <w:rsid w:val="0DD658F4"/>
    <w:rsid w:val="112F79EF"/>
    <w:rsid w:val="131267B9"/>
    <w:rsid w:val="13730AC2"/>
    <w:rsid w:val="13B54624"/>
    <w:rsid w:val="13FA423E"/>
    <w:rsid w:val="149923AC"/>
    <w:rsid w:val="149C16B8"/>
    <w:rsid w:val="154E1D57"/>
    <w:rsid w:val="15A77094"/>
    <w:rsid w:val="175D7726"/>
    <w:rsid w:val="17FD4A07"/>
    <w:rsid w:val="184666C0"/>
    <w:rsid w:val="1C800C2A"/>
    <w:rsid w:val="1E8B251B"/>
    <w:rsid w:val="217E4A0B"/>
    <w:rsid w:val="22B752CE"/>
    <w:rsid w:val="24876848"/>
    <w:rsid w:val="24D05766"/>
    <w:rsid w:val="265A735C"/>
    <w:rsid w:val="266049E7"/>
    <w:rsid w:val="26F7490A"/>
    <w:rsid w:val="27513522"/>
    <w:rsid w:val="27993BF0"/>
    <w:rsid w:val="27B31023"/>
    <w:rsid w:val="2E7A1364"/>
    <w:rsid w:val="2E7A223F"/>
    <w:rsid w:val="2E935573"/>
    <w:rsid w:val="30585768"/>
    <w:rsid w:val="305A4464"/>
    <w:rsid w:val="310C3440"/>
    <w:rsid w:val="31647695"/>
    <w:rsid w:val="342F32E3"/>
    <w:rsid w:val="34604239"/>
    <w:rsid w:val="38D71758"/>
    <w:rsid w:val="39920BD7"/>
    <w:rsid w:val="3AF50050"/>
    <w:rsid w:val="3D3044E7"/>
    <w:rsid w:val="3D746887"/>
    <w:rsid w:val="3E7B671D"/>
    <w:rsid w:val="41456CE0"/>
    <w:rsid w:val="4539374D"/>
    <w:rsid w:val="46803F19"/>
    <w:rsid w:val="48790E4D"/>
    <w:rsid w:val="487C40ED"/>
    <w:rsid w:val="49C50884"/>
    <w:rsid w:val="4B5B58E7"/>
    <w:rsid w:val="4B8937FB"/>
    <w:rsid w:val="4E3B7702"/>
    <w:rsid w:val="4FC33B34"/>
    <w:rsid w:val="50942DA2"/>
    <w:rsid w:val="52021AAC"/>
    <w:rsid w:val="54011504"/>
    <w:rsid w:val="5B9536E1"/>
    <w:rsid w:val="5B980153"/>
    <w:rsid w:val="5BC64EEA"/>
    <w:rsid w:val="5C2960DA"/>
    <w:rsid w:val="5C882D93"/>
    <w:rsid w:val="5F604D4F"/>
    <w:rsid w:val="630A3846"/>
    <w:rsid w:val="63D33E08"/>
    <w:rsid w:val="6505451F"/>
    <w:rsid w:val="68461199"/>
    <w:rsid w:val="68545028"/>
    <w:rsid w:val="68BD0C72"/>
    <w:rsid w:val="6BB9566E"/>
    <w:rsid w:val="6CB95118"/>
    <w:rsid w:val="6F1C5552"/>
    <w:rsid w:val="6F1D1384"/>
    <w:rsid w:val="708449B0"/>
    <w:rsid w:val="70B048E5"/>
    <w:rsid w:val="76A47B43"/>
    <w:rsid w:val="779515D5"/>
    <w:rsid w:val="7B78719E"/>
    <w:rsid w:val="7E73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rPr>
      <w:kern w:val="2"/>
      <w:sz w:val="18"/>
      <w:szCs w:val="18"/>
    </w:rPr>
  </w:style>
  <w:style w:type="character" w:customStyle="1" w:styleId="Char0">
    <w:name w:val="页眉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rPr>
      <w:kern w:val="2"/>
      <w:sz w:val="18"/>
      <w:szCs w:val="18"/>
    </w:rPr>
  </w:style>
  <w:style w:type="character" w:customStyle="1" w:styleId="Char0">
    <w:name w:val="页眉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BAA53-3518-42B3-9862-2260DC51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3572</Words>
  <Characters>677</Characters>
  <Application>Microsoft Office Word</Application>
  <DocSecurity>0</DocSecurity>
  <Lines>5</Lines>
  <Paragraphs>8</Paragraphs>
  <ScaleCrop>false</ScaleCrop>
  <Company>user</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GYX</dc:creator>
  <cp:lastModifiedBy>ZhangYX</cp:lastModifiedBy>
  <cp:revision>56</cp:revision>
  <dcterms:created xsi:type="dcterms:W3CDTF">2017-12-07T08:45:00Z</dcterms:created>
  <dcterms:modified xsi:type="dcterms:W3CDTF">2022-08-22T13:39:00Z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134B60E9801A4280B4F281B7DA9E1445</vt:lpwstr>
  </property>
</Properties>
</file>