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de-DE" w:eastAsia="zh-CN"/>
              </w:rPr>
              <w:t>董显平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曾赣玲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江西潘峰家居有限公司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2022年08月10日上午至2022年08月12日上午(共2.5天)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□第（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1" w:name="再认证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2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3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4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5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6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7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8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10" w:name="_GoBack"/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9" w:name="总组长"/>
            <w:r>
              <w:rPr>
                <w:rFonts w:ascii="宋体" w:hAnsi="宋体" w:cs="宋体"/>
                <w:sz w:val="24"/>
              </w:rPr>
              <w:t>褚敏杰</w:t>
            </w:r>
            <w:bookmarkEnd w:id="9"/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2022.8.12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000000"/>
    <w:rsid w:val="3E782507"/>
    <w:rsid w:val="42EA2D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685</Words>
  <Characters>726</Characters>
  <Lines>6</Lines>
  <Paragraphs>1</Paragraphs>
  <TotalTime>1</TotalTime>
  <ScaleCrop>false</ScaleCrop>
  <LinksUpToDate>false</LinksUpToDate>
  <CharactersWithSpaces>792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lenovo1018</cp:lastModifiedBy>
  <dcterms:modified xsi:type="dcterms:W3CDTF">2022-08-09T07:21:15Z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2052-11.1.0.12302</vt:lpwstr>
  </property>
</Properties>
</file>