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76"/>
        <w:gridCol w:w="10541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1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41" w:type="dxa"/>
            <w:vAlign w:val="center"/>
          </w:tcPr>
          <w:p>
            <w:pPr>
              <w:spacing w:before="12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受审核部门：行政部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主管领导：邱际美    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罗泽</w:t>
            </w:r>
            <w:r>
              <w:rPr>
                <w:rFonts w:hint="eastAsia"/>
                <w:sz w:val="24"/>
                <w:szCs w:val="24"/>
              </w:rPr>
              <w:t>兵</w:t>
            </w:r>
          </w:p>
        </w:tc>
        <w:tc>
          <w:tcPr>
            <w:tcW w:w="94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51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10541" w:type="dxa"/>
            <w:vAlign w:val="center"/>
          </w:tcPr>
          <w:p>
            <w:pPr>
              <w:spacing w:before="1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</w:rPr>
              <w:t>曾赣玲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            审核时间：</w:t>
            </w:r>
            <w:bookmarkStart w:id="1" w:name="审核日期"/>
            <w:r>
              <w:rPr>
                <w:rFonts w:hint="eastAsia"/>
                <w:sz w:val="24"/>
                <w:szCs w:val="24"/>
              </w:rPr>
              <w:t>2022年08月10日</w:t>
            </w:r>
            <w:bookmarkEnd w:id="1"/>
          </w:p>
        </w:tc>
        <w:tc>
          <w:tcPr>
            <w:tcW w:w="94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51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10541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tabs>
                <w:tab w:val="left" w:pos="6597"/>
              </w:tabs>
              <w:spacing w:line="240" w:lineRule="auto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QMS:5.3组织的岗位、职责和权限、6.2质量目标、7.1资源、7.1.2人员、7.1.6组织知识、7.2能力、7.3意识、7.5形成文件的信息、9.1.1监视、测量、分析和评价总则、9.1.3分析与评价、9.2内部审核、10.2不合格和纠正措施</w:t>
            </w:r>
          </w:p>
          <w:p>
            <w:pPr>
              <w:tabs>
                <w:tab w:val="left" w:pos="659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 w:hAnsi="宋体"/>
                <w:szCs w:val="21"/>
              </w:rPr>
              <w:t>E/O:5.3组织的岗位、职责和权限、6.2目标、6.1.2环境因素/危险源的识别与评价、6.1.4措施的策划、7.2能力、7.3意识、7.5形成文件的信息、8.1运行策划和控制、8.2应急准备和响应、9.1监视测分析和评价、9.2内部审核、10.2不符合/事件和纠正措施</w:t>
            </w:r>
          </w:p>
        </w:tc>
        <w:tc>
          <w:tcPr>
            <w:tcW w:w="94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951" w:type="dxa"/>
          </w:tcPr>
          <w:p>
            <w:r>
              <w:rPr>
                <w:rFonts w:hint="eastAsia" w:ascii="宋体" w:hAnsi="宋体" w:cs="Arial"/>
                <w:spacing w:val="-6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>
            <w:r>
              <w:rPr>
                <w:rFonts w:hint="eastAsia" w:ascii="宋体" w:hAnsi="宋体" w:cs="Arial"/>
                <w:spacing w:val="-6"/>
                <w:szCs w:val="21"/>
              </w:rPr>
              <w:t>QEO:5.3</w:t>
            </w:r>
          </w:p>
        </w:tc>
        <w:tc>
          <w:tcPr>
            <w:tcW w:w="10541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目前行政部有2人，邱际美是行政部负责人，行政部主要工作：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</w:rPr>
              <w:t>1、</w:t>
            </w:r>
            <w:r>
              <w:rPr>
                <w:rFonts w:hAnsi="宋体"/>
                <w:szCs w:val="21"/>
              </w:rPr>
              <w:t>负责文件\记录\人力资源管理</w:t>
            </w:r>
            <w:r>
              <w:rPr>
                <w:rFonts w:hint="eastAsia" w:hAnsi="宋体"/>
                <w:szCs w:val="21"/>
                <w:lang w:eastAsia="zh-CN"/>
              </w:rPr>
              <w:t>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2、</w:t>
            </w:r>
            <w:r>
              <w:rPr>
                <w:rFonts w:hAnsi="宋体"/>
                <w:szCs w:val="21"/>
              </w:rPr>
              <w:t>负责质量/环境/职业健康安全体系过程的监视和测量，绩效测量和监视；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</w:rPr>
              <w:t>3、负责组织本公司环境因素的识别、评价及初始环境评审；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4、</w:t>
            </w:r>
            <w:r>
              <w:rPr>
                <w:rFonts w:hAnsi="宋体"/>
                <w:szCs w:val="21"/>
              </w:rPr>
              <w:t>负责质量/环境/职业健康安全管理体系</w:t>
            </w:r>
            <w:r>
              <w:rPr>
                <w:rFonts w:hint="eastAsia" w:hAnsi="宋体"/>
                <w:szCs w:val="21"/>
              </w:rPr>
              <w:t>不合格品</w:t>
            </w:r>
            <w:r>
              <w:rPr>
                <w:rFonts w:hAnsi="宋体"/>
                <w:szCs w:val="21"/>
              </w:rPr>
              <w:t>的控制及纠正、预防措施，不符合、纠正措施和预防措施，事故、事件、不符合、纠正与预防措施的控制；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5、</w:t>
            </w:r>
            <w:r>
              <w:rPr>
                <w:rFonts w:hAnsi="宋体"/>
                <w:szCs w:val="21"/>
              </w:rPr>
              <w:t>负责数据分析；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6、</w:t>
            </w:r>
            <w:r>
              <w:rPr>
                <w:rFonts w:hAnsi="宋体"/>
                <w:szCs w:val="21"/>
              </w:rPr>
              <w:t>负责组织内部审核。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7、对公司财务、资金、成本，费用实行宏观管理。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8、健全企业内部财务运作规范和经济责任制度并实施检查监督。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9、组织公司年、季、月财务收支计划的编制和实施，控制费用支出，合理使用资金，实现公司经济指标。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10、编制会计报表及相关收支统计报表。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11、根据收集财务信息，进行财务分析，并组织人员对项目欠费进行清缴。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12、负责督促财会人员正确及时计算交纳各种税款。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</w:pPr>
            <w:r>
              <w:rPr>
                <w:rFonts w:hint="eastAsia" w:hAnsi="宋体"/>
                <w:szCs w:val="21"/>
              </w:rPr>
              <w:t>13、组织协调各项目的多种经营工作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941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951" w:type="dxa"/>
          </w:tcPr>
          <w:p>
            <w:r>
              <w:rPr>
                <w:rFonts w:hint="eastAsia" w:ascii="宋体" w:hAnsi="宋体" w:cs="Arial"/>
                <w:spacing w:val="-6"/>
                <w:szCs w:val="21"/>
              </w:rPr>
              <w:t>目标</w:t>
            </w:r>
          </w:p>
        </w:tc>
        <w:tc>
          <w:tcPr>
            <w:tcW w:w="1276" w:type="dxa"/>
          </w:tcPr>
          <w:p>
            <w:r>
              <w:rPr>
                <w:rFonts w:hint="eastAsia" w:ascii="宋体" w:hAnsi="宋体" w:cs="Arial"/>
                <w:spacing w:val="-6"/>
                <w:szCs w:val="21"/>
              </w:rPr>
              <w:t>QEO:6.2</w:t>
            </w:r>
          </w:p>
        </w:tc>
        <w:tc>
          <w:tcPr>
            <w:tcW w:w="10541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查见质量\环境\职业健康安全目标分解考核表”，查见行政部的目标如下：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a.文件使用有效率100%；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b.培训合格率100%；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c.火灾、触电事故为0；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d．固体废弃物分类处置率100%；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e.环保、安全资金提供及时率100%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策划了“2022年目标管理方案”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</w:pPr>
            <w:r>
              <w:rPr>
                <w:rFonts w:hint="eastAsia" w:hAnsi="宋体"/>
                <w:szCs w:val="21"/>
              </w:rPr>
              <w:t>保留“</w:t>
            </w:r>
            <w:r>
              <w:rPr>
                <w:rFonts w:hAnsi="宋体"/>
                <w:szCs w:val="21"/>
              </w:rPr>
              <w:t>目标</w:t>
            </w:r>
            <w:r>
              <w:rPr>
                <w:rFonts w:hint="eastAsia" w:hAnsi="宋体"/>
                <w:szCs w:val="21"/>
              </w:rPr>
              <w:t>分解及</w:t>
            </w:r>
            <w:r>
              <w:rPr>
                <w:rFonts w:hAnsi="宋体"/>
                <w:szCs w:val="21"/>
              </w:rPr>
              <w:t>考核表</w:t>
            </w:r>
            <w:r>
              <w:rPr>
                <w:rFonts w:hint="eastAsia" w:hAnsi="宋体"/>
                <w:szCs w:val="21"/>
              </w:rPr>
              <w:t>”，查见行政部2</w:t>
            </w:r>
            <w:r>
              <w:rPr>
                <w:rFonts w:hAnsi="宋体"/>
                <w:szCs w:val="21"/>
              </w:rPr>
              <w:t>022</w:t>
            </w:r>
            <w:r>
              <w:rPr>
                <w:rFonts w:hint="eastAsia" w:hAnsi="宋体"/>
                <w:szCs w:val="21"/>
              </w:rPr>
              <w:t>年4</w:t>
            </w:r>
            <w:r>
              <w:rPr>
                <w:rFonts w:hAnsi="宋体"/>
                <w:szCs w:val="21"/>
              </w:rPr>
              <w:t>-</w:t>
            </w:r>
            <w:r>
              <w:rPr>
                <w:rFonts w:hint="eastAsia" w:hAnsi="宋体"/>
                <w:szCs w:val="21"/>
              </w:rPr>
              <w:t>6月份的</w:t>
            </w:r>
            <w:r>
              <w:rPr>
                <w:rFonts w:hAnsi="宋体"/>
                <w:szCs w:val="21"/>
              </w:rPr>
              <w:t>目标均已完成</w:t>
            </w:r>
            <w:r>
              <w:rPr>
                <w:rFonts w:hint="eastAsia" w:hAnsi="宋体"/>
                <w:szCs w:val="21"/>
              </w:rPr>
              <w:t>。</w:t>
            </w:r>
          </w:p>
        </w:tc>
        <w:tc>
          <w:tcPr>
            <w:tcW w:w="941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51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环境因素/危险源的识别与评价</w:t>
            </w:r>
          </w:p>
          <w:p>
            <w:r>
              <w:rPr>
                <w:rFonts w:hint="eastAsia" w:ascii="宋体" w:hAnsi="宋体" w:cs="Arial"/>
                <w:spacing w:val="-6"/>
                <w:szCs w:val="21"/>
              </w:rPr>
              <w:t>措施的策划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EO:6.1.2</w:t>
            </w:r>
          </w:p>
          <w:p>
            <w:r>
              <w:rPr>
                <w:rFonts w:hint="eastAsia" w:ascii="宋体" w:hAnsi="宋体" w:cs="Arial"/>
                <w:spacing w:val="-6"/>
                <w:szCs w:val="21"/>
              </w:rPr>
              <w:t>EO:6.1.4</w:t>
            </w:r>
          </w:p>
        </w:tc>
        <w:tc>
          <w:tcPr>
            <w:tcW w:w="10541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查有环境因素和危险源识别评价与控制程序，企业根据环境因素和危险源的风险辨识结果，分别制定出了“重要环境因素清单”、“不可接受风险清单”。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采取打分法评价，噪声、固废、潜在火灾是重要环境因素。其中办公区的重要环境因素是固废、潜在火灾。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对识别出的危险源采取D=LEC进行评价，评价出不可接受风险有包括：机械伤害、发生触电、潜在火灾、职业病伤害（噪音、粉尘）是不可接受风险。办公区的不可接受风险是潜在触电、火灾事故。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对于重大危险源的控制执行管理方案、配备消防器材、个体防护、日常检查、日常培训教育等运行控制措施。一旦发生按相关应急预案执行。</w:t>
            </w:r>
          </w:p>
        </w:tc>
        <w:tc>
          <w:tcPr>
            <w:tcW w:w="941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951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资源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人员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能力</w:t>
            </w:r>
          </w:p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意识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Q:</w:t>
            </w:r>
            <w:r>
              <w:rPr>
                <w:rFonts w:hint="eastAsia" w:ascii="宋体" w:hAnsi="宋体" w:cs="Arial"/>
                <w:szCs w:val="21"/>
              </w:rPr>
              <w:t>7.1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Q:</w:t>
            </w:r>
            <w:r>
              <w:rPr>
                <w:rFonts w:hint="eastAsia" w:ascii="宋体" w:hAnsi="宋体" w:cs="Arial"/>
                <w:szCs w:val="21"/>
              </w:rPr>
              <w:t>7.1.2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EO</w:t>
            </w:r>
            <w:r>
              <w:rPr>
                <w:rFonts w:hint="eastAsia" w:ascii="宋体" w:hAnsi="宋体" w:cs="Arial"/>
                <w:szCs w:val="21"/>
              </w:rPr>
              <w:t>：7</w:t>
            </w:r>
            <w:r>
              <w:rPr>
                <w:rFonts w:ascii="宋体" w:hAnsi="宋体" w:cs="Arial"/>
                <w:szCs w:val="21"/>
              </w:rPr>
              <w:t>.2</w:t>
            </w:r>
          </w:p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EO</w:t>
            </w:r>
            <w:r>
              <w:rPr>
                <w:rFonts w:hint="eastAsia" w:ascii="宋体" w:hAnsi="宋体" w:cs="Arial"/>
                <w:szCs w:val="21"/>
              </w:rPr>
              <w:t>：</w:t>
            </w:r>
            <w:r>
              <w:rPr>
                <w:rFonts w:ascii="宋体" w:hAnsi="宋体" w:cs="Arial"/>
                <w:szCs w:val="21"/>
              </w:rPr>
              <w:t>7.3</w:t>
            </w:r>
          </w:p>
        </w:tc>
        <w:tc>
          <w:tcPr>
            <w:tcW w:w="10541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编制执行《人力资源控制程序》，规定了人力资源配备、培训计划与实施，考核等规定。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企业配置了适宜的人员，如管理人员、生产操作工、业务人员等；人员配置基本满足日常管理体系运行要求。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对人员进行能力考核，根据结果采取措施，通常是采取培训方式。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公司现有人员</w:t>
            </w:r>
            <w:r>
              <w:rPr>
                <w:rFonts w:hint="eastAsia" w:hAnsi="宋体"/>
                <w:color w:val="000000" w:themeColor="text1"/>
                <w:szCs w:val="21"/>
              </w:rPr>
              <w:t>45</w:t>
            </w:r>
            <w:r>
              <w:rPr>
                <w:rFonts w:hint="eastAsia" w:hAnsi="宋体"/>
                <w:szCs w:val="21"/>
              </w:rPr>
              <w:t>人，行政部2人、市场部6人、采购部2人，生产车间</w:t>
            </w:r>
            <w:r>
              <w:rPr>
                <w:rFonts w:hint="eastAsia" w:hAnsi="宋体"/>
                <w:color w:val="000000" w:themeColor="text1"/>
                <w:szCs w:val="21"/>
              </w:rPr>
              <w:t>32</w:t>
            </w:r>
            <w:r>
              <w:rPr>
                <w:rFonts w:hint="eastAsia" w:hAnsi="宋体"/>
                <w:szCs w:val="21"/>
              </w:rPr>
              <w:t>人，能够有效实施管员理体系，并运行和控制其过程。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</w:rPr>
              <w:t>查见“2022年度员工培训计划”，计划开展管理手册培训、程序文件培训、环境、安全管理目标及方案培训等</w:t>
            </w:r>
            <w:r>
              <w:rPr>
                <w:rFonts w:hint="eastAsia" w:hAnsi="宋体"/>
                <w:szCs w:val="21"/>
                <w:lang w:eastAsia="zh-CN"/>
              </w:rPr>
              <w:t>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查“培训记录及培训效果评价表”，抽见：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管理手册、程序文件培训——2022.4.22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环境法律法规的培训</w:t>
            </w:r>
            <w:r>
              <w:rPr>
                <w:rFonts w:hint="eastAsia" w:hAnsi="宋体"/>
                <w:szCs w:val="21"/>
              </w:rPr>
              <w:t>——2022.6.21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管理体系内审员培训——2022.5.30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环境、安全管理目标及方案——</w:t>
            </w:r>
            <w:r>
              <w:rPr>
                <w:rFonts w:hint="eastAsia" w:hAnsi="宋体"/>
                <w:szCs w:val="21"/>
              </w:rPr>
              <w:t>2022.8.5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考核及评价记录显示以口头问答的方式对培训效果进行了评价，培训达到预期的目的。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查见特种作业人员证书：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卓**——电工作业证书，证号：T362101197209240679，签发机关江西省特种作业，有效期至：2023.7.24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提供了安全生产责任书、企业领导及安全负责人员的安全培训合格证，由赣州市行政审批司发放。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6597"/>
              </w:tabs>
              <w:spacing w:line="360" w:lineRule="auto"/>
              <w:ind w:firstLineChars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罗**——安全生产管理人员，有效期2020-09-25至2023-09-24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6597"/>
              </w:tabs>
              <w:spacing w:line="360" w:lineRule="auto"/>
              <w:ind w:firstLineChars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曹**——主要负责人，有效期2020-09-25至2023-09-24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公司安全环保设施包括有灭火器、消防栓、个体防护（劳保）用品等；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公司2021.9-2022.7提取安全环保经费20.268万元，用于员工保险费、安全教育培训费、环保设施、消防设备、劳保用品；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意识：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经与部门负责人沟通交流，主要通过培训提高岗位作业水平和质量、环保、安全意识，询问部分员工，他们对公司的管理方针、管理目标、对质量环境职业健康安全管理体系有效性的贡献，包括提高效率、技能、改进工艺和恪尽职守带来的无论是产品质量的提高亦或成本降低、节能减排、保护员工健康等的益处，以及因自己岗位职责疏忽带来不符合给公司产品及公司商誉、环境安全承诺带来的后果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</w:pPr>
            <w:r>
              <w:rPr>
                <w:rFonts w:hint="eastAsia" w:hAnsi="宋体"/>
                <w:szCs w:val="21"/>
              </w:rPr>
              <w:t>员工能明确自身职责及岗位要求，自身工作影响，如何提高产品质量、减少环境污染，员工人身安全意识等</w:t>
            </w:r>
          </w:p>
        </w:tc>
        <w:tc>
          <w:tcPr>
            <w:tcW w:w="941" w:type="dxa"/>
          </w:tcPr>
          <w:p>
            <w:r>
              <w:rPr>
                <w:rFonts w:hint="eastAsia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51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组织知识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Q：</w:t>
            </w:r>
            <w:r>
              <w:rPr>
                <w:rFonts w:hint="eastAsia" w:ascii="宋体" w:hAnsi="宋体" w:cs="Arial"/>
                <w:spacing w:val="-6"/>
                <w:szCs w:val="21"/>
              </w:rPr>
              <w:t>7.1.6</w:t>
            </w:r>
          </w:p>
        </w:tc>
        <w:tc>
          <w:tcPr>
            <w:tcW w:w="10541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企业确定运行过程所需要的知识，包括内部知识（企业文化、工作经验等）、外部知识（国家法律法规、标准等）、专业知识、管理经验、经验教训等。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查看到组织各部门层次基本有相应的管理制度、岗位职责等。此外还通过文件发放、会议传达、专题培训等方式进行内部知识的获得、交流和更新等。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</w:pPr>
            <w:r>
              <w:rPr>
                <w:rFonts w:hint="eastAsia" w:hAnsi="宋体"/>
                <w:szCs w:val="21"/>
              </w:rPr>
              <w:t>企业知识在部门管理基本符合标准要求。</w:t>
            </w:r>
          </w:p>
        </w:tc>
        <w:tc>
          <w:tcPr>
            <w:tcW w:w="941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951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形成文件的信息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EO</w:t>
            </w:r>
            <w:r>
              <w:rPr>
                <w:rFonts w:hint="eastAsia" w:ascii="宋体" w:hAnsi="宋体" w:cs="Arial"/>
                <w:szCs w:val="21"/>
              </w:rPr>
              <w:t>：7.5</w:t>
            </w:r>
          </w:p>
        </w:tc>
        <w:tc>
          <w:tcPr>
            <w:tcW w:w="10541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企业提供了《文件控制程序》，策划了公司的管理体系文件、建立了工艺文件、检验标准文件等；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《管理手册》C/0版，管理体系于2020年03月</w:t>
            </w:r>
            <w:r>
              <w:rPr>
                <w:rFonts w:hAnsi="宋体"/>
                <w:szCs w:val="21"/>
              </w:rPr>
              <w:t>0</w:t>
            </w:r>
            <w:r>
              <w:rPr>
                <w:rFonts w:hint="eastAsia" w:hAnsi="宋体"/>
                <w:szCs w:val="21"/>
              </w:rPr>
              <w:t>2日实施。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程序文件27个，C/0版，于2020年03月</w:t>
            </w:r>
            <w:r>
              <w:rPr>
                <w:rFonts w:hAnsi="宋体"/>
                <w:szCs w:val="21"/>
              </w:rPr>
              <w:t>0</w:t>
            </w:r>
            <w:r>
              <w:rPr>
                <w:rFonts w:hint="eastAsia" w:hAnsi="宋体"/>
                <w:szCs w:val="21"/>
              </w:rPr>
              <w:t>2日实施。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建立有外来文件清单13份，环境法律法规清单47份，安全法律法规清单48份。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在编制体系文件时，对文件进行标识，主要有文件名称/编制部门/批准日期/文件编号等，经查管理手册/程序文件基本符合标准要求。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管理体系文件经过总经理审批实施发布，经评审，目前文件和目录均适用。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提供了《文件发放、回收登记表》，所有文件均由行政部编制管理，录有管理手册、程序、作业文件及标准、法律法规等外来文件。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组织通过纸张、电子版形式文件化，文件名称、编号、内容等字迹清晰，标识易于识别、检索、可追溯，纸质文件存放在文件柜中，防水防潮，储存环境适宜。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抽查：受控文件清单、管理评审计划、培训计划、环境因素因素评价记录表、职业健康安全危险源识别与评价表等，其成文信息标识清晰，填写基本齐全、清晰，成文信息在文件柜中分类编目保存，成文信息的贮存和保护符合要求，检索方便。</w:t>
            </w:r>
          </w:p>
        </w:tc>
        <w:tc>
          <w:tcPr>
            <w:tcW w:w="941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951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运行策划和控制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</w:rPr>
              <w:t>O:8.1</w:t>
            </w:r>
          </w:p>
        </w:tc>
        <w:tc>
          <w:tcPr>
            <w:tcW w:w="10541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</w:rPr>
              <w:t>公司策划了环境安全管理相关程序文件和管理制度：运行控制程序、废弃物控制程序、噪声控制程序、消防控制程序、资源能源控制程序、应急准备和响应控制程序等；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</w:rPr>
              <w:t>工作场所布局合理，座椅和办公桌符合人体工程学要求，员工有自我防护意识，工间能适当走动、休息；各工作人员坐姿正确，避免过度疲劳；配置有适量的绿植，办公环境光照适宜，配置有空调设备，通风良好，办公场所物品摆放整齐、有序，未见随意乱放私人物品的情况；满足办公需求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</w:rPr>
              <w:t>查见配置有灭火器，状态良好；消防通道、应急指示良好；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</w:rPr>
              <w:t>节约用水用电、纸张双面使用；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</w:rPr>
              <w:t>生活废水经市政管网排放；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</w:rPr>
              <w:t>办公环境安静，无明显噪声和废气；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</w:rPr>
              <w:t>办公垃圾由环卫部门收集处理；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</w:rPr>
              <w:t>办公用墨盒硒鼓等危废以旧换新；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</w:rPr>
              <w:t>对部门员工进行了不定期的交通安全宣传；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企业编制并提供了环保/职业健康安全相关方告知书，有效文件，对供方进行了环境和职业健康安全有关事项的沟通。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 w:hAnsi="宋体"/>
                <w:szCs w:val="21"/>
              </w:rPr>
              <w:t>查见2022年1月-2022年8月份的劳保用品发放记录，有工作服、手套、口罩、耳塞</w:t>
            </w:r>
            <w:r>
              <w:rPr>
                <w:rFonts w:hint="eastAsia" w:hAnsi="宋体"/>
                <w:szCs w:val="21"/>
                <w:lang w:eastAsia="zh-CN"/>
              </w:rPr>
              <w:t>。</w:t>
            </w:r>
          </w:p>
        </w:tc>
        <w:tc>
          <w:tcPr>
            <w:tcW w:w="941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951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应急准备和响应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EO:8.2</w:t>
            </w:r>
          </w:p>
        </w:tc>
        <w:tc>
          <w:tcPr>
            <w:tcW w:w="10541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编制了应急准备和响应控制程序，建立了火灾、机械伤害等事故应急处置方案，行政部参与了公司的火灾演练，提供了应急预案演习记录；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查见火灾事故应急演练记录，演练时间2022年4月15日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负责：生产部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参加：行政部、生产部、采购部、市场部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演练的效果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1、织指挥有序，项目岗位配合较好，达到了预定目标，演练的效果较好。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2、人员的速度较快，及时按照预定方案对事故处理人员进行保护。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3、各参训人员装备佩戴完整，精神饱满。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4、处理事故得当，速度较快，分工明确，能各负其责。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另查见：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机械伤害</w:t>
            </w:r>
            <w:r>
              <w:rPr>
                <w:rFonts w:hint="eastAsia" w:hAnsi="宋体"/>
                <w:szCs w:val="21"/>
              </w:rPr>
              <w:t>应急救援预案演练，演练时间  2022年5月22日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负责：生产部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参加人：行政部、生产部、采购部、市场部</w:t>
            </w:r>
          </w:p>
          <w:p>
            <w:pPr>
              <w:tabs>
                <w:tab w:val="left" w:pos="6597"/>
              </w:tabs>
              <w:spacing w:line="360" w:lineRule="auto"/>
              <w:ind w:firstLine="210" w:firstLineChars="1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物体打击应急救援预案演练，演练时间  2022年3月23日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负责：生产部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参加人：行政部、生产部、采购部、市场部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自体系运行以来尚未发生紧急情况。</w:t>
            </w:r>
          </w:p>
        </w:tc>
        <w:tc>
          <w:tcPr>
            <w:tcW w:w="941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51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监视、测量、分析和评价总则</w:t>
            </w:r>
          </w:p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分析与评价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</w:rPr>
              <w:t>O：</w:t>
            </w:r>
            <w: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>9.1.1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Q：</w:t>
            </w:r>
            <w: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>9.1.3</w:t>
            </w:r>
          </w:p>
        </w:tc>
        <w:tc>
          <w:tcPr>
            <w:tcW w:w="10541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公司编制了顾客满意度控制程序、监视和测量控制程序，对客户满意程度及产品的质量特性进行监视和测量，以验证其符合要求的程度，确保服务符合要求。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公司制定内审控制程序 、管理评审控制程序为保证公司质量管理体系的有效运行，通过对管理绩效的监视与测量，确保体系运行的有效性。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提供了质量目标分解与实施表，规定了分解部门，分解值与采取的措施；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提供了2022年1-7月份的环境环境安全检查记录，抽见检查结果未见异常。检查人邱际美、罗泽兵 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检查项目内容涉及如下：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6597"/>
              </w:tabs>
              <w:spacing w:line="360" w:lineRule="auto"/>
              <w:ind w:firstLineChars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加工/生活/办公区域卫生情况，是否清理干净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6597"/>
              </w:tabs>
              <w:spacing w:line="360" w:lineRule="auto"/>
              <w:ind w:firstLineChars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操作工配戴劳动防护用品情况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6597"/>
              </w:tabs>
              <w:spacing w:line="360" w:lineRule="auto"/>
              <w:ind w:firstLineChars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操作工是否按设备操作规程作业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6597"/>
              </w:tabs>
              <w:spacing w:line="360" w:lineRule="auto"/>
              <w:ind w:firstLineChars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电工持证上岗情况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6597"/>
              </w:tabs>
              <w:spacing w:line="360" w:lineRule="auto"/>
              <w:ind w:firstLineChars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生产安全用电情况：用电是否有乱搭线现象；接地保护是否完好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6597"/>
              </w:tabs>
              <w:spacing w:line="360" w:lineRule="auto"/>
              <w:ind w:firstLineChars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消防设施是否完好；消防通道是否畅通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现场查见消防器材台账及检查记录表，每月进行检查一次，检查结果均正常。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提供了赣州市环境监测站出具的环境监测报告，监测项目：噪声、废气（无组织粉尘排放浓度和排放量），报告时间2022年6月24日，监测结果达标。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提供了固定污染源排污登记回执，</w:t>
            </w:r>
            <w:r>
              <w:rPr>
                <w:rFonts w:hAnsi="宋体"/>
                <w:szCs w:val="21"/>
              </w:rPr>
              <w:t>登记编号：91360782067484425J001X</w:t>
            </w:r>
            <w:r>
              <w:rPr>
                <w:rFonts w:hint="eastAsia" w:hAnsi="宋体"/>
                <w:szCs w:val="21"/>
              </w:rPr>
              <w:t>，有效期</w:t>
            </w:r>
            <w:r>
              <w:rPr>
                <w:rFonts w:hAnsi="宋体"/>
                <w:szCs w:val="21"/>
              </w:rPr>
              <w:t>：</w:t>
            </w:r>
            <w:r>
              <w:rPr>
                <w:rFonts w:hint="eastAsia" w:hAnsi="宋体"/>
                <w:szCs w:val="21"/>
              </w:rPr>
              <w:t>2020年04月07日至2025年04月06日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提供了赣州市环境保护局出具的“关于江西潘峰家居有限公司年产6万套床垫 项目竣工环境保护验收意见报告</w:t>
            </w:r>
            <w:r>
              <w:rPr>
                <w:rFonts w:hint="eastAsia" w:hAnsi="宋体"/>
                <w:szCs w:val="21"/>
                <w:lang w:eastAsia="zh-CN"/>
              </w:rPr>
              <w:t>”</w:t>
            </w:r>
            <w:r>
              <w:rPr>
                <w:rFonts w:hint="eastAsia" w:hAnsi="宋体"/>
                <w:szCs w:val="21"/>
              </w:rPr>
              <w:t>。依据“建设项目环境影响评价分类管理名录2021版规定”，企业无需做环境评价。</w:t>
            </w:r>
            <w:bookmarkStart w:id="2" w:name="_GoBack"/>
            <w:bookmarkEnd w:id="2"/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抽见员工健康体检记录：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由赣州市南康区第一人民医院出具的谢*体检报告，2</w:t>
            </w:r>
            <w:r>
              <w:rPr>
                <w:rFonts w:hAnsi="宋体"/>
                <w:szCs w:val="21"/>
              </w:rPr>
              <w:t>02</w:t>
            </w:r>
            <w:r>
              <w:rPr>
                <w:rFonts w:hint="eastAsia" w:hAnsi="宋体"/>
                <w:szCs w:val="21"/>
              </w:rPr>
              <w:t>2年2月28日，体检结果：心肺膈未见明显异常。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由赣州市南康区第一人民医院出具的肖*</w:t>
            </w:r>
            <w:r>
              <w:rPr>
                <w:rFonts w:hAnsi="宋体"/>
                <w:szCs w:val="21"/>
              </w:rPr>
              <w:t>*</w:t>
            </w:r>
            <w:r>
              <w:rPr>
                <w:rFonts w:hint="eastAsia" w:hAnsi="宋体"/>
                <w:szCs w:val="21"/>
              </w:rPr>
              <w:t>体检报告，2</w:t>
            </w:r>
            <w:r>
              <w:rPr>
                <w:rFonts w:hAnsi="宋体"/>
                <w:szCs w:val="21"/>
              </w:rPr>
              <w:t>02</w:t>
            </w:r>
            <w:r>
              <w:rPr>
                <w:rFonts w:hint="eastAsia" w:hAnsi="宋体"/>
                <w:szCs w:val="21"/>
              </w:rPr>
              <w:t>2年3月19日，体检结果：心肺膈未见明显异常。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由赣州市南康区中医院出具的邱</w:t>
            </w:r>
            <w:r>
              <w:rPr>
                <w:rFonts w:hAnsi="宋体"/>
                <w:szCs w:val="21"/>
              </w:rPr>
              <w:t>*</w:t>
            </w:r>
            <w:r>
              <w:rPr>
                <w:rFonts w:hint="eastAsia" w:hAnsi="宋体"/>
                <w:szCs w:val="21"/>
              </w:rPr>
              <w:t>体检报告，2</w:t>
            </w:r>
            <w:r>
              <w:rPr>
                <w:rFonts w:hAnsi="宋体"/>
                <w:szCs w:val="21"/>
              </w:rPr>
              <w:t>02</w:t>
            </w:r>
            <w:r>
              <w:rPr>
                <w:rFonts w:hint="eastAsia" w:hAnsi="宋体"/>
                <w:szCs w:val="21"/>
              </w:rPr>
              <w:t>2年4月19日，体检结果：两肺未见明显活动性病变。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</w:pPr>
            <w:r>
              <w:rPr>
                <w:rFonts w:hint="eastAsia" w:hAnsi="宋体"/>
                <w:szCs w:val="21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941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951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内部审核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QEO:9.2</w:t>
            </w:r>
          </w:p>
        </w:tc>
        <w:tc>
          <w:tcPr>
            <w:tcW w:w="10541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提供了内部审核计划，其内容已包括了审核目的、范围、依据。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审核组构成：组长：</w:t>
            </w:r>
            <w:r>
              <w:rPr>
                <w:rFonts w:hint="eastAsia" w:ascii="宋体" w:hAnsi="宋体"/>
              </w:rPr>
              <w:t>罗泽兵</w:t>
            </w:r>
            <w:r>
              <w:rPr>
                <w:rFonts w:hint="eastAsia" w:hAnsi="宋体"/>
                <w:szCs w:val="21"/>
              </w:rPr>
              <w:t>；组员：邱际美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1.审核时间2022年7月5-6日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2.审核按计划进行，抽查管理层、行政部、生产部、市场部、采购部，审核记录与计划相一致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3.本次内审发现1个一般不符合项（车间有两名工人未戴口罩作业</w:t>
            </w:r>
            <w:r>
              <w:rPr>
                <w:rFonts w:hint="eastAsia" w:ascii="宋体" w:hAnsi="宋体"/>
                <w:bCs/>
                <w:sz w:val="24"/>
              </w:rPr>
              <w:t>。</w:t>
            </w:r>
            <w:r>
              <w:rPr>
                <w:rFonts w:hint="eastAsia" w:hAnsi="宋体"/>
                <w:szCs w:val="21"/>
              </w:rPr>
              <w:t>），针对不合格，责任部门已分析了原因并采取了纠正措施，按要求进行了整改，最后内审员进行了验证，纠正措施实施有效。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</w:pPr>
            <w:r>
              <w:rPr>
                <w:rFonts w:hint="eastAsia" w:hAnsi="宋体"/>
                <w:szCs w:val="21"/>
              </w:rPr>
              <w:t>内部审核结论：本次内审在各部门的支持和配合下，内审组能够较系统地对公司进行检查，认为公司三体系运行基本良好，运行达到一定的效果，基本符合ISO9</w:t>
            </w:r>
            <w:r>
              <w:rPr>
                <w:rFonts w:hAnsi="宋体"/>
                <w:szCs w:val="21"/>
              </w:rPr>
              <w:t>001</w:t>
            </w:r>
            <w:r>
              <w:rPr>
                <w:rFonts w:hint="eastAsia" w:hAnsi="宋体"/>
                <w:szCs w:val="21"/>
              </w:rPr>
              <w:t>:</w:t>
            </w:r>
            <w:r>
              <w:rPr>
                <w:rFonts w:hAnsi="宋体"/>
                <w:szCs w:val="21"/>
              </w:rPr>
              <w:t>20</w:t>
            </w:r>
            <w:r>
              <w:rPr>
                <w:rFonts w:hint="eastAsia" w:hAnsi="宋体"/>
                <w:szCs w:val="21"/>
              </w:rPr>
              <w:t>15</w:t>
            </w:r>
            <w:r>
              <w:rPr>
                <w:rFonts w:hAnsi="宋体"/>
                <w:szCs w:val="21"/>
              </w:rPr>
              <w:t>；</w:t>
            </w:r>
            <w:r>
              <w:rPr>
                <w:rFonts w:hint="eastAsia" w:hAnsi="宋体"/>
                <w:szCs w:val="21"/>
              </w:rPr>
              <w:t>ISO1</w:t>
            </w:r>
            <w:r>
              <w:rPr>
                <w:rFonts w:hAnsi="宋体"/>
                <w:szCs w:val="21"/>
              </w:rPr>
              <w:t>4001</w:t>
            </w:r>
            <w:r>
              <w:rPr>
                <w:rFonts w:hint="eastAsia" w:hAnsi="宋体"/>
                <w:szCs w:val="21"/>
              </w:rPr>
              <w:t>:</w:t>
            </w:r>
            <w:r>
              <w:rPr>
                <w:rFonts w:hAnsi="宋体"/>
                <w:szCs w:val="21"/>
              </w:rPr>
              <w:t>20</w:t>
            </w:r>
            <w:r>
              <w:rPr>
                <w:rFonts w:hint="eastAsia" w:hAnsi="宋体"/>
                <w:szCs w:val="21"/>
              </w:rPr>
              <w:t>15</w:t>
            </w:r>
            <w:r>
              <w:rPr>
                <w:rFonts w:hAnsi="宋体"/>
                <w:szCs w:val="21"/>
              </w:rPr>
              <w:t>；ISO45001:2018</w:t>
            </w:r>
            <w:r>
              <w:rPr>
                <w:rFonts w:hint="eastAsia" w:hAnsi="宋体"/>
                <w:szCs w:val="21"/>
              </w:rPr>
              <w:t>标准的要求，但仍存在不足，各部门应举一反三，对类似问题予以整改。</w:t>
            </w:r>
          </w:p>
        </w:tc>
        <w:tc>
          <w:tcPr>
            <w:tcW w:w="941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51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不符合/事件和纠正措施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QEO:10.2</w:t>
            </w:r>
          </w:p>
        </w:tc>
        <w:tc>
          <w:tcPr>
            <w:tcW w:w="10541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企业制定了不符合、纠正和预防措施控制程序，通过对过程的监视和测量、内审、管理评审等方式和机制，确保质量管理制度有效执行；通过分析实际存在的或潜在的不符合的原因，制定纠正和预防措施，并验证其效果，以防止不符合的发生/再发生，实现持续改进绩效的目的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企业经过策划，采用对产品的监视和测量，对不合格品控制等来证实产品的符合性。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对内审中的不符合，采取了纠正措施，并验证纠正措施验证有效。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</w:pPr>
            <w:r>
              <w:rPr>
                <w:rFonts w:hint="eastAsia" w:hAnsi="宋体"/>
                <w:szCs w:val="21"/>
              </w:rPr>
              <w:t>为保证公司职业健康安全管理体系的有效运行，通过对安全事件的调查处理，以确保管理体系运行的有效性。</w:t>
            </w:r>
          </w:p>
        </w:tc>
        <w:tc>
          <w:tcPr>
            <w:tcW w:w="941" w:type="dxa"/>
          </w:tcPr>
          <w:p>
            <w:r>
              <w:rPr>
                <w:rFonts w:hint="eastAsia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BD73DB"/>
    <w:multiLevelType w:val="multilevel"/>
    <w:tmpl w:val="47BD73DB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 w:ascii="Times New Roman"/>
        <w:sz w:val="21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E5655A5"/>
    <w:multiLevelType w:val="multilevel"/>
    <w:tmpl w:val="5E5655A5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7B5F6C"/>
    <w:rsid w:val="0003674F"/>
    <w:rsid w:val="0006206E"/>
    <w:rsid w:val="00077CE1"/>
    <w:rsid w:val="001077FD"/>
    <w:rsid w:val="00125850"/>
    <w:rsid w:val="00127707"/>
    <w:rsid w:val="0015632F"/>
    <w:rsid w:val="00161E5D"/>
    <w:rsid w:val="002340EB"/>
    <w:rsid w:val="00251CC3"/>
    <w:rsid w:val="00275519"/>
    <w:rsid w:val="002774C4"/>
    <w:rsid w:val="002E37AF"/>
    <w:rsid w:val="003117C6"/>
    <w:rsid w:val="00322ED4"/>
    <w:rsid w:val="003B4916"/>
    <w:rsid w:val="003C3C26"/>
    <w:rsid w:val="003E6B60"/>
    <w:rsid w:val="003F6A14"/>
    <w:rsid w:val="00416D8C"/>
    <w:rsid w:val="00461E61"/>
    <w:rsid w:val="00463477"/>
    <w:rsid w:val="004F7C2B"/>
    <w:rsid w:val="005005F4"/>
    <w:rsid w:val="00536C28"/>
    <w:rsid w:val="00555E26"/>
    <w:rsid w:val="00565C05"/>
    <w:rsid w:val="00567C31"/>
    <w:rsid w:val="005A6AB9"/>
    <w:rsid w:val="005C697E"/>
    <w:rsid w:val="005C7853"/>
    <w:rsid w:val="005D6CBA"/>
    <w:rsid w:val="005E1B7A"/>
    <w:rsid w:val="005F293A"/>
    <w:rsid w:val="0065481F"/>
    <w:rsid w:val="006B2730"/>
    <w:rsid w:val="006B3897"/>
    <w:rsid w:val="006C7418"/>
    <w:rsid w:val="006E0E8E"/>
    <w:rsid w:val="006F2627"/>
    <w:rsid w:val="007361F1"/>
    <w:rsid w:val="007542BC"/>
    <w:rsid w:val="00766557"/>
    <w:rsid w:val="0077014F"/>
    <w:rsid w:val="007830EC"/>
    <w:rsid w:val="007912A3"/>
    <w:rsid w:val="007B234A"/>
    <w:rsid w:val="007B5F6C"/>
    <w:rsid w:val="007D1BBA"/>
    <w:rsid w:val="007D4B02"/>
    <w:rsid w:val="007D762D"/>
    <w:rsid w:val="007E0622"/>
    <w:rsid w:val="007F3BDA"/>
    <w:rsid w:val="007F7017"/>
    <w:rsid w:val="008448FA"/>
    <w:rsid w:val="00902337"/>
    <w:rsid w:val="00960D5D"/>
    <w:rsid w:val="009812FD"/>
    <w:rsid w:val="00A675B1"/>
    <w:rsid w:val="00A70655"/>
    <w:rsid w:val="00A93BA0"/>
    <w:rsid w:val="00A9453C"/>
    <w:rsid w:val="00A94717"/>
    <w:rsid w:val="00AC0D6D"/>
    <w:rsid w:val="00AC4DD2"/>
    <w:rsid w:val="00AC72CC"/>
    <w:rsid w:val="00AF1DE6"/>
    <w:rsid w:val="00B06E64"/>
    <w:rsid w:val="00B51624"/>
    <w:rsid w:val="00B72078"/>
    <w:rsid w:val="00B94E78"/>
    <w:rsid w:val="00BE012B"/>
    <w:rsid w:val="00BE3E8B"/>
    <w:rsid w:val="00C22057"/>
    <w:rsid w:val="00C326AB"/>
    <w:rsid w:val="00C36564"/>
    <w:rsid w:val="00C543D0"/>
    <w:rsid w:val="00C72A38"/>
    <w:rsid w:val="00C8230D"/>
    <w:rsid w:val="00C91045"/>
    <w:rsid w:val="00C96676"/>
    <w:rsid w:val="00CD042D"/>
    <w:rsid w:val="00D13DC4"/>
    <w:rsid w:val="00D85FDF"/>
    <w:rsid w:val="00DD01F8"/>
    <w:rsid w:val="00DD4C84"/>
    <w:rsid w:val="00DF296B"/>
    <w:rsid w:val="00E0510D"/>
    <w:rsid w:val="00E06984"/>
    <w:rsid w:val="00E2283F"/>
    <w:rsid w:val="00E47546"/>
    <w:rsid w:val="00E70312"/>
    <w:rsid w:val="00ED00A5"/>
    <w:rsid w:val="00ED0667"/>
    <w:rsid w:val="00EE4A34"/>
    <w:rsid w:val="00EE6457"/>
    <w:rsid w:val="00EF249B"/>
    <w:rsid w:val="00F1349A"/>
    <w:rsid w:val="00F42257"/>
    <w:rsid w:val="00F42984"/>
    <w:rsid w:val="00F76BCA"/>
    <w:rsid w:val="00FB0842"/>
    <w:rsid w:val="00FC6974"/>
    <w:rsid w:val="00FE226A"/>
    <w:rsid w:val="00FE6968"/>
    <w:rsid w:val="00FF27C0"/>
    <w:rsid w:val="2E0A5DA7"/>
    <w:rsid w:val="756829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4523</Words>
  <Characters>4966</Characters>
  <Lines>37</Lines>
  <Paragraphs>10</Paragraphs>
  <TotalTime>1</TotalTime>
  <ScaleCrop>false</ScaleCrop>
  <LinksUpToDate>false</LinksUpToDate>
  <CharactersWithSpaces>5002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2022-08-12T02:51:03Z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2052-11.1.0.12302</vt:lpwstr>
  </property>
</Properties>
</file>