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050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00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受审核部门：市场部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主管领导：李传玖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邱际美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00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2022年08月11日</w:t>
            </w:r>
            <w:bookmarkEnd w:id="1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0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E/O:5.3组织的岗位、职责和权限、6.2目标、6.1.2环境因素/危险源识别与评价、6.1.4措施的策划、8.1运行策划和控制、8.2应急准备和响应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10500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目前市场部有6人，李传久是市场部负责人，市场部主要工作：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负责与顾客有关的过程控制；</w:t>
            </w:r>
            <w:bookmarkStart w:id="2" w:name="_Hlk509688918"/>
            <w:r>
              <w:rPr>
                <w:rFonts w:hint="eastAsia" w:hAnsi="宋体"/>
                <w:szCs w:val="21"/>
              </w:rPr>
              <w:t>本部门环境因素危险源的识别评价控制。</w:t>
            </w:r>
            <w:bookmarkEnd w:id="2"/>
            <w:bookmarkStart w:id="3" w:name="_GoBack"/>
            <w:bookmarkEnd w:id="3"/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负责顾客满意控制，负责销售服务的控制；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3、</w:t>
            </w:r>
            <w:r>
              <w:rPr>
                <w:rFonts w:hAnsi="宋体"/>
                <w:szCs w:val="21"/>
              </w:rPr>
              <w:t>负责顾客财产控制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10500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查见质量\环境\职业健康安全目标分解考核表”，查见市场部的目标如下：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合同履约率100%；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顾客满意度95分以上；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固体废弃物分类处置率100%；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火灾、触电事故为0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策划了“2022年目标管理方案”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”，查见市场部2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年4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EO:6.1.2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EO:6.1.4</w:t>
            </w:r>
          </w:p>
        </w:tc>
        <w:tc>
          <w:tcPr>
            <w:tcW w:w="10500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采取打分法评价，噪声、固废、潜在火灾是重要环境因素。其中办公区的重要环境因素是固废、潜在火灾。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对识别出的危险源采取D=LEC进行评价，评价出不可接受风险有包括：机械伤害、发生触电、潜在火灾、职业病伤害（噪音、粉尘）是不可接受风险。办公区的不可接受风险是潜在触电、火灾事故。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O:8.1</w:t>
            </w:r>
          </w:p>
        </w:tc>
        <w:tc>
          <w:tcPr>
            <w:tcW w:w="10500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工作场所布局合理，座椅和办公桌符合人体工程学要求，工间能适当走动、休息；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各工作人员坐姿正确，避免过度疲劳；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配置有适量的绿植，办公环境光照适宜，配置有空调设备，通风良好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办公场所物品摆放整齐、有序，未见随意乱放私人物品的情况；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查见配置有灭火器，状态良好；消防通道、应急指示良好；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节约用水用电、纸张双面使用；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生活废水经市政管网排放；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办公环境安静，无明显噪声和废气；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办公垃圾由环卫部门收集处理；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办公用墨盒硒鼓等危废以旧换新；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对部门员工进行了不定期的交通安全宣传；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企业编制并提供了环保/职业健康安全相关方告知书，有效文件，对供方进行了环境和职业健康安全有关事项的沟通。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EO:8.2</w:t>
            </w:r>
          </w:p>
        </w:tc>
        <w:tc>
          <w:tcPr>
            <w:tcW w:w="10500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编制了应急准备和响应控制程序，建立了火灾、机械伤害等事故应急处置方案，市场部参与了公司的火灾演练，</w:t>
            </w:r>
            <w:r>
              <w:rPr>
                <w:rFonts w:hint="eastAsia"/>
                <w:lang w:eastAsia="zh-CN"/>
              </w:rPr>
              <w:t>详见行政部审核</w:t>
            </w:r>
            <w:r>
              <w:rPr>
                <w:rFonts w:hint="eastAsia"/>
              </w:rPr>
              <w:t>记录。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产品和服务的要求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交付后的活动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8.2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8.5.5</w:t>
            </w:r>
          </w:p>
        </w:tc>
        <w:tc>
          <w:tcPr>
            <w:tcW w:w="10500" w:type="dxa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查见管理手册，明确了产品和服务的要求，包括：顾客沟通、与产品和服务有关要求的确定、与产品和服务有关要求的评审、与产品和服务有关要求的更改等要求；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公司设有2个展厅，面积约3000平米，展示了各种型号的产品样品。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另备有宣传册，对外介绍公司与产品；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公司产品目前主要是软体家具（弹簧软体床垫、软体床、软体沙发、棕纤维床垫）</w:t>
            </w:r>
            <w:r>
              <w:rPr>
                <w:rFonts w:hint="eastAsia"/>
              </w:rPr>
              <w:t>的生产。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软体家具的销售主要是由代理商加盟销售，有少量门市直接销售；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抽查销售合同：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协议书：湖南六一镇全家福家具——潘峰系列产品；2022.6.12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协议书：信丰香江家具——潘峰系列产品；2022.5.11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协议书：安远孔田镇海洋家具——潘峰系列产品；2022.5.15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合同书：福建福安星晨家具有限公司——潘峰系列产品；2022.7.26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以上协议书、合同书均明确了：授权合作期限、使用品牌的权利、系列产品及服务等内容；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介绍说，公司根据协议、合同或者订货单，按照承诺的送货范围、合同规定的送货时间，及时派送，将货物运到客户指定的地点，</w:t>
            </w:r>
            <w:r>
              <w:rPr>
                <w:rFonts w:hint="eastAsia"/>
              </w:rPr>
              <w:t>不包安装调试，客户</w:t>
            </w:r>
            <w:r>
              <w:rPr>
                <w:rFonts w:hint="eastAsia"/>
              </w:rPr>
              <w:t>收货后如有质量，且属于公司责任范围内，会在确认后进行换货处理；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产品交付后提供约定期限的保修，约定期限后提供有偿售后服务；介绍说本周期无顾客不良反馈。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交付后活动满足要求。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hAnsi="宋体"/>
                <w:szCs w:val="21"/>
              </w:rPr>
              <w:t>8.5.3</w:t>
            </w:r>
          </w:p>
        </w:tc>
        <w:tc>
          <w:tcPr>
            <w:tcW w:w="10500" w:type="dxa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介绍说顾客财产主要是客户信息，在电脑里保存，设置有密码。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顾客满意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hAnsi="宋体"/>
                <w:szCs w:val="21"/>
              </w:rPr>
              <w:t>9.1.2</w:t>
            </w:r>
          </w:p>
        </w:tc>
        <w:tc>
          <w:tcPr>
            <w:tcW w:w="10500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查见“顾客满意度控制程序”，有效文件；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查见顾客满意度调查表，</w:t>
            </w:r>
            <w:r>
              <w:rPr>
                <w:rFonts w:hint="eastAsia"/>
                <w:szCs w:val="22"/>
              </w:rPr>
              <w:t>2022年6月20日—2022年6月25日开展</w:t>
            </w:r>
            <w:r>
              <w:rPr>
                <w:rFonts w:hint="eastAsia"/>
              </w:rPr>
              <w:t>了顾客满意度调查，发放调查表共10份，回收调查表共10份；对调查结果进行了统计分析；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查见顾客满意度调查分析，经计算顾客满意度为97分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B5F6C"/>
    <w:rsid w:val="0003674F"/>
    <w:rsid w:val="00041782"/>
    <w:rsid w:val="00045CB1"/>
    <w:rsid w:val="0006206E"/>
    <w:rsid w:val="00077CE1"/>
    <w:rsid w:val="001077FD"/>
    <w:rsid w:val="00125850"/>
    <w:rsid w:val="00135268"/>
    <w:rsid w:val="00161E5D"/>
    <w:rsid w:val="001C4B7B"/>
    <w:rsid w:val="001C6461"/>
    <w:rsid w:val="002315B4"/>
    <w:rsid w:val="00251CC3"/>
    <w:rsid w:val="00275519"/>
    <w:rsid w:val="002774C4"/>
    <w:rsid w:val="00295642"/>
    <w:rsid w:val="00322ED4"/>
    <w:rsid w:val="00334D3D"/>
    <w:rsid w:val="003B4916"/>
    <w:rsid w:val="003B5364"/>
    <w:rsid w:val="003C3C26"/>
    <w:rsid w:val="003E6B60"/>
    <w:rsid w:val="003F6A14"/>
    <w:rsid w:val="00416D8C"/>
    <w:rsid w:val="0044267D"/>
    <w:rsid w:val="00455366"/>
    <w:rsid w:val="00463477"/>
    <w:rsid w:val="00476949"/>
    <w:rsid w:val="004A4ED7"/>
    <w:rsid w:val="004C4F3D"/>
    <w:rsid w:val="004C6153"/>
    <w:rsid w:val="004E28B1"/>
    <w:rsid w:val="004F1B24"/>
    <w:rsid w:val="00536C28"/>
    <w:rsid w:val="00555E26"/>
    <w:rsid w:val="00565C05"/>
    <w:rsid w:val="005A6AB9"/>
    <w:rsid w:val="005E1B7A"/>
    <w:rsid w:val="005F293A"/>
    <w:rsid w:val="0060716B"/>
    <w:rsid w:val="00625A29"/>
    <w:rsid w:val="006B2730"/>
    <w:rsid w:val="006E0E8E"/>
    <w:rsid w:val="006E7EBC"/>
    <w:rsid w:val="00721BBB"/>
    <w:rsid w:val="007361F1"/>
    <w:rsid w:val="007447F3"/>
    <w:rsid w:val="00763006"/>
    <w:rsid w:val="007830EC"/>
    <w:rsid w:val="00785F19"/>
    <w:rsid w:val="007912A3"/>
    <w:rsid w:val="007B089D"/>
    <w:rsid w:val="007B234A"/>
    <w:rsid w:val="007B4D1A"/>
    <w:rsid w:val="007B5F6C"/>
    <w:rsid w:val="007D1BBA"/>
    <w:rsid w:val="007D762D"/>
    <w:rsid w:val="007F3BDA"/>
    <w:rsid w:val="007F7017"/>
    <w:rsid w:val="007F7DC3"/>
    <w:rsid w:val="008135FE"/>
    <w:rsid w:val="00824E5F"/>
    <w:rsid w:val="008448FA"/>
    <w:rsid w:val="00847597"/>
    <w:rsid w:val="00902337"/>
    <w:rsid w:val="009727EA"/>
    <w:rsid w:val="009D499F"/>
    <w:rsid w:val="00A27DAF"/>
    <w:rsid w:val="00A53C01"/>
    <w:rsid w:val="00A675B1"/>
    <w:rsid w:val="00A70655"/>
    <w:rsid w:val="00AC0D6D"/>
    <w:rsid w:val="00AD606E"/>
    <w:rsid w:val="00AF1DE6"/>
    <w:rsid w:val="00B51624"/>
    <w:rsid w:val="00B73F19"/>
    <w:rsid w:val="00B86C6E"/>
    <w:rsid w:val="00B94E78"/>
    <w:rsid w:val="00BA3D0A"/>
    <w:rsid w:val="00BA6AFE"/>
    <w:rsid w:val="00BA78FE"/>
    <w:rsid w:val="00BE012B"/>
    <w:rsid w:val="00BE3649"/>
    <w:rsid w:val="00BE6344"/>
    <w:rsid w:val="00BF6C5E"/>
    <w:rsid w:val="00C00663"/>
    <w:rsid w:val="00C47CA2"/>
    <w:rsid w:val="00C72A38"/>
    <w:rsid w:val="00C95036"/>
    <w:rsid w:val="00C96044"/>
    <w:rsid w:val="00CB2324"/>
    <w:rsid w:val="00CD042D"/>
    <w:rsid w:val="00D13DC4"/>
    <w:rsid w:val="00D6372F"/>
    <w:rsid w:val="00D8377E"/>
    <w:rsid w:val="00D85FDF"/>
    <w:rsid w:val="00DD01F8"/>
    <w:rsid w:val="00DD4C84"/>
    <w:rsid w:val="00DE6322"/>
    <w:rsid w:val="00DE6C21"/>
    <w:rsid w:val="00E06984"/>
    <w:rsid w:val="00E2283F"/>
    <w:rsid w:val="00E41D1B"/>
    <w:rsid w:val="00E95566"/>
    <w:rsid w:val="00EB0F21"/>
    <w:rsid w:val="00EC6195"/>
    <w:rsid w:val="00ED5E88"/>
    <w:rsid w:val="00EE4A34"/>
    <w:rsid w:val="00F07C33"/>
    <w:rsid w:val="00F22751"/>
    <w:rsid w:val="00F42984"/>
    <w:rsid w:val="00F77B4D"/>
    <w:rsid w:val="00FC5D7E"/>
    <w:rsid w:val="00FE17AB"/>
    <w:rsid w:val="00FE226A"/>
    <w:rsid w:val="00FE6968"/>
    <w:rsid w:val="00FF27C0"/>
    <w:rsid w:val="398D4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Char"/>
    <w:basedOn w:val="7"/>
    <w:link w:val="2"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2087</Words>
  <Characters>2266</Characters>
  <Lines>17</Lines>
  <Paragraphs>4</Paragraphs>
  <TotalTime>6101893</TotalTime>
  <ScaleCrop>false</ScaleCrop>
  <LinksUpToDate>false</LinksUpToDate>
  <CharactersWithSpaces>2301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2022-08-11T05:00:20Z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