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-844550</wp:posOffset>
            </wp:positionV>
            <wp:extent cx="7996555" cy="10206990"/>
            <wp:effectExtent l="0" t="0" r="4445" b="3810"/>
            <wp:wrapNone/>
            <wp:docPr id="3" name="图片 3" descr="扫描全能王 2022-08-04 11.13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8-04 11.13_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96555" cy="1020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0965-2022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永济电气锻压有限责任公司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生产车间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default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段伟超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snapToGrid w:val="0"/>
              <w:spacing w:line="360" w:lineRule="auto"/>
              <w:ind w:right="-512" w:rightChars="-244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napToGrid w:val="0"/>
              <w:spacing w:line="360" w:lineRule="auto"/>
              <w:ind w:right="-512" w:rightChars="-244" w:firstLine="210" w:firstLine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在生产车间检查时发现使用的编号为8146型号为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0-500</w:t>
            </w:r>
            <w:r>
              <w:rPr>
                <w:rFonts w:hint="default" w:ascii="Arial" w:hAnsi="Arial" w:cs="Arial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mm的游标卡尺未进入测量设备台账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napToGrid w:val="0"/>
              <w:spacing w:line="360" w:lineRule="auto"/>
              <w:ind w:right="-512" w:rightChars="-244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GB/T19022-2002标准</w:t>
            </w:r>
            <w:r>
              <w:rPr>
                <w:rFonts w:hint="eastAsia" w:ascii="宋体" w:hAnsi="宋体"/>
                <w:szCs w:val="21"/>
              </w:rPr>
              <w:t>6.3.1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条款的要求。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75920" cy="225425"/>
                  <wp:effectExtent l="0" t="0" r="5080" b="3175"/>
                  <wp:docPr id="1" name="图片 1" descr="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2022.08.04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立即对所有设备进行识别，并将所有测量设备纳入台账。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75920" cy="225425"/>
                  <wp:effectExtent l="0" t="0" r="5080" b="3175"/>
                  <wp:docPr id="2" name="图片 2" descr="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措施有限，同意关闭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2022.08.04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765196B"/>
    <w:rsid w:val="262229FB"/>
    <w:rsid w:val="4FFFBE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341</Characters>
  <Lines>2</Lines>
  <Paragraphs>1</Paragraphs>
  <TotalTime>1</TotalTime>
  <ScaleCrop>false</ScaleCrop>
  <LinksUpToDate>false</LinksUpToDate>
  <CharactersWithSpaces>438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2015-10-10T13:30:00Z</dcterms:created>
  <dc:creator>alexander chang</dc:creator>
  <cp:lastModifiedBy>兴武老孙</cp:lastModifiedBy>
  <dcterms:modified xsi:type="dcterms:W3CDTF">2022-08-04T03:25:58Z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918E37CB6890483786F89961F536A7AC</vt:lpwstr>
  </property>
</Properties>
</file>