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 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0958-2022-E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2022.8.3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3645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2022-08-01T03:13:24Z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