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石家庄三德办公家具有限公司企业自我评价</w:t>
      </w:r>
    </w:p>
    <w:p>
      <w:pPr>
        <w:adjustRightInd w:val="0"/>
        <w:snapToGrid w:val="0"/>
        <w:spacing w:line="0" w:lineRule="atLeas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编号:</w:t>
      </w:r>
      <w:r>
        <w:rPr>
          <w:rFonts w:hint="eastAsia" w:ascii="仿宋_GB2312" w:eastAsia="仿宋_GB2312"/>
          <w:szCs w:val="21"/>
          <w:lang w:val="en-US" w:eastAsia="zh-CN"/>
        </w:rPr>
        <w:t>01</w:t>
      </w:r>
      <w:r>
        <w:rPr>
          <w:rFonts w:hint="eastAsia" w:ascii="仿宋_GB2312" w:eastAsia="仿宋_GB2312"/>
          <w:szCs w:val="21"/>
        </w:rPr>
        <w:t xml:space="preserve">                                              </w:t>
      </w:r>
    </w:p>
    <w:tbl>
      <w:tblPr>
        <w:tblStyle w:val="3"/>
        <w:tblW w:w="9859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620"/>
        <w:gridCol w:w="126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审核目的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bookmarkStart w:id="0" w:name="_Hlk510646688"/>
            <w:r>
              <w:rPr>
                <w:rFonts w:hint="eastAsia" w:ascii="仿宋_GB2312" w:eastAsia="仿宋_GB2312"/>
                <w:szCs w:val="21"/>
              </w:rPr>
              <w:t>通过对受审查方涉及认证范围内的服务及管理现状，对照认证标准进行量化评价和判定，从而决定能否推荐</w:t>
            </w:r>
            <w:bookmarkEnd w:id="0"/>
            <w:r>
              <w:rPr>
                <w:rFonts w:hint="eastAsia" w:ascii="仿宋_GB2312" w:eastAsia="仿宋_GB2312"/>
                <w:szCs w:val="21"/>
              </w:rPr>
              <w:t>初次认证注册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审核范围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 xml:space="preserve"> </w:t>
            </w:r>
            <w:bookmarkStart w:id="1" w:name="审核范围"/>
            <w:r>
              <w:rPr>
                <w:rFonts w:hint="eastAsia" w:ascii="仿宋_GB2312" w:eastAsia="仿宋_GB2312"/>
                <w:szCs w:val="21"/>
                <w:lang w:val="en-US" w:eastAsia="zh-CN"/>
              </w:rPr>
              <w:t>钢木家具、钢制家具、办公家具、校用家具、实验室家具、图书馆家具、档案馆家具、智能家具、铁皮柜的生产、销售所涉及的商品售后服务成熟度（销售的技术支持、配送安装、维修服务、退换货、投诉处理）</w:t>
            </w:r>
            <w:bookmarkEnd w:id="1"/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审核依据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依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据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商品售后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服务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成熟度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CTS ISC-JSGF-06《商品售后服务成熟度认证技术规范》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）及</w:t>
            </w:r>
            <w:r>
              <w:rPr>
                <w:rFonts w:hint="eastAsia" w:ascii="仿宋_GB2312" w:eastAsia="仿宋_GB2312"/>
                <w:szCs w:val="21"/>
              </w:rPr>
              <w:t>公司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eastAsia="仿宋_GB2312"/>
                <w:szCs w:val="21"/>
              </w:rPr>
              <w:t>管理体系文件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适用的法律法规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等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审核日期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07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审核组长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郭向可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审核员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刘海琴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9859" w:type="dxa"/>
            <w:gridSpan w:val="4"/>
            <w:noWrap w:val="0"/>
            <w:vAlign w:val="top"/>
          </w:tcPr>
          <w:tbl>
            <w:tblPr>
              <w:tblStyle w:val="3"/>
              <w:tblW w:w="1000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2"/>
              <w:gridCol w:w="1700"/>
              <w:gridCol w:w="6331"/>
              <w:gridCol w:w="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3" w:hRule="atLeast"/>
                <w:tblHeader/>
                <w:jc w:val="center"/>
              </w:trPr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日期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时间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审查内容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审查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shd w:val="clear"/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highlight w:val="none"/>
                      <w:lang w:val="en-US" w:eastAsia="zh-CN"/>
                    </w:rPr>
                    <w:t>2022.07.05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：30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首次会议（管理层和相关部门主责人员）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9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：30-1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管理层：5.1.1组织架构、5.1.2人员配置、5.1.3资源配置生产技术部：5.2.1.2附属文档、5.2.1.3明示信息、5.2.1.4安全提示、5.2.1.5缺陷信息公开、5.2.4.2合规性、5.2.5.1质量合规、5.2.5.2保修期合规、5.3.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反馈、解决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8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：00-1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2:00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综合部：  5.1.5监督、5.1.6改进、5.2.5.3退换</w:t>
                  </w: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5.3.1.1反馈渠道、5.3.1.2网站、5.3.1.3管理系统、5.3.1.4满意度调查、5.3.2.1--5.3.2.3投诉处理  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5.3.2.4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满意度调查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、5.3.2.6顾客满意的测量、5.3.3.1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记录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、5.3.3.2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反馈、解决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、5.3.3.3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调解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、5.3.3.4改进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       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午餐时间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质检部：5.2.1.1商品包装、5.2.2技术支持、5.2.3.1配送包装、5.2.3.2按时送达、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5.2.4维修、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5.2.4.4设施维护、、5.2.4.5配件质量、供应、5.3.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.5回馈服务、5.3.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.2反馈、解决   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供销部：5.1.4规范要求、5.1.7服务文化、5.2.3.2按时送达、5.2.4.1登记和接待、5.2.4.3个人形象、5.2.4.6代用品、5.3.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.5回馈服务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评价的方式方法：6.1.1评审时的人员要求、6.1.2评价计划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及结果、6.1.3评价时注意不同行业不同要求、6.1.4抽取有代表性的区域进行抽查、6.1.5评价时的方式方法、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补充审查</w:t>
                  </w: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与受审查方沟通（管理层、关键部门负责人）</w:t>
                  </w:r>
                </w:p>
              </w:tc>
              <w:tc>
                <w:tcPr>
                  <w:tcW w:w="982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末次会议（管理层和相关部门主责人员）</w:t>
                  </w:r>
                </w:p>
              </w:tc>
              <w:tc>
                <w:tcPr>
                  <w:tcW w:w="982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</w:tbl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评价结果：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经过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一年多的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售后服务管理体系的运行，公司内部</w:t>
            </w:r>
            <w:r>
              <w:rPr>
                <w:rFonts w:hint="eastAsia" w:ascii="仿宋_GB2312" w:eastAsia="仿宋_GB2312"/>
                <w:szCs w:val="21"/>
              </w:rPr>
              <w:t>审核组经过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</w:rPr>
              <w:t>天的审核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，对公司管理层、综合部、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生产部、质检部、供销部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进行了审核。在审核过程中，得到了各级领导的大力支持，使得审核工作圆满完成，通过汇总，全部为合格。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该售后服务有能力提供服务满足售后服务的技术力量：比如有技术人员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名，售后服务人员3名，售后服务车辆5台（货车3台，小车2台），在派工量与及时率上均能满足售后的需要。这得益于高层领导组织的服务组织的结构的建设，能更有力的对售后的监督及管理。小到五金配件的供应大到售后维修客户的满意度，均能及时的反馈到领导层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在审核过程中，审核组通过现场抽样、询问、现场观察等方法，寻找商品售后服务体系运行的有效证据，通过审核，审核组发现全体员工经过培训学习，对售后服务的要求已有所了解，具有较高的售后服务意识，管理体系在各部门得到有效开展，各部门能够按照售后服务体系要求开展各项工作。审核组认为做的比较好的记录有人力资源管理、售后服务记录，同时也发现了不足之处，提醒个部门注意，要求责任部门认真分析原因，制定纠正措施并组织实施，审核组将跟踪验证措施的实施效果，不要就事论事，确实做到采取措施，避免不合格的再次发生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审核结论：</w:t>
            </w:r>
          </w:p>
          <w:p>
            <w:pPr>
              <w:numPr>
                <w:ilvl w:val="0"/>
                <w:numId w:val="1"/>
              </w:num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本公司建立的售后服务体系根据商品售后服务成熟度（CTS ISC-JSGF-06《商品售后服务成熟度认证技术规范》）标准要求评价无特别扣分项，折合总得分为148分，达到十星级售后服务成熟度标准。</w:t>
            </w:r>
          </w:p>
          <w:p>
            <w:pPr>
              <w:numPr>
                <w:ilvl w:val="0"/>
                <w:numId w:val="1"/>
              </w:num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售后服务理念、目标在运行的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一年时间里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达到了有效的执行及贯彻。并且包含了持续改进进行承诺。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Cs w:val="21"/>
              </w:rPr>
              <w:t>通过审核发现，公司运行的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eastAsia="仿宋_GB2312"/>
                <w:szCs w:val="21"/>
              </w:rPr>
              <w:t>管理体系是基本符合的和有效的，产品的一致性是符合的，管理方针和目标是适宜的，已初步建立起防止不合格，采取纠正和预防措施的持续改进机制，通过不断提高产品质量，通过满足顾客要求，增强顾客满意；通过不断提高员工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eastAsia="仿宋_GB2312"/>
                <w:szCs w:val="21"/>
              </w:rPr>
              <w:t>意识，逐步完善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服务管理</w:t>
            </w:r>
            <w:r>
              <w:rPr>
                <w:rFonts w:hint="eastAsia" w:ascii="仿宋_GB2312" w:eastAsia="仿宋_GB2312"/>
                <w:szCs w:val="21"/>
              </w:rPr>
              <w:t>体系。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9" w:type="dxa"/>
            <w:gridSpan w:val="4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</w:rPr>
              <w:t>编制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：综合部  审批：郭向乐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日期：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2022年7月5日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82A66"/>
    <w:multiLevelType w:val="singleLevel"/>
    <w:tmpl w:val="62D82A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31157096"/>
    <w:rsid w:val="02F4262B"/>
    <w:rsid w:val="05290FC7"/>
    <w:rsid w:val="054815FA"/>
    <w:rsid w:val="062C5FA6"/>
    <w:rsid w:val="07DA6CD5"/>
    <w:rsid w:val="08033CE1"/>
    <w:rsid w:val="086E3DDD"/>
    <w:rsid w:val="0904653D"/>
    <w:rsid w:val="090E6DE2"/>
    <w:rsid w:val="09A613CB"/>
    <w:rsid w:val="09CC6CEF"/>
    <w:rsid w:val="0A7C16DD"/>
    <w:rsid w:val="0BB2298F"/>
    <w:rsid w:val="0DD241D8"/>
    <w:rsid w:val="0EC51A57"/>
    <w:rsid w:val="0FC335B9"/>
    <w:rsid w:val="12E56565"/>
    <w:rsid w:val="17446F8C"/>
    <w:rsid w:val="18D90A63"/>
    <w:rsid w:val="18E30B32"/>
    <w:rsid w:val="194655E9"/>
    <w:rsid w:val="1A2D74CF"/>
    <w:rsid w:val="1AD34523"/>
    <w:rsid w:val="1C811F91"/>
    <w:rsid w:val="1E416109"/>
    <w:rsid w:val="1E9E0798"/>
    <w:rsid w:val="201C48B2"/>
    <w:rsid w:val="207928CA"/>
    <w:rsid w:val="222F59F1"/>
    <w:rsid w:val="249C1325"/>
    <w:rsid w:val="25944FE8"/>
    <w:rsid w:val="26373C1B"/>
    <w:rsid w:val="28455DE5"/>
    <w:rsid w:val="2B341D59"/>
    <w:rsid w:val="2C4F6BE9"/>
    <w:rsid w:val="2D2A56E9"/>
    <w:rsid w:val="2F5652F1"/>
    <w:rsid w:val="30F2511E"/>
    <w:rsid w:val="31157096"/>
    <w:rsid w:val="322F31F5"/>
    <w:rsid w:val="33BE0A23"/>
    <w:rsid w:val="349A4F94"/>
    <w:rsid w:val="352B416D"/>
    <w:rsid w:val="371102B5"/>
    <w:rsid w:val="377354F4"/>
    <w:rsid w:val="39BF59FE"/>
    <w:rsid w:val="3C686DBE"/>
    <w:rsid w:val="3CF36534"/>
    <w:rsid w:val="3E4D38B4"/>
    <w:rsid w:val="3F1D3D8F"/>
    <w:rsid w:val="3FD34493"/>
    <w:rsid w:val="41090294"/>
    <w:rsid w:val="41577506"/>
    <w:rsid w:val="41582480"/>
    <w:rsid w:val="43462521"/>
    <w:rsid w:val="449F3F56"/>
    <w:rsid w:val="44EA72FD"/>
    <w:rsid w:val="45433208"/>
    <w:rsid w:val="4941571F"/>
    <w:rsid w:val="4AE87FA5"/>
    <w:rsid w:val="4DE84814"/>
    <w:rsid w:val="4E4923FB"/>
    <w:rsid w:val="4E9109C2"/>
    <w:rsid w:val="51324F4A"/>
    <w:rsid w:val="530F0296"/>
    <w:rsid w:val="532572F0"/>
    <w:rsid w:val="53EB0946"/>
    <w:rsid w:val="53F00299"/>
    <w:rsid w:val="573F509C"/>
    <w:rsid w:val="58EE65CD"/>
    <w:rsid w:val="5C3233C3"/>
    <w:rsid w:val="601D5935"/>
    <w:rsid w:val="60257F56"/>
    <w:rsid w:val="60655C70"/>
    <w:rsid w:val="606E4856"/>
    <w:rsid w:val="60B02BBB"/>
    <w:rsid w:val="61B41448"/>
    <w:rsid w:val="63342829"/>
    <w:rsid w:val="63B17EC0"/>
    <w:rsid w:val="64A04FF5"/>
    <w:rsid w:val="65346F73"/>
    <w:rsid w:val="663C3DA5"/>
    <w:rsid w:val="67AC58BB"/>
    <w:rsid w:val="6972282F"/>
    <w:rsid w:val="69B724D6"/>
    <w:rsid w:val="69FE710A"/>
    <w:rsid w:val="6B035B92"/>
    <w:rsid w:val="6C5C18E9"/>
    <w:rsid w:val="6CC22C10"/>
    <w:rsid w:val="6CDA5A11"/>
    <w:rsid w:val="6D4A1E87"/>
    <w:rsid w:val="6D7F7CB3"/>
    <w:rsid w:val="6FF26396"/>
    <w:rsid w:val="70683A11"/>
    <w:rsid w:val="70902564"/>
    <w:rsid w:val="72241C62"/>
    <w:rsid w:val="74586BC6"/>
    <w:rsid w:val="745D14CD"/>
    <w:rsid w:val="74A70DD0"/>
    <w:rsid w:val="74CF7D42"/>
    <w:rsid w:val="75297DDC"/>
    <w:rsid w:val="772F28FA"/>
    <w:rsid w:val="77C02B21"/>
    <w:rsid w:val="786B4D90"/>
    <w:rsid w:val="7ACD70FD"/>
    <w:rsid w:val="7CA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1518</Words>
  <Characters>1880</Characters>
  <Lines>0</Lines>
  <Paragraphs>0</Paragraphs>
  <TotalTime>36</TotalTime>
  <ScaleCrop>false</ScaleCrop>
  <LinksUpToDate>false</LinksUpToDate>
  <CharactersWithSpaces>1951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2020-04-20T13:10:00Z</dcterms:created>
  <dc:creator>Administrator</dc:creator>
  <cp:lastModifiedBy>简单</cp:lastModifiedBy>
  <dcterms:modified xsi:type="dcterms:W3CDTF">2022-08-08T02:01:47Z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5ACB855754E847DD8E445264CBD384E1</vt:lpwstr>
  </property>
</Properties>
</file>