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普瑞赛盈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普瑞赛盈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5654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8-17T00:10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