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998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122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9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受审核部门：综合部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主管领导：华加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bookmarkStart w:id="0" w:name="联系人"/>
            <w:r>
              <w:rPr>
                <w:rFonts w:hint="eastAsia"/>
                <w:sz w:val="24"/>
                <w:szCs w:val="24"/>
              </w:rPr>
              <w:t>吕维</w:t>
            </w:r>
            <w:bookmarkEnd w:id="0"/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2" w:type="dxa"/>
            <w:vMerge w:val="continue"/>
            <w:vAlign w:val="center"/>
          </w:tcPr>
          <w:p/>
        </w:tc>
        <w:tc>
          <w:tcPr>
            <w:tcW w:w="998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卢晶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审核时间：2</w:t>
            </w:r>
            <w:r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2.08.09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22" w:type="dxa"/>
            <w:vMerge w:val="continue"/>
            <w:vAlign w:val="center"/>
          </w:tcPr>
          <w:p/>
        </w:tc>
        <w:tc>
          <w:tcPr>
            <w:tcW w:w="998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审核条款Q:5.3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/6.2/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7.5/9.1.1/9.1.3</w:t>
            </w:r>
            <w:bookmarkStart w:id="1" w:name="_GoBack"/>
            <w:bookmarkEnd w:id="1"/>
          </w:p>
          <w:p>
            <w:pPr>
              <w:ind w:firstLine="480" w:firstLineChars="20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岗位、目标考核、支持总则、人员能力、意识和培训、知识识别管理、文件管理、分析评价、环境因素/危险源识别及其管理措施、运行策划和控制、合规性评价、应急准备和响应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组织的岗位、职责和权限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Q5.3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综合部按照公司领导要求，做好公司职能和岗位的具体确定，对从事与销售有关的管理、执行和验证人员规定其职责、权限及其相互关系，以实现公司管理方针和管理目标。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综合部本部门人员较为简单，在手册中确定了综合部部门的的职能，人员职责、权限和相互关系。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询问综合部人员，基本清楚本部门职责。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管理目标及其实现的策划</w:t>
            </w:r>
          </w:p>
          <w:p>
            <w:pPr>
              <w:spacing w:line="280" w:lineRule="exact"/>
              <w:rPr>
                <w:rFonts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Q6.2</w:t>
            </w:r>
          </w:p>
          <w:p>
            <w:pPr>
              <w:spacing w:line="280" w:lineRule="exact"/>
              <w:rPr>
                <w:b w:val="0"/>
                <w:bCs w:val="0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公司对管理体系所需的相关职能、层次和过程设定管理目标。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综合部涉及的目标及实现情况是：</w:t>
            </w:r>
          </w:p>
          <w:p>
            <w:pPr>
              <w:ind w:firstLine="420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人员配置率 ≥95%；</w:t>
            </w:r>
          </w:p>
          <w:p>
            <w:pPr>
              <w:ind w:firstLine="420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知识有效利用率 ≥95%；</w:t>
            </w:r>
          </w:p>
          <w:p>
            <w:pPr>
              <w:ind w:firstLine="420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培训合格率 100%；</w:t>
            </w:r>
          </w:p>
          <w:p>
            <w:pPr>
              <w:ind w:firstLine="420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培训计划执行率 100%；</w:t>
            </w:r>
          </w:p>
          <w:p>
            <w:pPr>
              <w:ind w:firstLine="420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质量意识宣传普及率100%；</w:t>
            </w:r>
          </w:p>
          <w:p>
            <w:pPr>
              <w:ind w:firstLine="420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文件有效率 100%；</w:t>
            </w:r>
          </w:p>
          <w:p>
            <w:pPr>
              <w:ind w:firstLine="420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记录填写符合率 100%。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目标可测量，与公司管理方针一致。有实施落实的方案， 根据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月30日统计结果，目标均已完成。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成文信息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Q7.5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公司形成了文件化的管理手册、程序文件、三级管理文件以及所要求的记录。公司编制的程序文件基本符合标准要求的所有程序文件，第三层次文件对体系及其相互关系在手册中做了描述，记录表单满足公司目前的质量体系运行的需要。</w:t>
            </w:r>
          </w:p>
          <w:p>
            <w:pPr>
              <w:spacing w:line="28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公司文件分类：一级文件：管理手册。</w:t>
            </w:r>
          </w:p>
          <w:p>
            <w:pPr>
              <w:spacing w:line="28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二级文件：公司编制了程序文件，包括质量标准要求的所有程序。</w:t>
            </w:r>
          </w:p>
          <w:p>
            <w:pPr>
              <w:spacing w:line="28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三层次文件：制度和作业指导书，外来文件：包括产品国家标准、运行记录，满足公司目前的管理体系运行的需要。体系文件基本能保证有效性和效率的要求。</w:t>
            </w:r>
          </w:p>
          <w:p>
            <w:pPr>
              <w:spacing w:line="28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查公司按照文审要求对管理手册进行了修改，符合要求。</w:t>
            </w:r>
          </w:p>
          <w:p>
            <w:pPr>
              <w:snapToGrid w:val="0"/>
              <w:spacing w:line="28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公司编制并实施了《文件管理程序》，文件包括：手册、三体系的程序文件，无企业标准。</w:t>
            </w:r>
          </w:p>
          <w:p>
            <w:pPr>
              <w:spacing w:line="28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查管理手册、程序文件等文件，编制：编制小组，审核：刘炳俊，批准：冯宏，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20</w:t>
            </w:r>
            <w:r>
              <w:rPr>
                <w:rFonts w:ascii="宋体" w:hAnsi="宋体" w:cs="宋体"/>
                <w:color w:val="auto"/>
                <w:szCs w:val="21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年7月6日</w:t>
            </w:r>
            <w:r>
              <w:rPr>
                <w:rFonts w:hint="eastAsia"/>
                <w:color w:val="auto"/>
                <w:szCs w:val="21"/>
              </w:rPr>
              <w:t>，查文件编审批手续齐全、文件清晰、编号符合文件控制程序要求。</w:t>
            </w:r>
          </w:p>
          <w:p>
            <w:pPr>
              <w:spacing w:line="28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查外来文件：与产品要求和质量管理体系运行有关的国家法律法规、标准等；行业、地方颁布的条例、标准、规范、规程、办法等，查外来文件具体有质量管理体系标准、产品国家标准等，如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《中华人民共和国产品质量法》、《火力发电厂能量平衡导则》、《电力系统远方跳闸信号传输装置》</w:t>
            </w:r>
            <w:r>
              <w:rPr>
                <w:rFonts w:hint="eastAsia"/>
                <w:color w:val="auto"/>
                <w:szCs w:val="21"/>
              </w:rPr>
              <w:t>等。各部门均有收录相关的外来文件，未进行系统的管理，统一收录在一个外来文件名录中。</w:t>
            </w:r>
          </w:p>
          <w:p>
            <w:pPr>
              <w:spacing w:line="28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查文件发放：综合部</w:t>
            </w:r>
            <w:r>
              <w:rPr>
                <w:rFonts w:hint="eastAsia" w:ascii="宋体" w:hAnsi="宋体" w:cs="宋体"/>
                <w:color w:val="auto"/>
                <w:szCs w:val="21"/>
              </w:rPr>
              <w:t>20</w:t>
            </w:r>
            <w:r>
              <w:rPr>
                <w:rFonts w:ascii="宋体" w:hAnsi="宋体" w:cs="宋体"/>
                <w:color w:val="auto"/>
                <w:szCs w:val="21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年7月6日</w:t>
            </w:r>
            <w:r>
              <w:rPr>
                <w:rFonts w:hint="eastAsia"/>
                <w:color w:val="auto"/>
                <w:szCs w:val="21"/>
              </w:rPr>
              <w:t>下发了质量管理手册、程序文件等文件。</w:t>
            </w:r>
          </w:p>
          <w:p>
            <w:pPr>
              <w:spacing w:line="28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查综合部文件有标识，检索方便，文件夹存放于铁制文件柜内，防护符合要求。</w:t>
            </w:r>
          </w:p>
          <w:p>
            <w:pPr>
              <w:spacing w:line="28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公司编制并实施了《记录管理程序》对管理体系记录的标识、贮存、保护、检索、保存期限和处置等作了明确规定，符合要求。公司提供《记录清单》—有内审报告、供方调查表、发货通知单、生产计划单等记录。明确了记录名称、编号、使用保存部门、保存期限等，并经审核后使用。公司各种记录由各使用部门保存，查阅综合部保存的记录环境情况，归档文件、记录存放于通风、干燥、防蛀的文件柜内，环境干燥、通风，符合文件归档的要求。</w:t>
            </w:r>
          </w:p>
          <w:p>
            <w:pPr>
              <w:spacing w:line="28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抽查归档文件整理情况，综合部已将文件进行了分类，按文件的名称、编号及时间装文件袋进行归档，文件较清洁，字迹清晰，检索方便，抽查有内部审核资料、管理评审资料等，均已装订成册。</w:t>
            </w:r>
          </w:p>
          <w:p>
            <w:pPr>
              <w:spacing w:line="28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外来记录（如顾客投诉记录等）由相关部门负责保管、归档。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记录控制基本有效。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绩效 总则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Q9.1.1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综合部对管理体系的过程能力进行监视和测量，通过内审对管理体系运行的符合性和有效性进行监测，结论管理体系总体运行有效。详见审核9.2条款；通过管理评审对管理体系的充分性、有效性和适宜性作了肯定的评价。详见审核9.2条款记录；通过目标考评，监测管理体系运行的有效性，提供了202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年1-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月份的目标完成情况，公司及各部门的管理目标均能完成。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分析与评价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Q9.1.3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公司数据包括：管理体系运行、顾客满意、供方等过程的数据分析。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查自公司管理体系运行以来，已经进行搜集信息和数据的活动：管理目标考核、顾客满意度调查、供方的交付和质量运行情况等的简单分析。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统计技术查到：调查表用于顾客满意度调查；用于供方调查、评价和选择；用于市场调查。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数据分析基本有效，但须加强，已沟通。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司通过对管理目标的状态评价产品和服务的符合性良好；对顾客满意度评价为达到目标要求；外部供方按时交付和质量经分析均满足要求，绩效良好。通过内审评审公司管理体系的策划已有效实施；通过管理评审评价公司应对风险和机遇所采取措施有效，管理体系有效、绩效良好，评价出管理体系改进的需求有进一步提高顾客满意度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</w:tbl>
    <w:p>
      <w:r>
        <w:ptab w:relativeTo="margin" w:alignment="center" w:leader="none"/>
      </w:r>
    </w:p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</wp:posOffset>
          </wp:positionV>
          <wp:extent cx="485775" cy="485775"/>
          <wp:effectExtent l="0" t="0" r="1905" b="190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0YTE0MGY2ZDNlMWRjNTY0YzZjODI1ZjhiNzdmYzQifQ=="/>
  </w:docVars>
  <w:rsids>
    <w:rsidRoot w:val="00814B16"/>
    <w:rsid w:val="00011ABE"/>
    <w:rsid w:val="00036166"/>
    <w:rsid w:val="00076C21"/>
    <w:rsid w:val="00077C88"/>
    <w:rsid w:val="000A75BA"/>
    <w:rsid w:val="000B0CD5"/>
    <w:rsid w:val="000B6409"/>
    <w:rsid w:val="000F14E3"/>
    <w:rsid w:val="00115E0C"/>
    <w:rsid w:val="00121BF2"/>
    <w:rsid w:val="001311B9"/>
    <w:rsid w:val="00133E72"/>
    <w:rsid w:val="00140940"/>
    <w:rsid w:val="00140A69"/>
    <w:rsid w:val="0016036E"/>
    <w:rsid w:val="001937C7"/>
    <w:rsid w:val="001945D7"/>
    <w:rsid w:val="001A05B6"/>
    <w:rsid w:val="001A3B63"/>
    <w:rsid w:val="001C57A3"/>
    <w:rsid w:val="001F0E7B"/>
    <w:rsid w:val="002533F4"/>
    <w:rsid w:val="00287457"/>
    <w:rsid w:val="002B36EC"/>
    <w:rsid w:val="002C22A6"/>
    <w:rsid w:val="002E29A0"/>
    <w:rsid w:val="002E55EA"/>
    <w:rsid w:val="002F05BD"/>
    <w:rsid w:val="003015FB"/>
    <w:rsid w:val="003273C2"/>
    <w:rsid w:val="003445A0"/>
    <w:rsid w:val="00382525"/>
    <w:rsid w:val="00384FEF"/>
    <w:rsid w:val="00397D3F"/>
    <w:rsid w:val="003C254E"/>
    <w:rsid w:val="003E434A"/>
    <w:rsid w:val="0042030E"/>
    <w:rsid w:val="0043712F"/>
    <w:rsid w:val="004450A7"/>
    <w:rsid w:val="0047490C"/>
    <w:rsid w:val="004819AB"/>
    <w:rsid w:val="004B20B2"/>
    <w:rsid w:val="004D14C1"/>
    <w:rsid w:val="004D6FC5"/>
    <w:rsid w:val="004E6448"/>
    <w:rsid w:val="004E7665"/>
    <w:rsid w:val="004F4E79"/>
    <w:rsid w:val="00503F34"/>
    <w:rsid w:val="005074C4"/>
    <w:rsid w:val="00507E17"/>
    <w:rsid w:val="00516205"/>
    <w:rsid w:val="00532DE5"/>
    <w:rsid w:val="00551E35"/>
    <w:rsid w:val="0056074B"/>
    <w:rsid w:val="00567182"/>
    <w:rsid w:val="005A2330"/>
    <w:rsid w:val="005A23B2"/>
    <w:rsid w:val="005B6C34"/>
    <w:rsid w:val="005D2531"/>
    <w:rsid w:val="00621EA2"/>
    <w:rsid w:val="006256EF"/>
    <w:rsid w:val="00646303"/>
    <w:rsid w:val="0066353B"/>
    <w:rsid w:val="00672093"/>
    <w:rsid w:val="00672CC5"/>
    <w:rsid w:val="00680222"/>
    <w:rsid w:val="006842EC"/>
    <w:rsid w:val="006E4E1C"/>
    <w:rsid w:val="006F2650"/>
    <w:rsid w:val="006F2C8A"/>
    <w:rsid w:val="00715292"/>
    <w:rsid w:val="007469D5"/>
    <w:rsid w:val="0075560B"/>
    <w:rsid w:val="00756C63"/>
    <w:rsid w:val="00761387"/>
    <w:rsid w:val="00774749"/>
    <w:rsid w:val="007861D2"/>
    <w:rsid w:val="007B4E33"/>
    <w:rsid w:val="007C5A7D"/>
    <w:rsid w:val="007C6A31"/>
    <w:rsid w:val="007E6050"/>
    <w:rsid w:val="00814B16"/>
    <w:rsid w:val="008242EA"/>
    <w:rsid w:val="008265BB"/>
    <w:rsid w:val="00834CE8"/>
    <w:rsid w:val="0085042B"/>
    <w:rsid w:val="008631F9"/>
    <w:rsid w:val="008A1509"/>
    <w:rsid w:val="008B3B2F"/>
    <w:rsid w:val="008C01A2"/>
    <w:rsid w:val="008D2E87"/>
    <w:rsid w:val="008D3475"/>
    <w:rsid w:val="0092791F"/>
    <w:rsid w:val="00954D65"/>
    <w:rsid w:val="00955C0E"/>
    <w:rsid w:val="00976860"/>
    <w:rsid w:val="00991AEB"/>
    <w:rsid w:val="009977CF"/>
    <w:rsid w:val="009B1072"/>
    <w:rsid w:val="00A01526"/>
    <w:rsid w:val="00A30F85"/>
    <w:rsid w:val="00A52229"/>
    <w:rsid w:val="00A76F84"/>
    <w:rsid w:val="00A86196"/>
    <w:rsid w:val="00A94706"/>
    <w:rsid w:val="00AE5B72"/>
    <w:rsid w:val="00AE6698"/>
    <w:rsid w:val="00B007F3"/>
    <w:rsid w:val="00B119B7"/>
    <w:rsid w:val="00B361C1"/>
    <w:rsid w:val="00B51D1E"/>
    <w:rsid w:val="00B531A8"/>
    <w:rsid w:val="00B53B05"/>
    <w:rsid w:val="00B6507C"/>
    <w:rsid w:val="00C277AC"/>
    <w:rsid w:val="00C41F32"/>
    <w:rsid w:val="00C4272D"/>
    <w:rsid w:val="00C44388"/>
    <w:rsid w:val="00C60EB8"/>
    <w:rsid w:val="00C827AA"/>
    <w:rsid w:val="00C856E9"/>
    <w:rsid w:val="00C94573"/>
    <w:rsid w:val="00CA1BE3"/>
    <w:rsid w:val="00CD1E5C"/>
    <w:rsid w:val="00CD4ED7"/>
    <w:rsid w:val="00CD58BC"/>
    <w:rsid w:val="00D05DB2"/>
    <w:rsid w:val="00D6037A"/>
    <w:rsid w:val="00D7259E"/>
    <w:rsid w:val="00D937E0"/>
    <w:rsid w:val="00DE1A2C"/>
    <w:rsid w:val="00DE2FCE"/>
    <w:rsid w:val="00DF19AB"/>
    <w:rsid w:val="00E0114F"/>
    <w:rsid w:val="00E11BD3"/>
    <w:rsid w:val="00E17655"/>
    <w:rsid w:val="00E219A3"/>
    <w:rsid w:val="00E41911"/>
    <w:rsid w:val="00E556FE"/>
    <w:rsid w:val="00E944DC"/>
    <w:rsid w:val="00E97654"/>
    <w:rsid w:val="00EA2EA2"/>
    <w:rsid w:val="00EB1A5C"/>
    <w:rsid w:val="00EB6AAC"/>
    <w:rsid w:val="00ED41DC"/>
    <w:rsid w:val="00F01F3E"/>
    <w:rsid w:val="00F05246"/>
    <w:rsid w:val="00F11424"/>
    <w:rsid w:val="00F13731"/>
    <w:rsid w:val="00F43CC1"/>
    <w:rsid w:val="00F5455B"/>
    <w:rsid w:val="00F62C59"/>
    <w:rsid w:val="00FB5026"/>
    <w:rsid w:val="00FB6FAA"/>
    <w:rsid w:val="00FF0A51"/>
    <w:rsid w:val="00FF1D21"/>
    <w:rsid w:val="023701AA"/>
    <w:rsid w:val="07FE2B6F"/>
    <w:rsid w:val="088374D6"/>
    <w:rsid w:val="0A755CD1"/>
    <w:rsid w:val="11B844E6"/>
    <w:rsid w:val="127314CF"/>
    <w:rsid w:val="12F03B74"/>
    <w:rsid w:val="171E6442"/>
    <w:rsid w:val="21C4408A"/>
    <w:rsid w:val="21D818E3"/>
    <w:rsid w:val="24A24B56"/>
    <w:rsid w:val="26951B1B"/>
    <w:rsid w:val="27897907"/>
    <w:rsid w:val="2A3A4674"/>
    <w:rsid w:val="2BFF63EA"/>
    <w:rsid w:val="2E0A4860"/>
    <w:rsid w:val="31096455"/>
    <w:rsid w:val="32B06690"/>
    <w:rsid w:val="34782C45"/>
    <w:rsid w:val="360A3779"/>
    <w:rsid w:val="381121FF"/>
    <w:rsid w:val="3B4648F1"/>
    <w:rsid w:val="3C543F20"/>
    <w:rsid w:val="3E85224B"/>
    <w:rsid w:val="3EB117C9"/>
    <w:rsid w:val="401F09B1"/>
    <w:rsid w:val="42CD6E8A"/>
    <w:rsid w:val="42F4649D"/>
    <w:rsid w:val="45FB40A9"/>
    <w:rsid w:val="49E30CA1"/>
    <w:rsid w:val="4C30408D"/>
    <w:rsid w:val="4C9170DB"/>
    <w:rsid w:val="4DED56EF"/>
    <w:rsid w:val="52ED1962"/>
    <w:rsid w:val="577815C0"/>
    <w:rsid w:val="6A9F7783"/>
    <w:rsid w:val="6C3B104D"/>
    <w:rsid w:val="6CF52916"/>
    <w:rsid w:val="70AE175A"/>
    <w:rsid w:val="730D7029"/>
    <w:rsid w:val="747D06DB"/>
    <w:rsid w:val="77F64F89"/>
    <w:rsid w:val="7D0F35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13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672</Words>
  <Characters>3835</Characters>
  <Lines>31</Lines>
  <Paragraphs>8</Paragraphs>
  <TotalTime>0</TotalTime>
  <ScaleCrop>false</ScaleCrop>
  <LinksUpToDate>false</LinksUpToDate>
  <CharactersWithSpaces>4499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2020-04-19T05:25:00Z</dcterms:created>
  <dc:creator>微软用户</dc:creator>
  <cp:lastModifiedBy>森林</cp:lastModifiedBy>
  <dcterms:modified xsi:type="dcterms:W3CDTF">2022-08-09T07:48:51Z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32055B24EA744465A504EF6A2A1F7AB7</vt:lpwstr>
  </property>
</Properties>
</file>