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0DC" w:rsidRDefault="00823C4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BF3F5EB" wp14:editId="292DFDFB">
            <wp:simplePos x="0" y="0"/>
            <wp:positionH relativeFrom="column">
              <wp:posOffset>-465455</wp:posOffset>
            </wp:positionH>
            <wp:positionV relativeFrom="paragraph">
              <wp:posOffset>-513080</wp:posOffset>
            </wp:positionV>
            <wp:extent cx="7200000" cy="10246667"/>
            <wp:effectExtent l="0" t="0" r="0" b="0"/>
            <wp:wrapNone/>
            <wp:docPr id="1" name="图片 1" descr="E:\姜海军移动云盘1\移动云盘同步\国标联合审核\202303\伊塞克电梯有限公司\新建文件夹 (2)\FEAB8217-7A94-4EA5-AF2B-0863AAB1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3\伊塞克电梯有限公司\新建文件夹 (2)\FEAB8217-7A94-4EA5-AF2B-0863AAB150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165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A60DC">
        <w:trPr>
          <w:cantSplit/>
          <w:trHeight w:val="915"/>
        </w:trPr>
        <w:tc>
          <w:tcPr>
            <w:tcW w:w="1368" w:type="dxa"/>
          </w:tcPr>
          <w:p w:rsidR="006A60DC" w:rsidRDefault="008D16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A60DC" w:rsidRDefault="008D165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A60DC" w:rsidRDefault="008D165D">
            <w:pPr>
              <w:spacing w:line="360" w:lineRule="exact"/>
              <w:rPr>
                <w:rFonts w:ascii="方正仿宋简体"/>
                <w:b/>
              </w:rPr>
            </w:pPr>
            <w:bookmarkStart w:id="7" w:name="监督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3D2E6A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初审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A60DC">
        <w:trPr>
          <w:cantSplit/>
        </w:trPr>
        <w:tc>
          <w:tcPr>
            <w:tcW w:w="1368" w:type="dxa"/>
          </w:tcPr>
          <w:p w:rsidR="006A60DC" w:rsidRDefault="008D16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A60DC" w:rsidRDefault="008D16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 w:hint="eastAsia"/>
                <w:b/>
              </w:rPr>
              <w:t>伊塞克电梯有限公司</w:t>
            </w:r>
            <w:bookmarkEnd w:id="12"/>
          </w:p>
        </w:tc>
        <w:tc>
          <w:tcPr>
            <w:tcW w:w="1290" w:type="dxa"/>
          </w:tcPr>
          <w:p w:rsidR="006A60DC" w:rsidRDefault="008D16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A60DC" w:rsidRDefault="008D16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李志强</w:t>
            </w:r>
          </w:p>
        </w:tc>
      </w:tr>
      <w:tr w:rsidR="006A60DC">
        <w:trPr>
          <w:cantSplit/>
        </w:trPr>
        <w:tc>
          <w:tcPr>
            <w:tcW w:w="1368" w:type="dxa"/>
          </w:tcPr>
          <w:p w:rsidR="006A60DC" w:rsidRDefault="008D16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6A60DC" w:rsidRDefault="008D165D">
            <w:pPr>
              <w:jc w:val="left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采购部</w:t>
            </w:r>
          </w:p>
        </w:tc>
        <w:tc>
          <w:tcPr>
            <w:tcW w:w="1290" w:type="dxa"/>
          </w:tcPr>
          <w:p w:rsidR="006A60DC" w:rsidRDefault="008D16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A60DC" w:rsidRDefault="008D165D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2023.03.20</w:t>
            </w:r>
          </w:p>
        </w:tc>
      </w:tr>
      <w:tr w:rsidR="006A60DC">
        <w:trPr>
          <w:trHeight w:val="4138"/>
        </w:trPr>
        <w:tc>
          <w:tcPr>
            <w:tcW w:w="10035" w:type="dxa"/>
            <w:gridSpan w:val="4"/>
          </w:tcPr>
          <w:p w:rsidR="006A60DC" w:rsidRDefault="008D165D" w:rsidP="003D2E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A60DC" w:rsidRDefault="008D165D" w:rsidP="003D2E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</w:rPr>
              <w:t>查喷漆外包过程，未有证据显示按照要求对</w:t>
            </w:r>
            <w:r w:rsidR="003D2E6A">
              <w:rPr>
                <w:rFonts w:hint="eastAsia"/>
              </w:rPr>
              <w:t>其外包</w:t>
            </w:r>
            <w:r>
              <w:rPr>
                <w:rFonts w:hint="eastAsia"/>
              </w:rPr>
              <w:t>方安徽</w:t>
            </w:r>
            <w:proofErr w:type="gramStart"/>
            <w:r>
              <w:rPr>
                <w:rFonts w:hint="eastAsia"/>
              </w:rPr>
              <w:t>鑫凯</w:t>
            </w:r>
            <w:proofErr w:type="gramEnd"/>
            <w:r>
              <w:rPr>
                <w:rFonts w:hint="eastAsia"/>
              </w:rPr>
              <w:t>诺金属制品有限公司进行</w:t>
            </w:r>
            <w:r w:rsidR="003D2E6A">
              <w:rPr>
                <w:rFonts w:hint="eastAsia"/>
              </w:rPr>
              <w:t>了调查</w:t>
            </w:r>
            <w:r>
              <w:rPr>
                <w:rFonts w:hint="eastAsia"/>
              </w:rPr>
              <w:t>评价</w:t>
            </w:r>
            <w:r w:rsidR="003D2E6A">
              <w:rPr>
                <w:rFonts w:hint="eastAsia"/>
              </w:rPr>
              <w:t>，</w:t>
            </w:r>
            <w:r>
              <w:rPr>
                <w:rFonts w:hint="eastAsia"/>
              </w:rPr>
              <w:t>也未</w:t>
            </w:r>
            <w:r w:rsidR="003D2E6A">
              <w:rPr>
                <w:rFonts w:hint="eastAsia"/>
              </w:rPr>
              <w:t>能</w:t>
            </w:r>
            <w:r>
              <w:rPr>
                <w:rFonts w:hint="eastAsia"/>
              </w:rPr>
              <w:t>提供对其</w:t>
            </w:r>
            <w:r w:rsidR="003D2E6A">
              <w:rPr>
                <w:rFonts w:hint="eastAsia"/>
              </w:rPr>
              <w:t>施加</w:t>
            </w:r>
            <w:r>
              <w:rPr>
                <w:rFonts w:hint="eastAsia"/>
              </w:rPr>
              <w:t>环境、职业健康安全</w:t>
            </w:r>
            <w:r w:rsidR="003D2E6A">
              <w:rPr>
                <w:rFonts w:hint="eastAsia"/>
              </w:rPr>
              <w:t>影响</w:t>
            </w:r>
            <w:r>
              <w:rPr>
                <w:rFonts w:hint="eastAsia"/>
              </w:rPr>
              <w:t>的证据。</w:t>
            </w:r>
          </w:p>
          <w:p w:rsidR="006A60DC" w:rsidRDefault="006A60DC" w:rsidP="003D2E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A60DC" w:rsidRDefault="008D165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8.</w:t>
            </w:r>
            <w:r w:rsidR="003D2E6A">
              <w:rPr>
                <w:rFonts w:ascii="宋体" w:hAnsi="宋体" w:hint="eastAsia"/>
                <w:b/>
                <w:sz w:val="22"/>
                <w:szCs w:val="22"/>
              </w:rPr>
              <w:t xml:space="preserve">4.1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6A60DC" w:rsidRDefault="008D165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A60DC" w:rsidRDefault="008D165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8.1  条款</w:t>
            </w:r>
          </w:p>
          <w:p w:rsidR="006A60DC" w:rsidRDefault="008D165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8.1  条款相关要求 </w:t>
            </w:r>
          </w:p>
          <w:p w:rsidR="006A60DC" w:rsidRDefault="008D165D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A60DC" w:rsidRDefault="008D165D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A60DC" w:rsidRDefault="008D165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A60DC" w:rsidRDefault="008D165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A60DC" w:rsidRDefault="008D165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A60DC" w:rsidRDefault="008D165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A60DC" w:rsidRDefault="006A60D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6A60DC" w:rsidRDefault="008D165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A60DC" w:rsidRDefault="006A60D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A60DC" w:rsidRDefault="008D165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proofErr w:type="gramStart"/>
            <w:r>
              <w:rPr>
                <w:rFonts w:ascii="方正仿宋简体" w:eastAsia="方正仿宋简体" w:hint="eastAsia"/>
                <w:b/>
                <w:sz w:val="24"/>
              </w:rPr>
              <w:t>喻荣秋</w:t>
            </w:r>
            <w:proofErr w:type="gramEnd"/>
            <w:r w:rsidR="003D2E6A">
              <w:rPr>
                <w:rFonts w:ascii="方正仿宋简体" w:eastAsia="方正仿宋简体" w:hint="eastAsia"/>
                <w:b/>
                <w:sz w:val="24"/>
              </w:rPr>
              <w:t xml:space="preserve"> 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审核组长：姜海军        受审核方代表：</w:t>
            </w:r>
          </w:p>
          <w:p w:rsidR="006A60DC" w:rsidRDefault="008D165D" w:rsidP="003D2E6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3D2E6A">
              <w:rPr>
                <w:rFonts w:ascii="方正仿宋简体" w:eastAsia="方正仿宋简体" w:hint="eastAsia"/>
                <w:b/>
                <w:sz w:val="24"/>
              </w:rPr>
              <w:t>2023.3.6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3D2E6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</w:t>
            </w:r>
            <w:r w:rsidR="003D2E6A">
              <w:rPr>
                <w:rFonts w:ascii="方正仿宋简体" w:eastAsia="方正仿宋简体" w:hint="eastAsia"/>
                <w:b/>
                <w:sz w:val="24"/>
              </w:rPr>
              <w:t>2023.3.6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3D2E6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3D2E6A">
              <w:rPr>
                <w:rFonts w:ascii="方正仿宋简体" w:eastAsia="方正仿宋简体" w:hint="eastAsia"/>
                <w:b/>
                <w:sz w:val="24"/>
              </w:rPr>
              <w:t>2023.3.6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6A60DC">
        <w:trPr>
          <w:trHeight w:val="3768"/>
        </w:trPr>
        <w:tc>
          <w:tcPr>
            <w:tcW w:w="10035" w:type="dxa"/>
            <w:gridSpan w:val="4"/>
          </w:tcPr>
          <w:p w:rsidR="006A60DC" w:rsidRDefault="008D16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A60DC" w:rsidRDefault="006A60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A60DC" w:rsidRDefault="006A60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A60DC" w:rsidRDefault="006A60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A60DC" w:rsidRDefault="006A60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A60DC" w:rsidRDefault="008D16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6A60DC" w:rsidRDefault="008D165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A60DC">
        <w:trPr>
          <w:trHeight w:val="1702"/>
        </w:trPr>
        <w:tc>
          <w:tcPr>
            <w:tcW w:w="10028" w:type="dxa"/>
          </w:tcPr>
          <w:p w:rsidR="006A60DC" w:rsidRDefault="00823C4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79FF082" wp14:editId="6DDA6751">
                  <wp:simplePos x="0" y="0"/>
                  <wp:positionH relativeFrom="column">
                    <wp:posOffset>-472440</wp:posOffset>
                  </wp:positionH>
                  <wp:positionV relativeFrom="paragraph">
                    <wp:posOffset>-813435</wp:posOffset>
                  </wp:positionV>
                  <wp:extent cx="7200000" cy="10316580"/>
                  <wp:effectExtent l="0" t="0" r="0" b="0"/>
                  <wp:wrapNone/>
                  <wp:docPr id="2" name="图片 2" descr="E:\姜海军移动云盘1\移动云盘同步\国标联合审核\202303\伊塞克电梯有限公司\新建文件夹\扫描件_不符合项纠正措施表\6197AF54-3607-438F-B808-F6445F9F5D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3\伊塞克电梯有限公司\新建文件夹\扫描件_不符合项纠正措施表\6197AF54-3607-438F-B808-F6445F9F5D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3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65D">
              <w:rPr>
                <w:rFonts w:eastAsia="方正仿宋简体" w:hint="eastAsia"/>
                <w:b/>
              </w:rPr>
              <w:t>不符合项事实摘要：</w:t>
            </w:r>
          </w:p>
          <w:p w:rsidR="006A60DC" w:rsidRDefault="006A60DC">
            <w:pPr>
              <w:rPr>
                <w:rFonts w:eastAsia="方正仿宋简体"/>
                <w:b/>
              </w:rPr>
            </w:pPr>
          </w:p>
          <w:p w:rsidR="006A60DC" w:rsidRDefault="003D2E6A">
            <w:pPr>
              <w:rPr>
                <w:rFonts w:eastAsia="方正仿宋简体"/>
                <w:b/>
              </w:rPr>
            </w:pPr>
            <w:r>
              <w:rPr>
                <w:rFonts w:hint="eastAsia"/>
              </w:rPr>
              <w:t>查喷漆外包过程，未有证据显示按照要求对其外包方安徽</w:t>
            </w:r>
            <w:proofErr w:type="gramStart"/>
            <w:r>
              <w:rPr>
                <w:rFonts w:hint="eastAsia"/>
              </w:rPr>
              <w:t>鑫凯</w:t>
            </w:r>
            <w:proofErr w:type="gramEnd"/>
            <w:r>
              <w:rPr>
                <w:rFonts w:hint="eastAsia"/>
              </w:rPr>
              <w:t>诺金属制品有限公司进行了调查评价，也未能提供对其施加环境、职业健康安全影响的证据</w:t>
            </w:r>
            <w:r w:rsidR="008D165D">
              <w:rPr>
                <w:rFonts w:hint="eastAsia"/>
              </w:rPr>
              <w:t>。</w:t>
            </w:r>
          </w:p>
          <w:p w:rsidR="006A60DC" w:rsidRDefault="006A60DC">
            <w:pPr>
              <w:rPr>
                <w:rFonts w:eastAsia="方正仿宋简体"/>
                <w:b/>
              </w:rPr>
            </w:pPr>
          </w:p>
        </w:tc>
      </w:tr>
      <w:tr w:rsidR="006A60DC">
        <w:trPr>
          <w:trHeight w:val="1393"/>
        </w:trPr>
        <w:tc>
          <w:tcPr>
            <w:tcW w:w="10028" w:type="dxa"/>
          </w:tcPr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8D165D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6A60DC" w:rsidRDefault="006A60D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6A60D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A60DC">
        <w:trPr>
          <w:trHeight w:val="1854"/>
        </w:trPr>
        <w:tc>
          <w:tcPr>
            <w:tcW w:w="10028" w:type="dxa"/>
          </w:tcPr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8D165D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 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A60DC">
        <w:trPr>
          <w:trHeight w:val="1537"/>
        </w:trPr>
        <w:tc>
          <w:tcPr>
            <w:tcW w:w="10028" w:type="dxa"/>
          </w:tcPr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8D165D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6A60DC" w:rsidRDefault="008D165D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6A60DC" w:rsidRDefault="008D165D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6A60DC">
        <w:trPr>
          <w:trHeight w:val="1699"/>
        </w:trPr>
        <w:tc>
          <w:tcPr>
            <w:tcW w:w="10028" w:type="dxa"/>
          </w:tcPr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8D165D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6A60DC">
        <w:trPr>
          <w:trHeight w:val="2485"/>
        </w:trPr>
        <w:tc>
          <w:tcPr>
            <w:tcW w:w="10028" w:type="dxa"/>
          </w:tcPr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6A60D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A60DC" w:rsidRDefault="008D165D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6A60DC" w:rsidRDefault="008D165D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日期：</w:t>
            </w:r>
          </w:p>
        </w:tc>
      </w:tr>
    </w:tbl>
    <w:p w:rsidR="006A60DC" w:rsidRDefault="006A60DC">
      <w:pPr>
        <w:rPr>
          <w:rFonts w:eastAsia="方正仿宋简体"/>
          <w:b/>
        </w:rPr>
      </w:pPr>
    </w:p>
    <w:p w:rsidR="006A60DC" w:rsidRDefault="008D165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A60DC" w:rsidRDefault="006A60DC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35896"/>
            <wp:effectExtent l="0" t="0" r="0" b="0"/>
            <wp:wrapNone/>
            <wp:docPr id="3" name="图片 3" descr="E:\姜海军移动云盘1\移动云盘同步\国标联合审核\202303\伊塞克电梯有限公司\新建文件夹\扫描件_不符合项纠正措施表\1332254686999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303\伊塞克电梯有限公司\新建文件夹\扫描件_不符合项纠正措施表\13322546869999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5AF5FD" wp14:editId="039BD77C">
            <wp:simplePos x="0" y="0"/>
            <wp:positionH relativeFrom="column">
              <wp:posOffset>-481965</wp:posOffset>
            </wp:positionH>
            <wp:positionV relativeFrom="paragraph">
              <wp:posOffset>-603250</wp:posOffset>
            </wp:positionV>
            <wp:extent cx="7200000" cy="10065987"/>
            <wp:effectExtent l="0" t="0" r="0" b="0"/>
            <wp:wrapNone/>
            <wp:docPr id="4" name="图片 4" descr="E:\姜海军移动云盘1\移动云盘同步\国标联合审核\202303\伊塞克电梯有限公司\新建文件夹\扫描件_不符合项纠正措施表\2F1AB883-F519-4CF7-A762-8D36E8A41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姜海军移动云盘1\移动云盘同步\国标联合审核\202303\伊塞克电梯有限公司\新建文件夹\扫描件_不符合项纠正措施表\2F1AB883-F519-4CF7-A762-8D36E8A41E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08510"/>
            <wp:effectExtent l="0" t="0" r="0" b="0"/>
            <wp:wrapNone/>
            <wp:docPr id="5" name="图片 5" descr="E:\姜海军移动云盘1\移动云盘同步\国标联合审核\202303\伊塞克电梯有限公司\新建文件夹\扫描件_不符合项纠正措施表\C0D56A40-2330-4608-A103-D5E4A10B5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姜海军移动云盘1\移动云盘同步\国标联合审核\202303\伊塞克电梯有限公司\新建文件夹\扫描件_不符合项纠正措施表\C0D56A40-2330-4608-A103-D5E4A10B5D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/>
          <w:b/>
        </w:rPr>
      </w:pPr>
    </w:p>
    <w:p w:rsidR="006A60DC" w:rsidRDefault="006A60DC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0317638"/>
            <wp:effectExtent l="0" t="0" r="0" b="0"/>
            <wp:wrapNone/>
            <wp:docPr id="6" name="图片 6" descr="E:\姜海军移动云盘1\移动云盘同步\国标联合审核\202303\伊塞克电梯有限公司\新建文件夹\扫描件_不符合项纠正措施表\AC05AD04-E30E-410E-965C-E4290A231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姜海军移动云盘1\移动云盘同步\国标联合审核\202303\伊塞克电梯有限公司\新建文件夹\扫描件_不符合项纠正措施表\AC05AD04-E30E-410E-965C-E4290A231F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 w:hint="eastAsia"/>
          <w:b/>
        </w:rPr>
      </w:pPr>
    </w:p>
    <w:p w:rsidR="00823C41" w:rsidRDefault="00823C41">
      <w:pPr>
        <w:rPr>
          <w:rFonts w:eastAsia="方正仿宋简体"/>
          <w:b/>
        </w:rPr>
      </w:pPr>
    </w:p>
    <w:sectPr w:rsidR="00823C41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F60" w:rsidRDefault="00FB1F60">
      <w:r>
        <w:separator/>
      </w:r>
    </w:p>
  </w:endnote>
  <w:endnote w:type="continuationSeparator" w:id="0">
    <w:p w:rsidR="00FB1F60" w:rsidRDefault="00FB1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DC" w:rsidRDefault="008D165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F60" w:rsidRDefault="00FB1F60">
      <w:r>
        <w:separator/>
      </w:r>
    </w:p>
  </w:footnote>
  <w:footnote w:type="continuationSeparator" w:id="0">
    <w:p w:rsidR="00FB1F60" w:rsidRDefault="00FB1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DC" w:rsidRDefault="008D165D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1F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6A60DC" w:rsidRDefault="008D165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A60DC" w:rsidRDefault="008D165D" w:rsidP="003D2E6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E0YmI5OWQ4NWRjNjVjNzdmNjMxMTM2ODE2ZGNkOGIifQ=="/>
  </w:docVars>
  <w:rsids>
    <w:rsidRoot w:val="00AC512E"/>
    <w:rsid w:val="0022238E"/>
    <w:rsid w:val="003D2E6A"/>
    <w:rsid w:val="00565480"/>
    <w:rsid w:val="006A60DC"/>
    <w:rsid w:val="00823C41"/>
    <w:rsid w:val="008D165D"/>
    <w:rsid w:val="00A27103"/>
    <w:rsid w:val="00AB6F5D"/>
    <w:rsid w:val="00AC512E"/>
    <w:rsid w:val="00BD031E"/>
    <w:rsid w:val="00E238DE"/>
    <w:rsid w:val="00FB1F60"/>
    <w:rsid w:val="1800536F"/>
    <w:rsid w:val="33596A5D"/>
    <w:rsid w:val="3E1F7546"/>
    <w:rsid w:val="478E2745"/>
    <w:rsid w:val="560E7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5">
    <w:name w:val="表格文字"/>
    <w:basedOn w:val="a"/>
    <w:qFormat/>
    <w:pPr>
      <w:spacing w:before="25" w:after="25"/>
    </w:pPr>
    <w:rPr>
      <w:bCs/>
      <w:spacing w:val="1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190</Words>
  <Characters>1084</Characters>
  <Application>Microsoft Office Word</Application>
  <DocSecurity>0</DocSecurity>
  <Lines>9</Lines>
  <Paragraphs>2</Paragraphs>
  <ScaleCrop>false</ScaleCrop>
  <Company>微软中国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2023-03-17T07:01:00Z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2052-11.1.0.12763</vt:lpwstr>
  </property>
</Properties>
</file>