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不可接受风险清单</w:t>
      </w:r>
    </w:p>
    <w:p>
      <w:pPr>
        <w:ind w:firstLine="3373" w:firstLineChars="160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</w:t>
      </w:r>
    </w:p>
    <w:tbl>
      <w:tblPr>
        <w:tblStyle w:val="7"/>
        <w:tblW w:w="9233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737"/>
        <w:gridCol w:w="2489"/>
        <w:gridCol w:w="1500"/>
        <w:gridCol w:w="1132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42" w:type="dxa"/>
            <w:vAlign w:val="center"/>
          </w:tcPr>
          <w:p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危险因素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活动、产品、服务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可能导</w:t>
            </w: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致的事故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危险</w:t>
            </w: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级别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控制措施（</w:t>
            </w:r>
            <w:r>
              <w:rPr>
                <w:b/>
                <w:bCs/>
                <w:sz w:val="24"/>
                <w:szCs w:val="28"/>
              </w:rPr>
              <w:t>a</w:t>
            </w: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-</w:t>
            </w:r>
            <w:r>
              <w:rPr>
                <w:b/>
                <w:bCs/>
                <w:sz w:val="24"/>
                <w:szCs w:val="28"/>
              </w:rPr>
              <w:t>f</w:t>
            </w:r>
            <w:r>
              <w:rPr>
                <w:rFonts w:hint="eastAsia"/>
                <w:b/>
                <w:bCs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737" w:type="dxa"/>
            <w:vMerge w:val="restart"/>
            <w:vAlign w:val="center"/>
          </w:tcPr>
          <w:p>
            <w:pPr>
              <w:rPr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8"/>
              </w:rPr>
              <w:t>火灾</w:t>
            </w:r>
          </w:p>
        </w:tc>
        <w:tc>
          <w:tcPr>
            <w:tcW w:w="2489" w:type="dxa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电气火灾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火灾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2级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rPr>
                <w:sz w:val="24"/>
                <w:szCs w:val="28"/>
              </w:rPr>
            </w:pPr>
          </w:p>
        </w:tc>
        <w:tc>
          <w:tcPr>
            <w:tcW w:w="2489" w:type="dxa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管理制度不完善引发的火灾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火灾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2级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1737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触电</w:t>
            </w:r>
          </w:p>
        </w:tc>
        <w:tc>
          <w:tcPr>
            <w:tcW w:w="2489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机械设备维护不当导致线路短路、线路老化等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人身伤害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2级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abc</w:t>
            </w:r>
            <w:r>
              <w:rPr>
                <w:sz w:val="24"/>
                <w:szCs w:val="28"/>
              </w:rPr>
              <w:t>d</w:t>
            </w:r>
            <w:r>
              <w:rPr>
                <w:rFonts w:hint="eastAsia"/>
                <w:sz w:val="24"/>
                <w:szCs w:val="28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173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机械伤害</w:t>
            </w:r>
          </w:p>
        </w:tc>
        <w:tc>
          <w:tcPr>
            <w:tcW w:w="2489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设备的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操作</w:t>
            </w:r>
            <w:r>
              <w:rPr>
                <w:rFonts w:hint="eastAsia"/>
                <w:sz w:val="24"/>
                <w:szCs w:val="28"/>
              </w:rPr>
              <w:t>使用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不规范、人员安全意识淡化等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人身伤害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2级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abc</w:t>
            </w:r>
            <w:r>
              <w:rPr>
                <w:sz w:val="24"/>
                <w:szCs w:val="28"/>
              </w:rPr>
              <w:t>d</w:t>
            </w:r>
            <w:r>
              <w:rPr>
                <w:rFonts w:hint="eastAsia"/>
                <w:sz w:val="24"/>
                <w:szCs w:val="28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1737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8"/>
                <w:lang w:val="en-US" w:eastAsia="zh-CN" w:bidi="ar-SA"/>
              </w:rPr>
              <w:t>物体打击</w:t>
            </w:r>
          </w:p>
        </w:tc>
        <w:tc>
          <w:tcPr>
            <w:tcW w:w="2489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设备的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操作</w:t>
            </w:r>
            <w:r>
              <w:rPr>
                <w:rFonts w:hint="eastAsia"/>
                <w:sz w:val="24"/>
                <w:szCs w:val="28"/>
              </w:rPr>
              <w:t>使用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不规范、人员安全意识淡化等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人身伤害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2级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abc</w:t>
            </w:r>
            <w:r>
              <w:rPr>
                <w:sz w:val="24"/>
                <w:szCs w:val="28"/>
              </w:rPr>
              <w:t>d</w:t>
            </w:r>
            <w:r>
              <w:rPr>
                <w:rFonts w:hint="eastAsia"/>
                <w:sz w:val="24"/>
                <w:szCs w:val="28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173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新冠肺炎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疫情</w:t>
            </w:r>
          </w:p>
        </w:tc>
        <w:tc>
          <w:tcPr>
            <w:tcW w:w="2489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办公、生产过程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人身伤害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2级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</w:p>
        </w:tc>
        <w:tc>
          <w:tcPr>
            <w:tcW w:w="1737" w:type="dxa"/>
            <w:vAlign w:val="center"/>
          </w:tcPr>
          <w:p>
            <w:pPr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</w:p>
        </w:tc>
        <w:tc>
          <w:tcPr>
            <w:tcW w:w="2489" w:type="dxa"/>
            <w:vAlign w:val="center"/>
          </w:tcPr>
          <w:p>
            <w:pPr>
              <w:rPr>
                <w:rFonts w:hint="default" w:eastAsiaTheme="minorEastAsia"/>
                <w:sz w:val="24"/>
                <w:szCs w:val="28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</w:p>
        </w:tc>
        <w:tc>
          <w:tcPr>
            <w:tcW w:w="1737" w:type="dxa"/>
            <w:vAlign w:val="center"/>
          </w:tcPr>
          <w:p>
            <w:pPr>
              <w:rPr>
                <w:rFonts w:hint="default"/>
                <w:sz w:val="24"/>
                <w:szCs w:val="28"/>
                <w:lang w:val="en-US" w:eastAsia="zh-CN"/>
              </w:rPr>
            </w:pPr>
          </w:p>
        </w:tc>
        <w:tc>
          <w:tcPr>
            <w:tcW w:w="2489" w:type="dxa"/>
            <w:vAlign w:val="center"/>
          </w:tcPr>
          <w:p>
            <w:pPr>
              <w:rPr>
                <w:rFonts w:hint="default" w:eastAsiaTheme="minorEastAsia"/>
                <w:sz w:val="24"/>
                <w:szCs w:val="28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</w:p>
        </w:tc>
        <w:tc>
          <w:tcPr>
            <w:tcW w:w="1737" w:type="dxa"/>
            <w:vAlign w:val="center"/>
          </w:tcPr>
          <w:p>
            <w:pPr>
              <w:rPr>
                <w:rFonts w:hint="default"/>
                <w:sz w:val="24"/>
                <w:szCs w:val="28"/>
                <w:lang w:val="en-US" w:eastAsia="zh-CN"/>
              </w:rPr>
            </w:pPr>
          </w:p>
        </w:tc>
        <w:tc>
          <w:tcPr>
            <w:tcW w:w="2489" w:type="dxa"/>
            <w:vAlign w:val="center"/>
          </w:tcPr>
          <w:p>
            <w:pPr>
              <w:rPr>
                <w:rFonts w:hint="default" w:eastAsiaTheme="minorEastAsia"/>
                <w:sz w:val="24"/>
                <w:szCs w:val="28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</w:p>
        </w:tc>
        <w:tc>
          <w:tcPr>
            <w:tcW w:w="1737" w:type="dxa"/>
            <w:vAlign w:val="center"/>
          </w:tcPr>
          <w:p>
            <w:pPr>
              <w:rPr>
                <w:rFonts w:hint="default"/>
                <w:sz w:val="24"/>
                <w:szCs w:val="28"/>
                <w:lang w:val="en-US" w:eastAsia="zh-CN"/>
              </w:rPr>
            </w:pPr>
          </w:p>
        </w:tc>
        <w:tc>
          <w:tcPr>
            <w:tcW w:w="2489" w:type="dxa"/>
            <w:vAlign w:val="center"/>
          </w:tcPr>
          <w:p>
            <w:pPr>
              <w:rPr>
                <w:rFonts w:hint="default" w:eastAsiaTheme="minorEastAsia"/>
                <w:sz w:val="24"/>
                <w:szCs w:val="28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8"/>
                <w:lang w:val="en-US" w:eastAsia="zh-CN"/>
              </w:rPr>
            </w:pPr>
          </w:p>
        </w:tc>
        <w:tc>
          <w:tcPr>
            <w:tcW w:w="1737" w:type="dxa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2489" w:type="dxa"/>
            <w:vAlign w:val="center"/>
          </w:tcPr>
          <w:p>
            <w:pPr>
              <w:rPr>
                <w:rFonts w:hint="default"/>
                <w:sz w:val="24"/>
                <w:szCs w:val="28"/>
                <w:lang w:val="en-US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</w:tbl>
    <w:p>
      <w:pPr>
        <w:ind w:firstLine="480" w:firstLineChars="200"/>
        <w:rPr>
          <w:sz w:val="22"/>
          <w:szCs w:val="24"/>
        </w:rPr>
      </w:pPr>
      <w:r>
        <w:rPr>
          <w:rFonts w:hint="eastAsia"/>
          <w:sz w:val="24"/>
          <w:szCs w:val="28"/>
        </w:rPr>
        <w:t>注：控制措施</w:t>
      </w:r>
      <w:r>
        <w:rPr>
          <w:sz w:val="24"/>
          <w:szCs w:val="28"/>
        </w:rPr>
        <w:t>a</w:t>
      </w:r>
      <w:r>
        <w:rPr>
          <w:rFonts w:hint="eastAsia"/>
          <w:sz w:val="24"/>
          <w:szCs w:val="28"/>
        </w:rPr>
        <w:t>为制定目标、指标及管理方案；</w:t>
      </w:r>
      <w:r>
        <w:rPr>
          <w:sz w:val="24"/>
          <w:szCs w:val="28"/>
        </w:rPr>
        <w:t>b</w:t>
      </w:r>
      <w:r>
        <w:rPr>
          <w:rFonts w:hint="eastAsia"/>
          <w:sz w:val="24"/>
          <w:szCs w:val="28"/>
        </w:rPr>
        <w:t>为制定管理程序；</w:t>
      </w:r>
      <w:r>
        <w:rPr>
          <w:sz w:val="24"/>
          <w:szCs w:val="28"/>
        </w:rPr>
        <w:t>c</w:t>
      </w:r>
      <w:r>
        <w:rPr>
          <w:rFonts w:hint="eastAsia"/>
          <w:sz w:val="24"/>
          <w:szCs w:val="28"/>
        </w:rPr>
        <w:t>为培训与教育；</w:t>
      </w:r>
      <w:r>
        <w:rPr>
          <w:sz w:val="24"/>
          <w:szCs w:val="28"/>
        </w:rPr>
        <w:t>d</w:t>
      </w:r>
      <w:r>
        <w:rPr>
          <w:rFonts w:hint="eastAsia"/>
          <w:sz w:val="24"/>
          <w:szCs w:val="28"/>
        </w:rPr>
        <w:t>为应急预案与响应；</w:t>
      </w:r>
      <w:r>
        <w:rPr>
          <w:sz w:val="24"/>
          <w:szCs w:val="28"/>
        </w:rPr>
        <w:t>e</w:t>
      </w:r>
      <w:r>
        <w:rPr>
          <w:rFonts w:hint="eastAsia"/>
          <w:sz w:val="24"/>
          <w:szCs w:val="28"/>
        </w:rPr>
        <w:t>为加强现场监督检查；</w:t>
      </w:r>
      <w:r>
        <w:rPr>
          <w:sz w:val="24"/>
          <w:szCs w:val="28"/>
        </w:rPr>
        <w:t>f</w:t>
      </w:r>
      <w:r>
        <w:rPr>
          <w:rFonts w:hint="eastAsia"/>
          <w:sz w:val="24"/>
          <w:szCs w:val="28"/>
        </w:rPr>
        <w:t>为保持现有措施。</w:t>
      </w:r>
    </w:p>
    <w:p/>
    <w:p>
      <w:pPr>
        <w:jc w:val="center"/>
        <w:rPr>
          <w:rFonts w:hint="default"/>
          <w:color w:val="000000"/>
          <w:sz w:val="24"/>
          <w:szCs w:val="22"/>
          <w:lang w:val="en-US" w:eastAsia="zh-CN"/>
        </w:rPr>
      </w:pP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编制：行政部    审核: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李松浩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批准：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孙路光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2021.7.1</w:t>
      </w:r>
    </w:p>
    <w:p>
      <w:pPr>
        <w:jc w:val="center"/>
        <w:rPr>
          <w:rFonts w:hint="default"/>
          <w:b w:val="0"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hNjYyMjI4ZDFmNTQ5ZWEyOWI5ODJjM2QwMDQzZWMifQ=="/>
  </w:docVars>
  <w:rsids>
    <w:rsidRoot w:val="005B4DDF"/>
    <w:rsid w:val="000E1F82"/>
    <w:rsid w:val="00370F41"/>
    <w:rsid w:val="00463165"/>
    <w:rsid w:val="00555ACF"/>
    <w:rsid w:val="005B4DDF"/>
    <w:rsid w:val="00B30983"/>
    <w:rsid w:val="00E42E46"/>
    <w:rsid w:val="00E70CBC"/>
    <w:rsid w:val="00EA25A6"/>
    <w:rsid w:val="00FC4B66"/>
    <w:rsid w:val="03A4088F"/>
    <w:rsid w:val="057B2993"/>
    <w:rsid w:val="05F4369F"/>
    <w:rsid w:val="0CB204A1"/>
    <w:rsid w:val="0F2415A1"/>
    <w:rsid w:val="0FD753B4"/>
    <w:rsid w:val="10FF7000"/>
    <w:rsid w:val="15F45D23"/>
    <w:rsid w:val="17B243BE"/>
    <w:rsid w:val="234A089B"/>
    <w:rsid w:val="249B77F1"/>
    <w:rsid w:val="27383C4C"/>
    <w:rsid w:val="2A164EA7"/>
    <w:rsid w:val="2BD17CBC"/>
    <w:rsid w:val="2CE5259C"/>
    <w:rsid w:val="369E6686"/>
    <w:rsid w:val="37A509EC"/>
    <w:rsid w:val="38CF075A"/>
    <w:rsid w:val="39786724"/>
    <w:rsid w:val="397C4EB6"/>
    <w:rsid w:val="3B223F92"/>
    <w:rsid w:val="3E2665EA"/>
    <w:rsid w:val="407F2BD3"/>
    <w:rsid w:val="41506312"/>
    <w:rsid w:val="430A6AD5"/>
    <w:rsid w:val="4FC1107C"/>
    <w:rsid w:val="52CE7EE1"/>
    <w:rsid w:val="57434FB4"/>
    <w:rsid w:val="632C4116"/>
    <w:rsid w:val="64737C3D"/>
    <w:rsid w:val="690D679D"/>
    <w:rsid w:val="6B9F2D37"/>
    <w:rsid w:val="6C4A5713"/>
    <w:rsid w:val="6E8F0235"/>
    <w:rsid w:val="72874901"/>
    <w:rsid w:val="735C100F"/>
    <w:rsid w:val="77113A22"/>
    <w:rsid w:val="7F69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 w:line="360" w:lineRule="auto"/>
      <w:ind w:left="0" w:right="0" w:firstLine="420" w:firstLineChars="200"/>
      <w:jc w:val="left"/>
    </w:pPr>
    <w:rPr>
      <w:rFonts w:hint="default" w:ascii="Calibri" w:hAnsi="Calibri" w:eastAsia="宋体" w:cs="Times New Roman"/>
      <w:color w:val="000000"/>
      <w:kern w:val="0"/>
      <w:sz w:val="24"/>
      <w:szCs w:val="24"/>
      <w:lang w:val="en-US" w:eastAsia="zh-CN" w:bidi="ar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toc 3"/>
    <w:basedOn w:val="1"/>
    <w:next w:val="1"/>
    <w:unhideWhenUsed/>
    <w:qFormat/>
    <w:uiPriority w:val="39"/>
    <w:pPr>
      <w:spacing w:before="0" w:after="100" w:line="276" w:lineRule="auto"/>
      <w:ind w:left="440" w:firstLine="0" w:firstLineChars="0"/>
    </w:pPr>
    <w:rPr>
      <w:sz w:val="22"/>
      <w:szCs w:val="22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315</Characters>
  <Lines>2</Lines>
  <Paragraphs>1</Paragraphs>
  <TotalTime>0</TotalTime>
  <ScaleCrop>false</ScaleCrop>
  <LinksUpToDate>false</LinksUpToDate>
  <CharactersWithSpaces>369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2016-07-27T11:23:00Z</dcterms:created>
  <dc:creator>admin</dc:creator>
  <cp:lastModifiedBy>早知你有此一招</cp:lastModifiedBy>
  <dcterms:modified xsi:type="dcterms:W3CDTF">2022-06-20T07:05:11Z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CE9B14717BF6410790757E00C3F5EBA6</vt:lpwstr>
  </property>
</Properties>
</file>