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491E" w14:textId="77777777" w:rsidR="00FA6C8D" w:rsidRDefault="00FA6C8D">
      <w:pPr>
        <w:spacing w:line="480" w:lineRule="exact"/>
        <w:rPr>
          <w:rFonts w:ascii="楷体" w:eastAsia="楷体" w:hAnsi="楷体"/>
          <w:bCs/>
          <w:color w:val="000000"/>
          <w:sz w:val="24"/>
          <w:szCs w:val="24"/>
        </w:rPr>
      </w:pPr>
    </w:p>
    <w:p w14:paraId="10F60A8C" w14:textId="77777777" w:rsidR="00FA6C8D" w:rsidRDefault="00000000">
      <w:pPr>
        <w:spacing w:line="480" w:lineRule="exact"/>
        <w:jc w:val="center"/>
        <w:rPr>
          <w:rFonts w:ascii="楷体" w:eastAsia="楷体" w:hAnsi="楷体"/>
          <w:sz w:val="44"/>
          <w:szCs w:val="44"/>
        </w:rPr>
      </w:pPr>
      <w:r>
        <w:rPr>
          <w:rFonts w:ascii="楷体" w:eastAsia="楷体" w:hAnsi="楷体" w:hint="eastAsia"/>
          <w:bCs/>
          <w:color w:val="000000"/>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164"/>
        <w:gridCol w:w="11012"/>
        <w:gridCol w:w="577"/>
      </w:tblGrid>
      <w:tr w:rsidR="00FA6C8D" w14:paraId="14749D45" w14:textId="77777777">
        <w:trPr>
          <w:trHeight w:val="515"/>
        </w:trPr>
        <w:tc>
          <w:tcPr>
            <w:tcW w:w="1956" w:type="dxa"/>
            <w:vMerge w:val="restart"/>
            <w:vAlign w:val="center"/>
          </w:tcPr>
          <w:p w14:paraId="49FF6012" w14:textId="77777777" w:rsidR="00FA6C8D" w:rsidRDefault="00000000">
            <w:pPr>
              <w:spacing w:before="120"/>
              <w:jc w:val="center"/>
              <w:rPr>
                <w:rFonts w:ascii="宋体" w:hAnsi="宋体" w:cs="宋体"/>
                <w:szCs w:val="21"/>
              </w:rPr>
            </w:pPr>
            <w:r>
              <w:rPr>
                <w:rFonts w:ascii="宋体" w:hAnsi="宋体" w:cs="宋体" w:hint="eastAsia"/>
                <w:szCs w:val="21"/>
              </w:rPr>
              <w:t>过程与活动、</w:t>
            </w:r>
          </w:p>
          <w:p w14:paraId="651569C1" w14:textId="77777777" w:rsidR="00FA6C8D" w:rsidRDefault="00000000">
            <w:pPr>
              <w:jc w:val="center"/>
              <w:rPr>
                <w:rFonts w:ascii="宋体" w:hAnsi="宋体" w:cs="宋体"/>
                <w:szCs w:val="21"/>
              </w:rPr>
            </w:pPr>
            <w:r>
              <w:rPr>
                <w:rFonts w:ascii="宋体" w:hAnsi="宋体" w:cs="宋体" w:hint="eastAsia"/>
                <w:szCs w:val="21"/>
              </w:rPr>
              <w:t>抽样计划</w:t>
            </w:r>
          </w:p>
        </w:tc>
        <w:tc>
          <w:tcPr>
            <w:tcW w:w="1164" w:type="dxa"/>
            <w:vMerge w:val="restart"/>
            <w:vAlign w:val="center"/>
          </w:tcPr>
          <w:p w14:paraId="0186FB71" w14:textId="77777777" w:rsidR="00FA6C8D" w:rsidRDefault="00000000">
            <w:pPr>
              <w:rPr>
                <w:rFonts w:ascii="宋体" w:hAnsi="宋体" w:cs="宋体"/>
                <w:szCs w:val="21"/>
              </w:rPr>
            </w:pPr>
            <w:r>
              <w:rPr>
                <w:rFonts w:ascii="宋体" w:hAnsi="宋体" w:cs="宋体" w:hint="eastAsia"/>
                <w:szCs w:val="21"/>
              </w:rPr>
              <w:t>涉及</w:t>
            </w:r>
          </w:p>
          <w:p w14:paraId="3268C7DD" w14:textId="77777777" w:rsidR="00FA6C8D" w:rsidRDefault="00000000">
            <w:pPr>
              <w:rPr>
                <w:rFonts w:ascii="宋体" w:hAnsi="宋体" w:cs="宋体"/>
                <w:szCs w:val="21"/>
              </w:rPr>
            </w:pPr>
            <w:r>
              <w:rPr>
                <w:rFonts w:ascii="宋体" w:hAnsi="宋体" w:cs="宋体" w:hint="eastAsia"/>
                <w:szCs w:val="21"/>
              </w:rPr>
              <w:t>条款</w:t>
            </w:r>
          </w:p>
        </w:tc>
        <w:tc>
          <w:tcPr>
            <w:tcW w:w="11012" w:type="dxa"/>
            <w:vAlign w:val="center"/>
          </w:tcPr>
          <w:p w14:paraId="78C82A65" w14:textId="1CF13FAA" w:rsidR="00FA6C8D" w:rsidRDefault="00000000">
            <w:pPr>
              <w:spacing w:line="360" w:lineRule="auto"/>
              <w:rPr>
                <w:rFonts w:ascii="宋体" w:hAnsi="宋体" w:cs="宋体"/>
                <w:szCs w:val="21"/>
              </w:rPr>
            </w:pPr>
            <w:r>
              <w:rPr>
                <w:rFonts w:ascii="宋体" w:hAnsi="宋体" w:cs="宋体" w:hint="eastAsia"/>
                <w:szCs w:val="21"/>
              </w:rPr>
              <w:t>受审核部门：</w:t>
            </w:r>
            <w:r w:rsidR="001D1E75">
              <w:rPr>
                <w:rFonts w:ascii="宋体" w:hAnsi="宋体" w:cs="宋体" w:hint="eastAsia"/>
                <w:szCs w:val="21"/>
              </w:rPr>
              <w:t>综合部</w:t>
            </w:r>
            <w:r>
              <w:rPr>
                <w:rFonts w:ascii="宋体" w:hAnsi="宋体" w:cs="宋体" w:hint="eastAsia"/>
                <w:szCs w:val="21"/>
              </w:rPr>
              <w:t xml:space="preserve">       主管领导</w:t>
            </w:r>
            <w:r w:rsidR="00B342B7">
              <w:rPr>
                <w:rFonts w:ascii="宋体" w:hAnsi="宋体" w:cs="宋体" w:hint="eastAsia"/>
                <w:szCs w:val="21"/>
              </w:rPr>
              <w:t>/</w:t>
            </w:r>
            <w:r>
              <w:rPr>
                <w:rFonts w:ascii="宋体" w:hAnsi="宋体" w:cs="宋体" w:hint="eastAsia"/>
                <w:szCs w:val="21"/>
              </w:rPr>
              <w:t xml:space="preserve"> 陪同人员：</w:t>
            </w:r>
            <w:r w:rsidR="00B342B7">
              <w:rPr>
                <w:rFonts w:ascii="宋体" w:hAnsi="宋体" w:cs="宋体" w:hint="eastAsia"/>
                <w:szCs w:val="21"/>
              </w:rPr>
              <w:t>刘容、李德友</w:t>
            </w:r>
          </w:p>
        </w:tc>
        <w:tc>
          <w:tcPr>
            <w:tcW w:w="577" w:type="dxa"/>
            <w:vMerge w:val="restart"/>
            <w:vAlign w:val="center"/>
          </w:tcPr>
          <w:p w14:paraId="320F6A7A" w14:textId="77777777" w:rsidR="00FA6C8D" w:rsidRDefault="00000000">
            <w:pPr>
              <w:rPr>
                <w:rFonts w:ascii="宋体" w:hAnsi="宋体" w:cs="宋体"/>
                <w:szCs w:val="21"/>
              </w:rPr>
            </w:pPr>
            <w:r>
              <w:rPr>
                <w:rFonts w:ascii="宋体" w:hAnsi="宋体" w:cs="宋体" w:hint="eastAsia"/>
                <w:szCs w:val="21"/>
              </w:rPr>
              <w:t>判定</w:t>
            </w:r>
          </w:p>
        </w:tc>
      </w:tr>
      <w:tr w:rsidR="00FA6C8D" w14:paraId="6E03FF91" w14:textId="77777777">
        <w:trPr>
          <w:trHeight w:val="403"/>
        </w:trPr>
        <w:tc>
          <w:tcPr>
            <w:tcW w:w="1956" w:type="dxa"/>
            <w:vMerge/>
            <w:vAlign w:val="center"/>
          </w:tcPr>
          <w:p w14:paraId="58C21677" w14:textId="77777777" w:rsidR="00FA6C8D" w:rsidRDefault="00FA6C8D">
            <w:pPr>
              <w:rPr>
                <w:rFonts w:ascii="宋体" w:hAnsi="宋体" w:cs="宋体"/>
                <w:color w:val="FF0000"/>
                <w:szCs w:val="21"/>
              </w:rPr>
            </w:pPr>
          </w:p>
        </w:tc>
        <w:tc>
          <w:tcPr>
            <w:tcW w:w="1164" w:type="dxa"/>
            <w:vMerge/>
            <w:vAlign w:val="center"/>
          </w:tcPr>
          <w:p w14:paraId="28E4A820" w14:textId="77777777" w:rsidR="00FA6C8D" w:rsidRDefault="00FA6C8D">
            <w:pPr>
              <w:rPr>
                <w:rFonts w:ascii="宋体" w:hAnsi="宋体" w:cs="宋体"/>
                <w:color w:val="FF0000"/>
                <w:szCs w:val="21"/>
              </w:rPr>
            </w:pPr>
          </w:p>
        </w:tc>
        <w:tc>
          <w:tcPr>
            <w:tcW w:w="11012" w:type="dxa"/>
            <w:vAlign w:val="center"/>
          </w:tcPr>
          <w:p w14:paraId="6712A5BF" w14:textId="7F353E54" w:rsidR="00FA6C8D" w:rsidRDefault="00000000">
            <w:pPr>
              <w:spacing w:line="240" w:lineRule="exact"/>
              <w:rPr>
                <w:rFonts w:ascii="宋体" w:hAnsi="宋体" w:cs="宋体"/>
                <w:szCs w:val="21"/>
              </w:rPr>
            </w:pPr>
            <w:r>
              <w:rPr>
                <w:rFonts w:ascii="宋体" w:hAnsi="宋体" w:cs="宋体" w:hint="eastAsia"/>
                <w:szCs w:val="21"/>
              </w:rPr>
              <w:t>审核员：</w:t>
            </w:r>
            <w:r w:rsidR="00B342B7">
              <w:rPr>
                <w:rFonts w:ascii="宋体" w:hAnsi="宋体" w:cs="宋体" w:hint="eastAsia"/>
                <w:szCs w:val="21"/>
              </w:rPr>
              <w:t>文波（微信）</w:t>
            </w:r>
            <w:r>
              <w:rPr>
                <w:rFonts w:ascii="宋体" w:hAnsi="宋体" w:cs="宋体" w:hint="eastAsia"/>
                <w:szCs w:val="21"/>
              </w:rPr>
              <w:t xml:space="preserve">           审核时间：2022年</w:t>
            </w:r>
            <w:r w:rsidR="00B342B7">
              <w:rPr>
                <w:rFonts w:ascii="宋体" w:hAnsi="宋体" w:cs="宋体"/>
                <w:szCs w:val="21"/>
              </w:rPr>
              <w:t>8</w:t>
            </w:r>
            <w:r>
              <w:rPr>
                <w:rFonts w:ascii="宋体" w:hAnsi="宋体" w:cs="宋体" w:hint="eastAsia"/>
                <w:szCs w:val="21"/>
              </w:rPr>
              <w:t>月</w:t>
            </w:r>
            <w:r w:rsidR="00B342B7">
              <w:rPr>
                <w:rFonts w:ascii="宋体" w:hAnsi="宋体" w:cs="宋体"/>
                <w:szCs w:val="21"/>
              </w:rPr>
              <w:t>1</w:t>
            </w:r>
            <w:r>
              <w:rPr>
                <w:rFonts w:ascii="宋体" w:hAnsi="宋体" w:cs="宋体" w:hint="eastAsia"/>
                <w:szCs w:val="21"/>
              </w:rPr>
              <w:t>日</w:t>
            </w:r>
          </w:p>
        </w:tc>
        <w:tc>
          <w:tcPr>
            <w:tcW w:w="577" w:type="dxa"/>
            <w:vMerge/>
          </w:tcPr>
          <w:p w14:paraId="516D6D39" w14:textId="77777777" w:rsidR="00FA6C8D" w:rsidRDefault="00FA6C8D">
            <w:pPr>
              <w:rPr>
                <w:rFonts w:ascii="宋体" w:hAnsi="宋体" w:cs="宋体"/>
                <w:color w:val="FF0000"/>
                <w:szCs w:val="21"/>
              </w:rPr>
            </w:pPr>
          </w:p>
        </w:tc>
      </w:tr>
      <w:tr w:rsidR="00FA6C8D" w14:paraId="2654A672" w14:textId="77777777">
        <w:trPr>
          <w:trHeight w:val="516"/>
        </w:trPr>
        <w:tc>
          <w:tcPr>
            <w:tcW w:w="1956" w:type="dxa"/>
            <w:vMerge/>
            <w:vAlign w:val="center"/>
          </w:tcPr>
          <w:p w14:paraId="2A70520B" w14:textId="77777777" w:rsidR="00FA6C8D" w:rsidRDefault="00FA6C8D">
            <w:pPr>
              <w:rPr>
                <w:rFonts w:ascii="宋体" w:hAnsi="宋体" w:cs="宋体"/>
                <w:color w:val="FF0000"/>
                <w:szCs w:val="21"/>
              </w:rPr>
            </w:pPr>
          </w:p>
        </w:tc>
        <w:tc>
          <w:tcPr>
            <w:tcW w:w="1164" w:type="dxa"/>
            <w:vMerge/>
            <w:vAlign w:val="center"/>
          </w:tcPr>
          <w:p w14:paraId="320826EB" w14:textId="77777777" w:rsidR="00FA6C8D" w:rsidRDefault="00FA6C8D">
            <w:pPr>
              <w:rPr>
                <w:rFonts w:ascii="宋体" w:hAnsi="宋体" w:cs="宋体"/>
                <w:color w:val="FF0000"/>
                <w:szCs w:val="21"/>
              </w:rPr>
            </w:pPr>
          </w:p>
        </w:tc>
        <w:tc>
          <w:tcPr>
            <w:tcW w:w="11012" w:type="dxa"/>
            <w:vAlign w:val="center"/>
          </w:tcPr>
          <w:p w14:paraId="7DC9E4AD" w14:textId="77777777" w:rsidR="00FA6C8D" w:rsidRDefault="00000000">
            <w:pPr>
              <w:snapToGrid w:val="0"/>
              <w:rPr>
                <w:rFonts w:ascii="宋体" w:hAnsi="宋体" w:cs="宋体"/>
                <w:szCs w:val="21"/>
              </w:rPr>
            </w:pPr>
            <w:r>
              <w:rPr>
                <w:rFonts w:ascii="宋体" w:hAnsi="宋体" w:cs="宋体" w:hint="eastAsia"/>
                <w:szCs w:val="21"/>
              </w:rPr>
              <w:t>审核条款：</w:t>
            </w:r>
          </w:p>
          <w:p w14:paraId="33325CF9" w14:textId="77777777" w:rsidR="00B342B7" w:rsidRPr="00B342B7" w:rsidRDefault="00B342B7" w:rsidP="00B342B7">
            <w:pPr>
              <w:adjustRightInd w:val="0"/>
              <w:snapToGrid w:val="0"/>
              <w:ind w:rightChars="50" w:right="105"/>
              <w:textAlignment w:val="baseline"/>
              <w:rPr>
                <w:rFonts w:ascii="宋体" w:hAnsi="宋体" w:cs="宋体" w:hint="eastAsia"/>
                <w:szCs w:val="21"/>
              </w:rPr>
            </w:pPr>
            <w:r w:rsidRPr="00B342B7">
              <w:rPr>
                <w:rFonts w:ascii="宋体" w:hAnsi="宋体" w:cs="宋体" w:hint="eastAsia"/>
                <w:szCs w:val="21"/>
              </w:rPr>
              <w:t>QMS: 5.3组织的岗位、职责和权限、6.2质量目标、7.1.2人员、7.1.3基础设施、7.1.4过程运行环境、7.1.5监视和测量资源、7.1.6组织知识、7.2能力、7.3意识、7.5.成文信息、8.2产品和服务的要求、8.5.3顾客或外部供方的财产、9.1.2顾客满意、8.5.5交付后的活动、9.1.1监视、测量、分析和评价总则、9.1.3分析与评价、9.2 内部审核、10.2不合格和纠正措施.</w:t>
            </w:r>
          </w:p>
          <w:p w14:paraId="73C88653" w14:textId="2E259300" w:rsidR="00FA6C8D" w:rsidRDefault="00B342B7" w:rsidP="00B342B7">
            <w:pPr>
              <w:snapToGrid w:val="0"/>
              <w:rPr>
                <w:rFonts w:ascii="宋体" w:hAnsi="宋体" w:cs="宋体"/>
                <w:szCs w:val="21"/>
              </w:rPr>
            </w:pPr>
            <w:r w:rsidRPr="00B342B7">
              <w:rPr>
                <w:rFonts w:ascii="宋体" w:hAnsi="宋体" w:cs="宋体" w:hint="eastAsia"/>
                <w:szCs w:val="21"/>
              </w:rPr>
              <w:t>EMS/OHMS: 5.3组织的岗位、职责和权限、6.2.1环境/职业健康安全目标、6.2.2实现环境/职业健康安全目标措施的策划、7.2能力、7.3意识、7.5.成文信息、9.2 内部审核、10.2不符合/事件和纠正措施.、6.1.2环境因素/危险源的辨识与评价、6.1.3合规义务、6.1.4措施的策划、8.1运行策划和控制、9.1监视、测量、分析和评价（9.1.1总则、9.1.2合规性评价）、8.2应急准备和响应</w:t>
            </w:r>
          </w:p>
        </w:tc>
        <w:tc>
          <w:tcPr>
            <w:tcW w:w="577" w:type="dxa"/>
            <w:vMerge/>
          </w:tcPr>
          <w:p w14:paraId="6ED6179C" w14:textId="77777777" w:rsidR="00FA6C8D" w:rsidRDefault="00FA6C8D">
            <w:pPr>
              <w:rPr>
                <w:rFonts w:ascii="宋体" w:hAnsi="宋体" w:cs="宋体"/>
                <w:color w:val="FF0000"/>
                <w:szCs w:val="21"/>
              </w:rPr>
            </w:pPr>
          </w:p>
        </w:tc>
      </w:tr>
      <w:tr w:rsidR="00FA6C8D" w14:paraId="4E3CE182" w14:textId="77777777">
        <w:trPr>
          <w:trHeight w:val="516"/>
        </w:trPr>
        <w:tc>
          <w:tcPr>
            <w:tcW w:w="1956" w:type="dxa"/>
            <w:vAlign w:val="center"/>
          </w:tcPr>
          <w:p w14:paraId="1882371D" w14:textId="77777777" w:rsidR="00FA6C8D" w:rsidRDefault="00000000">
            <w:pPr>
              <w:spacing w:line="360" w:lineRule="auto"/>
              <w:rPr>
                <w:rFonts w:ascii="宋体" w:hAnsi="宋体" w:cs="宋体"/>
                <w:szCs w:val="21"/>
              </w:rPr>
            </w:pPr>
            <w:r>
              <w:rPr>
                <w:rFonts w:ascii="宋体" w:hAnsi="宋体" w:cs="宋体" w:hint="eastAsia"/>
                <w:szCs w:val="21"/>
              </w:rPr>
              <w:t>组织的岗位、职责和权限</w:t>
            </w:r>
          </w:p>
        </w:tc>
        <w:tc>
          <w:tcPr>
            <w:tcW w:w="1164" w:type="dxa"/>
          </w:tcPr>
          <w:p w14:paraId="568902E4" w14:textId="77777777" w:rsidR="00FA6C8D" w:rsidRDefault="00FA6C8D">
            <w:pPr>
              <w:spacing w:line="360" w:lineRule="auto"/>
              <w:rPr>
                <w:rFonts w:ascii="宋体" w:hAnsi="宋体" w:cs="宋体"/>
                <w:szCs w:val="21"/>
              </w:rPr>
            </w:pPr>
          </w:p>
          <w:p w14:paraId="6140B6DF" w14:textId="77777777" w:rsidR="00FA6C8D" w:rsidRDefault="00FA6C8D">
            <w:pPr>
              <w:spacing w:line="360" w:lineRule="auto"/>
              <w:rPr>
                <w:rFonts w:ascii="宋体" w:hAnsi="宋体" w:cs="宋体"/>
                <w:szCs w:val="21"/>
              </w:rPr>
            </w:pPr>
          </w:p>
          <w:p w14:paraId="0AB4853F" w14:textId="77777777" w:rsidR="00FA6C8D" w:rsidRDefault="00FA6C8D">
            <w:pPr>
              <w:pStyle w:val="2"/>
              <w:rPr>
                <w:rFonts w:ascii="宋体" w:hAnsi="宋体" w:cs="宋体"/>
                <w:sz w:val="21"/>
                <w:szCs w:val="21"/>
              </w:rPr>
            </w:pPr>
          </w:p>
          <w:p w14:paraId="4A687B82" w14:textId="77777777" w:rsidR="00FA6C8D" w:rsidRDefault="00000000">
            <w:pPr>
              <w:spacing w:line="360" w:lineRule="auto"/>
              <w:rPr>
                <w:rFonts w:ascii="宋体" w:hAnsi="宋体" w:cs="宋体"/>
                <w:szCs w:val="21"/>
              </w:rPr>
            </w:pPr>
            <w:r>
              <w:rPr>
                <w:rFonts w:ascii="宋体" w:hAnsi="宋体" w:cs="宋体" w:hint="eastAsia"/>
                <w:szCs w:val="21"/>
              </w:rPr>
              <w:t>QEO：5.3</w:t>
            </w:r>
          </w:p>
        </w:tc>
        <w:tc>
          <w:tcPr>
            <w:tcW w:w="11012" w:type="dxa"/>
            <w:vAlign w:val="center"/>
          </w:tcPr>
          <w:p w14:paraId="146F46EE" w14:textId="3BB67FDD" w:rsidR="00FA6C8D" w:rsidRPr="001D1E75" w:rsidRDefault="00000000" w:rsidP="001D1E75">
            <w:pPr>
              <w:snapToGrid w:val="0"/>
              <w:spacing w:beforeLines="30" w:before="93" w:afterLines="30" w:after="93" w:line="360" w:lineRule="auto"/>
              <w:ind w:firstLineChars="200" w:firstLine="420"/>
              <w:rPr>
                <w:rFonts w:hAnsi="宋体"/>
                <w:szCs w:val="21"/>
              </w:rPr>
            </w:pPr>
            <w:r w:rsidRPr="001D1E75">
              <w:rPr>
                <w:rFonts w:hAnsi="宋体" w:hint="eastAsia"/>
                <w:szCs w:val="21"/>
              </w:rPr>
              <w:t>部门负责人：</w:t>
            </w:r>
            <w:r w:rsidR="00B342B7" w:rsidRPr="001D1E75">
              <w:rPr>
                <w:rFonts w:hAnsi="宋体" w:hint="eastAsia"/>
                <w:szCs w:val="21"/>
              </w:rPr>
              <w:t>刘容，</w:t>
            </w:r>
            <w:r w:rsidR="00B342B7" w:rsidRPr="001D1E75">
              <w:rPr>
                <w:rFonts w:hAnsi="宋体" w:hint="eastAsia"/>
                <w:szCs w:val="21"/>
              </w:rPr>
              <w:t xml:space="preserve"> </w:t>
            </w:r>
            <w:r w:rsidR="00B342B7" w:rsidRPr="001D1E75">
              <w:rPr>
                <w:rFonts w:hAnsi="宋体"/>
                <w:szCs w:val="21"/>
              </w:rPr>
              <w:t xml:space="preserve"> </w:t>
            </w:r>
            <w:r w:rsidR="00B342B7" w:rsidRPr="001D1E75">
              <w:rPr>
                <w:rFonts w:hAnsi="宋体" w:hint="eastAsia"/>
                <w:szCs w:val="21"/>
              </w:rPr>
              <w:t>部门共有</w:t>
            </w:r>
            <w:r w:rsidR="00B342B7" w:rsidRPr="001D1E75">
              <w:rPr>
                <w:rFonts w:hAnsi="宋体"/>
                <w:szCs w:val="21"/>
              </w:rPr>
              <w:t>3</w:t>
            </w:r>
            <w:r w:rsidR="00B342B7" w:rsidRPr="001D1E75">
              <w:rPr>
                <w:rFonts w:hAnsi="宋体" w:hint="eastAsia"/>
                <w:szCs w:val="21"/>
              </w:rPr>
              <w:t>人，</w:t>
            </w:r>
          </w:p>
          <w:p w14:paraId="61B530E5" w14:textId="21E1CE27" w:rsidR="00B342B7" w:rsidRPr="001D1E75" w:rsidRDefault="00B342B7" w:rsidP="001D1E75">
            <w:pPr>
              <w:snapToGrid w:val="0"/>
              <w:spacing w:beforeLines="30" w:before="93" w:afterLines="30" w:after="93" w:line="360" w:lineRule="auto"/>
              <w:ind w:firstLineChars="200" w:firstLine="420"/>
              <w:rPr>
                <w:rFonts w:hAnsi="宋体"/>
                <w:szCs w:val="21"/>
              </w:rPr>
            </w:pPr>
            <w:r w:rsidRPr="001D1E75">
              <w:rPr>
                <w:rFonts w:hAnsi="宋体" w:hint="eastAsia"/>
                <w:szCs w:val="21"/>
              </w:rPr>
              <w:t>介绍说，</w:t>
            </w:r>
            <w:r w:rsidRPr="001D1E75">
              <w:rPr>
                <w:rFonts w:hAnsi="宋体" w:hint="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w:t>
            </w:r>
            <w:r w:rsidRPr="001D1E75">
              <w:rPr>
                <w:rFonts w:hAnsi="宋体" w:hint="eastAsia"/>
                <w:szCs w:val="21"/>
              </w:rPr>
              <w:t>客户合同签订、顾客满意度调查，</w:t>
            </w:r>
            <w:r w:rsidRPr="001D1E75">
              <w:rPr>
                <w:rFonts w:hAnsi="宋体" w:hint="eastAsia"/>
                <w:szCs w:val="21"/>
              </w:rPr>
              <w:t>环境因素和危险源进行识别和控制；体系运行检查、内审、法律法规收集及合规性评价，应急准备和相应控制，不符合纠正与预防，事故事件调查处理等。</w:t>
            </w:r>
          </w:p>
          <w:p w14:paraId="2B8FDCF1" w14:textId="7A7E0939" w:rsidR="00FA6C8D" w:rsidRDefault="00000000" w:rsidP="001D1E75">
            <w:pPr>
              <w:snapToGrid w:val="0"/>
              <w:spacing w:beforeLines="30" w:before="93" w:afterLines="30" w:after="93" w:line="360" w:lineRule="auto"/>
              <w:ind w:firstLineChars="200" w:firstLine="420"/>
              <w:rPr>
                <w:rFonts w:ascii="宋体" w:hAnsi="宋体" w:cs="宋体"/>
                <w:szCs w:val="21"/>
              </w:rPr>
            </w:pPr>
            <w:r w:rsidRPr="001D1E75">
              <w:rPr>
                <w:rFonts w:hAnsi="宋体" w:hint="eastAsia"/>
                <w:szCs w:val="21"/>
              </w:rPr>
              <w:t>部门职责清晰、明确。</w:t>
            </w:r>
            <w:r w:rsidR="001D1E75">
              <w:rPr>
                <w:rFonts w:hAnsi="宋体" w:hint="eastAsia"/>
                <w:szCs w:val="21"/>
              </w:rPr>
              <w:t>综合部</w:t>
            </w:r>
            <w:r w:rsidRPr="001D1E75">
              <w:rPr>
                <w:rFonts w:hAnsi="宋体" w:hint="eastAsia"/>
                <w:szCs w:val="21"/>
              </w:rPr>
              <w:t>负责人能基本阐述本部门的主要职责。</w:t>
            </w:r>
          </w:p>
        </w:tc>
        <w:tc>
          <w:tcPr>
            <w:tcW w:w="577" w:type="dxa"/>
          </w:tcPr>
          <w:p w14:paraId="491BE56A" w14:textId="64BF44B6" w:rsidR="00FA6C8D" w:rsidRDefault="00300E73">
            <w:pPr>
              <w:rPr>
                <w:rFonts w:ascii="宋体" w:hAnsi="宋体" w:cs="宋体"/>
                <w:color w:val="FF0000"/>
                <w:szCs w:val="21"/>
              </w:rPr>
            </w:pPr>
            <w:r>
              <w:rPr>
                <w:rFonts w:ascii="宋体" w:hAnsi="宋体" w:cs="宋体" w:hint="eastAsia"/>
                <w:szCs w:val="21"/>
              </w:rPr>
              <w:t>符合</w:t>
            </w:r>
          </w:p>
        </w:tc>
      </w:tr>
      <w:tr w:rsidR="00FA6C8D" w14:paraId="73964BEB" w14:textId="77777777">
        <w:trPr>
          <w:trHeight w:val="374"/>
        </w:trPr>
        <w:tc>
          <w:tcPr>
            <w:tcW w:w="1956" w:type="dxa"/>
          </w:tcPr>
          <w:p w14:paraId="10A41571" w14:textId="77777777" w:rsidR="00FA6C8D" w:rsidRDefault="00FA6C8D">
            <w:pPr>
              <w:rPr>
                <w:rFonts w:ascii="宋体" w:hAnsi="宋体" w:cs="宋体"/>
                <w:szCs w:val="21"/>
              </w:rPr>
            </w:pPr>
          </w:p>
          <w:p w14:paraId="01D74208" w14:textId="77777777" w:rsidR="00FA6C8D" w:rsidRDefault="00FA6C8D">
            <w:pPr>
              <w:rPr>
                <w:rFonts w:ascii="宋体" w:hAnsi="宋体" w:cs="宋体"/>
                <w:szCs w:val="21"/>
              </w:rPr>
            </w:pPr>
          </w:p>
          <w:p w14:paraId="3A0CE64D" w14:textId="77777777" w:rsidR="00FA6C8D" w:rsidRDefault="00FA6C8D">
            <w:pPr>
              <w:rPr>
                <w:rFonts w:ascii="宋体" w:hAnsi="宋体" w:cs="宋体"/>
                <w:szCs w:val="21"/>
              </w:rPr>
            </w:pPr>
          </w:p>
          <w:p w14:paraId="1BEBF710" w14:textId="77777777" w:rsidR="00FA6C8D" w:rsidRDefault="00FA6C8D">
            <w:pPr>
              <w:rPr>
                <w:rFonts w:ascii="宋体" w:hAnsi="宋体" w:cs="宋体"/>
                <w:szCs w:val="21"/>
              </w:rPr>
            </w:pPr>
          </w:p>
          <w:p w14:paraId="4671D82F" w14:textId="77777777" w:rsidR="00FA6C8D" w:rsidRDefault="00FA6C8D">
            <w:pPr>
              <w:rPr>
                <w:rFonts w:ascii="宋体" w:hAnsi="宋体" w:cs="宋体"/>
                <w:szCs w:val="21"/>
              </w:rPr>
            </w:pPr>
          </w:p>
          <w:p w14:paraId="187F65D5" w14:textId="77777777" w:rsidR="00FA6C8D" w:rsidRDefault="00FA6C8D">
            <w:pPr>
              <w:rPr>
                <w:rFonts w:ascii="宋体" w:hAnsi="宋体" w:cs="宋体"/>
                <w:szCs w:val="21"/>
              </w:rPr>
            </w:pPr>
          </w:p>
          <w:p w14:paraId="6A725F4A" w14:textId="77777777" w:rsidR="00FA6C8D" w:rsidRDefault="00FA6C8D">
            <w:pPr>
              <w:rPr>
                <w:rFonts w:ascii="宋体" w:hAnsi="宋体" w:cs="宋体"/>
                <w:szCs w:val="21"/>
              </w:rPr>
            </w:pPr>
          </w:p>
          <w:p w14:paraId="40BE7B97" w14:textId="77777777" w:rsidR="00FA6C8D" w:rsidRDefault="00000000">
            <w:pPr>
              <w:rPr>
                <w:rFonts w:ascii="宋体" w:hAnsi="宋体" w:cs="宋体"/>
                <w:szCs w:val="21"/>
              </w:rPr>
            </w:pPr>
            <w:r>
              <w:rPr>
                <w:rFonts w:ascii="宋体" w:hAnsi="宋体" w:cs="宋体" w:hint="eastAsia"/>
                <w:szCs w:val="21"/>
              </w:rPr>
              <w:t>目标、指标管理方案</w:t>
            </w:r>
          </w:p>
          <w:p w14:paraId="6698244C" w14:textId="77777777" w:rsidR="00FA6C8D" w:rsidRDefault="00FA6C8D">
            <w:pPr>
              <w:rPr>
                <w:rFonts w:ascii="宋体" w:hAnsi="宋体" w:cs="宋体"/>
                <w:szCs w:val="21"/>
              </w:rPr>
            </w:pPr>
          </w:p>
        </w:tc>
        <w:tc>
          <w:tcPr>
            <w:tcW w:w="1164" w:type="dxa"/>
          </w:tcPr>
          <w:p w14:paraId="75B56CA5" w14:textId="77777777" w:rsidR="00FA6C8D" w:rsidRDefault="00FA6C8D">
            <w:pPr>
              <w:pStyle w:val="a5"/>
              <w:rPr>
                <w:rFonts w:ascii="宋体" w:hAnsi="宋体" w:cs="宋体"/>
                <w:szCs w:val="21"/>
              </w:rPr>
            </w:pPr>
          </w:p>
          <w:p w14:paraId="4C15EB81" w14:textId="77777777" w:rsidR="00FA6C8D" w:rsidRDefault="00FA6C8D">
            <w:pPr>
              <w:pStyle w:val="a5"/>
              <w:rPr>
                <w:rFonts w:ascii="宋体" w:hAnsi="宋体" w:cs="宋体"/>
                <w:szCs w:val="21"/>
              </w:rPr>
            </w:pPr>
          </w:p>
          <w:p w14:paraId="7FF88D8D" w14:textId="77777777" w:rsidR="00FA6C8D" w:rsidRDefault="00FA6C8D">
            <w:pPr>
              <w:pStyle w:val="a5"/>
              <w:rPr>
                <w:rFonts w:ascii="宋体" w:hAnsi="宋体" w:cs="宋体"/>
                <w:szCs w:val="21"/>
              </w:rPr>
            </w:pPr>
          </w:p>
          <w:p w14:paraId="7D5B4451" w14:textId="77777777" w:rsidR="00FA6C8D" w:rsidRDefault="00FA6C8D">
            <w:pPr>
              <w:pStyle w:val="a5"/>
              <w:rPr>
                <w:rFonts w:ascii="宋体" w:hAnsi="宋体" w:cs="宋体"/>
                <w:szCs w:val="21"/>
              </w:rPr>
            </w:pPr>
          </w:p>
          <w:p w14:paraId="3158DF6C" w14:textId="77777777" w:rsidR="00FA6C8D" w:rsidRDefault="00FA6C8D">
            <w:pPr>
              <w:pStyle w:val="a5"/>
              <w:rPr>
                <w:rFonts w:ascii="宋体" w:hAnsi="宋体" w:cs="宋体"/>
                <w:szCs w:val="21"/>
              </w:rPr>
            </w:pPr>
          </w:p>
          <w:p w14:paraId="397FFFC9" w14:textId="77777777" w:rsidR="00FA6C8D" w:rsidRDefault="00FA6C8D">
            <w:pPr>
              <w:pStyle w:val="a5"/>
              <w:rPr>
                <w:rFonts w:ascii="宋体" w:hAnsi="宋体" w:cs="宋体"/>
                <w:szCs w:val="21"/>
              </w:rPr>
            </w:pPr>
          </w:p>
          <w:p w14:paraId="7E849BC8" w14:textId="77777777" w:rsidR="00FA6C8D" w:rsidRDefault="00000000">
            <w:pPr>
              <w:pStyle w:val="a5"/>
              <w:rPr>
                <w:rFonts w:ascii="宋体" w:hAnsi="宋体" w:cs="宋体"/>
                <w:szCs w:val="21"/>
              </w:rPr>
            </w:pPr>
            <w:r>
              <w:rPr>
                <w:rFonts w:ascii="宋体" w:hAnsi="宋体" w:cs="宋体" w:hint="eastAsia"/>
                <w:szCs w:val="21"/>
              </w:rPr>
              <w:t>QEO：6.2</w:t>
            </w:r>
          </w:p>
        </w:tc>
        <w:tc>
          <w:tcPr>
            <w:tcW w:w="11012" w:type="dxa"/>
          </w:tcPr>
          <w:p w14:paraId="03ACEEF2" w14:textId="4D28BBB0" w:rsidR="001D1E75" w:rsidRPr="00094073" w:rsidRDefault="001D1E75" w:rsidP="001D1E75">
            <w:pPr>
              <w:snapToGrid w:val="0"/>
              <w:spacing w:beforeLines="30" w:before="93" w:afterLines="30" w:after="93" w:line="360" w:lineRule="auto"/>
              <w:ind w:firstLineChars="200" w:firstLine="420"/>
              <w:rPr>
                <w:rFonts w:hAnsi="宋体"/>
                <w:szCs w:val="21"/>
              </w:rPr>
            </w:pPr>
            <w:r w:rsidRPr="00094073">
              <w:rPr>
                <w:rFonts w:hAnsi="宋体" w:hint="eastAsia"/>
                <w:szCs w:val="21"/>
              </w:rPr>
              <w:lastRenderedPageBreak/>
              <w:t>查见“质量</w:t>
            </w:r>
            <w:r w:rsidRPr="00094073">
              <w:rPr>
                <w:rFonts w:hAnsi="宋体" w:hint="eastAsia"/>
                <w:szCs w:val="21"/>
              </w:rPr>
              <w:t>\</w:t>
            </w:r>
            <w:r w:rsidRPr="00094073">
              <w:rPr>
                <w:rFonts w:hAnsi="宋体" w:hint="eastAsia"/>
                <w:szCs w:val="21"/>
              </w:rPr>
              <w:t>环境</w:t>
            </w:r>
            <w:r w:rsidRPr="00094073">
              <w:rPr>
                <w:rFonts w:hAnsi="宋体" w:hint="eastAsia"/>
                <w:szCs w:val="21"/>
              </w:rPr>
              <w:t>\</w:t>
            </w:r>
            <w:r>
              <w:rPr>
                <w:rFonts w:hAnsi="宋体" w:hint="eastAsia"/>
                <w:szCs w:val="21"/>
              </w:rPr>
              <w:t>职业健康安全目标分解考核表”，</w:t>
            </w:r>
            <w:r w:rsidRPr="00094073">
              <w:rPr>
                <w:rFonts w:hAnsi="宋体"/>
                <w:szCs w:val="21"/>
              </w:rPr>
              <w:t xml:space="preserve"> </w:t>
            </w:r>
          </w:p>
          <w:p w14:paraId="39E1EECB" w14:textId="77777777" w:rsidR="00FA6C8D" w:rsidRPr="001D1E75" w:rsidRDefault="00000000" w:rsidP="001D1E75">
            <w:pPr>
              <w:snapToGrid w:val="0"/>
              <w:spacing w:beforeLines="30" w:before="93" w:afterLines="30" w:after="93" w:line="360" w:lineRule="auto"/>
              <w:ind w:firstLineChars="200" w:firstLine="420"/>
              <w:rPr>
                <w:rFonts w:hAnsi="宋体"/>
                <w:szCs w:val="21"/>
              </w:rPr>
            </w:pPr>
            <w:r w:rsidRPr="001D1E75">
              <w:rPr>
                <w:rFonts w:hAnsi="宋体" w:hint="eastAsia"/>
                <w:szCs w:val="21"/>
              </w:rPr>
              <w:t>公司有将质量、环境、职业健康安全目标分解到各个部门，</w:t>
            </w:r>
          </w:p>
          <w:p w14:paraId="2B92B691" w14:textId="79DB4A14" w:rsidR="00FA6C8D" w:rsidRPr="001D1E75" w:rsidRDefault="001D1E75" w:rsidP="001D1E75">
            <w:pPr>
              <w:snapToGrid w:val="0"/>
              <w:spacing w:beforeLines="30" w:before="93" w:afterLines="30" w:after="93" w:line="360" w:lineRule="auto"/>
              <w:ind w:firstLineChars="200" w:firstLine="420"/>
              <w:rPr>
                <w:rFonts w:hAnsi="宋体"/>
                <w:szCs w:val="21"/>
              </w:rPr>
            </w:pPr>
            <w:r w:rsidRPr="001D1E75">
              <w:rPr>
                <w:rFonts w:hAnsi="宋体" w:hint="eastAsia"/>
                <w:szCs w:val="21"/>
              </w:rPr>
              <w:t>综合部</w:t>
            </w:r>
            <w:r w:rsidR="00000000" w:rsidRPr="001D1E75">
              <w:rPr>
                <w:rFonts w:hAnsi="宋体" w:hint="eastAsia"/>
                <w:szCs w:val="21"/>
              </w:rPr>
              <w:t>的目标：</w:t>
            </w:r>
          </w:p>
          <w:p w14:paraId="671E2E10" w14:textId="77777777" w:rsidR="001D1E75" w:rsidRPr="001D1E75" w:rsidRDefault="001D1E75" w:rsidP="001D1E75">
            <w:pPr>
              <w:snapToGrid w:val="0"/>
              <w:spacing w:beforeLines="30" w:before="93" w:afterLines="30" w:after="93" w:line="360" w:lineRule="auto"/>
              <w:ind w:firstLineChars="200" w:firstLine="420"/>
              <w:rPr>
                <w:rFonts w:hAnsi="宋体" w:hint="eastAsia"/>
                <w:szCs w:val="21"/>
              </w:rPr>
            </w:pPr>
            <w:r w:rsidRPr="001D1E75">
              <w:rPr>
                <w:rFonts w:hAnsi="宋体" w:hint="eastAsia"/>
                <w:szCs w:val="21"/>
              </w:rPr>
              <w:lastRenderedPageBreak/>
              <w:t>文件使用有效率</w:t>
            </w:r>
            <w:r w:rsidRPr="001D1E75">
              <w:rPr>
                <w:rFonts w:hAnsi="宋体" w:hint="eastAsia"/>
                <w:szCs w:val="21"/>
              </w:rPr>
              <w:t>100%</w:t>
            </w:r>
            <w:r w:rsidRPr="001D1E75">
              <w:rPr>
                <w:rFonts w:hAnsi="宋体" w:hint="eastAsia"/>
                <w:szCs w:val="21"/>
              </w:rPr>
              <w:t>；</w:t>
            </w:r>
          </w:p>
          <w:p w14:paraId="0BDA14FA" w14:textId="77777777" w:rsidR="001D1E75" w:rsidRPr="001D1E75" w:rsidRDefault="001D1E75" w:rsidP="001D1E75">
            <w:pPr>
              <w:snapToGrid w:val="0"/>
              <w:spacing w:beforeLines="30" w:before="93" w:afterLines="30" w:after="93" w:line="360" w:lineRule="auto"/>
              <w:ind w:firstLineChars="200" w:firstLine="420"/>
              <w:rPr>
                <w:rFonts w:hAnsi="宋体" w:hint="eastAsia"/>
                <w:szCs w:val="21"/>
              </w:rPr>
            </w:pPr>
            <w:r w:rsidRPr="001D1E75">
              <w:rPr>
                <w:rFonts w:hAnsi="宋体" w:hint="eastAsia"/>
                <w:szCs w:val="21"/>
              </w:rPr>
              <w:t>培训合格率</w:t>
            </w:r>
            <w:r w:rsidRPr="001D1E75">
              <w:rPr>
                <w:rFonts w:hAnsi="宋体" w:hint="eastAsia"/>
                <w:szCs w:val="21"/>
              </w:rPr>
              <w:t>100%</w:t>
            </w:r>
            <w:r w:rsidRPr="001D1E75">
              <w:rPr>
                <w:rFonts w:hAnsi="宋体" w:hint="eastAsia"/>
                <w:szCs w:val="21"/>
              </w:rPr>
              <w:t>；</w:t>
            </w:r>
          </w:p>
          <w:p w14:paraId="48636348" w14:textId="77777777" w:rsidR="001D1E75" w:rsidRPr="001D1E75" w:rsidRDefault="001D1E75" w:rsidP="001D1E75">
            <w:pPr>
              <w:snapToGrid w:val="0"/>
              <w:spacing w:beforeLines="30" w:before="93" w:afterLines="30" w:after="93" w:line="360" w:lineRule="auto"/>
              <w:ind w:firstLineChars="200" w:firstLine="420"/>
              <w:rPr>
                <w:rFonts w:hAnsi="宋体" w:hint="eastAsia"/>
                <w:szCs w:val="21"/>
              </w:rPr>
            </w:pPr>
            <w:r w:rsidRPr="001D1E75">
              <w:rPr>
                <w:rFonts w:hAnsi="宋体" w:hint="eastAsia"/>
                <w:szCs w:val="21"/>
              </w:rPr>
              <w:t>火灾、触电事故发生为</w:t>
            </w:r>
            <w:r w:rsidRPr="001D1E75">
              <w:rPr>
                <w:rFonts w:hAnsi="宋体" w:hint="eastAsia"/>
                <w:szCs w:val="21"/>
              </w:rPr>
              <w:t>0</w:t>
            </w:r>
            <w:r w:rsidRPr="001D1E75">
              <w:rPr>
                <w:rFonts w:hAnsi="宋体" w:hint="eastAsia"/>
                <w:szCs w:val="21"/>
              </w:rPr>
              <w:t>；</w:t>
            </w:r>
          </w:p>
          <w:p w14:paraId="27E49E4B" w14:textId="77777777" w:rsidR="001D1E75" w:rsidRPr="001D1E75" w:rsidRDefault="001D1E75" w:rsidP="001D1E75">
            <w:pPr>
              <w:snapToGrid w:val="0"/>
              <w:spacing w:beforeLines="30" w:before="93" w:afterLines="30" w:after="93" w:line="360" w:lineRule="auto"/>
              <w:ind w:firstLineChars="200" w:firstLine="420"/>
              <w:rPr>
                <w:rFonts w:hAnsi="宋体" w:hint="eastAsia"/>
                <w:szCs w:val="21"/>
              </w:rPr>
            </w:pPr>
            <w:r w:rsidRPr="001D1E75">
              <w:rPr>
                <w:rFonts w:hAnsi="宋体" w:hint="eastAsia"/>
                <w:szCs w:val="21"/>
              </w:rPr>
              <w:t>顾客满意率</w:t>
            </w:r>
            <w:r w:rsidRPr="001D1E75">
              <w:rPr>
                <w:rFonts w:hAnsi="宋体" w:hint="eastAsia"/>
                <w:szCs w:val="21"/>
              </w:rPr>
              <w:t>95%</w:t>
            </w:r>
            <w:r w:rsidRPr="001D1E75">
              <w:rPr>
                <w:rFonts w:hAnsi="宋体" w:hint="eastAsia"/>
                <w:szCs w:val="21"/>
              </w:rPr>
              <w:t>以上；</w:t>
            </w:r>
          </w:p>
          <w:p w14:paraId="0899749F" w14:textId="77777777" w:rsidR="001D1E75" w:rsidRPr="001D1E75" w:rsidRDefault="001D1E75" w:rsidP="001D1E75">
            <w:pPr>
              <w:snapToGrid w:val="0"/>
              <w:spacing w:beforeLines="30" w:before="93" w:afterLines="30" w:after="93" w:line="360" w:lineRule="auto"/>
              <w:ind w:firstLineChars="200" w:firstLine="420"/>
              <w:rPr>
                <w:rFonts w:hAnsi="宋体" w:hint="eastAsia"/>
                <w:szCs w:val="21"/>
              </w:rPr>
            </w:pPr>
            <w:r w:rsidRPr="001D1E75">
              <w:rPr>
                <w:rFonts w:hAnsi="宋体" w:hint="eastAsia"/>
                <w:szCs w:val="21"/>
              </w:rPr>
              <w:t>客户问题反馈处理率</w:t>
            </w:r>
            <w:r w:rsidRPr="001D1E75">
              <w:rPr>
                <w:rFonts w:hAnsi="宋体" w:hint="eastAsia"/>
                <w:szCs w:val="21"/>
              </w:rPr>
              <w:t>100%</w:t>
            </w:r>
            <w:r w:rsidRPr="001D1E75">
              <w:rPr>
                <w:rFonts w:hAnsi="宋体" w:hint="eastAsia"/>
                <w:szCs w:val="21"/>
              </w:rPr>
              <w:t>。</w:t>
            </w:r>
          </w:p>
          <w:p w14:paraId="1758761F" w14:textId="77777777" w:rsidR="001D1E75" w:rsidRDefault="001D1E75" w:rsidP="001D1E75">
            <w:pPr>
              <w:snapToGrid w:val="0"/>
              <w:spacing w:beforeLines="30" w:before="93" w:afterLines="30" w:after="93" w:line="360" w:lineRule="auto"/>
              <w:ind w:firstLineChars="200" w:firstLine="420"/>
              <w:rPr>
                <w:rFonts w:hAnsi="宋体"/>
                <w:szCs w:val="21"/>
              </w:rPr>
            </w:pPr>
            <w:r w:rsidRPr="001D1E75">
              <w:rPr>
                <w:rFonts w:hAnsi="宋体" w:hint="eastAsia"/>
                <w:szCs w:val="21"/>
              </w:rPr>
              <w:t>重大质量、环境污染事故为</w:t>
            </w:r>
            <w:r w:rsidRPr="001D1E75">
              <w:rPr>
                <w:rFonts w:hAnsi="宋体" w:hint="eastAsia"/>
                <w:szCs w:val="21"/>
              </w:rPr>
              <w:t>0</w:t>
            </w:r>
            <w:r w:rsidRPr="001D1E75">
              <w:rPr>
                <w:rFonts w:hAnsi="宋体" w:hint="eastAsia"/>
                <w:szCs w:val="21"/>
              </w:rPr>
              <w:t>；</w:t>
            </w:r>
          </w:p>
          <w:p w14:paraId="609BA095" w14:textId="5E0D1D80" w:rsidR="001D1E75" w:rsidRPr="00094073" w:rsidRDefault="001D1E75" w:rsidP="001D1E75">
            <w:pPr>
              <w:snapToGrid w:val="0"/>
              <w:spacing w:beforeLines="30" w:before="93" w:afterLines="30" w:after="93" w:line="360" w:lineRule="auto"/>
              <w:ind w:firstLineChars="200" w:firstLine="420"/>
              <w:rPr>
                <w:rFonts w:hAnsi="宋体"/>
                <w:szCs w:val="21"/>
              </w:rPr>
            </w:pPr>
            <w:r w:rsidRPr="00094073">
              <w:rPr>
                <w:rFonts w:hAnsi="宋体" w:hint="eastAsia"/>
                <w:szCs w:val="21"/>
              </w:rPr>
              <w:t>202</w:t>
            </w:r>
            <w:r>
              <w:rPr>
                <w:rFonts w:hAnsi="宋体" w:hint="eastAsia"/>
                <w:szCs w:val="21"/>
              </w:rPr>
              <w:t>2</w:t>
            </w:r>
            <w:r w:rsidRPr="00094073">
              <w:rPr>
                <w:rFonts w:hAnsi="宋体" w:hint="eastAsia"/>
                <w:szCs w:val="21"/>
              </w:rPr>
              <w:t>年</w:t>
            </w:r>
            <w:r>
              <w:rPr>
                <w:rFonts w:hAnsi="宋体"/>
                <w:szCs w:val="21"/>
              </w:rPr>
              <w:t>2</w:t>
            </w:r>
            <w:r w:rsidRPr="00094073">
              <w:rPr>
                <w:rFonts w:hAnsi="宋体" w:hint="eastAsia"/>
                <w:szCs w:val="21"/>
              </w:rPr>
              <w:t>月</w:t>
            </w:r>
            <w:r w:rsidRPr="00094073">
              <w:rPr>
                <w:rFonts w:hAnsi="宋体" w:hint="eastAsia"/>
                <w:szCs w:val="21"/>
              </w:rPr>
              <w:t>-</w:t>
            </w:r>
            <w:r>
              <w:rPr>
                <w:rFonts w:hAnsi="宋体" w:hint="eastAsia"/>
                <w:szCs w:val="21"/>
              </w:rPr>
              <w:t>2022</w:t>
            </w:r>
            <w:r>
              <w:rPr>
                <w:rFonts w:hAnsi="宋体" w:hint="eastAsia"/>
                <w:szCs w:val="21"/>
              </w:rPr>
              <w:t>年</w:t>
            </w:r>
            <w:r>
              <w:rPr>
                <w:rFonts w:hAnsi="宋体"/>
                <w:szCs w:val="21"/>
              </w:rPr>
              <w:t>6</w:t>
            </w:r>
            <w:r w:rsidRPr="00094073">
              <w:rPr>
                <w:rFonts w:hAnsi="宋体" w:hint="eastAsia"/>
                <w:szCs w:val="21"/>
              </w:rPr>
              <w:t>月考核，显示目标均已全部完成。</w:t>
            </w:r>
          </w:p>
          <w:p w14:paraId="4D6C6412" w14:textId="77777777" w:rsidR="001D1E75" w:rsidRPr="00094073" w:rsidRDefault="001D1E75" w:rsidP="001D1E75">
            <w:pPr>
              <w:snapToGrid w:val="0"/>
              <w:spacing w:beforeLines="30" w:before="93" w:afterLines="30" w:after="93" w:line="360" w:lineRule="auto"/>
              <w:ind w:firstLineChars="200" w:firstLine="420"/>
              <w:rPr>
                <w:rFonts w:hAnsi="宋体"/>
                <w:szCs w:val="21"/>
              </w:rPr>
            </w:pPr>
            <w:r w:rsidRPr="00094073">
              <w:rPr>
                <w:rFonts w:hAnsi="宋体" w:hint="eastAsia"/>
                <w:szCs w:val="21"/>
              </w:rPr>
              <w:t>抽</w:t>
            </w:r>
            <w:r w:rsidRPr="00094073">
              <w:rPr>
                <w:rFonts w:hAnsi="宋体" w:hint="eastAsia"/>
                <w:szCs w:val="21"/>
              </w:rPr>
              <w:t>2022</w:t>
            </w:r>
            <w:r w:rsidRPr="00094073">
              <w:rPr>
                <w:rFonts w:hAnsi="宋体" w:hint="eastAsia"/>
                <w:szCs w:val="21"/>
              </w:rPr>
              <w:t>年度环境</w:t>
            </w:r>
            <w:r w:rsidRPr="00094073">
              <w:rPr>
                <w:rFonts w:hAnsi="宋体" w:hint="eastAsia"/>
                <w:szCs w:val="21"/>
              </w:rPr>
              <w:t>/</w:t>
            </w:r>
            <w:r w:rsidRPr="00094073">
              <w:rPr>
                <w:rFonts w:hAnsi="宋体" w:hint="eastAsia"/>
                <w:szCs w:val="21"/>
              </w:rPr>
              <w:t>职业健康安全管理方案，明确了措施、责任人、时间、资金投入要求：</w:t>
            </w:r>
          </w:p>
          <w:p w14:paraId="7B20667D" w14:textId="77777777" w:rsidR="00F57D7B" w:rsidRPr="00094073" w:rsidRDefault="00F57D7B" w:rsidP="00F57D7B">
            <w:pPr>
              <w:snapToGrid w:val="0"/>
              <w:spacing w:beforeLines="30" w:before="93" w:afterLines="30" w:after="93" w:line="360" w:lineRule="auto"/>
              <w:ind w:firstLineChars="200" w:firstLine="420"/>
              <w:rPr>
                <w:rFonts w:hAnsi="宋体"/>
                <w:szCs w:val="21"/>
              </w:rPr>
            </w:pPr>
            <w:r>
              <w:rPr>
                <w:rFonts w:hAnsi="宋体" w:hint="eastAsia"/>
                <w:szCs w:val="21"/>
              </w:rPr>
              <w:t>查：</w:t>
            </w:r>
            <w:r w:rsidRPr="00094073">
              <w:rPr>
                <w:rFonts w:hAnsi="宋体" w:hint="eastAsia"/>
                <w:szCs w:val="21"/>
              </w:rPr>
              <w:t>潜在火灾管控</w:t>
            </w:r>
            <w:r>
              <w:rPr>
                <w:rFonts w:hAnsi="宋体" w:hint="eastAsia"/>
                <w:szCs w:val="21"/>
              </w:rPr>
              <w:t>控制方案</w:t>
            </w:r>
            <w:r w:rsidRPr="00094073">
              <w:rPr>
                <w:rFonts w:hAnsi="宋体" w:hint="eastAsia"/>
                <w:szCs w:val="21"/>
              </w:rPr>
              <w:t>：</w:t>
            </w:r>
          </w:p>
          <w:p w14:paraId="2508B11D" w14:textId="77777777" w:rsidR="00F57D7B" w:rsidRPr="00094073" w:rsidRDefault="00F57D7B" w:rsidP="00F57D7B">
            <w:pPr>
              <w:snapToGrid w:val="0"/>
              <w:spacing w:beforeLines="30" w:before="93" w:afterLines="30" w:after="93" w:line="360" w:lineRule="auto"/>
              <w:ind w:firstLineChars="200" w:firstLine="420"/>
              <w:rPr>
                <w:rFonts w:hAnsi="宋体"/>
                <w:szCs w:val="21"/>
              </w:rPr>
            </w:pPr>
            <w:r w:rsidRPr="00094073">
              <w:rPr>
                <w:rFonts w:hAnsi="宋体" w:hint="eastAsia"/>
                <w:szCs w:val="21"/>
              </w:rPr>
              <w:t>1.</w:t>
            </w:r>
            <w:r w:rsidRPr="00094073">
              <w:rPr>
                <w:rFonts w:hAnsi="宋体" w:hint="eastAsia"/>
                <w:szCs w:val="21"/>
              </w:rPr>
              <w:t>制定火灾应急预案，并进行演练；</w:t>
            </w:r>
          </w:p>
          <w:p w14:paraId="597F67FF" w14:textId="5FC552DF" w:rsidR="00F57D7B" w:rsidRPr="00094073" w:rsidRDefault="00F57D7B" w:rsidP="00F57D7B">
            <w:pPr>
              <w:snapToGrid w:val="0"/>
              <w:spacing w:beforeLines="30" w:before="93" w:afterLines="30" w:after="93" w:line="360" w:lineRule="auto"/>
              <w:ind w:firstLineChars="200" w:firstLine="420"/>
              <w:rPr>
                <w:rFonts w:hAnsi="宋体"/>
                <w:szCs w:val="21"/>
              </w:rPr>
            </w:pPr>
            <w:r w:rsidRPr="00094073">
              <w:rPr>
                <w:rFonts w:hAnsi="宋体" w:hint="eastAsia"/>
                <w:szCs w:val="21"/>
              </w:rPr>
              <w:t>2.</w:t>
            </w:r>
            <w:r w:rsidRPr="00094073">
              <w:rPr>
                <w:rFonts w:hAnsi="宋体" w:hint="eastAsia"/>
                <w:szCs w:val="21"/>
              </w:rPr>
              <w:t>岗位合理配置灭火器等消防设施。</w:t>
            </w:r>
          </w:p>
          <w:p w14:paraId="07C57FE6" w14:textId="77777777" w:rsidR="00F57D7B" w:rsidRPr="00094073" w:rsidRDefault="00F57D7B" w:rsidP="00F57D7B">
            <w:pPr>
              <w:snapToGrid w:val="0"/>
              <w:spacing w:beforeLines="30" w:before="93" w:afterLines="30" w:after="93" w:line="360" w:lineRule="auto"/>
              <w:ind w:firstLineChars="200" w:firstLine="420"/>
              <w:rPr>
                <w:rFonts w:hAnsi="宋体"/>
                <w:szCs w:val="21"/>
              </w:rPr>
            </w:pPr>
            <w:r w:rsidRPr="00094073">
              <w:rPr>
                <w:rFonts w:hAnsi="宋体" w:hint="eastAsia"/>
                <w:szCs w:val="21"/>
              </w:rPr>
              <w:t>3.</w:t>
            </w:r>
            <w:r w:rsidRPr="00094073">
              <w:rPr>
                <w:rFonts w:hAnsi="宋体" w:hint="eastAsia"/>
                <w:szCs w:val="21"/>
              </w:rPr>
              <w:t>制订管理制度，禁止吸烟，规范操作要求。</w:t>
            </w:r>
          </w:p>
          <w:p w14:paraId="3EC8615D" w14:textId="77777777" w:rsidR="00F57D7B" w:rsidRPr="00094073" w:rsidRDefault="00F57D7B" w:rsidP="00F57D7B">
            <w:pPr>
              <w:snapToGrid w:val="0"/>
              <w:spacing w:beforeLines="30" w:before="93" w:afterLines="30" w:after="93" w:line="360" w:lineRule="auto"/>
              <w:ind w:firstLineChars="200" w:firstLine="420"/>
              <w:rPr>
                <w:rFonts w:hAnsi="宋体"/>
                <w:szCs w:val="21"/>
              </w:rPr>
            </w:pPr>
            <w:r w:rsidRPr="00094073">
              <w:rPr>
                <w:rFonts w:hAnsi="宋体" w:hint="eastAsia"/>
                <w:szCs w:val="21"/>
              </w:rPr>
              <w:t>4.</w:t>
            </w:r>
            <w:r w:rsidRPr="00094073">
              <w:rPr>
                <w:rFonts w:hAnsi="宋体" w:hint="eastAsia"/>
                <w:szCs w:val="21"/>
              </w:rPr>
              <w:t>按照年度培训计划对管理人员和操作人员进行火灾消防应急演习培训，提高人员安全防火应急措施知识；</w:t>
            </w:r>
          </w:p>
          <w:p w14:paraId="284BF937" w14:textId="77777777" w:rsidR="00F57D7B" w:rsidRPr="00094073" w:rsidRDefault="00F57D7B" w:rsidP="00F57D7B">
            <w:pPr>
              <w:snapToGrid w:val="0"/>
              <w:spacing w:beforeLines="30" w:before="93" w:afterLines="30" w:after="93" w:line="360" w:lineRule="auto"/>
              <w:ind w:firstLineChars="200" w:firstLine="420"/>
              <w:rPr>
                <w:rFonts w:hAnsi="宋体"/>
                <w:szCs w:val="21"/>
              </w:rPr>
            </w:pPr>
            <w:r w:rsidRPr="00094073">
              <w:rPr>
                <w:rFonts w:hAnsi="宋体" w:hint="eastAsia"/>
                <w:szCs w:val="21"/>
              </w:rPr>
              <w:t>5.</w:t>
            </w:r>
            <w:r w:rsidRPr="00094073">
              <w:rPr>
                <w:rFonts w:hAnsi="宋体" w:hint="eastAsia"/>
                <w:szCs w:val="21"/>
              </w:rPr>
              <w:t>消防设施悬挂履历卡；每一个月检查一次配备的灭火器、消防器材，对不合格的及时更换确保发生火灾事故时能有效控制；</w:t>
            </w:r>
          </w:p>
          <w:p w14:paraId="05A470F3" w14:textId="77777777" w:rsidR="00F57D7B" w:rsidRPr="00094073" w:rsidRDefault="00F57D7B" w:rsidP="00F57D7B">
            <w:pPr>
              <w:snapToGrid w:val="0"/>
              <w:spacing w:beforeLines="30" w:before="93" w:afterLines="30" w:after="93" w:line="360" w:lineRule="auto"/>
              <w:ind w:firstLineChars="200" w:firstLine="420"/>
              <w:rPr>
                <w:rFonts w:hAnsi="宋体"/>
                <w:szCs w:val="21"/>
              </w:rPr>
            </w:pPr>
            <w:r w:rsidRPr="00094073">
              <w:rPr>
                <w:rFonts w:hAnsi="宋体" w:hint="eastAsia"/>
                <w:szCs w:val="21"/>
              </w:rPr>
              <w:t>6.</w:t>
            </w:r>
            <w:r w:rsidRPr="00094073">
              <w:rPr>
                <w:rFonts w:hAnsi="宋体" w:hint="eastAsia"/>
                <w:szCs w:val="21"/>
              </w:rPr>
              <w:t>预计费用</w:t>
            </w:r>
            <w:r>
              <w:rPr>
                <w:rFonts w:hAnsi="宋体"/>
                <w:szCs w:val="21"/>
              </w:rPr>
              <w:t>70000</w:t>
            </w:r>
            <w:r w:rsidRPr="00094073">
              <w:rPr>
                <w:rFonts w:hAnsi="宋体" w:hint="eastAsia"/>
                <w:szCs w:val="21"/>
              </w:rPr>
              <w:t>元。完成情况：于</w:t>
            </w:r>
            <w:r w:rsidRPr="00094073">
              <w:rPr>
                <w:rFonts w:hAnsi="宋体" w:hint="eastAsia"/>
                <w:szCs w:val="21"/>
              </w:rPr>
              <w:t>202</w:t>
            </w:r>
            <w:r>
              <w:rPr>
                <w:rFonts w:hAnsi="宋体"/>
                <w:szCs w:val="21"/>
              </w:rPr>
              <w:t>2</w:t>
            </w:r>
            <w:r w:rsidRPr="00094073">
              <w:rPr>
                <w:rFonts w:hAnsi="宋体" w:hint="eastAsia"/>
                <w:szCs w:val="21"/>
              </w:rPr>
              <w:t>年</w:t>
            </w:r>
            <w:r>
              <w:rPr>
                <w:rFonts w:hAnsi="宋体"/>
                <w:szCs w:val="21"/>
              </w:rPr>
              <w:t>2</w:t>
            </w:r>
            <w:r w:rsidRPr="00094073">
              <w:rPr>
                <w:rFonts w:hAnsi="宋体" w:hint="eastAsia"/>
                <w:szCs w:val="21"/>
              </w:rPr>
              <w:t>月至</w:t>
            </w:r>
            <w:r w:rsidRPr="00094073">
              <w:rPr>
                <w:rFonts w:hAnsi="宋体" w:hint="eastAsia"/>
                <w:szCs w:val="21"/>
              </w:rPr>
              <w:t>202</w:t>
            </w:r>
            <w:r>
              <w:rPr>
                <w:rFonts w:hAnsi="宋体" w:hint="eastAsia"/>
                <w:szCs w:val="21"/>
              </w:rPr>
              <w:t>2</w:t>
            </w:r>
            <w:r w:rsidRPr="00094073">
              <w:rPr>
                <w:rFonts w:hAnsi="宋体" w:hint="eastAsia"/>
                <w:szCs w:val="21"/>
              </w:rPr>
              <w:t>年</w:t>
            </w:r>
            <w:r>
              <w:rPr>
                <w:rFonts w:hAnsi="宋体"/>
                <w:szCs w:val="21"/>
              </w:rPr>
              <w:t>7</w:t>
            </w:r>
            <w:r w:rsidRPr="00094073">
              <w:rPr>
                <w:rFonts w:hAnsi="宋体" w:hint="eastAsia"/>
                <w:szCs w:val="21"/>
              </w:rPr>
              <w:t>月每月环境安全</w:t>
            </w:r>
            <w:r>
              <w:rPr>
                <w:rFonts w:hAnsi="宋体" w:hint="eastAsia"/>
                <w:szCs w:val="21"/>
              </w:rPr>
              <w:t>运行</w:t>
            </w:r>
            <w:r w:rsidRPr="00094073">
              <w:rPr>
                <w:rFonts w:hAnsi="宋体" w:hint="eastAsia"/>
                <w:szCs w:val="21"/>
              </w:rPr>
              <w:t>检查，符合要求。</w:t>
            </w:r>
          </w:p>
          <w:p w14:paraId="37787725" w14:textId="108DD613" w:rsidR="00FA6C8D" w:rsidRPr="00F57D7B" w:rsidRDefault="00F57D7B" w:rsidP="00F57D7B">
            <w:pPr>
              <w:snapToGrid w:val="0"/>
              <w:spacing w:beforeLines="30" w:before="93" w:afterLines="30" w:after="93" w:line="360" w:lineRule="auto"/>
              <w:ind w:firstLineChars="200" w:firstLine="420"/>
              <w:rPr>
                <w:rFonts w:hAnsi="宋体"/>
                <w:szCs w:val="21"/>
              </w:rPr>
            </w:pPr>
            <w:r w:rsidRPr="00094073">
              <w:rPr>
                <w:rFonts w:hAnsi="宋体" w:hint="eastAsia"/>
                <w:szCs w:val="21"/>
              </w:rPr>
              <w:t>措施在实施中，部分已完成，方案可指导实施，有效。</w:t>
            </w:r>
            <w:r w:rsidR="00000000" w:rsidRPr="00F57D7B">
              <w:rPr>
                <w:rFonts w:hAnsi="宋体" w:hint="eastAsia"/>
                <w:szCs w:val="21"/>
              </w:rPr>
              <w:t>管理方案由责任部门组织实施，已完成。</w:t>
            </w:r>
          </w:p>
        </w:tc>
        <w:tc>
          <w:tcPr>
            <w:tcW w:w="577" w:type="dxa"/>
          </w:tcPr>
          <w:p w14:paraId="237FA980" w14:textId="10A083C9" w:rsidR="00FA6C8D" w:rsidRDefault="00300E73">
            <w:pPr>
              <w:rPr>
                <w:rFonts w:ascii="宋体" w:hAnsi="宋体" w:cs="宋体"/>
                <w:color w:val="FF0000"/>
                <w:szCs w:val="21"/>
              </w:rPr>
            </w:pPr>
            <w:r>
              <w:rPr>
                <w:rFonts w:ascii="宋体" w:hAnsi="宋体" w:cs="宋体" w:hint="eastAsia"/>
                <w:szCs w:val="21"/>
              </w:rPr>
              <w:lastRenderedPageBreak/>
              <w:t>符合</w:t>
            </w:r>
          </w:p>
        </w:tc>
      </w:tr>
      <w:tr w:rsidR="00FA6C8D" w14:paraId="11915720" w14:textId="77777777">
        <w:trPr>
          <w:trHeight w:val="530"/>
        </w:trPr>
        <w:tc>
          <w:tcPr>
            <w:tcW w:w="1956" w:type="dxa"/>
            <w:vAlign w:val="center"/>
          </w:tcPr>
          <w:p w14:paraId="63323891" w14:textId="77777777" w:rsidR="00FA6C8D" w:rsidRDefault="00000000">
            <w:pPr>
              <w:spacing w:line="360" w:lineRule="auto"/>
              <w:rPr>
                <w:rFonts w:ascii="宋体" w:hAnsi="宋体" w:cs="宋体"/>
                <w:szCs w:val="21"/>
              </w:rPr>
            </w:pPr>
            <w:r>
              <w:rPr>
                <w:rFonts w:ascii="宋体" w:hAnsi="宋体" w:cs="宋体" w:hint="eastAsia"/>
                <w:szCs w:val="21"/>
              </w:rPr>
              <w:lastRenderedPageBreak/>
              <w:t>环境因素识别、危险源辨识、风险评价和控制措施的确定</w:t>
            </w:r>
          </w:p>
          <w:p w14:paraId="5A9BA584" w14:textId="77777777" w:rsidR="00F57D7B" w:rsidRDefault="00F57D7B" w:rsidP="00F57D7B">
            <w:pPr>
              <w:pStyle w:val="a5"/>
            </w:pPr>
          </w:p>
          <w:p w14:paraId="67EB6DF4" w14:textId="07103386" w:rsidR="00F57D7B" w:rsidRPr="00F57D7B" w:rsidRDefault="00F57D7B" w:rsidP="00F57D7B">
            <w:pPr>
              <w:pStyle w:val="a5"/>
              <w:rPr>
                <w:rFonts w:hint="eastAsia"/>
              </w:rPr>
            </w:pPr>
            <w:r>
              <w:rPr>
                <w:rFonts w:hint="eastAsia"/>
              </w:rPr>
              <w:t>措施的策划</w:t>
            </w:r>
          </w:p>
        </w:tc>
        <w:tc>
          <w:tcPr>
            <w:tcW w:w="1164" w:type="dxa"/>
            <w:vAlign w:val="center"/>
          </w:tcPr>
          <w:p w14:paraId="2853F3D4" w14:textId="77777777" w:rsidR="00FA6C8D" w:rsidRDefault="00000000">
            <w:pPr>
              <w:spacing w:line="360" w:lineRule="auto"/>
              <w:rPr>
                <w:rFonts w:ascii="宋体" w:hAnsi="宋体" w:cs="宋体"/>
                <w:szCs w:val="21"/>
              </w:rPr>
            </w:pPr>
            <w:r>
              <w:rPr>
                <w:rFonts w:ascii="宋体" w:hAnsi="宋体" w:cs="宋体" w:hint="eastAsia"/>
                <w:szCs w:val="21"/>
              </w:rPr>
              <w:t>EO6.1.2</w:t>
            </w:r>
          </w:p>
          <w:p w14:paraId="06D52606" w14:textId="77777777" w:rsidR="00F57D7B" w:rsidRDefault="00F57D7B" w:rsidP="00F57D7B">
            <w:pPr>
              <w:pStyle w:val="a5"/>
            </w:pPr>
          </w:p>
          <w:p w14:paraId="0A3232D1" w14:textId="77777777" w:rsidR="00F57D7B" w:rsidRDefault="00F57D7B" w:rsidP="00F57D7B">
            <w:pPr>
              <w:pStyle w:val="a5"/>
            </w:pPr>
          </w:p>
          <w:p w14:paraId="4DE625F2" w14:textId="6777890F" w:rsidR="00F57D7B" w:rsidRPr="00F57D7B" w:rsidRDefault="00F57D7B" w:rsidP="00F57D7B">
            <w:pPr>
              <w:pStyle w:val="a5"/>
              <w:rPr>
                <w:rFonts w:hint="eastAsia"/>
              </w:rPr>
            </w:pPr>
            <w:r>
              <w:rPr>
                <w:rFonts w:hint="eastAsia"/>
              </w:rPr>
              <w:t>EO</w:t>
            </w:r>
            <w:r>
              <w:t>6</w:t>
            </w:r>
            <w:r>
              <w:rPr>
                <w:rFonts w:hint="eastAsia"/>
              </w:rPr>
              <w:t>.</w:t>
            </w:r>
            <w:r>
              <w:t>1</w:t>
            </w:r>
            <w:r>
              <w:rPr>
                <w:rFonts w:hint="eastAsia"/>
              </w:rPr>
              <w:t>.</w:t>
            </w:r>
            <w:r>
              <w:t>4</w:t>
            </w:r>
          </w:p>
        </w:tc>
        <w:tc>
          <w:tcPr>
            <w:tcW w:w="11012" w:type="dxa"/>
            <w:vAlign w:val="center"/>
          </w:tcPr>
          <w:p w14:paraId="114A9BDE" w14:textId="4F101A2C" w:rsidR="00FA6C8D" w:rsidRDefault="001D1E75">
            <w:pPr>
              <w:spacing w:line="360" w:lineRule="auto"/>
              <w:ind w:firstLineChars="200" w:firstLine="420"/>
              <w:rPr>
                <w:rFonts w:ascii="宋体" w:hAnsi="宋体" w:cs="宋体"/>
                <w:szCs w:val="21"/>
              </w:rPr>
            </w:pPr>
            <w:r>
              <w:rPr>
                <w:rFonts w:ascii="宋体" w:hAnsi="宋体" w:cs="宋体" w:hint="eastAsia"/>
                <w:bCs/>
                <w:szCs w:val="21"/>
              </w:rPr>
              <w:t>综合部</w:t>
            </w:r>
            <w:r w:rsidR="00000000">
              <w:rPr>
                <w:rFonts w:ascii="宋体" w:hAnsi="宋体" w:cs="宋体" w:hint="eastAsia"/>
                <w:bCs/>
                <w:szCs w:val="21"/>
              </w:rPr>
              <w:t>作为公司环境和</w:t>
            </w:r>
            <w:r w:rsidR="00000000">
              <w:rPr>
                <w:rFonts w:ascii="宋体" w:hAnsi="宋体" w:cs="宋体" w:hint="eastAsia"/>
                <w:szCs w:val="21"/>
              </w:rPr>
              <w:t>职业健康安全管理</w:t>
            </w:r>
            <w:r w:rsidR="00000000">
              <w:rPr>
                <w:rFonts w:ascii="宋体" w:hAnsi="宋体" w:cs="宋体" w:hint="eastAsia"/>
                <w:bCs/>
                <w:szCs w:val="21"/>
              </w:rPr>
              <w:t>体系的主控部门，主要负责识别</w:t>
            </w:r>
            <w:r w:rsidR="00000000">
              <w:rPr>
                <w:rFonts w:ascii="宋体" w:hAnsi="宋体" w:cs="宋体" w:hint="eastAsia"/>
                <w:szCs w:val="21"/>
              </w:rPr>
              <w:t>评价相关的环境因素和危险源，查有：《</w:t>
            </w:r>
            <w:r w:rsidR="00F57D7B" w:rsidRPr="00F57D7B">
              <w:rPr>
                <w:rFonts w:ascii="宋体" w:hAnsi="宋体" w:cs="宋体" w:hint="eastAsia"/>
                <w:kern w:val="0"/>
                <w:szCs w:val="21"/>
              </w:rPr>
              <w:t>环境因素和危险源识别评价与控制程序</w:t>
            </w:r>
            <w:r w:rsidR="00000000">
              <w:rPr>
                <w:rFonts w:ascii="宋体" w:hAnsi="宋体" w:cs="宋体" w:hint="eastAsia"/>
                <w:szCs w:val="21"/>
              </w:rPr>
              <w:t>》。</w:t>
            </w:r>
          </w:p>
          <w:p w14:paraId="764A5D26" w14:textId="0112A101" w:rsidR="00FA6C8D" w:rsidRDefault="00000000">
            <w:pPr>
              <w:spacing w:line="360" w:lineRule="auto"/>
              <w:ind w:firstLineChars="200" w:firstLine="420"/>
              <w:rPr>
                <w:rFonts w:ascii="宋体" w:hAnsi="宋体" w:cs="宋体"/>
                <w:szCs w:val="21"/>
              </w:rPr>
            </w:pPr>
            <w:r>
              <w:rPr>
                <w:rFonts w:ascii="宋体" w:hAnsi="宋体" w:cs="宋体" w:hint="eastAsia"/>
                <w:szCs w:val="21"/>
              </w:rPr>
              <w:t>询问识别：根据各部门识别及各物业管理服务、办公、销售等过程环节识别，由</w:t>
            </w:r>
            <w:r w:rsidR="001D1E75">
              <w:rPr>
                <w:rFonts w:ascii="宋体" w:hAnsi="宋体" w:cs="宋体" w:hint="eastAsia"/>
                <w:szCs w:val="21"/>
              </w:rPr>
              <w:t>综合部</w:t>
            </w:r>
            <w:r>
              <w:rPr>
                <w:rFonts w:ascii="宋体" w:hAnsi="宋体" w:cs="宋体" w:hint="eastAsia"/>
                <w:szCs w:val="21"/>
              </w:rPr>
              <w:t>汇总。</w:t>
            </w:r>
          </w:p>
          <w:p w14:paraId="0EC4C532" w14:textId="77777777" w:rsidR="00F57D7B" w:rsidRPr="005A6444" w:rsidRDefault="00F57D7B" w:rsidP="00F57D7B">
            <w:pPr>
              <w:spacing w:line="360" w:lineRule="auto"/>
              <w:ind w:firstLineChars="200" w:firstLine="420"/>
              <w:rPr>
                <w:rFonts w:hAnsi="宋体"/>
                <w:szCs w:val="21"/>
              </w:rPr>
            </w:pPr>
            <w:r>
              <w:rPr>
                <w:rFonts w:hAnsi="宋体" w:hint="eastAsia"/>
                <w:szCs w:val="21"/>
              </w:rPr>
              <w:t>提供了环境因素和危险源识别评价与控制程序，</w:t>
            </w:r>
            <w:r w:rsidRPr="005A6444">
              <w:rPr>
                <w:rFonts w:hAnsi="宋体" w:hint="eastAsia"/>
                <w:szCs w:val="21"/>
              </w:rPr>
              <w:t>对环境因素、危险源的识别、评价结果、控制手段等做出了规定。</w:t>
            </w:r>
          </w:p>
          <w:p w14:paraId="4A7CF611" w14:textId="6C592EF7" w:rsidR="00F57D7B" w:rsidRPr="005A6444" w:rsidRDefault="00F57D7B" w:rsidP="00F57D7B">
            <w:pPr>
              <w:spacing w:line="360" w:lineRule="auto"/>
              <w:ind w:firstLineChars="200" w:firstLine="420"/>
              <w:rPr>
                <w:rFonts w:hAnsi="宋体"/>
                <w:szCs w:val="21"/>
              </w:rPr>
            </w:pPr>
            <w:r w:rsidRPr="005A6444">
              <w:rPr>
                <w:rFonts w:hAnsi="宋体" w:hint="eastAsia"/>
                <w:szCs w:val="21"/>
              </w:rPr>
              <w:t>查“环境因素辨识和评价登记表”，识别考虑了正常、异常、紧急，过去、现在、未来三种时态。涉及</w:t>
            </w:r>
            <w:r>
              <w:rPr>
                <w:rFonts w:hAnsi="宋体" w:hint="eastAsia"/>
                <w:szCs w:val="21"/>
              </w:rPr>
              <w:t>综合部</w:t>
            </w:r>
            <w:r w:rsidRPr="005A6444">
              <w:rPr>
                <w:rFonts w:hAnsi="宋体" w:hint="eastAsia"/>
                <w:szCs w:val="21"/>
              </w:rPr>
              <w:t>的环境因素有生活垃圾的处置不当污染环境、办公场所吸烟污染环境、复印机打印机废墨盒处置污染环境、火灾发生后废弃物污染大气、水土等。</w:t>
            </w:r>
          </w:p>
          <w:p w14:paraId="36F8D1E1" w14:textId="77777777" w:rsidR="00F57D7B" w:rsidRPr="00D75385" w:rsidRDefault="00F57D7B" w:rsidP="00F57D7B">
            <w:pPr>
              <w:spacing w:line="360" w:lineRule="auto"/>
              <w:ind w:firstLineChars="200" w:firstLine="420"/>
              <w:rPr>
                <w:rFonts w:hAnsi="宋体"/>
                <w:szCs w:val="21"/>
              </w:rPr>
            </w:pPr>
            <w:r w:rsidRPr="005A6444">
              <w:rPr>
                <w:rFonts w:hAnsi="宋体" w:hint="eastAsia"/>
                <w:szCs w:val="21"/>
              </w:rPr>
              <w:t>采取多因子评价法进行了评价，查到“重要环境因素清单”，评价出噪音排放、潜在火灾、固废排放为重要环境因素。</w:t>
            </w:r>
          </w:p>
          <w:p w14:paraId="02986734" w14:textId="226852A2" w:rsidR="00F57D7B" w:rsidRPr="005A6444" w:rsidRDefault="00F57D7B" w:rsidP="00F57D7B">
            <w:pPr>
              <w:spacing w:line="360" w:lineRule="auto"/>
              <w:ind w:firstLineChars="200" w:firstLine="420"/>
              <w:rPr>
                <w:rFonts w:hAnsi="宋体"/>
                <w:szCs w:val="21"/>
              </w:rPr>
            </w:pPr>
            <w:r w:rsidRPr="005A6444">
              <w:rPr>
                <w:rFonts w:hAnsi="宋体" w:hint="eastAsia"/>
                <w:szCs w:val="21"/>
              </w:rPr>
              <w:t>经评价</w:t>
            </w:r>
            <w:r w:rsidR="004446D4">
              <w:rPr>
                <w:rFonts w:hAnsi="宋体" w:hint="eastAsia"/>
                <w:szCs w:val="21"/>
              </w:rPr>
              <w:t>综合部</w:t>
            </w:r>
            <w:r w:rsidRPr="005A6444">
              <w:rPr>
                <w:rFonts w:hAnsi="宋体" w:hint="eastAsia"/>
                <w:szCs w:val="21"/>
              </w:rPr>
              <w:t>的重要环境因素为：日常办公过程中固废排放、潜在火灾的发生。</w:t>
            </w:r>
          </w:p>
          <w:p w14:paraId="2BBBEDCA" w14:textId="77777777" w:rsidR="00F57D7B" w:rsidRDefault="00F57D7B" w:rsidP="00F57D7B">
            <w:pPr>
              <w:spacing w:line="360" w:lineRule="auto"/>
              <w:ind w:firstLineChars="200" w:firstLine="420"/>
              <w:rPr>
                <w:rFonts w:hAnsi="宋体"/>
                <w:szCs w:val="21"/>
              </w:rPr>
            </w:pPr>
            <w:r w:rsidRPr="005A6444">
              <w:rPr>
                <w:rFonts w:hAnsi="宋体" w:hint="eastAsia"/>
                <w:szCs w:val="21"/>
              </w:rPr>
              <w:t>主要控制措施：办公危废交耗材供应公司，生活垃圾由物业部门拉走，加强日常培训，日常检查，配备消防器材等措施。</w:t>
            </w:r>
          </w:p>
          <w:p w14:paraId="639E2531" w14:textId="77777777" w:rsidR="00F57D7B" w:rsidRPr="00DA692E" w:rsidRDefault="00F57D7B" w:rsidP="00F57D7B">
            <w:pPr>
              <w:spacing w:line="360" w:lineRule="auto"/>
              <w:ind w:firstLineChars="200" w:firstLine="420"/>
              <w:rPr>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等危险因素。</w:t>
            </w:r>
          </w:p>
          <w:p w14:paraId="4505AC3B" w14:textId="77777777" w:rsidR="00F57D7B" w:rsidRPr="00D75385" w:rsidRDefault="00F57D7B" w:rsidP="00F57D7B">
            <w:pPr>
              <w:spacing w:line="360" w:lineRule="auto"/>
              <w:ind w:firstLineChars="200" w:firstLine="420"/>
              <w:rPr>
                <w:rFonts w:hAnsi="宋体"/>
                <w:szCs w:val="21"/>
              </w:rPr>
            </w:pPr>
            <w:r w:rsidRPr="00D75385">
              <w:rPr>
                <w:rFonts w:hAnsi="宋体" w:hint="eastAsia"/>
                <w:szCs w:val="21"/>
              </w:rPr>
              <w:t>对识别出的危险源采取</w:t>
            </w:r>
            <w:r w:rsidRPr="00D75385">
              <w:rPr>
                <w:rFonts w:hAnsi="宋体" w:hint="eastAsia"/>
                <w:szCs w:val="21"/>
              </w:rPr>
              <w:t>D=LEC</w:t>
            </w:r>
            <w:r w:rsidRPr="00D75385">
              <w:rPr>
                <w:rFonts w:hAnsi="宋体" w:hint="eastAsia"/>
                <w:szCs w:val="21"/>
              </w:rPr>
              <w:t>进行评价，查到“不可接受风险清单”，评价出重大危险源包括：火灾、触电、机械伤害</w:t>
            </w:r>
            <w:r>
              <w:rPr>
                <w:rFonts w:hAnsi="宋体" w:hint="eastAsia"/>
                <w:szCs w:val="21"/>
              </w:rPr>
              <w:t>、交通意外伤害</w:t>
            </w:r>
            <w:r w:rsidRPr="00D75385">
              <w:rPr>
                <w:rFonts w:hAnsi="宋体" w:hint="eastAsia"/>
                <w:szCs w:val="21"/>
              </w:rPr>
              <w:t>等。</w:t>
            </w:r>
          </w:p>
          <w:p w14:paraId="05AD2EB3" w14:textId="2FF34431" w:rsidR="00F57D7B" w:rsidRPr="00D75385" w:rsidRDefault="00F57D7B" w:rsidP="00F57D7B">
            <w:pPr>
              <w:spacing w:line="360" w:lineRule="auto"/>
              <w:ind w:firstLineChars="200" w:firstLine="420"/>
              <w:rPr>
                <w:rFonts w:hAnsi="宋体"/>
                <w:szCs w:val="21"/>
              </w:rPr>
            </w:pPr>
            <w:r w:rsidRPr="00D75385">
              <w:rPr>
                <w:rFonts w:hAnsi="宋体" w:hint="eastAsia"/>
                <w:szCs w:val="21"/>
              </w:rPr>
              <w:t>经评价</w:t>
            </w:r>
            <w:r w:rsidR="004446D4">
              <w:rPr>
                <w:rFonts w:hAnsi="宋体" w:hint="eastAsia"/>
                <w:szCs w:val="21"/>
              </w:rPr>
              <w:t>综合部</w:t>
            </w:r>
            <w:r w:rsidRPr="00D75385">
              <w:rPr>
                <w:rFonts w:hAnsi="宋体" w:hint="eastAsia"/>
                <w:szCs w:val="21"/>
              </w:rPr>
              <w:t>的重大危险源：触电事故、火灾事故的发生。</w:t>
            </w:r>
          </w:p>
          <w:p w14:paraId="5FE545A5" w14:textId="77777777" w:rsidR="00F57D7B" w:rsidRPr="00D75385" w:rsidRDefault="00F57D7B" w:rsidP="00F57D7B">
            <w:pPr>
              <w:spacing w:line="360" w:lineRule="auto"/>
              <w:ind w:firstLineChars="200" w:firstLine="420"/>
              <w:rPr>
                <w:rFonts w:hAnsi="宋体"/>
                <w:szCs w:val="21"/>
              </w:rPr>
            </w:pPr>
            <w:r w:rsidRPr="00D75385">
              <w:rPr>
                <w:rFonts w:hAnsi="宋体" w:hint="eastAsia"/>
                <w:szCs w:val="21"/>
              </w:rPr>
              <w:lastRenderedPageBreak/>
              <w:t>主要控制措施：危险源控制执行管理方案、配备消防器材、日常检查、日常培训教育、使用具有相关资质及考核合格的人员操作机器设备等运行控制措施等。</w:t>
            </w:r>
          </w:p>
          <w:p w14:paraId="328523D0" w14:textId="2877811A" w:rsidR="00FA6C8D" w:rsidRDefault="00F57D7B" w:rsidP="00F57D7B">
            <w:pPr>
              <w:spacing w:line="360" w:lineRule="auto"/>
              <w:ind w:firstLineChars="200" w:firstLine="420"/>
              <w:rPr>
                <w:rFonts w:ascii="宋体" w:hAnsi="宋体" w:cs="宋体"/>
                <w:szCs w:val="21"/>
              </w:rPr>
            </w:pPr>
            <w:r w:rsidRPr="00D75385">
              <w:rPr>
                <w:rFonts w:hAnsi="宋体" w:hint="eastAsia"/>
                <w:szCs w:val="21"/>
              </w:rPr>
              <w:t>具体控制措施见</w:t>
            </w:r>
            <w:r>
              <w:rPr>
                <w:rFonts w:hAnsi="宋体" w:hint="eastAsia"/>
                <w:szCs w:val="21"/>
              </w:rPr>
              <w:t>E</w:t>
            </w:r>
            <w:r w:rsidRPr="00D75385">
              <w:rPr>
                <w:rFonts w:hAnsi="宋体" w:hint="eastAsia"/>
                <w:szCs w:val="21"/>
              </w:rPr>
              <w:t>O8.1</w:t>
            </w:r>
            <w:r w:rsidRPr="00D75385">
              <w:rPr>
                <w:rFonts w:hAnsi="宋体" w:hint="eastAsia"/>
                <w:szCs w:val="21"/>
              </w:rPr>
              <w:t>审核记录。</w:t>
            </w:r>
          </w:p>
        </w:tc>
        <w:tc>
          <w:tcPr>
            <w:tcW w:w="577" w:type="dxa"/>
          </w:tcPr>
          <w:p w14:paraId="38BBA40D" w14:textId="7939E602" w:rsidR="00FA6C8D" w:rsidRDefault="00300E73">
            <w:pPr>
              <w:rPr>
                <w:rFonts w:ascii="宋体" w:hAnsi="宋体" w:cs="宋体"/>
                <w:color w:val="FF0000"/>
                <w:szCs w:val="21"/>
              </w:rPr>
            </w:pPr>
            <w:r>
              <w:rPr>
                <w:rFonts w:ascii="宋体" w:hAnsi="宋体" w:cs="宋体" w:hint="eastAsia"/>
                <w:szCs w:val="21"/>
              </w:rPr>
              <w:lastRenderedPageBreak/>
              <w:t>符合</w:t>
            </w:r>
          </w:p>
        </w:tc>
      </w:tr>
      <w:tr w:rsidR="00FA6C8D" w14:paraId="7C38D6CB" w14:textId="77777777">
        <w:trPr>
          <w:trHeight w:val="530"/>
        </w:trPr>
        <w:tc>
          <w:tcPr>
            <w:tcW w:w="1956" w:type="dxa"/>
            <w:vAlign w:val="center"/>
          </w:tcPr>
          <w:p w14:paraId="0FC81648" w14:textId="77777777" w:rsidR="00FA6C8D" w:rsidRDefault="00000000">
            <w:pPr>
              <w:spacing w:line="360" w:lineRule="auto"/>
              <w:rPr>
                <w:rFonts w:ascii="宋体" w:hAnsi="宋体" w:cs="宋体"/>
                <w:szCs w:val="21"/>
              </w:rPr>
            </w:pPr>
            <w:r>
              <w:rPr>
                <w:rFonts w:ascii="宋体" w:hAnsi="宋体" w:cs="宋体" w:hint="eastAsia"/>
                <w:szCs w:val="21"/>
              </w:rPr>
              <w:t>应对风险和机遇措施的策划</w:t>
            </w:r>
          </w:p>
        </w:tc>
        <w:tc>
          <w:tcPr>
            <w:tcW w:w="1164" w:type="dxa"/>
            <w:vAlign w:val="center"/>
          </w:tcPr>
          <w:p w14:paraId="0A0B8FB7" w14:textId="77777777" w:rsidR="00FA6C8D" w:rsidRDefault="00000000">
            <w:pPr>
              <w:spacing w:line="360" w:lineRule="auto"/>
              <w:rPr>
                <w:rFonts w:ascii="宋体" w:hAnsi="宋体" w:cs="宋体"/>
                <w:szCs w:val="21"/>
              </w:rPr>
            </w:pPr>
            <w:r>
              <w:rPr>
                <w:rFonts w:ascii="宋体" w:hAnsi="宋体" w:cs="宋体" w:hint="eastAsia"/>
                <w:szCs w:val="21"/>
              </w:rPr>
              <w:t>EO6.1.4</w:t>
            </w:r>
          </w:p>
        </w:tc>
        <w:tc>
          <w:tcPr>
            <w:tcW w:w="11012" w:type="dxa"/>
            <w:vAlign w:val="center"/>
          </w:tcPr>
          <w:p w14:paraId="789524DC" w14:textId="77777777" w:rsidR="00FA6C8D" w:rsidRDefault="00000000">
            <w:pPr>
              <w:spacing w:line="360" w:lineRule="auto"/>
              <w:ind w:firstLineChars="200" w:firstLine="420"/>
              <w:rPr>
                <w:rFonts w:ascii="宋体" w:hAnsi="宋体" w:cs="宋体"/>
                <w:szCs w:val="21"/>
              </w:rPr>
            </w:pPr>
            <w:r>
              <w:rPr>
                <w:rFonts w:ascii="宋体" w:hAnsi="宋体" w:cs="宋体" w:hint="eastAsia"/>
                <w:szCs w:val="21"/>
              </w:rPr>
              <w:t>公司根据环境因素和危险源的风险辨识结果，分别制定出《重要环境因素清单》、《不可接受风险清单》，通过具体的措施进行有效控制：目标、管理方案、管理制度运行控制、应急预案、检查、培训。</w:t>
            </w:r>
          </w:p>
          <w:p w14:paraId="0CB413C5" w14:textId="489D79DA" w:rsidR="00FA6C8D" w:rsidRDefault="00000000">
            <w:pPr>
              <w:spacing w:line="360" w:lineRule="auto"/>
              <w:ind w:firstLineChars="200" w:firstLine="420"/>
              <w:rPr>
                <w:rFonts w:ascii="宋体" w:hAnsi="宋体" w:cs="宋体"/>
                <w:szCs w:val="21"/>
              </w:rPr>
            </w:pPr>
            <w:r>
              <w:rPr>
                <w:rFonts w:ascii="宋体" w:hAnsi="宋体" w:cs="宋体" w:hint="eastAsia"/>
                <w:szCs w:val="21"/>
              </w:rPr>
              <w:t>制定了</w:t>
            </w:r>
            <w:r w:rsidR="00586D08">
              <w:rPr>
                <w:rFonts w:ascii="宋体" w:hAnsi="宋体" w:cs="宋体" w:hint="eastAsia"/>
                <w:szCs w:val="21"/>
              </w:rPr>
              <w:t>监视</w:t>
            </w:r>
            <w:r>
              <w:rPr>
                <w:rFonts w:ascii="宋体" w:hAnsi="宋体" w:cs="宋体" w:hint="eastAsia"/>
                <w:szCs w:val="21"/>
              </w:rPr>
              <w:t>测量控制程序、合规性评价控制程序</w:t>
            </w:r>
            <w:r w:rsidR="00586D08">
              <w:rPr>
                <w:rFonts w:ascii="宋体" w:hAnsi="宋体" w:cs="宋体" w:hint="eastAsia"/>
                <w:szCs w:val="21"/>
              </w:rPr>
              <w:t>等文件</w:t>
            </w:r>
            <w:r>
              <w:rPr>
                <w:rFonts w:ascii="宋体" w:hAnsi="宋体" w:cs="宋体" w:hint="eastAsia"/>
                <w:szCs w:val="21"/>
              </w:rPr>
              <w:t>，每年对公司适用的合规义务进行识别更新并定期评价、检查。</w:t>
            </w:r>
          </w:p>
          <w:p w14:paraId="73672C2D" w14:textId="77777777" w:rsidR="00FA6C8D" w:rsidRDefault="00000000">
            <w:pPr>
              <w:spacing w:line="360" w:lineRule="auto"/>
              <w:ind w:firstLineChars="200" w:firstLine="420"/>
              <w:rPr>
                <w:rFonts w:ascii="宋体" w:hAnsi="宋体" w:cs="宋体"/>
                <w:bCs/>
                <w:szCs w:val="21"/>
              </w:rPr>
            </w:pPr>
            <w:r>
              <w:rPr>
                <w:rFonts w:ascii="宋体" w:hAnsi="宋体" w:cs="宋体" w:hint="eastAsia"/>
                <w:szCs w:val="21"/>
              </w:rPr>
              <w:t>经组织评价，组织策划的措施基本能够满足风险和机遇应对需要，能够与识别的风险和机遇对产品符合性的潜在影响相适应，基本满足标准要求。</w:t>
            </w:r>
          </w:p>
        </w:tc>
        <w:tc>
          <w:tcPr>
            <w:tcW w:w="577" w:type="dxa"/>
          </w:tcPr>
          <w:p w14:paraId="5816C2B7" w14:textId="00248466" w:rsidR="00FA6C8D" w:rsidRDefault="00300E73">
            <w:pPr>
              <w:rPr>
                <w:rFonts w:ascii="宋体" w:hAnsi="宋体" w:cs="宋体"/>
                <w:color w:val="FF0000"/>
                <w:szCs w:val="21"/>
              </w:rPr>
            </w:pPr>
            <w:r>
              <w:rPr>
                <w:rFonts w:ascii="宋体" w:hAnsi="宋体" w:cs="宋体" w:hint="eastAsia"/>
                <w:szCs w:val="21"/>
              </w:rPr>
              <w:t>符合</w:t>
            </w:r>
          </w:p>
        </w:tc>
      </w:tr>
      <w:tr w:rsidR="00FA6C8D" w14:paraId="3836C62F" w14:textId="77777777">
        <w:trPr>
          <w:trHeight w:val="530"/>
        </w:trPr>
        <w:tc>
          <w:tcPr>
            <w:tcW w:w="1956" w:type="dxa"/>
            <w:vAlign w:val="center"/>
          </w:tcPr>
          <w:p w14:paraId="41A52733" w14:textId="77777777" w:rsidR="00FA6C8D" w:rsidRDefault="00000000">
            <w:pPr>
              <w:spacing w:line="360" w:lineRule="auto"/>
              <w:rPr>
                <w:rFonts w:ascii="宋体" w:hAnsi="宋体" w:cs="宋体"/>
                <w:szCs w:val="21"/>
              </w:rPr>
            </w:pPr>
            <w:r>
              <w:rPr>
                <w:rFonts w:ascii="宋体" w:hAnsi="宋体" w:cs="宋体" w:hint="eastAsia"/>
                <w:szCs w:val="21"/>
              </w:rPr>
              <w:t>运行控制</w:t>
            </w:r>
          </w:p>
          <w:p w14:paraId="0DD40B88" w14:textId="77777777" w:rsidR="00075246" w:rsidRDefault="00075246">
            <w:pPr>
              <w:spacing w:line="360" w:lineRule="auto"/>
              <w:rPr>
                <w:rFonts w:ascii="宋体" w:hAnsi="宋体" w:cs="宋体"/>
                <w:szCs w:val="21"/>
              </w:rPr>
            </w:pPr>
          </w:p>
          <w:p w14:paraId="7B481C76" w14:textId="77777777" w:rsidR="00075246" w:rsidRDefault="00075246">
            <w:pPr>
              <w:spacing w:line="360" w:lineRule="auto"/>
              <w:rPr>
                <w:rFonts w:ascii="宋体" w:hAnsi="宋体" w:cs="宋体"/>
                <w:szCs w:val="21"/>
              </w:rPr>
            </w:pPr>
          </w:p>
          <w:p w14:paraId="6DD5662A" w14:textId="77777777" w:rsidR="00075246" w:rsidRDefault="00075246">
            <w:pPr>
              <w:spacing w:line="360" w:lineRule="auto"/>
              <w:rPr>
                <w:rFonts w:ascii="宋体" w:hAnsi="宋体" w:cs="宋体"/>
                <w:szCs w:val="21"/>
              </w:rPr>
            </w:pPr>
          </w:p>
          <w:p w14:paraId="30463F3D" w14:textId="77777777" w:rsidR="00075246" w:rsidRDefault="00075246">
            <w:pPr>
              <w:spacing w:line="360" w:lineRule="auto"/>
              <w:rPr>
                <w:rFonts w:ascii="宋体" w:hAnsi="宋体" w:cs="宋体"/>
                <w:szCs w:val="21"/>
              </w:rPr>
            </w:pPr>
          </w:p>
          <w:p w14:paraId="7AAAABB2" w14:textId="77777777" w:rsidR="00075246" w:rsidRDefault="00075246">
            <w:pPr>
              <w:spacing w:line="360" w:lineRule="auto"/>
              <w:rPr>
                <w:rFonts w:ascii="宋体" w:hAnsi="宋体" w:cs="宋体"/>
                <w:szCs w:val="21"/>
              </w:rPr>
            </w:pPr>
          </w:p>
          <w:p w14:paraId="3E98D544" w14:textId="77777777" w:rsidR="00075246" w:rsidRDefault="00075246">
            <w:pPr>
              <w:spacing w:line="360" w:lineRule="auto"/>
              <w:rPr>
                <w:rFonts w:ascii="宋体" w:hAnsi="宋体" w:cs="宋体"/>
                <w:szCs w:val="21"/>
              </w:rPr>
            </w:pPr>
          </w:p>
          <w:p w14:paraId="417C5051" w14:textId="77777777" w:rsidR="00075246" w:rsidRDefault="00075246">
            <w:pPr>
              <w:spacing w:line="360" w:lineRule="auto"/>
              <w:rPr>
                <w:rFonts w:ascii="宋体" w:hAnsi="宋体" w:cs="宋体"/>
                <w:szCs w:val="21"/>
              </w:rPr>
            </w:pPr>
          </w:p>
          <w:p w14:paraId="0AF374EA" w14:textId="77777777" w:rsidR="00075246" w:rsidRDefault="00075246">
            <w:pPr>
              <w:spacing w:line="360" w:lineRule="auto"/>
              <w:rPr>
                <w:rFonts w:ascii="宋体" w:hAnsi="宋体" w:cs="宋体"/>
                <w:szCs w:val="21"/>
              </w:rPr>
            </w:pPr>
          </w:p>
          <w:p w14:paraId="72284810" w14:textId="77777777" w:rsidR="00075246" w:rsidRDefault="00075246">
            <w:pPr>
              <w:spacing w:line="360" w:lineRule="auto"/>
              <w:rPr>
                <w:rFonts w:ascii="宋体" w:hAnsi="宋体" w:cs="宋体"/>
                <w:szCs w:val="21"/>
              </w:rPr>
            </w:pPr>
          </w:p>
          <w:p w14:paraId="4FD13E5B" w14:textId="77777777" w:rsidR="00075246" w:rsidRDefault="00075246">
            <w:pPr>
              <w:spacing w:line="360" w:lineRule="auto"/>
              <w:rPr>
                <w:rFonts w:ascii="宋体" w:hAnsi="宋体" w:cs="宋体"/>
                <w:szCs w:val="21"/>
              </w:rPr>
            </w:pPr>
          </w:p>
          <w:p w14:paraId="49297008" w14:textId="77777777" w:rsidR="00075246" w:rsidRDefault="00075246">
            <w:pPr>
              <w:spacing w:line="360" w:lineRule="auto"/>
              <w:rPr>
                <w:rFonts w:ascii="宋体" w:hAnsi="宋体" w:cs="宋体"/>
                <w:szCs w:val="21"/>
              </w:rPr>
            </w:pPr>
          </w:p>
          <w:p w14:paraId="1C19F605" w14:textId="77777777" w:rsidR="00075246" w:rsidRDefault="00075246">
            <w:pPr>
              <w:spacing w:line="360" w:lineRule="auto"/>
              <w:rPr>
                <w:rFonts w:ascii="宋体" w:hAnsi="宋体" w:cs="宋体"/>
                <w:szCs w:val="21"/>
              </w:rPr>
            </w:pPr>
          </w:p>
          <w:p w14:paraId="3731AC33" w14:textId="77777777" w:rsidR="00075246" w:rsidRDefault="00075246">
            <w:pPr>
              <w:spacing w:line="360" w:lineRule="auto"/>
              <w:rPr>
                <w:rFonts w:ascii="宋体" w:hAnsi="宋体" w:cs="宋体"/>
                <w:szCs w:val="21"/>
              </w:rPr>
            </w:pPr>
          </w:p>
          <w:p w14:paraId="4E7F84E3" w14:textId="77777777" w:rsidR="00075246" w:rsidRDefault="00075246">
            <w:pPr>
              <w:spacing w:line="360" w:lineRule="auto"/>
              <w:rPr>
                <w:rFonts w:ascii="宋体" w:hAnsi="宋体" w:cs="宋体"/>
                <w:szCs w:val="21"/>
              </w:rPr>
            </w:pPr>
          </w:p>
          <w:p w14:paraId="31443BEB" w14:textId="77777777" w:rsidR="00075246" w:rsidRDefault="00075246">
            <w:pPr>
              <w:spacing w:line="360" w:lineRule="auto"/>
              <w:rPr>
                <w:rFonts w:ascii="宋体" w:hAnsi="宋体" w:cs="宋体"/>
                <w:szCs w:val="21"/>
              </w:rPr>
            </w:pPr>
          </w:p>
          <w:p w14:paraId="2C9ABE2F" w14:textId="77777777" w:rsidR="00075246" w:rsidRDefault="00075246">
            <w:pPr>
              <w:spacing w:line="360" w:lineRule="auto"/>
              <w:rPr>
                <w:rFonts w:ascii="宋体" w:hAnsi="宋体" w:cs="宋体"/>
                <w:szCs w:val="21"/>
              </w:rPr>
            </w:pPr>
          </w:p>
          <w:p w14:paraId="6A96C9B9" w14:textId="77777777" w:rsidR="00075246" w:rsidRDefault="00075246">
            <w:pPr>
              <w:spacing w:line="360" w:lineRule="auto"/>
              <w:rPr>
                <w:rFonts w:ascii="宋体" w:hAnsi="宋体" w:cs="宋体"/>
                <w:szCs w:val="21"/>
              </w:rPr>
            </w:pPr>
          </w:p>
          <w:p w14:paraId="796C6A42" w14:textId="77777777" w:rsidR="00075246" w:rsidRDefault="00075246">
            <w:pPr>
              <w:spacing w:line="360" w:lineRule="auto"/>
              <w:rPr>
                <w:rFonts w:ascii="宋体" w:hAnsi="宋体" w:cs="宋体"/>
                <w:szCs w:val="21"/>
              </w:rPr>
            </w:pPr>
          </w:p>
          <w:p w14:paraId="2B9534AA" w14:textId="56C110EE" w:rsidR="00075246" w:rsidRDefault="00075246">
            <w:pPr>
              <w:spacing w:line="360" w:lineRule="auto"/>
              <w:rPr>
                <w:rFonts w:ascii="宋体" w:hAnsi="宋体" w:cs="宋体" w:hint="eastAsia"/>
                <w:szCs w:val="21"/>
              </w:rPr>
            </w:pPr>
            <w:r w:rsidRPr="00075246">
              <w:rPr>
                <w:rFonts w:ascii="宋体" w:hAnsi="宋体" w:cs="宋体" w:hint="eastAsia"/>
                <w:szCs w:val="21"/>
              </w:rPr>
              <w:t>EMS/OHSMS运行控制相关财务支出证据</w:t>
            </w:r>
          </w:p>
        </w:tc>
        <w:tc>
          <w:tcPr>
            <w:tcW w:w="1164" w:type="dxa"/>
            <w:vAlign w:val="center"/>
          </w:tcPr>
          <w:p w14:paraId="16122E9C" w14:textId="77777777" w:rsidR="00FA6C8D" w:rsidRDefault="00000000">
            <w:pPr>
              <w:spacing w:line="360" w:lineRule="auto"/>
              <w:rPr>
                <w:rFonts w:ascii="宋体" w:hAnsi="宋体" w:cs="宋体"/>
                <w:szCs w:val="21"/>
              </w:rPr>
            </w:pPr>
            <w:r>
              <w:rPr>
                <w:rFonts w:ascii="宋体" w:hAnsi="宋体" w:cs="宋体" w:hint="eastAsia"/>
                <w:szCs w:val="21"/>
              </w:rPr>
              <w:lastRenderedPageBreak/>
              <w:t>EO8.1</w:t>
            </w:r>
          </w:p>
        </w:tc>
        <w:tc>
          <w:tcPr>
            <w:tcW w:w="11012" w:type="dxa"/>
            <w:vAlign w:val="center"/>
          </w:tcPr>
          <w:p w14:paraId="5292C9C6" w14:textId="77777777" w:rsidR="00FA6C8D" w:rsidRPr="007A0469" w:rsidRDefault="00000000" w:rsidP="007A0469">
            <w:pPr>
              <w:snapToGrid w:val="0"/>
              <w:spacing w:line="360" w:lineRule="auto"/>
              <w:ind w:firstLineChars="200" w:firstLine="420"/>
              <w:rPr>
                <w:rFonts w:eastAsiaTheme="minorEastAsia" w:hAnsiTheme="minorEastAsia"/>
                <w:szCs w:val="21"/>
              </w:rPr>
            </w:pPr>
            <w:r w:rsidRPr="007A0469">
              <w:rPr>
                <w:rFonts w:eastAsiaTheme="minorEastAsia" w:hAnsiTheme="minorEastAsia" w:hint="eastAsia"/>
                <w:szCs w:val="21"/>
              </w:rPr>
              <w:t>公司策划了如下要求对环境、安全体系运行进行控制，具体如下：</w:t>
            </w:r>
          </w:p>
          <w:p w14:paraId="6453861F" w14:textId="7A5A1C58" w:rsidR="00FA6C8D" w:rsidRPr="007A0469" w:rsidRDefault="00000000" w:rsidP="007A0469">
            <w:pPr>
              <w:snapToGrid w:val="0"/>
              <w:spacing w:line="360" w:lineRule="auto"/>
              <w:ind w:firstLineChars="200" w:firstLine="420"/>
              <w:rPr>
                <w:rFonts w:eastAsiaTheme="minorEastAsia" w:hAnsiTheme="minorEastAsia"/>
                <w:szCs w:val="21"/>
              </w:rPr>
            </w:pPr>
            <w:r w:rsidRPr="007A0469">
              <w:rPr>
                <w:rFonts w:eastAsiaTheme="minorEastAsia" w:hAnsiTheme="minorEastAsia" w:hint="eastAsia"/>
                <w:szCs w:val="21"/>
              </w:rPr>
              <w:t xml:space="preserve"> 1</w:t>
            </w:r>
            <w:r w:rsidRPr="007A0469">
              <w:rPr>
                <w:rFonts w:eastAsiaTheme="minorEastAsia" w:hAnsiTheme="minorEastAsia" w:hint="eastAsia"/>
                <w:szCs w:val="21"/>
              </w:rPr>
              <w:t>、公司编制了</w:t>
            </w:r>
            <w:r w:rsidR="00AE0993" w:rsidRPr="007A0469">
              <w:rPr>
                <w:rFonts w:eastAsiaTheme="minorEastAsia" w:hAnsiTheme="minorEastAsia" w:hint="eastAsia"/>
                <w:szCs w:val="21"/>
              </w:rPr>
              <w:t>安全管理控制程序</w:t>
            </w:r>
            <w:r w:rsidR="00AE0993" w:rsidRPr="007A0469">
              <w:rPr>
                <w:rFonts w:eastAsiaTheme="minorEastAsia" w:hAnsiTheme="minorEastAsia" w:hint="eastAsia"/>
                <w:szCs w:val="21"/>
              </w:rPr>
              <w:t>、</w:t>
            </w:r>
            <w:r w:rsidR="00AE0993" w:rsidRPr="007A0469">
              <w:rPr>
                <w:rFonts w:eastAsiaTheme="minorEastAsia" w:hAnsiTheme="minorEastAsia" w:hint="eastAsia"/>
                <w:szCs w:val="21"/>
              </w:rPr>
              <w:t>消防管理控制程序</w:t>
            </w:r>
            <w:r w:rsidRPr="007A0469">
              <w:rPr>
                <w:rFonts w:eastAsiaTheme="minorEastAsia" w:hAnsiTheme="minorEastAsia" w:hint="eastAsia"/>
                <w:szCs w:val="21"/>
              </w:rPr>
              <w:t>、</w:t>
            </w:r>
            <w:r w:rsidR="00586D08" w:rsidRPr="007A0469">
              <w:rPr>
                <w:rFonts w:eastAsiaTheme="minorEastAsia" w:hAnsiTheme="minorEastAsia" w:hint="eastAsia"/>
                <w:szCs w:val="21"/>
              </w:rPr>
              <w:t>工作环境控制程序</w:t>
            </w:r>
            <w:r w:rsidR="00AE0993" w:rsidRPr="007A0469">
              <w:rPr>
                <w:rFonts w:eastAsiaTheme="minorEastAsia" w:hAnsiTheme="minorEastAsia" w:hint="eastAsia"/>
                <w:szCs w:val="21"/>
              </w:rPr>
              <w:t>、</w:t>
            </w:r>
            <w:r w:rsidR="00AE0993" w:rsidRPr="007A0469">
              <w:rPr>
                <w:rFonts w:eastAsiaTheme="minorEastAsia" w:hAnsiTheme="minorEastAsia" w:hint="eastAsia"/>
                <w:szCs w:val="21"/>
              </w:rPr>
              <w:t>员工职业健康及劳动保护管理规定、办公用品管理规定、节约用水管理规定、垃圾管理规定、固体废弃物管理规定、应急预案等环境与职业健康安全控制程序和管理制度</w:t>
            </w:r>
          </w:p>
          <w:p w14:paraId="734D4141" w14:textId="77777777" w:rsidR="00FA6C8D" w:rsidRPr="007A0469" w:rsidRDefault="00000000" w:rsidP="007A0469">
            <w:pPr>
              <w:snapToGrid w:val="0"/>
              <w:spacing w:line="360" w:lineRule="auto"/>
              <w:ind w:firstLineChars="200" w:firstLine="420"/>
              <w:rPr>
                <w:rFonts w:eastAsiaTheme="minorEastAsia" w:hAnsiTheme="minorEastAsia"/>
                <w:szCs w:val="21"/>
              </w:rPr>
            </w:pPr>
            <w:r w:rsidRPr="007A0469">
              <w:rPr>
                <w:rFonts w:eastAsiaTheme="minorEastAsia" w:hAnsiTheme="minorEastAsia" w:hint="eastAsia"/>
                <w:szCs w:val="21"/>
              </w:rPr>
              <w:t>2</w:t>
            </w:r>
            <w:r w:rsidRPr="007A0469">
              <w:rPr>
                <w:rFonts w:eastAsiaTheme="minorEastAsia" w:hAnsiTheme="minorEastAsia" w:hint="eastAsia"/>
                <w:szCs w:val="21"/>
              </w:rPr>
              <w:t>、企业无工业废水外排，主要是生活废水，生活废水经化粪池处理后外排市政管道，定期清掏。</w:t>
            </w:r>
          </w:p>
          <w:p w14:paraId="75CD4D53" w14:textId="34032C42" w:rsidR="00FA6C8D" w:rsidRPr="007A0469" w:rsidRDefault="00000000" w:rsidP="007A0469">
            <w:pPr>
              <w:snapToGrid w:val="0"/>
              <w:spacing w:line="360" w:lineRule="auto"/>
              <w:ind w:firstLineChars="200" w:firstLine="420"/>
              <w:rPr>
                <w:rFonts w:eastAsiaTheme="minorEastAsia" w:hAnsiTheme="minorEastAsia"/>
                <w:szCs w:val="21"/>
              </w:rPr>
            </w:pPr>
            <w:r w:rsidRPr="007A0469">
              <w:rPr>
                <w:rFonts w:eastAsiaTheme="minorEastAsia" w:hAnsiTheme="minorEastAsia" w:hint="eastAsia"/>
                <w:szCs w:val="21"/>
              </w:rPr>
              <w:t>3</w:t>
            </w:r>
            <w:r w:rsidRPr="007A0469">
              <w:rPr>
                <w:rFonts w:eastAsiaTheme="minorEastAsia" w:hAnsiTheme="minorEastAsia" w:hint="eastAsia"/>
                <w:szCs w:val="21"/>
              </w:rPr>
              <w:t>、由</w:t>
            </w:r>
            <w:r w:rsidR="001D1E75" w:rsidRPr="007A0469">
              <w:rPr>
                <w:rFonts w:eastAsiaTheme="minorEastAsia" w:hAnsiTheme="minorEastAsia" w:hint="eastAsia"/>
                <w:szCs w:val="21"/>
              </w:rPr>
              <w:t>综合部</w:t>
            </w:r>
            <w:r w:rsidRPr="007A0469">
              <w:rPr>
                <w:rFonts w:eastAsiaTheme="minorEastAsia" w:hAnsiTheme="minorEastAsia" w:hint="eastAsia"/>
                <w:szCs w:val="21"/>
              </w:rPr>
              <w:t>负责全公司的消防器材的管理，业主楼、办公区均配置了灭火器、消防栓等消防装置。</w:t>
            </w:r>
            <w:r w:rsidRPr="007A0469">
              <w:rPr>
                <w:rFonts w:eastAsiaTheme="minorEastAsia" w:hAnsiTheme="minorEastAsia" w:hint="eastAsia"/>
                <w:szCs w:val="21"/>
              </w:rPr>
              <w:t xml:space="preserve"> </w:t>
            </w:r>
          </w:p>
          <w:p w14:paraId="601C6CF3" w14:textId="77777777" w:rsidR="00FA6C8D" w:rsidRPr="007A0469" w:rsidRDefault="00000000" w:rsidP="007A0469">
            <w:pPr>
              <w:snapToGrid w:val="0"/>
              <w:spacing w:line="360" w:lineRule="auto"/>
              <w:ind w:firstLineChars="200" w:firstLine="420"/>
              <w:rPr>
                <w:rFonts w:eastAsiaTheme="minorEastAsia" w:hAnsiTheme="minorEastAsia"/>
                <w:szCs w:val="21"/>
              </w:rPr>
            </w:pPr>
            <w:r w:rsidRPr="007A0469">
              <w:rPr>
                <w:rFonts w:eastAsiaTheme="minorEastAsia" w:hAnsiTheme="minorEastAsia" w:hint="eastAsia"/>
                <w:szCs w:val="21"/>
              </w:rPr>
              <w:t>4</w:t>
            </w:r>
            <w:r w:rsidRPr="007A0469">
              <w:rPr>
                <w:rFonts w:eastAsiaTheme="minorEastAsia" w:hAnsiTheme="minorEastAsia" w:hint="eastAsia"/>
                <w:szCs w:val="21"/>
              </w:rPr>
              <w:t>、现场各类物资均分类存放，有垃圾桶，统一收集有关固废。办公区已放置了干粉灭火器，均在有效期内。</w:t>
            </w:r>
          </w:p>
          <w:p w14:paraId="3D8C9399" w14:textId="58492F00" w:rsidR="00FA6C8D" w:rsidRPr="007A0469" w:rsidRDefault="00000000" w:rsidP="007A0469">
            <w:pPr>
              <w:snapToGrid w:val="0"/>
              <w:spacing w:line="360" w:lineRule="auto"/>
              <w:ind w:firstLineChars="200" w:firstLine="420"/>
              <w:rPr>
                <w:rFonts w:eastAsiaTheme="minorEastAsia" w:hAnsiTheme="minorEastAsia"/>
                <w:szCs w:val="21"/>
              </w:rPr>
            </w:pPr>
            <w:r w:rsidRPr="007A0469">
              <w:rPr>
                <w:rFonts w:eastAsiaTheme="minorEastAsia" w:hAnsiTheme="minorEastAsia" w:hint="eastAsia"/>
                <w:szCs w:val="21"/>
              </w:rPr>
              <w:t>5</w:t>
            </w:r>
            <w:r w:rsidRPr="007A0469">
              <w:rPr>
                <w:rFonts w:eastAsiaTheme="minorEastAsia" w:hAnsiTheme="minorEastAsia" w:hint="eastAsia"/>
                <w:szCs w:val="21"/>
              </w:rPr>
              <w:t>、线路故障时其他人不得随意乱动。</w:t>
            </w:r>
          </w:p>
          <w:p w14:paraId="0FA0D601" w14:textId="6AFC74C6" w:rsidR="00FA6C8D" w:rsidRPr="007A0469" w:rsidRDefault="00000000" w:rsidP="007A0469">
            <w:pPr>
              <w:snapToGrid w:val="0"/>
              <w:spacing w:line="360" w:lineRule="auto"/>
              <w:ind w:firstLineChars="200" w:firstLine="420"/>
              <w:rPr>
                <w:rFonts w:eastAsiaTheme="minorEastAsia" w:hAnsiTheme="minorEastAsia"/>
                <w:szCs w:val="21"/>
              </w:rPr>
            </w:pPr>
            <w:r w:rsidRPr="007A0469">
              <w:rPr>
                <w:rFonts w:eastAsiaTheme="minorEastAsia" w:hAnsiTheme="minorEastAsia" w:hint="eastAsia"/>
                <w:szCs w:val="21"/>
              </w:rPr>
              <w:t>巡视办公区：</w:t>
            </w:r>
          </w:p>
          <w:p w14:paraId="1D552E8A" w14:textId="0D7C6D54" w:rsidR="00AE0993" w:rsidRDefault="00AE0993" w:rsidP="00AE0993">
            <w:pPr>
              <w:snapToGrid w:val="0"/>
              <w:spacing w:line="360" w:lineRule="auto"/>
              <w:ind w:firstLineChars="200" w:firstLine="420"/>
              <w:rPr>
                <w:rFonts w:eastAsiaTheme="minorEastAsia" w:hAnsiTheme="minorEastAsia"/>
                <w:szCs w:val="21"/>
              </w:rPr>
            </w:pPr>
            <w:r w:rsidRPr="00D75385">
              <w:rPr>
                <w:rFonts w:eastAsiaTheme="minorEastAsia" w:hAnsiTheme="minorEastAsia" w:hint="eastAsia"/>
                <w:szCs w:val="21"/>
              </w:rPr>
              <w:t>企业</w:t>
            </w:r>
            <w:r>
              <w:rPr>
                <w:rFonts w:eastAsiaTheme="minorEastAsia" w:hAnsiTheme="minorEastAsia" w:hint="eastAsia"/>
                <w:szCs w:val="21"/>
              </w:rPr>
              <w:t>注册</w:t>
            </w:r>
            <w:r w:rsidRPr="00D75385">
              <w:rPr>
                <w:rFonts w:eastAsiaTheme="minorEastAsia" w:hAnsiTheme="minorEastAsia" w:hint="eastAsia"/>
                <w:szCs w:val="21"/>
              </w:rPr>
              <w:t>地址</w:t>
            </w:r>
            <w:r>
              <w:rPr>
                <w:rFonts w:eastAsiaTheme="minorEastAsia" w:hAnsiTheme="minorEastAsia" w:hint="eastAsia"/>
                <w:szCs w:val="21"/>
              </w:rPr>
              <w:t>/</w:t>
            </w:r>
            <w:r>
              <w:rPr>
                <w:rFonts w:eastAsiaTheme="minorEastAsia" w:hAnsiTheme="minorEastAsia" w:hint="eastAsia"/>
                <w:szCs w:val="21"/>
              </w:rPr>
              <w:t>经营</w:t>
            </w:r>
            <w:r>
              <w:rPr>
                <w:rFonts w:eastAsiaTheme="minorEastAsia" w:hAnsiTheme="minorEastAsia" w:hint="eastAsia"/>
                <w:szCs w:val="21"/>
              </w:rPr>
              <w:t>地址</w:t>
            </w:r>
            <w:r w:rsidRPr="00D75385">
              <w:rPr>
                <w:rFonts w:eastAsiaTheme="minorEastAsia" w:hAnsiTheme="minorEastAsia" w:hint="eastAsia"/>
                <w:szCs w:val="21"/>
              </w:rPr>
              <w:t>：</w:t>
            </w:r>
            <w:r w:rsidRPr="00AE0993">
              <w:rPr>
                <w:rFonts w:eastAsiaTheme="minorEastAsia" w:hAnsiTheme="minorEastAsia" w:hint="eastAsia"/>
                <w:szCs w:val="21"/>
              </w:rPr>
              <w:t>江西省南昌市新建区红谷十二庭</w:t>
            </w:r>
            <w:r w:rsidRPr="00AE0993">
              <w:rPr>
                <w:rFonts w:eastAsiaTheme="minorEastAsia" w:hAnsiTheme="minorEastAsia" w:hint="eastAsia"/>
                <w:szCs w:val="21"/>
              </w:rPr>
              <w:t>47</w:t>
            </w:r>
            <w:r w:rsidRPr="00AE0993">
              <w:rPr>
                <w:rFonts w:eastAsiaTheme="minorEastAsia" w:hAnsiTheme="minorEastAsia" w:hint="eastAsia"/>
                <w:szCs w:val="21"/>
              </w:rPr>
              <w:t>栋</w:t>
            </w:r>
            <w:r w:rsidRPr="00AE0993">
              <w:rPr>
                <w:rFonts w:eastAsiaTheme="minorEastAsia" w:hAnsiTheme="minorEastAsia" w:hint="eastAsia"/>
                <w:szCs w:val="21"/>
              </w:rPr>
              <w:t>1</w:t>
            </w:r>
            <w:r w:rsidRPr="00AE0993">
              <w:rPr>
                <w:rFonts w:eastAsiaTheme="minorEastAsia" w:hAnsiTheme="minorEastAsia" w:hint="eastAsia"/>
                <w:szCs w:val="21"/>
              </w:rPr>
              <w:t>单元</w:t>
            </w:r>
            <w:r w:rsidRPr="00AE0993">
              <w:rPr>
                <w:rFonts w:eastAsiaTheme="minorEastAsia" w:hAnsiTheme="minorEastAsia" w:hint="eastAsia"/>
                <w:szCs w:val="21"/>
              </w:rPr>
              <w:t>1503</w:t>
            </w:r>
            <w:r w:rsidRPr="00AE0993">
              <w:rPr>
                <w:rFonts w:eastAsiaTheme="minorEastAsia" w:hAnsiTheme="minorEastAsia" w:hint="eastAsia"/>
                <w:szCs w:val="21"/>
              </w:rPr>
              <w:t>室</w:t>
            </w:r>
            <w:r w:rsidRPr="00D75385">
              <w:rPr>
                <w:rFonts w:eastAsiaTheme="minorEastAsia" w:hAnsiTheme="minorEastAsia" w:hint="eastAsia"/>
                <w:szCs w:val="21"/>
              </w:rPr>
              <w:t>；公司四周是其他企业，无重大敏</w:t>
            </w:r>
            <w:r w:rsidRPr="00D75385">
              <w:rPr>
                <w:rFonts w:eastAsiaTheme="minorEastAsia" w:hAnsiTheme="minorEastAsia" w:hint="eastAsia"/>
                <w:szCs w:val="21"/>
              </w:rPr>
              <w:lastRenderedPageBreak/>
              <w:t>感区，根据体系运行的需要设置了生产区、办公区。</w:t>
            </w:r>
          </w:p>
          <w:p w14:paraId="67E713B6" w14:textId="68F05909" w:rsidR="00AE0993" w:rsidRDefault="004446D4" w:rsidP="00AE0993">
            <w:pPr>
              <w:snapToGrid w:val="0"/>
              <w:spacing w:line="360" w:lineRule="auto"/>
              <w:ind w:firstLineChars="200" w:firstLine="420"/>
              <w:rPr>
                <w:rFonts w:eastAsiaTheme="minorEastAsia" w:hAnsiTheme="minorEastAsia"/>
                <w:szCs w:val="21"/>
              </w:rPr>
            </w:pPr>
            <w:r>
              <w:rPr>
                <w:rFonts w:eastAsiaTheme="minorEastAsia" w:hAnsiTheme="minorEastAsia"/>
                <w:szCs w:val="21"/>
              </w:rPr>
              <w:t>综合部</w:t>
            </w:r>
            <w:r w:rsidR="00AE0993" w:rsidRPr="005C1AAD">
              <w:rPr>
                <w:rFonts w:eastAsiaTheme="minorEastAsia" w:hAnsiTheme="minorEastAsia"/>
                <w:szCs w:val="21"/>
              </w:rPr>
              <w:t>定期组织环保和安全知识培训，员工具备了基本的环保和职业健康安全防护意识。</w:t>
            </w:r>
          </w:p>
          <w:p w14:paraId="26EC1412" w14:textId="5BE5DEE0" w:rsidR="00AE0993" w:rsidRPr="007A0469" w:rsidRDefault="00AE0993" w:rsidP="007A0469">
            <w:pPr>
              <w:snapToGrid w:val="0"/>
              <w:spacing w:line="360" w:lineRule="auto"/>
              <w:ind w:firstLineChars="200" w:firstLine="420"/>
              <w:rPr>
                <w:rFonts w:eastAsiaTheme="minorEastAsia" w:hAnsiTheme="minorEastAsia"/>
                <w:szCs w:val="21"/>
              </w:rPr>
            </w:pPr>
            <w:r w:rsidRPr="007A0469">
              <w:rPr>
                <w:rFonts w:eastAsiaTheme="minorEastAsia" w:hAnsiTheme="minorEastAsia" w:hint="eastAsia"/>
                <w:szCs w:val="21"/>
              </w:rPr>
              <w:t>建立有劳动防护用品发放标准，抽见“劳保用品发放清单”，见发放有手套、口罩等，领用人签名；</w:t>
            </w:r>
          </w:p>
          <w:p w14:paraId="0236471B" w14:textId="77777777" w:rsidR="00AE0993" w:rsidRPr="00A04B45" w:rsidRDefault="00AE0993" w:rsidP="00AE0993">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办公区域：干净整洁，照明良好、通风良好；配置有空调，温度适宜；有少量绿植；</w:t>
            </w:r>
          </w:p>
          <w:p w14:paraId="775299DE" w14:textId="77777777" w:rsidR="00AE0993" w:rsidRPr="00A04B45" w:rsidRDefault="00AE0993" w:rsidP="00AE0993">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查见配置有</w:t>
            </w:r>
            <w:r w:rsidRPr="00A04B45">
              <w:rPr>
                <w:rFonts w:eastAsiaTheme="minorEastAsia" w:hAnsiTheme="minorEastAsia" w:hint="eastAsia"/>
                <w:szCs w:val="21"/>
              </w:rPr>
              <w:t>灭火器，状态良好，定期检查；</w:t>
            </w:r>
          </w:p>
          <w:p w14:paraId="36E5C94B" w14:textId="77777777" w:rsidR="00AE0993" w:rsidRPr="00A04B45" w:rsidRDefault="00AE0993" w:rsidP="00AE0993">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节约用水用电、纸张双面使用、禁止吸烟、无乱拉乱接电线、无超额电器使用；</w:t>
            </w:r>
          </w:p>
          <w:p w14:paraId="28682587" w14:textId="77777777" w:rsidR="00AE0993" w:rsidRPr="00A04B45" w:rsidRDefault="00AE0993" w:rsidP="00AE0993">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办公场所生活废水经市政管网排放、无生产废水；</w:t>
            </w:r>
          </w:p>
          <w:p w14:paraId="3E74795F" w14:textId="138CFBCD" w:rsidR="00AE0993" w:rsidRPr="00A04B45" w:rsidRDefault="00AE0993" w:rsidP="00AE0993">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办公环境安静，</w:t>
            </w:r>
            <w:r w:rsidR="007A0469">
              <w:rPr>
                <w:rFonts w:eastAsiaTheme="minorEastAsia" w:hAnsiTheme="minorEastAsia" w:hint="eastAsia"/>
                <w:szCs w:val="21"/>
              </w:rPr>
              <w:t>基本无</w:t>
            </w:r>
            <w:r w:rsidRPr="00A04B45">
              <w:rPr>
                <w:rFonts w:eastAsiaTheme="minorEastAsia" w:hAnsiTheme="minorEastAsia" w:hint="eastAsia"/>
                <w:szCs w:val="21"/>
              </w:rPr>
              <w:t>噪声；</w:t>
            </w:r>
          </w:p>
          <w:p w14:paraId="1560F660" w14:textId="4D4C9142" w:rsidR="00AE0993" w:rsidRPr="005C1AAD" w:rsidRDefault="00AE0993" w:rsidP="00AE0993">
            <w:pPr>
              <w:spacing w:line="360" w:lineRule="auto"/>
              <w:ind w:firstLineChars="200" w:firstLine="420"/>
              <w:rPr>
                <w:rFonts w:eastAsiaTheme="minorEastAsia" w:hAnsiTheme="minorEastAsia"/>
                <w:szCs w:val="21"/>
              </w:rPr>
            </w:pPr>
            <w:r w:rsidRPr="005C1AAD">
              <w:rPr>
                <w:rFonts w:eastAsiaTheme="minorEastAsia" w:hAnsiTheme="minorEastAsia"/>
                <w:szCs w:val="21"/>
              </w:rPr>
              <w:t>按公司要求人走关灯，</w:t>
            </w:r>
            <w:r w:rsidR="004446D4">
              <w:rPr>
                <w:rFonts w:eastAsiaTheme="minorEastAsia" w:hAnsiTheme="minorEastAsia"/>
                <w:szCs w:val="21"/>
              </w:rPr>
              <w:t>综合部</w:t>
            </w:r>
            <w:r w:rsidRPr="005C1AAD">
              <w:rPr>
                <w:rFonts w:eastAsiaTheme="minorEastAsia" w:hAnsiTheme="minorEastAsia"/>
                <w:szCs w:val="21"/>
              </w:rPr>
              <w:t>电脑要求人走后电源切断，经常对电路、电源进行检查，没有露电现象发生。</w:t>
            </w:r>
          </w:p>
          <w:p w14:paraId="43D87194" w14:textId="11CEEB8C" w:rsidR="00AE0993" w:rsidRPr="005C1AAD" w:rsidRDefault="004446D4" w:rsidP="00AE0993">
            <w:pPr>
              <w:spacing w:line="360" w:lineRule="auto"/>
              <w:ind w:firstLineChars="200" w:firstLine="420"/>
              <w:rPr>
                <w:rFonts w:eastAsiaTheme="minorEastAsia" w:hAnsiTheme="minorEastAsia"/>
                <w:szCs w:val="21"/>
              </w:rPr>
            </w:pPr>
            <w:r>
              <w:rPr>
                <w:rFonts w:eastAsiaTheme="minorEastAsia" w:hAnsiTheme="minorEastAsia"/>
                <w:szCs w:val="21"/>
              </w:rPr>
              <w:t>综合部</w:t>
            </w:r>
            <w:r w:rsidR="00AE0993" w:rsidRPr="005C1AAD">
              <w:rPr>
                <w:rFonts w:eastAsiaTheme="minorEastAsia" w:hAnsiTheme="minorEastAsia"/>
                <w:szCs w:val="21"/>
              </w:rPr>
              <w:t>垃圾主要包含可回收垃圾、硒鼓、废纸。公司配置了垃圾箱，</w:t>
            </w:r>
            <w:r>
              <w:rPr>
                <w:rFonts w:eastAsiaTheme="minorEastAsia" w:hAnsiTheme="minorEastAsia"/>
                <w:szCs w:val="21"/>
              </w:rPr>
              <w:t>综合部</w:t>
            </w:r>
            <w:r w:rsidR="00AE0993" w:rsidRPr="005C1AAD">
              <w:rPr>
                <w:rFonts w:eastAsiaTheme="minorEastAsia" w:hAnsiTheme="minorEastAsia"/>
                <w:szCs w:val="21"/>
              </w:rPr>
              <w:t>统一处理。对可回收的固体废弃物，一部分由厂家回收，厂家不回收的公司统一回收再利用或由物资回收公司处理，不可回收的废弃物由环卫部门处理。</w:t>
            </w:r>
          </w:p>
          <w:p w14:paraId="06C4F4F4" w14:textId="292EDADB" w:rsidR="007A0469" w:rsidRDefault="00075246" w:rsidP="00AE0993">
            <w:pPr>
              <w:spacing w:line="360" w:lineRule="auto"/>
              <w:ind w:firstLineChars="200" w:firstLine="420"/>
              <w:rPr>
                <w:rFonts w:eastAsiaTheme="minorEastAsia" w:hAnsiTheme="minorEastAsia"/>
                <w:szCs w:val="21"/>
              </w:rPr>
            </w:pPr>
            <w:r>
              <w:rPr>
                <w:rFonts w:eastAsiaTheme="minorEastAsia" w:hAnsiTheme="minorEastAsia" w:hint="eastAsia"/>
                <w:szCs w:val="21"/>
              </w:rPr>
              <w:t>介绍说</w:t>
            </w:r>
            <w:r w:rsidR="00AE0993">
              <w:rPr>
                <w:rFonts w:eastAsiaTheme="minorEastAsia" w:hAnsiTheme="minorEastAsia" w:hint="eastAsia"/>
                <w:szCs w:val="21"/>
              </w:rPr>
              <w:t>公司</w:t>
            </w:r>
            <w:r>
              <w:rPr>
                <w:rFonts w:eastAsiaTheme="minorEastAsia" w:hAnsiTheme="minorEastAsia" w:hint="eastAsia"/>
                <w:szCs w:val="21"/>
              </w:rPr>
              <w:t>无食堂，公司员工</w:t>
            </w:r>
            <w:r w:rsidR="00AE0993">
              <w:rPr>
                <w:rFonts w:eastAsiaTheme="minorEastAsia" w:hAnsiTheme="minorEastAsia" w:hint="eastAsia"/>
                <w:szCs w:val="21"/>
              </w:rPr>
              <w:t>在</w:t>
            </w:r>
            <w:r w:rsidR="007A0469">
              <w:rPr>
                <w:rFonts w:eastAsiaTheme="minorEastAsia" w:hAnsiTheme="minorEastAsia" w:hint="eastAsia"/>
                <w:szCs w:val="21"/>
              </w:rPr>
              <w:t>园区管理</w:t>
            </w:r>
            <w:r w:rsidR="00AE0993">
              <w:rPr>
                <w:rFonts w:eastAsiaTheme="minorEastAsia" w:hAnsiTheme="minorEastAsia" w:hint="eastAsia"/>
                <w:szCs w:val="21"/>
              </w:rPr>
              <w:t>食堂就餐</w:t>
            </w:r>
            <w:r w:rsidR="007A0469">
              <w:rPr>
                <w:rFonts w:eastAsiaTheme="minorEastAsia" w:hAnsiTheme="minorEastAsia" w:hint="eastAsia"/>
                <w:szCs w:val="21"/>
              </w:rPr>
              <w:t>。</w:t>
            </w:r>
          </w:p>
          <w:p w14:paraId="618A1727" w14:textId="7D7AEE92" w:rsidR="00AE0993" w:rsidRDefault="00AE0993" w:rsidP="00AE0993">
            <w:pPr>
              <w:spacing w:line="360" w:lineRule="auto"/>
              <w:ind w:firstLineChars="200" w:firstLine="420"/>
              <w:rPr>
                <w:rFonts w:eastAsiaTheme="minorEastAsia" w:hAnsiTheme="minorEastAsia"/>
                <w:szCs w:val="21"/>
              </w:rPr>
            </w:pPr>
            <w:r>
              <w:rPr>
                <w:rFonts w:eastAsiaTheme="minorEastAsia" w:hAnsiTheme="minorEastAsia" w:hint="eastAsia"/>
                <w:szCs w:val="21"/>
              </w:rPr>
              <w:t>生活垃圾固定存放，环卫部门统一处理，通道顺畅，未见</w:t>
            </w:r>
            <w:r w:rsidRPr="00A04B45">
              <w:rPr>
                <w:rFonts w:eastAsiaTheme="minorEastAsia" w:hAnsiTheme="minorEastAsia" w:hint="eastAsia"/>
                <w:szCs w:val="21"/>
              </w:rPr>
              <w:t>乱拉乱接电线、无超额电器使用</w:t>
            </w:r>
            <w:r>
              <w:rPr>
                <w:rFonts w:eastAsiaTheme="minorEastAsia" w:hAnsiTheme="minorEastAsia" w:hint="eastAsia"/>
                <w:szCs w:val="21"/>
              </w:rPr>
              <w:t>情况。</w:t>
            </w:r>
            <w:r w:rsidR="007A0469" w:rsidRPr="007A0469">
              <w:rPr>
                <w:rFonts w:eastAsiaTheme="minorEastAsia" w:hAnsiTheme="minorEastAsia" w:hint="eastAsia"/>
                <w:szCs w:val="21"/>
              </w:rPr>
              <w:t>查看各办公区域电脑，空调等办公设施齐全，用电规范，无临时线使用。办公区卫生保持较好，管理较好，无废水乱排现象。无浪费水电现象。</w:t>
            </w:r>
          </w:p>
          <w:p w14:paraId="7E1D8EC9" w14:textId="332543AF" w:rsidR="00075246" w:rsidRDefault="00075246" w:rsidP="00075246">
            <w:pPr>
              <w:spacing w:line="360" w:lineRule="auto"/>
              <w:ind w:firstLineChars="200" w:firstLine="420"/>
              <w:jc w:val="left"/>
              <w:rPr>
                <w:rFonts w:eastAsiaTheme="minorEastAsia" w:hAnsiTheme="minorEastAsia"/>
                <w:szCs w:val="21"/>
              </w:rPr>
            </w:pPr>
            <w:r>
              <w:rPr>
                <w:rFonts w:eastAsiaTheme="minorEastAsia" w:hAnsiTheme="minorEastAsia" w:hint="eastAsia"/>
                <w:szCs w:val="21"/>
              </w:rPr>
              <w:t>办公室主要是电的使用，电器有漏电保护器，经常对电路、电源进行检查，没有露电现象发生，</w:t>
            </w:r>
            <w:r>
              <w:rPr>
                <w:rFonts w:eastAsiaTheme="minorEastAsia" w:hAnsiTheme="minorEastAsia" w:hint="eastAsia"/>
                <w:szCs w:val="21"/>
              </w:rPr>
              <w:t>2022</w:t>
            </w:r>
            <w:r>
              <w:rPr>
                <w:rFonts w:eastAsiaTheme="minorEastAsia" w:hAnsiTheme="minorEastAsia" w:hint="eastAsia"/>
                <w:szCs w:val="21"/>
              </w:rPr>
              <w:t>年</w:t>
            </w:r>
            <w:r>
              <w:rPr>
                <w:rFonts w:eastAsiaTheme="minorEastAsia" w:hAnsiTheme="minorEastAsia"/>
                <w:szCs w:val="21"/>
              </w:rPr>
              <w:t>2</w:t>
            </w:r>
            <w:r>
              <w:rPr>
                <w:rFonts w:eastAsiaTheme="minorEastAsia" w:hAnsiTheme="minorEastAsia" w:hint="eastAsia"/>
                <w:szCs w:val="21"/>
              </w:rPr>
              <w:t>-6</w:t>
            </w:r>
            <w:r>
              <w:rPr>
                <w:rFonts w:eastAsiaTheme="minorEastAsia" w:hAnsiTheme="minorEastAsia" w:hint="eastAsia"/>
                <w:szCs w:val="21"/>
              </w:rPr>
              <w:t>月每月组织环境安全运行检查，检查项目包括</w:t>
            </w:r>
            <w:r>
              <w:rPr>
                <w:rFonts w:eastAsiaTheme="minorEastAsia" w:hAnsiTheme="minorEastAsia"/>
                <w:szCs w:val="21"/>
              </w:rPr>
              <w:t>办公</w:t>
            </w:r>
            <w:r>
              <w:rPr>
                <w:rFonts w:eastAsiaTheme="minorEastAsia"/>
                <w:szCs w:val="21"/>
              </w:rPr>
              <w:t>/</w:t>
            </w:r>
            <w:r>
              <w:rPr>
                <w:rFonts w:eastAsiaTheme="minorEastAsia" w:hAnsiTheme="minorEastAsia"/>
                <w:szCs w:val="21"/>
              </w:rPr>
              <w:t>生活区域卫生是否清理干净，固废情况，办公区域是否安全用电，消防设施是否完好，消防通道是否畅通</w:t>
            </w:r>
            <w:r>
              <w:rPr>
                <w:rFonts w:eastAsiaTheme="minorEastAsia" w:hAnsiTheme="minorEastAsia" w:hint="eastAsia"/>
                <w:szCs w:val="21"/>
              </w:rPr>
              <w:t>、</w:t>
            </w:r>
            <w:r>
              <w:rPr>
                <w:rFonts w:eastAsiaTheme="minorEastAsia" w:hAnsiTheme="minorEastAsia"/>
                <w:szCs w:val="21"/>
              </w:rPr>
              <w:t>能源消耗等。</w:t>
            </w:r>
          </w:p>
          <w:p w14:paraId="4EFBB585" w14:textId="43ABAEA7" w:rsidR="00075246" w:rsidRDefault="00075246" w:rsidP="00075246">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为满足环境和职业健康安全体系的运行，公司投入了环保及安全资金，主要是社保、环保设施、安全教育培训、</w:t>
            </w:r>
            <w:r>
              <w:rPr>
                <w:rFonts w:eastAsiaTheme="minorEastAsia" w:hAnsiTheme="minorEastAsia" w:hint="eastAsia"/>
                <w:szCs w:val="21"/>
              </w:rPr>
              <w:lastRenderedPageBreak/>
              <w:t>垃圾清理、劳保用品等，运行至今支出约</w:t>
            </w:r>
            <w:r>
              <w:rPr>
                <w:rFonts w:eastAsiaTheme="minorEastAsia" w:hAnsiTheme="minorEastAsia" w:hint="eastAsia"/>
                <w:szCs w:val="21"/>
              </w:rPr>
              <w:t>7.</w:t>
            </w:r>
            <w:r>
              <w:rPr>
                <w:rFonts w:eastAsiaTheme="minorEastAsia" w:hAnsiTheme="minorEastAsia"/>
                <w:szCs w:val="21"/>
              </w:rPr>
              <w:t>9</w:t>
            </w:r>
            <w:r>
              <w:rPr>
                <w:rFonts w:eastAsiaTheme="minorEastAsia" w:hAnsiTheme="minorEastAsia" w:hint="eastAsia"/>
                <w:szCs w:val="21"/>
              </w:rPr>
              <w:t>万余元。</w:t>
            </w:r>
          </w:p>
          <w:p w14:paraId="4CD6B6BD" w14:textId="54FDD02D" w:rsidR="00FA6C8D" w:rsidRPr="007A0469" w:rsidRDefault="00AE0993" w:rsidP="007A0469">
            <w:pPr>
              <w:spacing w:line="360" w:lineRule="auto"/>
              <w:ind w:firstLineChars="200" w:firstLine="420"/>
              <w:rPr>
                <w:rFonts w:eastAsiaTheme="minorEastAsia" w:hAnsiTheme="minorEastAsia" w:hint="eastAsia"/>
                <w:szCs w:val="21"/>
              </w:rPr>
            </w:pPr>
            <w:r w:rsidRPr="005C1AAD">
              <w:rPr>
                <w:rFonts w:eastAsiaTheme="minorEastAsia" w:hAnsiTheme="minorEastAsia"/>
                <w:szCs w:val="21"/>
              </w:rPr>
              <w:t>部门运行控制基本符合要求。</w:t>
            </w:r>
          </w:p>
        </w:tc>
        <w:tc>
          <w:tcPr>
            <w:tcW w:w="577" w:type="dxa"/>
          </w:tcPr>
          <w:p w14:paraId="642D482D" w14:textId="69AD155D" w:rsidR="00FA6C8D" w:rsidRDefault="00300E73">
            <w:pPr>
              <w:rPr>
                <w:rFonts w:ascii="宋体" w:hAnsi="宋体" w:cs="宋体"/>
                <w:color w:val="FF0000"/>
                <w:szCs w:val="21"/>
              </w:rPr>
            </w:pPr>
            <w:r>
              <w:rPr>
                <w:rFonts w:ascii="宋体" w:hAnsi="宋体" w:cs="宋体" w:hint="eastAsia"/>
                <w:szCs w:val="21"/>
              </w:rPr>
              <w:lastRenderedPageBreak/>
              <w:t>符合</w:t>
            </w:r>
          </w:p>
        </w:tc>
      </w:tr>
      <w:tr w:rsidR="00FA6C8D" w14:paraId="37718E54" w14:textId="77777777">
        <w:trPr>
          <w:trHeight w:val="749"/>
        </w:trPr>
        <w:tc>
          <w:tcPr>
            <w:tcW w:w="1956" w:type="dxa"/>
            <w:vAlign w:val="center"/>
          </w:tcPr>
          <w:p w14:paraId="285DB8C4" w14:textId="77777777" w:rsidR="00FA6C8D" w:rsidRDefault="00000000">
            <w:pPr>
              <w:snapToGrid w:val="0"/>
              <w:spacing w:line="360" w:lineRule="auto"/>
              <w:rPr>
                <w:rFonts w:ascii="宋体" w:hAnsi="宋体" w:cs="宋体"/>
                <w:szCs w:val="21"/>
              </w:rPr>
            </w:pPr>
            <w:r>
              <w:rPr>
                <w:rFonts w:ascii="宋体" w:hAnsi="宋体" w:cs="宋体" w:hint="eastAsia"/>
                <w:szCs w:val="21"/>
              </w:rPr>
              <w:lastRenderedPageBreak/>
              <w:t>应急准备和响应</w:t>
            </w:r>
          </w:p>
        </w:tc>
        <w:tc>
          <w:tcPr>
            <w:tcW w:w="1164" w:type="dxa"/>
            <w:vAlign w:val="center"/>
          </w:tcPr>
          <w:p w14:paraId="2E85F9D1" w14:textId="77777777" w:rsidR="00FA6C8D" w:rsidRDefault="00000000">
            <w:pPr>
              <w:snapToGrid w:val="0"/>
              <w:spacing w:line="360" w:lineRule="auto"/>
              <w:rPr>
                <w:rFonts w:ascii="宋体" w:hAnsi="宋体" w:cs="宋体"/>
                <w:szCs w:val="21"/>
              </w:rPr>
            </w:pPr>
            <w:r>
              <w:rPr>
                <w:rFonts w:ascii="宋体" w:hAnsi="宋体" w:cs="宋体" w:hint="eastAsia"/>
                <w:szCs w:val="21"/>
              </w:rPr>
              <w:t>EO8.2</w:t>
            </w:r>
          </w:p>
        </w:tc>
        <w:tc>
          <w:tcPr>
            <w:tcW w:w="11012" w:type="dxa"/>
          </w:tcPr>
          <w:p w14:paraId="77288930" w14:textId="39B96162" w:rsidR="0044140C" w:rsidRPr="004446D4" w:rsidRDefault="00000000" w:rsidP="004446D4">
            <w:pPr>
              <w:spacing w:line="360" w:lineRule="auto"/>
              <w:ind w:firstLineChars="200" w:firstLine="420"/>
              <w:rPr>
                <w:rFonts w:eastAsiaTheme="minorEastAsia" w:hAnsiTheme="minorEastAsia" w:hint="eastAsia"/>
                <w:szCs w:val="21"/>
              </w:rPr>
            </w:pPr>
            <w:r w:rsidRPr="004446D4">
              <w:rPr>
                <w:rFonts w:eastAsiaTheme="minorEastAsia" w:hAnsiTheme="minorEastAsia" w:hint="eastAsia"/>
                <w:szCs w:val="21"/>
              </w:rPr>
              <w:t>公司建立了《</w:t>
            </w:r>
            <w:r w:rsidR="0044140C" w:rsidRPr="004446D4">
              <w:rPr>
                <w:rFonts w:eastAsiaTheme="minorEastAsia" w:hAnsiTheme="minorEastAsia" w:hint="eastAsia"/>
                <w:szCs w:val="21"/>
              </w:rPr>
              <w:t>紧急情况控制程序</w:t>
            </w:r>
            <w:r w:rsidRPr="004446D4">
              <w:rPr>
                <w:rFonts w:eastAsiaTheme="minorEastAsia" w:hAnsiTheme="minorEastAsia" w:hint="eastAsia"/>
                <w:szCs w:val="21"/>
              </w:rPr>
              <w:t>》，明确了已识别的潜在紧急情况及对紧急情况应急准备和响应的控制要求，具有一定的可操作性。</w:t>
            </w:r>
            <w:r w:rsidR="0044140C" w:rsidRPr="004446D4">
              <w:rPr>
                <w:rFonts w:eastAsiaTheme="minorEastAsia" w:hAnsiTheme="minorEastAsia" w:hint="eastAsia"/>
                <w:szCs w:val="21"/>
              </w:rPr>
              <w:t>确定的紧急情况有：火灾、触电、机械伤害等。提供了火灾应急预案、触电事故应急预案，电梯困人应急</w:t>
            </w:r>
            <w:r w:rsidR="0044140C" w:rsidRPr="004446D4">
              <w:rPr>
                <w:rFonts w:eastAsiaTheme="minorEastAsia" w:hAnsiTheme="minorEastAsia" w:hint="eastAsia"/>
                <w:szCs w:val="21"/>
              </w:rPr>
              <w:t>预案等，</w:t>
            </w:r>
            <w:r w:rsidR="0044140C" w:rsidRPr="004446D4">
              <w:rPr>
                <w:rFonts w:eastAsiaTheme="minorEastAsia" w:hAnsiTheme="minorEastAsia" w:hint="eastAsia"/>
                <w:szCs w:val="21"/>
              </w:rPr>
              <w:t>其中包括目的、适用范围、职责、应急处理细则、演习、必备资料等，相关内容基本充分。</w:t>
            </w:r>
          </w:p>
          <w:p w14:paraId="6923E0C2" w14:textId="77777777" w:rsidR="0044140C" w:rsidRPr="004446D4" w:rsidRDefault="0044140C" w:rsidP="004446D4">
            <w:pPr>
              <w:spacing w:line="360" w:lineRule="auto"/>
              <w:ind w:firstLineChars="200" w:firstLine="420"/>
              <w:rPr>
                <w:rFonts w:eastAsiaTheme="minorEastAsia" w:hAnsiTheme="minorEastAsia" w:hint="eastAsia"/>
                <w:szCs w:val="21"/>
              </w:rPr>
            </w:pPr>
            <w:r w:rsidRPr="004446D4">
              <w:rPr>
                <w:rFonts w:eastAsiaTheme="minorEastAsia" w:hAnsiTheme="minorEastAsia" w:hint="eastAsia"/>
                <w:szCs w:val="21"/>
              </w:rPr>
              <w:t>保留“应急救援预案演练计划”，见对上述预案策划了演练；</w:t>
            </w:r>
          </w:p>
          <w:p w14:paraId="20726917" w14:textId="0D694FCD" w:rsidR="0044140C" w:rsidRPr="004446D4" w:rsidRDefault="004446D4" w:rsidP="004446D4">
            <w:pPr>
              <w:spacing w:line="360" w:lineRule="auto"/>
              <w:ind w:firstLineChars="200" w:firstLine="420"/>
              <w:rPr>
                <w:rFonts w:eastAsiaTheme="minorEastAsia" w:hAnsiTheme="minorEastAsia"/>
                <w:szCs w:val="21"/>
              </w:rPr>
            </w:pPr>
            <w:r>
              <w:rPr>
                <w:rFonts w:eastAsiaTheme="minorEastAsia" w:hAnsiTheme="minorEastAsia" w:hint="eastAsia"/>
                <w:szCs w:val="21"/>
              </w:rPr>
              <w:t>综合部</w:t>
            </w:r>
            <w:r w:rsidR="0044140C" w:rsidRPr="004446D4">
              <w:rPr>
                <w:rFonts w:eastAsiaTheme="minorEastAsia" w:hAnsiTheme="minorEastAsia" w:hint="eastAsia"/>
                <w:szCs w:val="21"/>
              </w:rPr>
              <w:t>有参与公司组织的火灾、触电应急演练</w:t>
            </w:r>
            <w:r w:rsidR="0044140C" w:rsidRPr="004446D4">
              <w:rPr>
                <w:rFonts w:eastAsiaTheme="minorEastAsia" w:hAnsiTheme="minorEastAsia" w:hint="eastAsia"/>
                <w:szCs w:val="21"/>
              </w:rPr>
              <w:t>、</w:t>
            </w:r>
            <w:r w:rsidR="0044140C" w:rsidRPr="004446D4">
              <w:rPr>
                <w:rFonts w:eastAsiaTheme="minorEastAsia" w:hAnsiTheme="minorEastAsia" w:hint="eastAsia"/>
                <w:szCs w:val="21"/>
              </w:rPr>
              <w:t>电梯困人应急</w:t>
            </w:r>
            <w:r w:rsidR="0044140C" w:rsidRPr="004446D4">
              <w:rPr>
                <w:rFonts w:eastAsiaTheme="minorEastAsia" w:hAnsiTheme="minorEastAsia" w:hint="eastAsia"/>
                <w:szCs w:val="21"/>
              </w:rPr>
              <w:t>演练</w:t>
            </w:r>
            <w:r w:rsidR="0044140C" w:rsidRPr="004446D4">
              <w:rPr>
                <w:rFonts w:eastAsiaTheme="minorEastAsia" w:hAnsiTheme="minorEastAsia" w:hint="eastAsia"/>
                <w:szCs w:val="21"/>
              </w:rPr>
              <w:t>。</w:t>
            </w:r>
          </w:p>
          <w:p w14:paraId="05C8A621" w14:textId="24343520" w:rsidR="0044140C" w:rsidRPr="004446D4" w:rsidRDefault="0044140C" w:rsidP="004446D4">
            <w:pPr>
              <w:spacing w:line="360" w:lineRule="auto"/>
              <w:ind w:firstLineChars="200" w:firstLine="420"/>
              <w:rPr>
                <w:rFonts w:eastAsiaTheme="minorEastAsia" w:hAnsiTheme="minorEastAsia"/>
                <w:szCs w:val="21"/>
              </w:rPr>
            </w:pPr>
            <w:r w:rsidRPr="004446D4">
              <w:rPr>
                <w:rFonts w:eastAsiaTheme="minorEastAsia" w:hAnsiTheme="minorEastAsia" w:hint="eastAsia"/>
                <w:szCs w:val="21"/>
              </w:rPr>
              <w:t>查火灾应急演练记录，演练时间</w:t>
            </w:r>
            <w:r w:rsidRPr="004446D4">
              <w:rPr>
                <w:rFonts w:eastAsiaTheme="minorEastAsia" w:hAnsiTheme="minorEastAsia" w:hint="eastAsia"/>
                <w:szCs w:val="21"/>
              </w:rPr>
              <w:t xml:space="preserve"> 2022</w:t>
            </w:r>
            <w:r w:rsidRPr="004446D4">
              <w:rPr>
                <w:rFonts w:eastAsiaTheme="minorEastAsia" w:hAnsiTheme="minorEastAsia" w:hint="eastAsia"/>
                <w:szCs w:val="21"/>
              </w:rPr>
              <w:t>年</w:t>
            </w:r>
            <w:r w:rsidRPr="004446D4">
              <w:rPr>
                <w:rFonts w:eastAsiaTheme="minorEastAsia" w:hAnsiTheme="minorEastAsia"/>
                <w:szCs w:val="21"/>
              </w:rPr>
              <w:t>5</w:t>
            </w:r>
            <w:r w:rsidRPr="004446D4">
              <w:rPr>
                <w:rFonts w:eastAsiaTheme="minorEastAsia" w:hAnsiTheme="minorEastAsia" w:hint="eastAsia"/>
                <w:szCs w:val="21"/>
              </w:rPr>
              <w:t>月</w:t>
            </w:r>
            <w:r w:rsidRPr="004446D4">
              <w:rPr>
                <w:rFonts w:eastAsiaTheme="minorEastAsia" w:hAnsiTheme="minorEastAsia" w:hint="eastAsia"/>
                <w:szCs w:val="21"/>
              </w:rPr>
              <w:t>2</w:t>
            </w:r>
            <w:r w:rsidRPr="004446D4">
              <w:rPr>
                <w:rFonts w:eastAsiaTheme="minorEastAsia" w:hAnsiTheme="minorEastAsia"/>
                <w:szCs w:val="21"/>
              </w:rPr>
              <w:t>0</w:t>
            </w:r>
            <w:r w:rsidRPr="004446D4">
              <w:rPr>
                <w:rFonts w:eastAsiaTheme="minorEastAsia" w:hAnsiTheme="minorEastAsia" w:hint="eastAsia"/>
                <w:szCs w:val="21"/>
              </w:rPr>
              <w:t>日</w:t>
            </w:r>
          </w:p>
          <w:p w14:paraId="7D99FC01" w14:textId="79B86DDE" w:rsidR="0044140C" w:rsidRPr="004446D4" w:rsidRDefault="0044140C" w:rsidP="004446D4">
            <w:pPr>
              <w:spacing w:line="360" w:lineRule="auto"/>
              <w:ind w:firstLineChars="200" w:firstLine="420"/>
              <w:rPr>
                <w:rFonts w:eastAsiaTheme="minorEastAsia" w:hAnsiTheme="minorEastAsia"/>
                <w:szCs w:val="21"/>
              </w:rPr>
            </w:pPr>
            <w:r w:rsidRPr="004446D4">
              <w:rPr>
                <w:rFonts w:eastAsiaTheme="minorEastAsia" w:hAnsiTheme="minorEastAsia" w:hint="eastAsia"/>
                <w:szCs w:val="21"/>
              </w:rPr>
              <w:t>负责人：</w:t>
            </w:r>
            <w:r w:rsidRPr="004446D4">
              <w:rPr>
                <w:rFonts w:eastAsiaTheme="minorEastAsia" w:hAnsiTheme="minorEastAsia" w:hint="eastAsia"/>
                <w:szCs w:val="21"/>
              </w:rPr>
              <w:t>刘容、李德友</w:t>
            </w:r>
          </w:p>
          <w:p w14:paraId="17659F29" w14:textId="26451AB1" w:rsidR="0044140C" w:rsidRPr="004446D4" w:rsidRDefault="0044140C" w:rsidP="004446D4">
            <w:pPr>
              <w:spacing w:line="360" w:lineRule="auto"/>
              <w:ind w:firstLineChars="200" w:firstLine="420"/>
              <w:rPr>
                <w:rFonts w:eastAsiaTheme="minorEastAsia" w:hAnsiTheme="minorEastAsia"/>
                <w:szCs w:val="21"/>
              </w:rPr>
            </w:pPr>
            <w:r w:rsidRPr="004446D4">
              <w:rPr>
                <w:rFonts w:eastAsiaTheme="minorEastAsia" w:hAnsiTheme="minorEastAsia" w:hint="eastAsia"/>
                <w:szCs w:val="21"/>
              </w:rPr>
              <w:t>参加人：全体员工（</w:t>
            </w:r>
            <w:r w:rsidRPr="004446D4">
              <w:rPr>
                <w:rFonts w:eastAsiaTheme="minorEastAsia" w:hAnsiTheme="minorEastAsia" w:hint="eastAsia"/>
                <w:szCs w:val="21"/>
              </w:rPr>
              <w:t>工程部</w:t>
            </w:r>
            <w:r w:rsidRPr="004446D4">
              <w:rPr>
                <w:rFonts w:eastAsiaTheme="minorEastAsia" w:hAnsiTheme="minorEastAsia" w:hint="eastAsia"/>
                <w:szCs w:val="21"/>
              </w:rPr>
              <w:t>、</w:t>
            </w:r>
            <w:r w:rsidRPr="004446D4">
              <w:rPr>
                <w:rFonts w:eastAsiaTheme="minorEastAsia" w:hAnsiTheme="minorEastAsia" w:hint="eastAsia"/>
                <w:szCs w:val="21"/>
              </w:rPr>
              <w:t>综合部</w:t>
            </w:r>
            <w:r w:rsidRPr="004446D4">
              <w:rPr>
                <w:rFonts w:eastAsiaTheme="minorEastAsia" w:hAnsiTheme="minorEastAsia" w:hint="eastAsia"/>
                <w:szCs w:val="21"/>
              </w:rPr>
              <w:t>）</w:t>
            </w:r>
          </w:p>
          <w:p w14:paraId="3097B7D8" w14:textId="77777777" w:rsidR="0044140C" w:rsidRPr="004446D4" w:rsidRDefault="0044140C" w:rsidP="004446D4">
            <w:pPr>
              <w:spacing w:line="360" w:lineRule="auto"/>
              <w:ind w:firstLineChars="200" w:firstLine="420"/>
              <w:rPr>
                <w:rFonts w:eastAsiaTheme="minorEastAsia" w:hAnsiTheme="minorEastAsia"/>
                <w:szCs w:val="21"/>
              </w:rPr>
            </w:pPr>
            <w:r w:rsidRPr="004446D4">
              <w:rPr>
                <w:rFonts w:eastAsiaTheme="minorEastAsia" w:hAnsiTheme="minorEastAsia" w:hint="eastAsia"/>
                <w:szCs w:val="21"/>
              </w:rPr>
              <w:t>演练的效果</w:t>
            </w:r>
          </w:p>
          <w:p w14:paraId="60C48A9C" w14:textId="113B3B8A" w:rsidR="004446D4" w:rsidRPr="004446D4" w:rsidRDefault="004446D4" w:rsidP="004446D4">
            <w:pPr>
              <w:spacing w:line="360" w:lineRule="auto"/>
              <w:ind w:firstLineChars="200" w:firstLine="420"/>
              <w:rPr>
                <w:rFonts w:eastAsiaTheme="minorEastAsia" w:hAnsiTheme="minorEastAsia"/>
                <w:szCs w:val="21"/>
              </w:rPr>
            </w:pPr>
            <w:r w:rsidRPr="004446D4">
              <w:rPr>
                <w:rFonts w:eastAsiaTheme="minorEastAsia" w:hAnsiTheme="minorEastAsia" w:hint="eastAsia"/>
                <w:szCs w:val="21"/>
              </w:rPr>
              <w:t>1.</w:t>
            </w:r>
            <w:r w:rsidRPr="004446D4">
              <w:rPr>
                <w:rFonts w:eastAsiaTheme="minorEastAsia" w:hAnsiTheme="minorEastAsia" w:hint="eastAsia"/>
                <w:szCs w:val="21"/>
              </w:rPr>
              <w:t>熟悉消防设施、设备。</w:t>
            </w:r>
          </w:p>
          <w:p w14:paraId="6F066BF2" w14:textId="334A505E" w:rsidR="004446D4" w:rsidRPr="004446D4" w:rsidRDefault="004446D4" w:rsidP="004446D4">
            <w:pPr>
              <w:spacing w:line="360" w:lineRule="auto"/>
              <w:ind w:firstLineChars="200" w:firstLine="420"/>
              <w:rPr>
                <w:rFonts w:eastAsiaTheme="minorEastAsia" w:hAnsiTheme="minorEastAsia"/>
                <w:szCs w:val="21"/>
              </w:rPr>
            </w:pPr>
            <w:r w:rsidRPr="004446D4">
              <w:rPr>
                <w:rFonts w:eastAsiaTheme="minorEastAsia" w:hAnsiTheme="minorEastAsia" w:hint="eastAsia"/>
                <w:szCs w:val="21"/>
              </w:rPr>
              <w:t>2.</w:t>
            </w:r>
            <w:r w:rsidRPr="004446D4">
              <w:rPr>
                <w:rFonts w:eastAsiaTheme="minorEastAsia" w:hAnsiTheme="minorEastAsia" w:hint="eastAsia"/>
                <w:szCs w:val="21"/>
              </w:rPr>
              <w:t>灭火器的使用和有效性检查。</w:t>
            </w:r>
          </w:p>
          <w:p w14:paraId="6468049E" w14:textId="4631BAD5" w:rsidR="004446D4" w:rsidRPr="004446D4" w:rsidRDefault="004446D4" w:rsidP="004446D4">
            <w:pPr>
              <w:spacing w:line="360" w:lineRule="auto"/>
              <w:ind w:firstLineChars="200" w:firstLine="420"/>
              <w:rPr>
                <w:rFonts w:eastAsiaTheme="minorEastAsia" w:hAnsiTheme="minorEastAsia"/>
                <w:szCs w:val="21"/>
              </w:rPr>
            </w:pPr>
            <w:r w:rsidRPr="004446D4">
              <w:rPr>
                <w:rFonts w:eastAsiaTheme="minorEastAsia" w:hAnsiTheme="minorEastAsia" w:hint="eastAsia"/>
                <w:szCs w:val="21"/>
              </w:rPr>
              <w:t>3.</w:t>
            </w:r>
            <w:r w:rsidRPr="004446D4">
              <w:rPr>
                <w:rFonts w:eastAsiaTheme="minorEastAsia" w:hAnsiTheme="minorEastAsia" w:hint="eastAsia"/>
                <w:szCs w:val="21"/>
              </w:rPr>
              <w:t>防火服的正确穿戴。</w:t>
            </w:r>
          </w:p>
          <w:p w14:paraId="05861C36" w14:textId="3838F96C" w:rsidR="004446D4" w:rsidRPr="004446D4" w:rsidRDefault="004446D4" w:rsidP="004446D4">
            <w:pPr>
              <w:tabs>
                <w:tab w:val="left" w:pos="6597"/>
              </w:tabs>
              <w:spacing w:beforeLines="20" w:before="62" w:afterLines="20" w:after="62" w:line="312" w:lineRule="auto"/>
              <w:ind w:firstLineChars="200" w:firstLine="460"/>
              <w:rPr>
                <w:rFonts w:eastAsiaTheme="minorEastAsia" w:hAnsiTheme="minorEastAsia"/>
                <w:bCs/>
                <w:spacing w:val="10"/>
                <w:szCs w:val="21"/>
              </w:rPr>
            </w:pPr>
            <w:r w:rsidRPr="004446D4">
              <w:rPr>
                <w:rFonts w:eastAsiaTheme="minorEastAsia" w:hAnsiTheme="minorEastAsia" w:hint="eastAsia"/>
                <w:bCs/>
                <w:spacing w:val="10"/>
                <w:szCs w:val="21"/>
              </w:rPr>
              <w:t>4.</w:t>
            </w:r>
            <w:r w:rsidRPr="004446D4">
              <w:rPr>
                <w:rFonts w:eastAsiaTheme="minorEastAsia" w:hAnsiTheme="minorEastAsia" w:hint="eastAsia"/>
                <w:bCs/>
                <w:spacing w:val="10"/>
                <w:szCs w:val="21"/>
              </w:rPr>
              <w:t>检查消防设施设备的使用性能。</w:t>
            </w:r>
          </w:p>
          <w:p w14:paraId="3F5A3263" w14:textId="77777777" w:rsidR="004446D4" w:rsidRPr="004446D4" w:rsidRDefault="004446D4" w:rsidP="004446D4">
            <w:pPr>
              <w:tabs>
                <w:tab w:val="left" w:pos="6597"/>
              </w:tabs>
              <w:spacing w:beforeLines="20" w:before="62" w:afterLines="20" w:after="62" w:line="312" w:lineRule="auto"/>
              <w:ind w:firstLineChars="200" w:firstLine="460"/>
              <w:rPr>
                <w:rFonts w:eastAsiaTheme="minorEastAsia" w:hAnsiTheme="minorEastAsia"/>
                <w:bCs/>
                <w:spacing w:val="10"/>
                <w:szCs w:val="21"/>
              </w:rPr>
            </w:pPr>
            <w:r w:rsidRPr="004446D4">
              <w:rPr>
                <w:rFonts w:eastAsiaTheme="minorEastAsia" w:hAnsiTheme="minorEastAsia" w:hint="eastAsia"/>
                <w:bCs/>
                <w:spacing w:val="10"/>
                <w:szCs w:val="21"/>
              </w:rPr>
              <w:t>演练后对演练情况进行了总结：通过这次消防演练学习，让我们熟悉了消防设施的用途及正确使用方法，同时也检验了各部门日常对消防的学习实践效果，</w:t>
            </w:r>
          </w:p>
          <w:p w14:paraId="38069F38" w14:textId="7CC57D05" w:rsidR="0044140C" w:rsidRPr="004446D4" w:rsidRDefault="0044140C" w:rsidP="004446D4">
            <w:pPr>
              <w:tabs>
                <w:tab w:val="left" w:pos="6597"/>
              </w:tabs>
              <w:spacing w:beforeLines="20" w:before="62" w:afterLines="20" w:after="62" w:line="312" w:lineRule="auto"/>
              <w:ind w:firstLineChars="200" w:firstLine="460"/>
              <w:rPr>
                <w:rFonts w:eastAsiaTheme="minorEastAsia" w:hAnsiTheme="minorEastAsia"/>
                <w:bCs/>
                <w:spacing w:val="10"/>
                <w:szCs w:val="21"/>
              </w:rPr>
            </w:pPr>
            <w:r w:rsidRPr="004446D4">
              <w:rPr>
                <w:rFonts w:eastAsiaTheme="minorEastAsia" w:hAnsiTheme="minorEastAsia" w:hint="eastAsia"/>
                <w:bCs/>
                <w:spacing w:val="10"/>
                <w:szCs w:val="21"/>
              </w:rPr>
              <w:t>再查触电事故应急演练记录，</w:t>
            </w:r>
            <w:r w:rsidRPr="004446D4">
              <w:rPr>
                <w:rFonts w:eastAsiaTheme="minorEastAsia" w:hAnsiTheme="minorEastAsia" w:hint="eastAsia"/>
                <w:bCs/>
                <w:spacing w:val="10"/>
                <w:szCs w:val="21"/>
              </w:rPr>
              <w:t>电梯困人</w:t>
            </w:r>
            <w:r w:rsidRPr="004446D4">
              <w:rPr>
                <w:rFonts w:eastAsiaTheme="minorEastAsia" w:hAnsiTheme="minorEastAsia" w:hint="eastAsia"/>
                <w:bCs/>
                <w:spacing w:val="10"/>
                <w:szCs w:val="21"/>
              </w:rPr>
              <w:t>应急演练记录，情况基本同上。</w:t>
            </w:r>
          </w:p>
          <w:p w14:paraId="7116EBFA" w14:textId="77777777" w:rsidR="0044140C" w:rsidRPr="004446D4" w:rsidRDefault="0044140C" w:rsidP="0044140C">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4446D4">
              <w:rPr>
                <w:rFonts w:eastAsiaTheme="minorEastAsia" w:hAnsiTheme="minorEastAsia" w:hint="eastAsia"/>
                <w:bCs/>
                <w:spacing w:val="10"/>
                <w:szCs w:val="21"/>
              </w:rPr>
              <w:lastRenderedPageBreak/>
              <w:t>经演练表明公司制定的应急预案符合公司实际要求，不需要进行修订。</w:t>
            </w:r>
          </w:p>
          <w:p w14:paraId="6168DDBC" w14:textId="01FE1ECC" w:rsidR="0044140C" w:rsidRPr="004446D4" w:rsidRDefault="0044140C" w:rsidP="0044140C">
            <w:pPr>
              <w:pStyle w:val="a5"/>
              <w:rPr>
                <w:rFonts w:eastAsiaTheme="minorEastAsia" w:hAnsiTheme="minorEastAsia" w:hint="eastAsia"/>
                <w:szCs w:val="21"/>
              </w:rPr>
            </w:pPr>
            <w:r w:rsidRPr="00151C14">
              <w:rPr>
                <w:rFonts w:eastAsiaTheme="minorEastAsia" w:hAnsiTheme="minorEastAsia" w:hint="eastAsia"/>
                <w:szCs w:val="21"/>
              </w:rPr>
              <w:t>自体系运行以来尚未发生紧急情况。</w:t>
            </w:r>
          </w:p>
          <w:p w14:paraId="60365F6F" w14:textId="77777777" w:rsidR="0044140C" w:rsidRPr="004446D4" w:rsidRDefault="0044140C" w:rsidP="0044140C">
            <w:pPr>
              <w:snapToGrid w:val="0"/>
              <w:spacing w:line="360" w:lineRule="auto"/>
              <w:ind w:firstLineChars="200" w:firstLine="460"/>
              <w:rPr>
                <w:rFonts w:eastAsiaTheme="minorEastAsia" w:hAnsiTheme="minorEastAsia" w:hint="eastAsia"/>
                <w:bCs/>
                <w:spacing w:val="10"/>
                <w:szCs w:val="21"/>
              </w:rPr>
            </w:pPr>
            <w:r w:rsidRPr="004446D4">
              <w:rPr>
                <w:rFonts w:eastAsiaTheme="minorEastAsia" w:hAnsiTheme="minorEastAsia" w:hint="eastAsia"/>
                <w:bCs/>
                <w:spacing w:val="10"/>
                <w:szCs w:val="21"/>
              </w:rPr>
              <w:t>查见“环境安全运行检查记录”，对应急物资有准备和必要的检查；</w:t>
            </w:r>
          </w:p>
          <w:p w14:paraId="64CD8CC2" w14:textId="20F81B7D" w:rsidR="00FA6C8D" w:rsidRPr="004446D4" w:rsidRDefault="0044140C" w:rsidP="0044140C">
            <w:pPr>
              <w:snapToGrid w:val="0"/>
              <w:spacing w:line="360" w:lineRule="auto"/>
              <w:ind w:firstLineChars="200" w:firstLine="460"/>
              <w:rPr>
                <w:rFonts w:eastAsiaTheme="minorEastAsia" w:hAnsiTheme="minorEastAsia"/>
                <w:bCs/>
                <w:spacing w:val="10"/>
                <w:szCs w:val="21"/>
              </w:rPr>
            </w:pPr>
            <w:r w:rsidRPr="004446D4">
              <w:rPr>
                <w:rFonts w:eastAsiaTheme="minorEastAsia" w:hAnsiTheme="minorEastAsia" w:hint="eastAsia"/>
                <w:bCs/>
                <w:spacing w:val="10"/>
                <w:szCs w:val="21"/>
              </w:rPr>
              <w:t>查看办公区域、车间内有配备消防设施，状态有效。</w:t>
            </w:r>
          </w:p>
          <w:p w14:paraId="1470F34F" w14:textId="26BC70D0" w:rsidR="0044140C" w:rsidRPr="004446D4" w:rsidRDefault="0044140C" w:rsidP="0044140C">
            <w:pPr>
              <w:tabs>
                <w:tab w:val="left" w:pos="6597"/>
              </w:tabs>
              <w:spacing w:beforeLines="20" w:before="62" w:afterLines="20" w:after="62" w:line="312" w:lineRule="auto"/>
              <w:ind w:firstLineChars="200" w:firstLine="460"/>
              <w:rPr>
                <w:rFonts w:eastAsiaTheme="minorEastAsia" w:hAnsiTheme="minorEastAsia"/>
                <w:bCs/>
                <w:spacing w:val="10"/>
                <w:szCs w:val="21"/>
              </w:rPr>
            </w:pPr>
            <w:r w:rsidRPr="004446D4">
              <w:rPr>
                <w:rFonts w:eastAsiaTheme="minorEastAsia" w:hAnsiTheme="minorEastAsia" w:hint="eastAsia"/>
                <w:bCs/>
                <w:spacing w:val="10"/>
                <w:szCs w:val="21"/>
              </w:rPr>
              <w:t>查到“</w:t>
            </w:r>
            <w:r w:rsidRPr="004446D4">
              <w:rPr>
                <w:rFonts w:eastAsiaTheme="minorEastAsia" w:hAnsiTheme="minorEastAsia" w:hint="eastAsia"/>
                <w:bCs/>
                <w:spacing w:val="10"/>
                <w:szCs w:val="21"/>
              </w:rPr>
              <w:t>2021-2022</w:t>
            </w:r>
            <w:r w:rsidRPr="004446D4">
              <w:rPr>
                <w:rFonts w:eastAsiaTheme="minorEastAsia" w:hAnsiTheme="minorEastAsia" w:hint="eastAsia"/>
                <w:bCs/>
                <w:spacing w:val="10"/>
                <w:szCs w:val="21"/>
              </w:rPr>
              <w:t>年消防器材检查记录”，每月对各区域的灭火器、消防栓等设施进行了检查，检查结果正常，检查人</w:t>
            </w:r>
            <w:r w:rsidR="004446D4" w:rsidRPr="004446D4">
              <w:rPr>
                <w:rFonts w:eastAsiaTheme="minorEastAsia" w:hAnsiTheme="minorEastAsia" w:hint="eastAsia"/>
                <w:bCs/>
                <w:spacing w:val="10"/>
                <w:szCs w:val="21"/>
              </w:rPr>
              <w:t>刘容</w:t>
            </w:r>
            <w:r w:rsidRPr="004446D4">
              <w:rPr>
                <w:rFonts w:eastAsiaTheme="minorEastAsia" w:hAnsiTheme="minorEastAsia" w:hint="eastAsia"/>
                <w:bCs/>
                <w:spacing w:val="10"/>
                <w:szCs w:val="21"/>
              </w:rPr>
              <w:t>等。</w:t>
            </w:r>
          </w:p>
          <w:p w14:paraId="02931C2D" w14:textId="2640A9F0" w:rsidR="00FA6C8D" w:rsidRPr="004446D4" w:rsidRDefault="00FA6C8D">
            <w:pPr>
              <w:snapToGrid w:val="0"/>
              <w:spacing w:line="360" w:lineRule="auto"/>
              <w:ind w:firstLineChars="200" w:firstLine="460"/>
              <w:rPr>
                <w:rFonts w:eastAsiaTheme="minorEastAsia" w:hAnsiTheme="minorEastAsia"/>
                <w:bCs/>
                <w:spacing w:val="10"/>
                <w:szCs w:val="21"/>
              </w:rPr>
            </w:pPr>
          </w:p>
        </w:tc>
        <w:tc>
          <w:tcPr>
            <w:tcW w:w="577" w:type="dxa"/>
          </w:tcPr>
          <w:p w14:paraId="60AC9462" w14:textId="317035AB" w:rsidR="00FA6C8D" w:rsidRDefault="00300E73">
            <w:pPr>
              <w:rPr>
                <w:rFonts w:ascii="宋体" w:hAnsi="宋体" w:cs="宋体"/>
                <w:color w:val="FF0000"/>
                <w:szCs w:val="21"/>
              </w:rPr>
            </w:pPr>
            <w:r>
              <w:rPr>
                <w:rFonts w:ascii="宋体" w:hAnsi="宋体" w:cs="宋体" w:hint="eastAsia"/>
                <w:szCs w:val="21"/>
              </w:rPr>
              <w:lastRenderedPageBreak/>
              <w:t>符合</w:t>
            </w:r>
          </w:p>
          <w:p w14:paraId="57C5551E" w14:textId="77777777" w:rsidR="00FA6C8D" w:rsidRDefault="00FA6C8D">
            <w:pPr>
              <w:pStyle w:val="2"/>
              <w:rPr>
                <w:rFonts w:ascii="宋体" w:hAnsi="宋体" w:cs="宋体"/>
                <w:color w:val="FF0000"/>
                <w:sz w:val="21"/>
                <w:szCs w:val="21"/>
              </w:rPr>
            </w:pPr>
          </w:p>
          <w:p w14:paraId="485F4580" w14:textId="77777777" w:rsidR="00FA6C8D" w:rsidRDefault="00FA6C8D">
            <w:pPr>
              <w:pStyle w:val="a1"/>
              <w:rPr>
                <w:rFonts w:ascii="宋体" w:hAnsi="宋体" w:cs="宋体"/>
                <w:color w:val="FF0000"/>
                <w:szCs w:val="21"/>
              </w:rPr>
            </w:pPr>
          </w:p>
          <w:p w14:paraId="09FA2508" w14:textId="77777777" w:rsidR="00FA6C8D" w:rsidRDefault="00FA6C8D">
            <w:pPr>
              <w:pStyle w:val="a1"/>
              <w:rPr>
                <w:rFonts w:ascii="宋体" w:hAnsi="宋体" w:cs="宋体"/>
                <w:color w:val="FF0000"/>
                <w:szCs w:val="21"/>
              </w:rPr>
            </w:pPr>
          </w:p>
          <w:p w14:paraId="5C6B5C1A" w14:textId="77777777" w:rsidR="00FA6C8D" w:rsidRDefault="00FA6C8D">
            <w:pPr>
              <w:pStyle w:val="a1"/>
              <w:rPr>
                <w:rFonts w:ascii="宋体" w:hAnsi="宋体" w:cs="宋体"/>
                <w:color w:val="FF0000"/>
                <w:szCs w:val="21"/>
              </w:rPr>
            </w:pPr>
          </w:p>
          <w:p w14:paraId="1DB93421" w14:textId="77777777" w:rsidR="00FA6C8D" w:rsidRDefault="00FA6C8D">
            <w:pPr>
              <w:pStyle w:val="a1"/>
              <w:rPr>
                <w:rFonts w:ascii="宋体" w:hAnsi="宋体" w:cs="宋体"/>
                <w:color w:val="FF0000"/>
                <w:szCs w:val="21"/>
              </w:rPr>
            </w:pPr>
          </w:p>
          <w:p w14:paraId="651191EE" w14:textId="77777777" w:rsidR="00FA6C8D" w:rsidRDefault="00FA6C8D">
            <w:pPr>
              <w:pStyle w:val="a1"/>
              <w:rPr>
                <w:rFonts w:ascii="宋体" w:hAnsi="宋体" w:cs="宋体"/>
                <w:color w:val="FF0000"/>
                <w:szCs w:val="21"/>
              </w:rPr>
            </w:pPr>
          </w:p>
          <w:p w14:paraId="6E183D49" w14:textId="77777777" w:rsidR="00FA6C8D" w:rsidRDefault="00FA6C8D">
            <w:pPr>
              <w:pStyle w:val="a1"/>
              <w:rPr>
                <w:rFonts w:ascii="宋体" w:hAnsi="宋体" w:cs="宋体"/>
                <w:color w:val="FF0000"/>
                <w:szCs w:val="21"/>
              </w:rPr>
            </w:pPr>
          </w:p>
          <w:p w14:paraId="32F413F4" w14:textId="77777777" w:rsidR="00FA6C8D" w:rsidRDefault="00FA6C8D">
            <w:pPr>
              <w:pStyle w:val="a1"/>
              <w:rPr>
                <w:rFonts w:ascii="宋体" w:hAnsi="宋体" w:cs="宋体"/>
                <w:color w:val="FF0000"/>
                <w:szCs w:val="21"/>
              </w:rPr>
            </w:pPr>
          </w:p>
          <w:p w14:paraId="58AE49FC" w14:textId="77777777" w:rsidR="00FA6C8D" w:rsidRDefault="00FA6C8D">
            <w:pPr>
              <w:pStyle w:val="a1"/>
              <w:rPr>
                <w:rFonts w:ascii="宋体" w:hAnsi="宋体" w:cs="宋体"/>
                <w:color w:val="FF0000"/>
                <w:szCs w:val="21"/>
              </w:rPr>
            </w:pPr>
          </w:p>
          <w:p w14:paraId="31593A4A" w14:textId="77777777" w:rsidR="00FA6C8D" w:rsidRDefault="00FA6C8D">
            <w:pPr>
              <w:pStyle w:val="a1"/>
              <w:rPr>
                <w:rFonts w:ascii="宋体" w:hAnsi="宋体" w:cs="宋体"/>
                <w:color w:val="FF0000"/>
                <w:szCs w:val="21"/>
              </w:rPr>
            </w:pPr>
          </w:p>
          <w:p w14:paraId="471DF862" w14:textId="77777777" w:rsidR="00FA6C8D" w:rsidRDefault="00FA6C8D">
            <w:pPr>
              <w:pStyle w:val="a1"/>
              <w:rPr>
                <w:rFonts w:ascii="宋体" w:hAnsi="宋体" w:cs="宋体"/>
                <w:color w:val="FF0000"/>
                <w:szCs w:val="21"/>
              </w:rPr>
            </w:pPr>
          </w:p>
          <w:p w14:paraId="63CE96B9" w14:textId="77777777" w:rsidR="00FA6C8D" w:rsidRDefault="00FA6C8D">
            <w:pPr>
              <w:pStyle w:val="a1"/>
              <w:rPr>
                <w:rFonts w:ascii="宋体" w:hAnsi="宋体" w:cs="宋体"/>
                <w:color w:val="FF0000"/>
                <w:szCs w:val="21"/>
              </w:rPr>
            </w:pPr>
          </w:p>
          <w:p w14:paraId="07793038" w14:textId="77777777" w:rsidR="00FA6C8D" w:rsidRDefault="00FA6C8D">
            <w:pPr>
              <w:pStyle w:val="a1"/>
              <w:rPr>
                <w:rFonts w:ascii="宋体" w:hAnsi="宋体" w:cs="宋体"/>
                <w:color w:val="FF0000"/>
                <w:szCs w:val="21"/>
              </w:rPr>
            </w:pPr>
          </w:p>
          <w:p w14:paraId="4F3B953B" w14:textId="77777777" w:rsidR="00FA6C8D" w:rsidRDefault="00FA6C8D">
            <w:pPr>
              <w:pStyle w:val="a1"/>
              <w:rPr>
                <w:rFonts w:ascii="宋体" w:hAnsi="宋体" w:cs="宋体"/>
                <w:color w:val="FF0000"/>
                <w:szCs w:val="21"/>
              </w:rPr>
            </w:pPr>
          </w:p>
          <w:p w14:paraId="3BD8DDD0" w14:textId="77777777" w:rsidR="00FA6C8D" w:rsidRDefault="00FA6C8D">
            <w:pPr>
              <w:pStyle w:val="a1"/>
              <w:rPr>
                <w:rFonts w:ascii="宋体" w:hAnsi="宋体" w:cs="宋体"/>
                <w:color w:val="FF0000"/>
                <w:szCs w:val="21"/>
              </w:rPr>
            </w:pPr>
          </w:p>
          <w:p w14:paraId="09C24530" w14:textId="77777777" w:rsidR="00FA6C8D" w:rsidRDefault="00FA6C8D">
            <w:pPr>
              <w:pStyle w:val="a1"/>
              <w:rPr>
                <w:rFonts w:ascii="宋体" w:hAnsi="宋体" w:cs="宋体"/>
                <w:color w:val="FF0000"/>
                <w:szCs w:val="21"/>
              </w:rPr>
            </w:pPr>
          </w:p>
          <w:p w14:paraId="7CE506FE" w14:textId="77777777" w:rsidR="00FA6C8D" w:rsidRDefault="00FA6C8D">
            <w:pPr>
              <w:pStyle w:val="a1"/>
              <w:rPr>
                <w:rFonts w:ascii="宋体" w:hAnsi="宋体" w:cs="宋体"/>
                <w:color w:val="FF0000"/>
                <w:szCs w:val="21"/>
              </w:rPr>
            </w:pPr>
          </w:p>
          <w:p w14:paraId="794A4631" w14:textId="77777777" w:rsidR="00FA6C8D" w:rsidRDefault="00FA6C8D">
            <w:pPr>
              <w:pStyle w:val="a1"/>
              <w:rPr>
                <w:rFonts w:ascii="宋体" w:hAnsi="宋体" w:cs="宋体"/>
                <w:color w:val="FF0000"/>
                <w:szCs w:val="21"/>
              </w:rPr>
            </w:pPr>
          </w:p>
          <w:p w14:paraId="3173B2D3" w14:textId="77777777" w:rsidR="00FA6C8D" w:rsidRDefault="00FA6C8D">
            <w:pPr>
              <w:pStyle w:val="a1"/>
              <w:rPr>
                <w:rFonts w:ascii="宋体" w:hAnsi="宋体" w:cs="宋体"/>
                <w:color w:val="FF0000"/>
                <w:szCs w:val="21"/>
              </w:rPr>
            </w:pPr>
          </w:p>
          <w:p w14:paraId="3EA00738" w14:textId="77777777" w:rsidR="00FA6C8D" w:rsidRDefault="00FA6C8D">
            <w:pPr>
              <w:pStyle w:val="a1"/>
              <w:rPr>
                <w:rFonts w:ascii="宋体" w:hAnsi="宋体" w:cs="宋体"/>
                <w:color w:val="FF0000"/>
                <w:szCs w:val="21"/>
              </w:rPr>
            </w:pPr>
          </w:p>
          <w:p w14:paraId="1C41BC86" w14:textId="77777777" w:rsidR="00FA6C8D" w:rsidRDefault="00FA6C8D">
            <w:pPr>
              <w:pStyle w:val="a1"/>
              <w:rPr>
                <w:rFonts w:ascii="宋体" w:hAnsi="宋体" w:cs="宋体"/>
                <w:color w:val="FF0000"/>
                <w:szCs w:val="21"/>
              </w:rPr>
            </w:pPr>
          </w:p>
          <w:p w14:paraId="20EA179B" w14:textId="77777777" w:rsidR="00FA6C8D" w:rsidRDefault="00FA6C8D">
            <w:pPr>
              <w:pStyle w:val="a1"/>
              <w:rPr>
                <w:rFonts w:ascii="宋体" w:hAnsi="宋体" w:cs="宋体"/>
                <w:color w:val="FF0000"/>
                <w:szCs w:val="21"/>
              </w:rPr>
            </w:pPr>
          </w:p>
          <w:p w14:paraId="4F984E41" w14:textId="77777777" w:rsidR="00FA6C8D" w:rsidRDefault="00FA6C8D">
            <w:pPr>
              <w:pStyle w:val="a1"/>
              <w:rPr>
                <w:rFonts w:ascii="宋体" w:hAnsi="宋体" w:cs="宋体"/>
                <w:color w:val="FF0000"/>
                <w:szCs w:val="21"/>
              </w:rPr>
            </w:pPr>
          </w:p>
          <w:p w14:paraId="20FEEF41" w14:textId="77777777" w:rsidR="00FA6C8D" w:rsidRDefault="00FA6C8D">
            <w:pPr>
              <w:pStyle w:val="a1"/>
              <w:rPr>
                <w:rFonts w:ascii="宋体" w:hAnsi="宋体" w:cs="宋体"/>
                <w:color w:val="FF0000"/>
                <w:szCs w:val="21"/>
              </w:rPr>
            </w:pPr>
          </w:p>
          <w:p w14:paraId="6F2D49B5" w14:textId="77777777" w:rsidR="00FA6C8D" w:rsidRDefault="00FA6C8D">
            <w:pPr>
              <w:pStyle w:val="2"/>
              <w:rPr>
                <w:rFonts w:ascii="宋体" w:hAnsi="宋体" w:cs="宋体"/>
                <w:color w:val="FF0000"/>
                <w:sz w:val="21"/>
                <w:szCs w:val="21"/>
              </w:rPr>
            </w:pPr>
          </w:p>
        </w:tc>
      </w:tr>
      <w:tr w:rsidR="009D7ADE" w14:paraId="14BB1265" w14:textId="77777777" w:rsidTr="00D76B36">
        <w:trPr>
          <w:trHeight w:val="530"/>
        </w:trPr>
        <w:tc>
          <w:tcPr>
            <w:tcW w:w="1956" w:type="dxa"/>
          </w:tcPr>
          <w:p w14:paraId="43A48F73" w14:textId="77777777" w:rsidR="009D7ADE" w:rsidRDefault="009D7ADE" w:rsidP="009D7ADE">
            <w:pPr>
              <w:spacing w:line="360" w:lineRule="auto"/>
            </w:pPr>
            <w:r>
              <w:lastRenderedPageBreak/>
              <w:t>人员</w:t>
            </w:r>
          </w:p>
          <w:p w14:paraId="1B200878" w14:textId="77777777" w:rsidR="009D7ADE" w:rsidRDefault="009D7ADE" w:rsidP="009D7ADE">
            <w:pPr>
              <w:spacing w:line="360" w:lineRule="auto"/>
            </w:pPr>
            <w:r>
              <w:t>能力</w:t>
            </w:r>
          </w:p>
          <w:p w14:paraId="33CFDE94" w14:textId="36F1A754" w:rsidR="009D7ADE" w:rsidRDefault="009D7ADE" w:rsidP="009D7ADE">
            <w:r>
              <w:t>意识</w:t>
            </w:r>
          </w:p>
        </w:tc>
        <w:tc>
          <w:tcPr>
            <w:tcW w:w="1164" w:type="dxa"/>
          </w:tcPr>
          <w:p w14:paraId="6FAD2325" w14:textId="77777777" w:rsidR="009D7ADE" w:rsidRDefault="009D7ADE" w:rsidP="009D7ADE">
            <w:pPr>
              <w:spacing w:line="360" w:lineRule="auto"/>
              <w:jc w:val="center"/>
              <w:rPr>
                <w:spacing w:val="-6"/>
                <w:szCs w:val="21"/>
              </w:rPr>
            </w:pPr>
            <w:r>
              <w:rPr>
                <w:spacing w:val="-6"/>
                <w:szCs w:val="21"/>
              </w:rPr>
              <w:t>Q:7.1.2</w:t>
            </w:r>
          </w:p>
          <w:p w14:paraId="602A3647" w14:textId="77777777" w:rsidR="009D7ADE" w:rsidRDefault="009D7ADE" w:rsidP="009D7ADE">
            <w:pPr>
              <w:spacing w:line="360" w:lineRule="auto"/>
              <w:jc w:val="center"/>
              <w:rPr>
                <w:spacing w:val="-6"/>
                <w:szCs w:val="21"/>
              </w:rPr>
            </w:pPr>
            <w:r>
              <w:rPr>
                <w:rFonts w:hint="eastAsia"/>
                <w:spacing w:val="-6"/>
                <w:szCs w:val="21"/>
              </w:rPr>
              <w:t>EO:7.1</w:t>
            </w:r>
          </w:p>
          <w:p w14:paraId="4E713B1A" w14:textId="77777777" w:rsidR="009D7ADE" w:rsidRDefault="009D7ADE" w:rsidP="009D7ADE">
            <w:pPr>
              <w:spacing w:line="360" w:lineRule="auto"/>
              <w:jc w:val="center"/>
              <w:rPr>
                <w:spacing w:val="-6"/>
                <w:szCs w:val="21"/>
              </w:rPr>
            </w:pPr>
            <w:r>
              <w:rPr>
                <w:spacing w:val="-6"/>
                <w:szCs w:val="21"/>
              </w:rPr>
              <w:t>QEO:</w:t>
            </w:r>
          </w:p>
          <w:p w14:paraId="68F53134" w14:textId="77777777" w:rsidR="009D7ADE" w:rsidRDefault="009D7ADE" w:rsidP="009D7ADE">
            <w:pPr>
              <w:spacing w:line="360" w:lineRule="auto"/>
              <w:jc w:val="center"/>
              <w:rPr>
                <w:spacing w:val="-6"/>
                <w:szCs w:val="21"/>
              </w:rPr>
            </w:pPr>
            <w:r>
              <w:rPr>
                <w:spacing w:val="-6"/>
                <w:szCs w:val="21"/>
              </w:rPr>
              <w:t>7.2</w:t>
            </w:r>
          </w:p>
          <w:p w14:paraId="489A9FD1" w14:textId="216D9326" w:rsidR="009D7ADE" w:rsidRDefault="009D7ADE" w:rsidP="009D7ADE">
            <w:pPr>
              <w:rPr>
                <w:rFonts w:hint="eastAsia"/>
              </w:rPr>
            </w:pPr>
            <w:r>
              <w:rPr>
                <w:spacing w:val="-6"/>
                <w:szCs w:val="21"/>
              </w:rPr>
              <w:t>7.3</w:t>
            </w:r>
          </w:p>
        </w:tc>
        <w:tc>
          <w:tcPr>
            <w:tcW w:w="11012" w:type="dxa"/>
          </w:tcPr>
          <w:p w14:paraId="01EB62F0" w14:textId="337EC472"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建立有《</w:t>
            </w:r>
            <w:r w:rsidRPr="009D7ADE">
              <w:rPr>
                <w:rFonts w:eastAsiaTheme="minorEastAsia" w:hAnsiTheme="minorEastAsia" w:hint="eastAsia"/>
                <w:bCs/>
                <w:spacing w:val="10"/>
                <w:szCs w:val="21"/>
              </w:rPr>
              <w:t>人力资源及培训控制程序</w:t>
            </w:r>
            <w:r w:rsidRPr="009D7ADE">
              <w:rPr>
                <w:rFonts w:eastAsiaTheme="minorEastAsia" w:hAnsiTheme="minorEastAsia"/>
                <w:bCs/>
                <w:spacing w:val="10"/>
                <w:szCs w:val="21"/>
              </w:rPr>
              <w:t>》，有效文件；</w:t>
            </w:r>
          </w:p>
          <w:p w14:paraId="3E3F46B0" w14:textId="15C698B1" w:rsid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公司现有人员</w:t>
            </w:r>
            <w:r>
              <w:rPr>
                <w:rFonts w:eastAsiaTheme="minorEastAsia" w:hAnsiTheme="minorEastAsia"/>
                <w:bCs/>
                <w:spacing w:val="10"/>
                <w:szCs w:val="21"/>
              </w:rPr>
              <w:t>20</w:t>
            </w:r>
            <w:r w:rsidRPr="009D7ADE">
              <w:rPr>
                <w:rFonts w:eastAsiaTheme="minorEastAsia" w:hAnsiTheme="minorEastAsia"/>
                <w:bCs/>
                <w:spacing w:val="10"/>
                <w:szCs w:val="21"/>
              </w:rPr>
              <w:t>人，管理人员、</w:t>
            </w:r>
            <w:r>
              <w:rPr>
                <w:rFonts w:eastAsiaTheme="minorEastAsia" w:hAnsiTheme="minorEastAsia" w:hint="eastAsia"/>
                <w:bCs/>
                <w:spacing w:val="10"/>
                <w:szCs w:val="21"/>
              </w:rPr>
              <w:t>服务技术（门卫、保洁等）</w:t>
            </w:r>
            <w:r w:rsidRPr="009D7ADE">
              <w:rPr>
                <w:rFonts w:eastAsiaTheme="minorEastAsia" w:hAnsiTheme="minorEastAsia"/>
                <w:bCs/>
                <w:spacing w:val="10"/>
                <w:szCs w:val="21"/>
              </w:rPr>
              <w:t>人员能够有效实施管理体系，并运行和控制其过程。</w:t>
            </w:r>
          </w:p>
          <w:p w14:paraId="0634DE0D" w14:textId="77777777" w:rsidR="00614399" w:rsidRPr="00614399" w:rsidRDefault="00614399" w:rsidP="00614399">
            <w:pPr>
              <w:tabs>
                <w:tab w:val="left" w:pos="6597"/>
              </w:tabs>
              <w:spacing w:beforeLines="30" w:before="93" w:afterLines="30" w:after="93" w:line="288" w:lineRule="auto"/>
              <w:ind w:firstLineChars="200" w:firstLine="460"/>
              <w:rPr>
                <w:rFonts w:eastAsiaTheme="minorEastAsia" w:hAnsiTheme="minorEastAsia" w:hint="eastAsia"/>
                <w:bCs/>
                <w:spacing w:val="10"/>
                <w:szCs w:val="21"/>
              </w:rPr>
            </w:pPr>
            <w:r w:rsidRPr="00614399">
              <w:rPr>
                <w:rFonts w:eastAsiaTheme="minorEastAsia" w:hAnsiTheme="minorEastAsia" w:hint="eastAsia"/>
                <w:bCs/>
                <w:spacing w:val="10"/>
                <w:szCs w:val="21"/>
              </w:rPr>
              <w:t>查见“岗位人员任职要求与评价表”，明确了教育、专业知识、技能要求、经验等要求；</w:t>
            </w:r>
          </w:p>
          <w:p w14:paraId="7EDC6DA7" w14:textId="4993E00B" w:rsidR="00A80B14" w:rsidRPr="00614399" w:rsidRDefault="00614399" w:rsidP="00614399">
            <w:pPr>
              <w:tabs>
                <w:tab w:val="left" w:pos="6597"/>
              </w:tabs>
              <w:spacing w:beforeLines="30" w:before="93" w:afterLines="30" w:after="93" w:line="288" w:lineRule="auto"/>
              <w:ind w:firstLineChars="200" w:firstLine="460"/>
              <w:rPr>
                <w:rFonts w:eastAsiaTheme="minorEastAsia" w:hAnsiTheme="minorEastAsia" w:hint="eastAsia"/>
                <w:bCs/>
                <w:spacing w:val="10"/>
                <w:szCs w:val="21"/>
              </w:rPr>
            </w:pPr>
            <w:r w:rsidRPr="00614399">
              <w:rPr>
                <w:rFonts w:eastAsiaTheme="minorEastAsia" w:hAnsiTheme="minorEastAsia" w:hint="eastAsia"/>
                <w:bCs/>
                <w:spacing w:val="10"/>
                <w:szCs w:val="21"/>
              </w:rPr>
              <w:t>介绍说，员工招聘由总经理面试，合格后录用；建立员工档案签订劳动合同，查看了熊国辉、万丽云、李强等员工的员工档案，包括员工履历、技能资质证书、劳动合同等。</w:t>
            </w:r>
          </w:p>
          <w:p w14:paraId="1C879BF1" w14:textId="5016CD16"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查见“</w:t>
            </w:r>
            <w:r w:rsidRPr="009D7ADE">
              <w:rPr>
                <w:rFonts w:eastAsiaTheme="minorEastAsia" w:hAnsiTheme="minorEastAsia"/>
                <w:bCs/>
                <w:spacing w:val="10"/>
                <w:szCs w:val="21"/>
              </w:rPr>
              <w:t>202</w:t>
            </w:r>
            <w:r w:rsidRPr="009D7ADE">
              <w:rPr>
                <w:rFonts w:eastAsiaTheme="minorEastAsia" w:hAnsiTheme="minorEastAsia" w:hint="eastAsia"/>
                <w:bCs/>
                <w:spacing w:val="10"/>
                <w:szCs w:val="21"/>
              </w:rPr>
              <w:t>2</w:t>
            </w:r>
            <w:r w:rsidRPr="009D7ADE">
              <w:rPr>
                <w:rFonts w:eastAsiaTheme="minorEastAsia" w:hAnsiTheme="minorEastAsia"/>
                <w:bCs/>
                <w:spacing w:val="10"/>
                <w:szCs w:val="21"/>
              </w:rPr>
              <w:t>年度员工培训计划”，计划</w:t>
            </w:r>
            <w:r w:rsidRPr="009D7ADE">
              <w:rPr>
                <w:rFonts w:eastAsiaTheme="minorEastAsia" w:hAnsiTheme="minorEastAsia"/>
                <w:bCs/>
                <w:spacing w:val="10"/>
                <w:szCs w:val="21"/>
              </w:rPr>
              <w:t>202</w:t>
            </w:r>
            <w:r w:rsidRPr="009D7ADE">
              <w:rPr>
                <w:rFonts w:eastAsiaTheme="minorEastAsia" w:hAnsiTheme="minorEastAsia" w:hint="eastAsia"/>
                <w:bCs/>
                <w:spacing w:val="10"/>
                <w:szCs w:val="21"/>
              </w:rPr>
              <w:t>2</w:t>
            </w:r>
            <w:r w:rsidRPr="009D7ADE">
              <w:rPr>
                <w:rFonts w:eastAsiaTheme="minorEastAsia" w:hAnsiTheme="minorEastAsia"/>
                <w:bCs/>
                <w:spacing w:val="10"/>
                <w:szCs w:val="21"/>
              </w:rPr>
              <w:t>年开展管理体系内审员培训、环境、安全法律法规的培训、</w:t>
            </w:r>
            <w:r w:rsidR="00A80B14">
              <w:rPr>
                <w:rFonts w:eastAsiaTheme="minorEastAsia" w:hAnsiTheme="minorEastAsia" w:hint="eastAsia"/>
                <w:bCs/>
                <w:spacing w:val="10"/>
                <w:szCs w:val="21"/>
              </w:rPr>
              <w:t>公司岗位技能培训、客户投诉处理技巧培训</w:t>
            </w:r>
            <w:r w:rsidRPr="009D7ADE">
              <w:rPr>
                <w:rFonts w:eastAsiaTheme="minorEastAsia" w:hAnsiTheme="minorEastAsia"/>
                <w:bCs/>
                <w:spacing w:val="10"/>
                <w:szCs w:val="21"/>
              </w:rPr>
              <w:t>等</w:t>
            </w:r>
            <w:r w:rsidRPr="009D7ADE">
              <w:rPr>
                <w:rFonts w:eastAsiaTheme="minorEastAsia" w:hAnsiTheme="minorEastAsia" w:hint="eastAsia"/>
                <w:bCs/>
                <w:spacing w:val="10"/>
                <w:szCs w:val="21"/>
              </w:rPr>
              <w:t>1</w:t>
            </w:r>
            <w:r w:rsidR="00A80B14">
              <w:rPr>
                <w:rFonts w:eastAsiaTheme="minorEastAsia" w:hAnsiTheme="minorEastAsia"/>
                <w:bCs/>
                <w:spacing w:val="10"/>
                <w:szCs w:val="21"/>
              </w:rPr>
              <w:t>0</w:t>
            </w:r>
            <w:r w:rsidRPr="009D7ADE">
              <w:rPr>
                <w:rFonts w:eastAsiaTheme="minorEastAsia" w:hAnsiTheme="minorEastAsia"/>
                <w:bCs/>
                <w:spacing w:val="10"/>
                <w:szCs w:val="21"/>
              </w:rPr>
              <w:t>项次；</w:t>
            </w:r>
          </w:p>
          <w:p w14:paraId="19763A67" w14:textId="77777777" w:rsidR="009D7ADE" w:rsidRPr="009D7ADE" w:rsidRDefault="009D7ADE"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sidRPr="009D7ADE">
              <w:rPr>
                <w:rFonts w:eastAsiaTheme="minorEastAsia" w:hAnsiTheme="minorEastAsia"/>
                <w:bCs/>
                <w:spacing w:val="10"/>
                <w:sz w:val="21"/>
                <w:szCs w:val="21"/>
              </w:rPr>
              <w:t>查“培训记录及培训效果评价表”，抽见：</w:t>
            </w:r>
          </w:p>
          <w:p w14:paraId="67AB50B1" w14:textId="63AFA597" w:rsidR="009D7ADE" w:rsidRPr="009D7ADE" w:rsidRDefault="009D7ADE"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sidRPr="009D7ADE">
              <w:rPr>
                <w:rFonts w:eastAsiaTheme="minorEastAsia" w:hAnsiTheme="minorEastAsia"/>
                <w:bCs/>
                <w:spacing w:val="10"/>
                <w:sz w:val="21"/>
                <w:szCs w:val="21"/>
              </w:rPr>
              <w:t>管理手册、程序文件</w:t>
            </w:r>
            <w:r w:rsidRPr="009D7ADE">
              <w:rPr>
                <w:rFonts w:eastAsiaTheme="minorEastAsia" w:hAnsiTheme="minorEastAsia" w:hint="eastAsia"/>
                <w:bCs/>
                <w:spacing w:val="10"/>
                <w:sz w:val="21"/>
                <w:szCs w:val="21"/>
              </w:rPr>
              <w:t>——</w:t>
            </w:r>
            <w:r w:rsidRPr="009D7ADE">
              <w:rPr>
                <w:rFonts w:eastAsiaTheme="minorEastAsia" w:hAnsiTheme="minorEastAsia"/>
                <w:bCs/>
                <w:spacing w:val="10"/>
                <w:sz w:val="21"/>
                <w:szCs w:val="21"/>
              </w:rPr>
              <w:t>202</w:t>
            </w:r>
            <w:r w:rsidRPr="009D7ADE">
              <w:rPr>
                <w:rFonts w:eastAsiaTheme="minorEastAsia" w:hAnsiTheme="minorEastAsia" w:hint="eastAsia"/>
                <w:bCs/>
                <w:spacing w:val="10"/>
                <w:sz w:val="21"/>
                <w:szCs w:val="21"/>
              </w:rPr>
              <w:t>2.</w:t>
            </w:r>
            <w:r w:rsidR="00A80B14">
              <w:rPr>
                <w:rFonts w:eastAsiaTheme="minorEastAsia" w:hAnsiTheme="minorEastAsia"/>
                <w:bCs/>
                <w:spacing w:val="10"/>
                <w:sz w:val="21"/>
                <w:szCs w:val="21"/>
              </w:rPr>
              <w:t>2</w:t>
            </w:r>
            <w:r w:rsidRPr="009D7ADE">
              <w:rPr>
                <w:rFonts w:eastAsiaTheme="minorEastAsia" w:hAnsiTheme="minorEastAsia" w:hint="eastAsia"/>
                <w:bCs/>
                <w:spacing w:val="10"/>
                <w:sz w:val="21"/>
                <w:szCs w:val="21"/>
              </w:rPr>
              <w:t>.</w:t>
            </w:r>
            <w:r w:rsidR="00A80B14">
              <w:rPr>
                <w:rFonts w:eastAsiaTheme="minorEastAsia" w:hAnsiTheme="minorEastAsia"/>
                <w:bCs/>
                <w:spacing w:val="10"/>
                <w:sz w:val="21"/>
                <w:szCs w:val="21"/>
              </w:rPr>
              <w:t>27</w:t>
            </w:r>
            <w:r w:rsidRPr="009D7ADE">
              <w:rPr>
                <w:rFonts w:eastAsiaTheme="minorEastAsia" w:hAnsiTheme="minorEastAsia" w:hint="eastAsia"/>
                <w:bCs/>
                <w:spacing w:val="10"/>
                <w:sz w:val="21"/>
                <w:szCs w:val="21"/>
              </w:rPr>
              <w:t>；</w:t>
            </w:r>
          </w:p>
          <w:p w14:paraId="324376E2" w14:textId="13E10B89" w:rsidR="009D7ADE" w:rsidRPr="009D7ADE" w:rsidRDefault="009D7ADE"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sidRPr="009D7ADE">
              <w:rPr>
                <w:rFonts w:eastAsiaTheme="minorEastAsia" w:hAnsiTheme="minorEastAsia"/>
                <w:bCs/>
                <w:spacing w:val="10"/>
                <w:sz w:val="21"/>
                <w:szCs w:val="21"/>
              </w:rPr>
              <w:t>管理体系</w:t>
            </w:r>
            <w:r w:rsidRPr="009D7ADE">
              <w:rPr>
                <w:rFonts w:eastAsiaTheme="minorEastAsia" w:hAnsiTheme="minorEastAsia" w:hint="eastAsia"/>
                <w:bCs/>
                <w:spacing w:val="10"/>
                <w:sz w:val="21"/>
                <w:szCs w:val="21"/>
              </w:rPr>
              <w:t>内审员</w:t>
            </w:r>
            <w:r w:rsidRPr="009D7ADE">
              <w:rPr>
                <w:rFonts w:eastAsiaTheme="minorEastAsia" w:hAnsiTheme="minorEastAsia"/>
                <w:bCs/>
                <w:spacing w:val="10"/>
                <w:sz w:val="21"/>
                <w:szCs w:val="21"/>
              </w:rPr>
              <w:t>培训</w:t>
            </w:r>
            <w:r w:rsidRPr="009D7ADE">
              <w:rPr>
                <w:rFonts w:eastAsiaTheme="minorEastAsia" w:hAnsiTheme="minorEastAsia" w:hint="eastAsia"/>
                <w:bCs/>
                <w:spacing w:val="10"/>
                <w:sz w:val="21"/>
                <w:szCs w:val="21"/>
              </w:rPr>
              <w:t>——</w:t>
            </w:r>
            <w:r w:rsidRPr="009D7ADE">
              <w:rPr>
                <w:rFonts w:eastAsiaTheme="minorEastAsia" w:hAnsiTheme="minorEastAsia"/>
                <w:bCs/>
                <w:spacing w:val="10"/>
                <w:sz w:val="21"/>
                <w:szCs w:val="21"/>
              </w:rPr>
              <w:t>202</w:t>
            </w:r>
            <w:r w:rsidRPr="009D7ADE">
              <w:rPr>
                <w:rFonts w:eastAsiaTheme="minorEastAsia" w:hAnsiTheme="minorEastAsia" w:hint="eastAsia"/>
                <w:bCs/>
                <w:spacing w:val="10"/>
                <w:sz w:val="21"/>
                <w:szCs w:val="21"/>
              </w:rPr>
              <w:t>2</w:t>
            </w:r>
            <w:r w:rsidRPr="009D7ADE">
              <w:rPr>
                <w:rFonts w:eastAsiaTheme="minorEastAsia" w:hAnsiTheme="minorEastAsia"/>
                <w:bCs/>
                <w:spacing w:val="10"/>
                <w:sz w:val="21"/>
                <w:szCs w:val="21"/>
              </w:rPr>
              <w:t>.</w:t>
            </w:r>
            <w:r w:rsidR="00A80B14">
              <w:rPr>
                <w:rFonts w:eastAsiaTheme="minorEastAsia" w:hAnsiTheme="minorEastAsia"/>
                <w:bCs/>
                <w:spacing w:val="10"/>
                <w:sz w:val="21"/>
                <w:szCs w:val="21"/>
              </w:rPr>
              <w:t>5</w:t>
            </w:r>
            <w:r w:rsidRPr="009D7ADE">
              <w:rPr>
                <w:rFonts w:eastAsiaTheme="minorEastAsia" w:hAnsiTheme="minorEastAsia"/>
                <w:bCs/>
                <w:spacing w:val="10"/>
                <w:sz w:val="21"/>
                <w:szCs w:val="21"/>
              </w:rPr>
              <w:t>.</w:t>
            </w:r>
            <w:r w:rsidR="00A80B14">
              <w:rPr>
                <w:rFonts w:eastAsiaTheme="minorEastAsia" w:hAnsiTheme="minorEastAsia"/>
                <w:bCs/>
                <w:spacing w:val="10"/>
                <w:sz w:val="21"/>
                <w:szCs w:val="21"/>
              </w:rPr>
              <w:t>14</w:t>
            </w:r>
            <w:r w:rsidRPr="009D7ADE">
              <w:rPr>
                <w:rFonts w:eastAsiaTheme="minorEastAsia" w:hAnsiTheme="minorEastAsia" w:hint="eastAsia"/>
                <w:bCs/>
                <w:spacing w:val="10"/>
                <w:sz w:val="21"/>
                <w:szCs w:val="21"/>
              </w:rPr>
              <w:t>；</w:t>
            </w:r>
          </w:p>
          <w:p w14:paraId="61349B1C" w14:textId="1F0946B3" w:rsidR="009D7ADE" w:rsidRPr="009D7ADE" w:rsidRDefault="009D7ADE"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sidRPr="009D7ADE">
              <w:rPr>
                <w:rFonts w:eastAsiaTheme="minorEastAsia" w:hAnsiTheme="minorEastAsia"/>
                <w:bCs/>
                <w:spacing w:val="10"/>
                <w:sz w:val="21"/>
                <w:szCs w:val="21"/>
              </w:rPr>
              <w:t>公司</w:t>
            </w:r>
            <w:r w:rsidRPr="009D7ADE">
              <w:rPr>
                <w:rFonts w:eastAsiaTheme="minorEastAsia" w:hAnsiTheme="minorEastAsia" w:hint="eastAsia"/>
                <w:bCs/>
                <w:spacing w:val="10"/>
                <w:sz w:val="21"/>
                <w:szCs w:val="21"/>
              </w:rPr>
              <w:t>岗位技能</w:t>
            </w:r>
            <w:r w:rsidRPr="009D7ADE">
              <w:rPr>
                <w:rFonts w:eastAsiaTheme="minorEastAsia" w:hAnsiTheme="minorEastAsia"/>
                <w:bCs/>
                <w:spacing w:val="10"/>
                <w:sz w:val="21"/>
                <w:szCs w:val="21"/>
              </w:rPr>
              <w:t>的培训</w:t>
            </w:r>
            <w:r w:rsidRPr="009D7ADE">
              <w:rPr>
                <w:rFonts w:eastAsiaTheme="minorEastAsia" w:hAnsiTheme="minorEastAsia" w:hint="eastAsia"/>
                <w:bCs/>
                <w:spacing w:val="10"/>
                <w:sz w:val="21"/>
                <w:szCs w:val="21"/>
              </w:rPr>
              <w:t>——</w:t>
            </w:r>
            <w:r w:rsidRPr="009D7ADE">
              <w:rPr>
                <w:rFonts w:eastAsiaTheme="minorEastAsia" w:hAnsiTheme="minorEastAsia"/>
                <w:bCs/>
                <w:spacing w:val="10"/>
                <w:sz w:val="21"/>
                <w:szCs w:val="21"/>
              </w:rPr>
              <w:t>202</w:t>
            </w:r>
            <w:r w:rsidRPr="009D7ADE">
              <w:rPr>
                <w:rFonts w:eastAsiaTheme="minorEastAsia" w:hAnsiTheme="minorEastAsia" w:hint="eastAsia"/>
                <w:bCs/>
                <w:spacing w:val="10"/>
                <w:sz w:val="21"/>
                <w:szCs w:val="21"/>
              </w:rPr>
              <w:t>2</w:t>
            </w:r>
            <w:r w:rsidRPr="009D7ADE">
              <w:rPr>
                <w:rFonts w:eastAsiaTheme="minorEastAsia" w:hAnsiTheme="minorEastAsia"/>
                <w:bCs/>
                <w:spacing w:val="10"/>
                <w:sz w:val="21"/>
                <w:szCs w:val="21"/>
              </w:rPr>
              <w:t>.</w:t>
            </w:r>
            <w:r w:rsidR="00A80B14">
              <w:rPr>
                <w:rFonts w:eastAsiaTheme="minorEastAsia" w:hAnsiTheme="minorEastAsia"/>
                <w:bCs/>
                <w:spacing w:val="10"/>
                <w:sz w:val="21"/>
                <w:szCs w:val="21"/>
              </w:rPr>
              <w:t>3</w:t>
            </w:r>
            <w:r w:rsidRPr="009D7ADE">
              <w:rPr>
                <w:rFonts w:eastAsiaTheme="minorEastAsia" w:hAnsiTheme="minorEastAsia"/>
                <w:bCs/>
                <w:spacing w:val="10"/>
                <w:sz w:val="21"/>
                <w:szCs w:val="21"/>
              </w:rPr>
              <w:t>.</w:t>
            </w:r>
            <w:r w:rsidR="00A80B14">
              <w:rPr>
                <w:rFonts w:eastAsiaTheme="minorEastAsia" w:hAnsiTheme="minorEastAsia"/>
                <w:bCs/>
                <w:spacing w:val="10"/>
                <w:sz w:val="21"/>
                <w:szCs w:val="21"/>
              </w:rPr>
              <w:t>6</w:t>
            </w:r>
            <w:r w:rsidRPr="009D7ADE">
              <w:rPr>
                <w:rFonts w:eastAsiaTheme="minorEastAsia" w:hAnsiTheme="minorEastAsia" w:hint="eastAsia"/>
                <w:bCs/>
                <w:spacing w:val="10"/>
                <w:sz w:val="21"/>
                <w:szCs w:val="21"/>
              </w:rPr>
              <w:t>；</w:t>
            </w:r>
          </w:p>
          <w:p w14:paraId="3A2F674D" w14:textId="4A1D19DE" w:rsidR="009D7ADE" w:rsidRPr="009D7ADE" w:rsidRDefault="009D7ADE"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sidRPr="009D7ADE">
              <w:rPr>
                <w:rFonts w:eastAsiaTheme="minorEastAsia" w:hAnsiTheme="minorEastAsia"/>
                <w:bCs/>
                <w:spacing w:val="10"/>
                <w:sz w:val="21"/>
                <w:szCs w:val="21"/>
              </w:rPr>
              <w:lastRenderedPageBreak/>
              <w:t>考核及评价记录显示以口头问答的方式对培训效果进行了评价，培训达到预期的目的</w:t>
            </w:r>
            <w:r w:rsidR="00614399">
              <w:rPr>
                <w:rFonts w:eastAsiaTheme="minorEastAsia" w:hAnsiTheme="minorEastAsia" w:hint="eastAsia"/>
                <w:bCs/>
                <w:spacing w:val="10"/>
                <w:sz w:val="21"/>
                <w:szCs w:val="21"/>
              </w:rPr>
              <w:t>。新进人员经过培训合格后上岗，提供了相关培训记录。</w:t>
            </w:r>
          </w:p>
          <w:p w14:paraId="168D0F4D" w14:textId="0DFFEBF2" w:rsidR="009D7ADE" w:rsidRPr="009D7ADE" w:rsidRDefault="009D7ADE"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sidRPr="009D7ADE">
              <w:rPr>
                <w:rFonts w:eastAsiaTheme="minorEastAsia" w:hAnsiTheme="minorEastAsia"/>
                <w:bCs/>
                <w:spacing w:val="10"/>
                <w:sz w:val="21"/>
                <w:szCs w:val="21"/>
              </w:rPr>
              <w:t>查见</w:t>
            </w:r>
            <w:r w:rsidR="00614399">
              <w:rPr>
                <w:rFonts w:eastAsiaTheme="minorEastAsia" w:hAnsiTheme="minorEastAsia" w:hint="eastAsia"/>
                <w:bCs/>
                <w:spacing w:val="10"/>
                <w:sz w:val="21"/>
                <w:szCs w:val="21"/>
              </w:rPr>
              <w:t>特种</w:t>
            </w:r>
            <w:r w:rsidRPr="009D7ADE">
              <w:rPr>
                <w:rFonts w:eastAsiaTheme="minorEastAsia" w:hAnsiTheme="minorEastAsia"/>
                <w:bCs/>
                <w:spacing w:val="10"/>
                <w:sz w:val="21"/>
                <w:szCs w:val="21"/>
              </w:rPr>
              <w:t>人员证书：</w:t>
            </w:r>
          </w:p>
          <w:p w14:paraId="1785C9AA" w14:textId="23AA4CDA" w:rsidR="009D7ADE" w:rsidRDefault="00614399"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Pr>
                <w:rFonts w:eastAsiaTheme="minorEastAsia" w:hAnsiTheme="minorEastAsia" w:hint="eastAsia"/>
                <w:bCs/>
                <w:spacing w:val="10"/>
                <w:sz w:val="21"/>
                <w:szCs w:val="21"/>
              </w:rPr>
              <w:t>陈来生</w:t>
            </w:r>
            <w:r w:rsidR="009D7ADE" w:rsidRPr="009D7ADE">
              <w:rPr>
                <w:rFonts w:eastAsiaTheme="minorEastAsia" w:hAnsiTheme="minorEastAsia" w:hint="eastAsia"/>
                <w:bCs/>
                <w:spacing w:val="10"/>
                <w:sz w:val="21"/>
                <w:szCs w:val="21"/>
              </w:rPr>
              <w:t>——低压电工，</w:t>
            </w:r>
            <w:r w:rsidR="009D7ADE" w:rsidRPr="009D7ADE">
              <w:rPr>
                <w:rFonts w:eastAsiaTheme="minorEastAsia" w:hAnsiTheme="minorEastAsia" w:hint="eastAsia"/>
                <w:bCs/>
                <w:spacing w:val="10"/>
                <w:sz w:val="21"/>
                <w:szCs w:val="21"/>
              </w:rPr>
              <w:t>202</w:t>
            </w:r>
            <w:r w:rsidR="00A008D2">
              <w:rPr>
                <w:rFonts w:eastAsiaTheme="minorEastAsia" w:hAnsiTheme="minorEastAsia"/>
                <w:bCs/>
                <w:spacing w:val="10"/>
                <w:sz w:val="21"/>
                <w:szCs w:val="21"/>
              </w:rPr>
              <w:t>5</w:t>
            </w:r>
            <w:r w:rsidR="009D7ADE" w:rsidRPr="009D7ADE">
              <w:rPr>
                <w:rFonts w:eastAsiaTheme="minorEastAsia" w:hAnsiTheme="minorEastAsia" w:hint="eastAsia"/>
                <w:bCs/>
                <w:spacing w:val="10"/>
                <w:sz w:val="21"/>
                <w:szCs w:val="21"/>
              </w:rPr>
              <w:t>.</w:t>
            </w:r>
            <w:r w:rsidR="00A008D2">
              <w:rPr>
                <w:rFonts w:eastAsiaTheme="minorEastAsia" w:hAnsiTheme="minorEastAsia"/>
                <w:bCs/>
                <w:spacing w:val="10"/>
                <w:sz w:val="21"/>
                <w:szCs w:val="21"/>
              </w:rPr>
              <w:t>11</w:t>
            </w:r>
            <w:r w:rsidR="009D7ADE" w:rsidRPr="009D7ADE">
              <w:rPr>
                <w:rFonts w:eastAsiaTheme="minorEastAsia" w:hAnsiTheme="minorEastAsia" w:hint="eastAsia"/>
                <w:bCs/>
                <w:spacing w:val="10"/>
                <w:sz w:val="21"/>
                <w:szCs w:val="21"/>
              </w:rPr>
              <w:t>.</w:t>
            </w:r>
            <w:r w:rsidR="00A008D2">
              <w:rPr>
                <w:rFonts w:eastAsiaTheme="minorEastAsia" w:hAnsiTheme="minorEastAsia"/>
                <w:bCs/>
                <w:spacing w:val="10"/>
                <w:sz w:val="21"/>
                <w:szCs w:val="21"/>
              </w:rPr>
              <w:t>15</w:t>
            </w:r>
            <w:r w:rsidR="009D7ADE" w:rsidRPr="009D7ADE">
              <w:rPr>
                <w:rFonts w:eastAsiaTheme="minorEastAsia" w:hAnsiTheme="minorEastAsia" w:hint="eastAsia"/>
                <w:bCs/>
                <w:spacing w:val="10"/>
                <w:sz w:val="21"/>
                <w:szCs w:val="21"/>
              </w:rPr>
              <w:t>，</w:t>
            </w:r>
            <w:r w:rsidR="00A008D2">
              <w:rPr>
                <w:rFonts w:eastAsiaTheme="minorEastAsia" w:hAnsiTheme="minorEastAsia" w:hint="eastAsia"/>
                <w:bCs/>
                <w:spacing w:val="10"/>
                <w:sz w:val="21"/>
                <w:szCs w:val="21"/>
              </w:rPr>
              <w:t>有效</w:t>
            </w:r>
            <w:r w:rsidR="009D7ADE" w:rsidRPr="009D7ADE">
              <w:rPr>
                <w:rFonts w:eastAsiaTheme="minorEastAsia" w:hAnsiTheme="minorEastAsia" w:hint="eastAsia"/>
                <w:bCs/>
                <w:spacing w:val="10"/>
                <w:sz w:val="21"/>
                <w:szCs w:val="21"/>
              </w:rPr>
              <w:t>；</w:t>
            </w:r>
          </w:p>
          <w:p w14:paraId="03C48E97" w14:textId="57530635" w:rsidR="00614399" w:rsidRDefault="00614399" w:rsidP="009D7ADE">
            <w:pPr>
              <w:pStyle w:val="a6"/>
              <w:tabs>
                <w:tab w:val="left" w:pos="6597"/>
              </w:tabs>
              <w:spacing w:beforeLines="30" w:before="93" w:afterLines="30" w:after="93" w:line="288" w:lineRule="auto"/>
              <w:ind w:firstLineChars="200" w:firstLine="420"/>
              <w:rPr>
                <w:rFonts w:eastAsiaTheme="minorEastAsia" w:hAnsiTheme="minorEastAsia"/>
                <w:bCs/>
                <w:spacing w:val="10"/>
                <w:sz w:val="21"/>
                <w:szCs w:val="21"/>
              </w:rPr>
            </w:pPr>
            <w:r w:rsidRPr="00614399">
              <w:rPr>
                <w:rFonts w:eastAsiaTheme="minorEastAsia" w:hAnsiTheme="minorEastAsia"/>
                <w:bCs/>
                <w:noProof/>
                <w:spacing w:val="10"/>
                <w:sz w:val="21"/>
                <w:szCs w:val="21"/>
              </w:rPr>
              <w:drawing>
                <wp:inline distT="0" distB="0" distL="0" distR="0" wp14:anchorId="45472574" wp14:editId="33796FE5">
                  <wp:extent cx="3089438" cy="18592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909" cy="1861971"/>
                          </a:xfrm>
                          <a:prstGeom prst="rect">
                            <a:avLst/>
                          </a:prstGeom>
                          <a:noFill/>
                          <a:ln>
                            <a:noFill/>
                          </a:ln>
                        </pic:spPr>
                      </pic:pic>
                    </a:graphicData>
                  </a:graphic>
                </wp:inline>
              </w:drawing>
            </w:r>
          </w:p>
          <w:p w14:paraId="7E69C79C" w14:textId="2CF1B19D" w:rsidR="00A008D2" w:rsidRDefault="00A008D2" w:rsidP="00A008D2">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Pr>
                <w:rFonts w:eastAsiaTheme="minorEastAsia" w:hAnsiTheme="minorEastAsia" w:hint="eastAsia"/>
                <w:bCs/>
                <w:spacing w:val="10"/>
                <w:sz w:val="21"/>
                <w:szCs w:val="21"/>
              </w:rPr>
              <w:t>朱国平</w:t>
            </w:r>
            <w:r w:rsidRPr="009D7ADE">
              <w:rPr>
                <w:rFonts w:eastAsiaTheme="minorEastAsia" w:hAnsiTheme="minorEastAsia" w:hint="eastAsia"/>
                <w:bCs/>
                <w:spacing w:val="10"/>
                <w:sz w:val="21"/>
                <w:szCs w:val="21"/>
              </w:rPr>
              <w:t>——低压电工，</w:t>
            </w:r>
            <w:r w:rsidRPr="009D7ADE">
              <w:rPr>
                <w:rFonts w:eastAsiaTheme="minorEastAsia" w:hAnsiTheme="minorEastAsia" w:hint="eastAsia"/>
                <w:bCs/>
                <w:spacing w:val="10"/>
                <w:sz w:val="21"/>
                <w:szCs w:val="21"/>
              </w:rPr>
              <w:t>202</w:t>
            </w:r>
            <w:r>
              <w:rPr>
                <w:rFonts w:eastAsiaTheme="minorEastAsia" w:hAnsiTheme="minorEastAsia"/>
                <w:bCs/>
                <w:spacing w:val="10"/>
                <w:sz w:val="21"/>
                <w:szCs w:val="21"/>
              </w:rPr>
              <w:t>4</w:t>
            </w:r>
            <w:r w:rsidRPr="009D7ADE">
              <w:rPr>
                <w:rFonts w:eastAsiaTheme="minorEastAsia" w:hAnsiTheme="minorEastAsia" w:hint="eastAsia"/>
                <w:bCs/>
                <w:spacing w:val="10"/>
                <w:sz w:val="21"/>
                <w:szCs w:val="21"/>
              </w:rPr>
              <w:t>.</w:t>
            </w:r>
            <w:r>
              <w:rPr>
                <w:rFonts w:eastAsiaTheme="minorEastAsia" w:hAnsiTheme="minorEastAsia"/>
                <w:bCs/>
                <w:spacing w:val="10"/>
                <w:sz w:val="21"/>
                <w:szCs w:val="21"/>
              </w:rPr>
              <w:t>5</w:t>
            </w:r>
            <w:r w:rsidRPr="009D7ADE">
              <w:rPr>
                <w:rFonts w:eastAsiaTheme="minorEastAsia" w:hAnsiTheme="minorEastAsia" w:hint="eastAsia"/>
                <w:bCs/>
                <w:spacing w:val="10"/>
                <w:sz w:val="21"/>
                <w:szCs w:val="21"/>
              </w:rPr>
              <w:t>.</w:t>
            </w:r>
            <w:r>
              <w:rPr>
                <w:rFonts w:eastAsiaTheme="minorEastAsia" w:hAnsiTheme="minorEastAsia"/>
                <w:bCs/>
                <w:spacing w:val="10"/>
                <w:sz w:val="21"/>
                <w:szCs w:val="21"/>
              </w:rPr>
              <w:t>21</w:t>
            </w:r>
            <w:r w:rsidRPr="009D7ADE">
              <w:rPr>
                <w:rFonts w:eastAsiaTheme="minorEastAsia" w:hAnsiTheme="minorEastAsia" w:hint="eastAsia"/>
                <w:bCs/>
                <w:spacing w:val="10"/>
                <w:sz w:val="21"/>
                <w:szCs w:val="21"/>
              </w:rPr>
              <w:t>，</w:t>
            </w:r>
            <w:r>
              <w:rPr>
                <w:rFonts w:eastAsiaTheme="minorEastAsia" w:hAnsiTheme="minorEastAsia" w:hint="eastAsia"/>
                <w:bCs/>
                <w:spacing w:val="10"/>
                <w:sz w:val="21"/>
                <w:szCs w:val="21"/>
              </w:rPr>
              <w:t>有效</w:t>
            </w:r>
            <w:r w:rsidRPr="009D7ADE">
              <w:rPr>
                <w:rFonts w:eastAsiaTheme="minorEastAsia" w:hAnsiTheme="minorEastAsia" w:hint="eastAsia"/>
                <w:bCs/>
                <w:spacing w:val="10"/>
                <w:sz w:val="21"/>
                <w:szCs w:val="21"/>
              </w:rPr>
              <w:t>；</w:t>
            </w:r>
          </w:p>
          <w:p w14:paraId="02964771" w14:textId="77777777" w:rsidR="009D7ADE" w:rsidRPr="009D7ADE" w:rsidRDefault="009D7ADE"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sidRPr="009D7ADE">
              <w:rPr>
                <w:rFonts w:eastAsiaTheme="minorEastAsia" w:hAnsiTheme="minorEastAsia"/>
                <w:bCs/>
                <w:spacing w:val="10"/>
                <w:sz w:val="21"/>
                <w:szCs w:val="21"/>
              </w:rPr>
              <w:t>意识：</w:t>
            </w:r>
          </w:p>
          <w:p w14:paraId="5A3F74DE" w14:textId="77777777" w:rsidR="009D7ADE" w:rsidRPr="009D7ADE" w:rsidRDefault="009D7ADE"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sidRPr="009D7ADE">
              <w:rPr>
                <w:rFonts w:eastAsiaTheme="minorEastAsia" w:hAnsiTheme="minorEastAsia"/>
                <w:bCs/>
                <w:spacing w:val="10"/>
                <w:sz w:val="21"/>
                <w:szCs w:val="21"/>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14:paraId="4F73590B" w14:textId="77777777" w:rsidR="009D7ADE" w:rsidRPr="009D7ADE" w:rsidRDefault="009D7ADE" w:rsidP="009D7ADE">
            <w:pPr>
              <w:pStyle w:val="a6"/>
              <w:tabs>
                <w:tab w:val="left" w:pos="6597"/>
              </w:tabs>
              <w:spacing w:beforeLines="30" w:before="93" w:afterLines="30" w:after="93" w:line="288" w:lineRule="auto"/>
              <w:ind w:firstLineChars="200" w:firstLine="460"/>
              <w:rPr>
                <w:rFonts w:eastAsiaTheme="minorEastAsia" w:hAnsiTheme="minorEastAsia"/>
                <w:bCs/>
                <w:spacing w:val="10"/>
                <w:sz w:val="21"/>
                <w:szCs w:val="21"/>
              </w:rPr>
            </w:pPr>
            <w:r w:rsidRPr="009D7ADE">
              <w:rPr>
                <w:rFonts w:eastAsiaTheme="minorEastAsia" w:hAnsiTheme="minorEastAsia"/>
                <w:bCs/>
                <w:spacing w:val="10"/>
                <w:sz w:val="21"/>
                <w:szCs w:val="21"/>
              </w:rPr>
              <w:t>员工能明确自身职责及岗位要求，自身工作影响，如何减少环境污染，员工人身安全意识等。</w:t>
            </w:r>
          </w:p>
          <w:p w14:paraId="6EF1FCC6" w14:textId="172BD729" w:rsidR="009D7ADE" w:rsidRPr="009D7ADE" w:rsidRDefault="009D7ADE" w:rsidP="009D7ADE">
            <w:pPr>
              <w:tabs>
                <w:tab w:val="left" w:pos="6597"/>
              </w:tabs>
              <w:snapToGrid w:val="0"/>
              <w:spacing w:beforeLines="30" w:before="93" w:afterLines="30" w:after="93" w:line="288" w:lineRule="auto"/>
              <w:ind w:firstLineChars="200" w:firstLine="460"/>
              <w:jc w:val="left"/>
              <w:rPr>
                <w:rFonts w:eastAsiaTheme="minorEastAsia" w:hAnsiTheme="minorEastAsia" w:hint="eastAsia"/>
                <w:bCs/>
                <w:spacing w:val="10"/>
                <w:szCs w:val="21"/>
              </w:rPr>
            </w:pPr>
            <w:r w:rsidRPr="009D7ADE">
              <w:rPr>
                <w:rFonts w:eastAsiaTheme="minorEastAsia" w:hAnsiTheme="minorEastAsia"/>
                <w:bCs/>
                <w:spacing w:val="10"/>
                <w:szCs w:val="21"/>
              </w:rPr>
              <w:t>基本能满足要求。</w:t>
            </w:r>
          </w:p>
        </w:tc>
        <w:tc>
          <w:tcPr>
            <w:tcW w:w="577" w:type="dxa"/>
          </w:tcPr>
          <w:p w14:paraId="547B2EB1" w14:textId="77777777" w:rsidR="009D7ADE" w:rsidRDefault="009D7ADE" w:rsidP="009D7ADE">
            <w:pPr>
              <w:rPr>
                <w:rFonts w:ascii="宋体" w:hAnsi="宋体" w:cs="宋体" w:hint="eastAsia"/>
                <w:szCs w:val="21"/>
              </w:rPr>
            </w:pPr>
          </w:p>
        </w:tc>
      </w:tr>
      <w:tr w:rsidR="009D7ADE" w14:paraId="7320E724" w14:textId="77777777" w:rsidTr="00D76B36">
        <w:trPr>
          <w:trHeight w:val="530"/>
        </w:trPr>
        <w:tc>
          <w:tcPr>
            <w:tcW w:w="1956" w:type="dxa"/>
            <w:vAlign w:val="center"/>
          </w:tcPr>
          <w:p w14:paraId="1A94C1C5" w14:textId="07EA0369" w:rsidR="009D7ADE" w:rsidRDefault="009D7ADE" w:rsidP="009D7ADE">
            <w:r>
              <w:rPr>
                <w:szCs w:val="21"/>
              </w:rPr>
              <w:t>组织知识</w:t>
            </w:r>
          </w:p>
        </w:tc>
        <w:tc>
          <w:tcPr>
            <w:tcW w:w="1164" w:type="dxa"/>
            <w:vAlign w:val="center"/>
          </w:tcPr>
          <w:p w14:paraId="57DA69BF" w14:textId="37917982" w:rsidR="009D7ADE" w:rsidRDefault="009D7ADE" w:rsidP="009D7ADE">
            <w:pPr>
              <w:rPr>
                <w:rFonts w:hint="eastAsia"/>
              </w:rPr>
            </w:pPr>
            <w:r>
              <w:rPr>
                <w:spacing w:val="-6"/>
                <w:szCs w:val="21"/>
              </w:rPr>
              <w:t>Q:7.1.6</w:t>
            </w:r>
          </w:p>
        </w:tc>
        <w:tc>
          <w:tcPr>
            <w:tcW w:w="11012" w:type="dxa"/>
          </w:tcPr>
          <w:p w14:paraId="62EF4A10" w14:textId="7485D9BD"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公司各部门按照职责从内外部各种渠道获得与其职责相关所需的知识，包括操作规程、管理技巧与经验、</w:t>
            </w:r>
            <w:r w:rsidRPr="009D7ADE">
              <w:rPr>
                <w:rFonts w:eastAsiaTheme="minorEastAsia" w:hAnsiTheme="minorEastAsia"/>
                <w:bCs/>
                <w:spacing w:val="10"/>
                <w:szCs w:val="21"/>
              </w:rPr>
              <w:lastRenderedPageBreak/>
              <w:t>失败和事故的案例分析等；把知识形成各种规章制度用于指导公司的日常工作和管理，包括体系文件、支持性文件、各种记录表单。</w:t>
            </w:r>
          </w:p>
          <w:p w14:paraId="10F93FDA" w14:textId="4B3D8625"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从内部来源获取的有：多年的工作经验、教训等；</w:t>
            </w:r>
          </w:p>
          <w:p w14:paraId="45134139" w14:textId="77777777"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外部来源获取有：标杆对比、行业会议、客户技术要求、咨询老师传授的体系知识及所实施的内审员的培训；顾客方提供的资料等。</w:t>
            </w:r>
          </w:p>
          <w:p w14:paraId="7117B3A7" w14:textId="0F1C9D94"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hint="eastAsia"/>
                <w:bCs/>
                <w:spacing w:val="10"/>
                <w:szCs w:val="21"/>
              </w:rPr>
            </w:pPr>
            <w:r w:rsidRPr="009D7ADE">
              <w:rPr>
                <w:rFonts w:eastAsiaTheme="minorEastAsia" w:hAnsiTheme="minorEastAsia"/>
                <w:bCs/>
                <w:spacing w:val="10"/>
                <w:szCs w:val="21"/>
              </w:rPr>
              <w:t>在应对变化的需求和趋势时，相关部门考虑现有的知识，确定如何获取更多的必要的额外知识，并根据变化的情况及时更新。</w:t>
            </w:r>
          </w:p>
        </w:tc>
        <w:tc>
          <w:tcPr>
            <w:tcW w:w="577" w:type="dxa"/>
          </w:tcPr>
          <w:p w14:paraId="355403C2" w14:textId="77777777" w:rsidR="009D7ADE" w:rsidRDefault="009D7ADE" w:rsidP="009D7ADE">
            <w:pPr>
              <w:rPr>
                <w:rFonts w:ascii="宋体" w:hAnsi="宋体" w:cs="宋体" w:hint="eastAsia"/>
                <w:szCs w:val="21"/>
              </w:rPr>
            </w:pPr>
          </w:p>
        </w:tc>
      </w:tr>
      <w:tr w:rsidR="009D7ADE" w14:paraId="7436BAD4" w14:textId="77777777" w:rsidTr="00D76B36">
        <w:trPr>
          <w:trHeight w:val="530"/>
        </w:trPr>
        <w:tc>
          <w:tcPr>
            <w:tcW w:w="1956" w:type="dxa"/>
          </w:tcPr>
          <w:p w14:paraId="42FAAF59" w14:textId="57D602BE" w:rsidR="009D7ADE" w:rsidRDefault="009D7ADE" w:rsidP="009D7ADE">
            <w:r>
              <w:t>成文信息</w:t>
            </w:r>
          </w:p>
        </w:tc>
        <w:tc>
          <w:tcPr>
            <w:tcW w:w="1164" w:type="dxa"/>
          </w:tcPr>
          <w:p w14:paraId="483413E8" w14:textId="77777777" w:rsidR="009D7ADE" w:rsidRDefault="009D7ADE" w:rsidP="009D7ADE">
            <w:pPr>
              <w:spacing w:line="360" w:lineRule="auto"/>
            </w:pPr>
            <w:r>
              <w:t>QEO:7.5</w:t>
            </w:r>
          </w:p>
          <w:p w14:paraId="2625BD07" w14:textId="77777777" w:rsidR="009D7ADE" w:rsidRDefault="009D7ADE" w:rsidP="009D7ADE">
            <w:pPr>
              <w:rPr>
                <w:rFonts w:hint="eastAsia"/>
              </w:rPr>
            </w:pPr>
          </w:p>
        </w:tc>
        <w:tc>
          <w:tcPr>
            <w:tcW w:w="11012" w:type="dxa"/>
          </w:tcPr>
          <w:p w14:paraId="10EC7FCE" w14:textId="77777777"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为应对相应风险和机遇，公司依据</w:t>
            </w:r>
            <w:r w:rsidRPr="009D7ADE">
              <w:rPr>
                <w:rFonts w:eastAsiaTheme="minorEastAsia" w:hAnsiTheme="minorEastAsia"/>
                <w:bCs/>
                <w:spacing w:val="10"/>
                <w:szCs w:val="21"/>
              </w:rPr>
              <w:t>GB/T19001-2016</w:t>
            </w:r>
            <w:r w:rsidRPr="009D7ADE">
              <w:rPr>
                <w:rFonts w:eastAsiaTheme="minorEastAsia" w:hAnsiTheme="minorEastAsia"/>
                <w:bCs/>
                <w:spacing w:val="10"/>
                <w:szCs w:val="21"/>
              </w:rPr>
              <w:t>、</w:t>
            </w:r>
            <w:r w:rsidRPr="009D7ADE">
              <w:rPr>
                <w:rFonts w:eastAsiaTheme="minorEastAsia" w:hAnsiTheme="minorEastAsia"/>
                <w:bCs/>
                <w:spacing w:val="10"/>
                <w:szCs w:val="21"/>
              </w:rPr>
              <w:t>GB/T24001-2016</w:t>
            </w:r>
            <w:r w:rsidRPr="009D7ADE">
              <w:rPr>
                <w:rFonts w:eastAsiaTheme="minorEastAsia" w:hAnsiTheme="minorEastAsia"/>
                <w:bCs/>
                <w:spacing w:val="10"/>
                <w:szCs w:val="21"/>
              </w:rPr>
              <w:t>、</w:t>
            </w:r>
            <w:r w:rsidRPr="009D7ADE">
              <w:rPr>
                <w:rFonts w:eastAsiaTheme="minorEastAsia" w:hAnsiTheme="minorEastAsia"/>
                <w:bCs/>
                <w:spacing w:val="10"/>
                <w:szCs w:val="21"/>
              </w:rPr>
              <w:t>GB/T45001-2020</w:t>
            </w:r>
            <w:r w:rsidRPr="009D7ADE">
              <w:rPr>
                <w:rFonts w:eastAsiaTheme="minorEastAsia" w:hAnsiTheme="minorEastAsia"/>
                <w:bCs/>
                <w:spacing w:val="10"/>
                <w:szCs w:val="21"/>
              </w:rPr>
              <w:t>标准的要求并结合本公司的具体情况，采取</w:t>
            </w:r>
            <w:r w:rsidRPr="009D7ADE">
              <w:rPr>
                <w:rFonts w:eastAsiaTheme="minorEastAsia" w:hAnsiTheme="minorEastAsia"/>
                <w:bCs/>
                <w:spacing w:val="10"/>
                <w:szCs w:val="21"/>
              </w:rPr>
              <w:t>PDCA</w:t>
            </w:r>
            <w:r w:rsidRPr="009D7ADE">
              <w:rPr>
                <w:rFonts w:eastAsiaTheme="minorEastAsia" w:hAnsiTheme="minorEastAsia"/>
                <w:bCs/>
                <w:spacing w:val="10"/>
                <w:szCs w:val="21"/>
              </w:rPr>
              <w:t>的过程方法，建立、实施、保持并持续改进环境、职业健康安全管理体系。</w:t>
            </w:r>
          </w:p>
          <w:p w14:paraId="5BEFB11D" w14:textId="77777777"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策划了公司的管理体系文件，包括：</w:t>
            </w:r>
          </w:p>
          <w:p w14:paraId="156A96FB" w14:textId="464516BB"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hint="eastAsia"/>
                <w:bCs/>
                <w:spacing w:val="10"/>
                <w:szCs w:val="21"/>
              </w:rPr>
              <w:t>编制《管理手册》</w:t>
            </w:r>
            <w:r w:rsidRPr="009D7ADE">
              <w:rPr>
                <w:rFonts w:eastAsiaTheme="minorEastAsia" w:hAnsiTheme="minorEastAsia" w:hint="eastAsia"/>
                <w:bCs/>
                <w:spacing w:val="10"/>
                <w:szCs w:val="21"/>
              </w:rPr>
              <w:t>A/0</w:t>
            </w:r>
            <w:r w:rsidRPr="009D7ADE">
              <w:rPr>
                <w:rFonts w:eastAsiaTheme="minorEastAsia" w:hAnsiTheme="minorEastAsia" w:hint="eastAsia"/>
                <w:bCs/>
                <w:spacing w:val="10"/>
                <w:szCs w:val="21"/>
              </w:rPr>
              <w:t>版，管理体系于</w:t>
            </w:r>
            <w:r w:rsidRPr="009D7ADE">
              <w:rPr>
                <w:rFonts w:eastAsiaTheme="minorEastAsia" w:hAnsiTheme="minorEastAsia" w:hint="eastAsia"/>
                <w:bCs/>
                <w:spacing w:val="10"/>
                <w:szCs w:val="21"/>
              </w:rPr>
              <w:t>2022</w:t>
            </w:r>
            <w:r w:rsidRPr="009D7ADE">
              <w:rPr>
                <w:rFonts w:eastAsiaTheme="minorEastAsia" w:hAnsiTheme="minorEastAsia" w:hint="eastAsia"/>
                <w:bCs/>
                <w:spacing w:val="10"/>
                <w:szCs w:val="21"/>
              </w:rPr>
              <w:t>年</w:t>
            </w:r>
            <w:r w:rsidRPr="009D7ADE">
              <w:rPr>
                <w:rFonts w:eastAsiaTheme="minorEastAsia" w:hAnsiTheme="minorEastAsia" w:hint="eastAsia"/>
                <w:bCs/>
                <w:spacing w:val="10"/>
                <w:szCs w:val="21"/>
              </w:rPr>
              <w:t>0</w:t>
            </w:r>
            <w:r w:rsidR="00A008D2">
              <w:rPr>
                <w:rFonts w:eastAsiaTheme="minorEastAsia" w:hAnsiTheme="minorEastAsia"/>
                <w:bCs/>
                <w:spacing w:val="10"/>
                <w:szCs w:val="21"/>
              </w:rPr>
              <w:t>2</w:t>
            </w:r>
            <w:r w:rsidRPr="009D7ADE">
              <w:rPr>
                <w:rFonts w:eastAsiaTheme="minorEastAsia" w:hAnsiTheme="minorEastAsia" w:hint="eastAsia"/>
                <w:bCs/>
                <w:spacing w:val="10"/>
                <w:szCs w:val="21"/>
              </w:rPr>
              <w:t>月</w:t>
            </w:r>
            <w:r w:rsidR="00A008D2">
              <w:rPr>
                <w:rFonts w:eastAsiaTheme="minorEastAsia" w:hAnsiTheme="minorEastAsia"/>
                <w:bCs/>
                <w:spacing w:val="10"/>
                <w:szCs w:val="21"/>
              </w:rPr>
              <w:t>21</w:t>
            </w:r>
            <w:r w:rsidRPr="009D7ADE">
              <w:rPr>
                <w:rFonts w:eastAsiaTheme="minorEastAsia" w:hAnsiTheme="minorEastAsia" w:hint="eastAsia"/>
                <w:bCs/>
                <w:spacing w:val="10"/>
                <w:szCs w:val="21"/>
              </w:rPr>
              <w:t>日发布</w:t>
            </w:r>
            <w:r w:rsidR="00A008D2">
              <w:rPr>
                <w:rFonts w:eastAsiaTheme="minorEastAsia" w:hAnsiTheme="minorEastAsia" w:hint="eastAsia"/>
                <w:bCs/>
                <w:spacing w:val="10"/>
                <w:szCs w:val="21"/>
              </w:rPr>
              <w:t>，</w:t>
            </w:r>
            <w:r w:rsidR="00A008D2">
              <w:rPr>
                <w:rFonts w:eastAsiaTheme="minorEastAsia" w:hAnsiTheme="minorEastAsia" w:hint="eastAsia"/>
                <w:bCs/>
                <w:spacing w:val="10"/>
                <w:szCs w:val="21"/>
              </w:rPr>
              <w:t>2</w:t>
            </w:r>
            <w:r w:rsidR="00A008D2">
              <w:rPr>
                <w:rFonts w:eastAsiaTheme="minorEastAsia" w:hAnsiTheme="minorEastAsia"/>
                <w:bCs/>
                <w:spacing w:val="10"/>
                <w:szCs w:val="21"/>
              </w:rPr>
              <w:t>022</w:t>
            </w:r>
            <w:r w:rsidR="00A008D2">
              <w:rPr>
                <w:rFonts w:eastAsiaTheme="minorEastAsia" w:hAnsiTheme="minorEastAsia" w:hint="eastAsia"/>
                <w:bCs/>
                <w:spacing w:val="10"/>
                <w:szCs w:val="21"/>
              </w:rPr>
              <w:t>年</w:t>
            </w:r>
            <w:r w:rsidR="00A008D2">
              <w:rPr>
                <w:rFonts w:eastAsiaTheme="minorEastAsia" w:hAnsiTheme="minorEastAsia" w:hint="eastAsia"/>
                <w:bCs/>
                <w:spacing w:val="10"/>
                <w:szCs w:val="21"/>
              </w:rPr>
              <w:t>2</w:t>
            </w:r>
            <w:r w:rsidR="00A008D2">
              <w:rPr>
                <w:rFonts w:eastAsiaTheme="minorEastAsia" w:hAnsiTheme="minorEastAsia" w:hint="eastAsia"/>
                <w:bCs/>
                <w:spacing w:val="10"/>
                <w:szCs w:val="21"/>
              </w:rPr>
              <w:t>月</w:t>
            </w:r>
            <w:r w:rsidR="00A008D2">
              <w:rPr>
                <w:rFonts w:eastAsiaTheme="minorEastAsia" w:hAnsiTheme="minorEastAsia" w:hint="eastAsia"/>
                <w:bCs/>
                <w:spacing w:val="10"/>
                <w:szCs w:val="21"/>
              </w:rPr>
              <w:t>2</w:t>
            </w:r>
            <w:r w:rsidR="00A008D2">
              <w:rPr>
                <w:rFonts w:eastAsiaTheme="minorEastAsia" w:hAnsiTheme="minorEastAsia"/>
                <w:bCs/>
                <w:spacing w:val="10"/>
                <w:szCs w:val="21"/>
              </w:rPr>
              <w:t>5</w:t>
            </w:r>
            <w:r w:rsidR="00A008D2">
              <w:rPr>
                <w:rFonts w:eastAsiaTheme="minorEastAsia" w:hAnsiTheme="minorEastAsia" w:hint="eastAsia"/>
                <w:bCs/>
                <w:spacing w:val="10"/>
                <w:szCs w:val="21"/>
              </w:rPr>
              <w:t>日</w:t>
            </w:r>
            <w:r w:rsidRPr="009D7ADE">
              <w:rPr>
                <w:rFonts w:eastAsiaTheme="minorEastAsia" w:hAnsiTheme="minorEastAsia" w:hint="eastAsia"/>
                <w:bCs/>
                <w:spacing w:val="10"/>
                <w:szCs w:val="21"/>
              </w:rPr>
              <w:t>实施；</w:t>
            </w:r>
          </w:p>
          <w:p w14:paraId="352ECECF" w14:textId="659920FD"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hint="eastAsia"/>
                <w:bCs/>
                <w:spacing w:val="10"/>
                <w:szCs w:val="21"/>
              </w:rPr>
              <w:t>编制程序文件</w:t>
            </w:r>
            <w:r w:rsidR="00A008D2">
              <w:rPr>
                <w:rFonts w:eastAsiaTheme="minorEastAsia" w:hAnsiTheme="minorEastAsia"/>
                <w:bCs/>
                <w:spacing w:val="10"/>
                <w:szCs w:val="21"/>
              </w:rPr>
              <w:t>43</w:t>
            </w:r>
            <w:r w:rsidRPr="009D7ADE">
              <w:rPr>
                <w:rFonts w:eastAsiaTheme="minorEastAsia" w:hAnsiTheme="minorEastAsia" w:hint="eastAsia"/>
                <w:bCs/>
                <w:spacing w:val="10"/>
                <w:szCs w:val="21"/>
              </w:rPr>
              <w:t>个，版本号：</w:t>
            </w:r>
            <w:r w:rsidRPr="009D7ADE">
              <w:rPr>
                <w:rFonts w:eastAsiaTheme="minorEastAsia" w:hAnsiTheme="minorEastAsia" w:hint="eastAsia"/>
                <w:bCs/>
                <w:spacing w:val="10"/>
                <w:szCs w:val="21"/>
              </w:rPr>
              <w:t>A/0</w:t>
            </w:r>
            <w:r w:rsidRPr="009D7ADE">
              <w:rPr>
                <w:rFonts w:eastAsiaTheme="minorEastAsia" w:hAnsiTheme="minorEastAsia" w:hint="eastAsia"/>
                <w:bCs/>
                <w:spacing w:val="10"/>
                <w:szCs w:val="21"/>
              </w:rPr>
              <w:t>，</w:t>
            </w:r>
            <w:r w:rsidR="00A008D2" w:rsidRPr="009D7ADE">
              <w:rPr>
                <w:rFonts w:eastAsiaTheme="minorEastAsia" w:hAnsiTheme="minorEastAsia" w:hint="eastAsia"/>
                <w:bCs/>
                <w:spacing w:val="10"/>
                <w:szCs w:val="21"/>
              </w:rPr>
              <w:t>2022</w:t>
            </w:r>
            <w:r w:rsidR="00A008D2" w:rsidRPr="009D7ADE">
              <w:rPr>
                <w:rFonts w:eastAsiaTheme="minorEastAsia" w:hAnsiTheme="minorEastAsia" w:hint="eastAsia"/>
                <w:bCs/>
                <w:spacing w:val="10"/>
                <w:szCs w:val="21"/>
              </w:rPr>
              <w:t>年</w:t>
            </w:r>
            <w:r w:rsidR="00A008D2" w:rsidRPr="009D7ADE">
              <w:rPr>
                <w:rFonts w:eastAsiaTheme="minorEastAsia" w:hAnsiTheme="minorEastAsia" w:hint="eastAsia"/>
                <w:bCs/>
                <w:spacing w:val="10"/>
                <w:szCs w:val="21"/>
              </w:rPr>
              <w:t>0</w:t>
            </w:r>
            <w:r w:rsidR="00A008D2">
              <w:rPr>
                <w:rFonts w:eastAsiaTheme="minorEastAsia" w:hAnsiTheme="minorEastAsia"/>
                <w:bCs/>
                <w:spacing w:val="10"/>
                <w:szCs w:val="21"/>
              </w:rPr>
              <w:t>2</w:t>
            </w:r>
            <w:r w:rsidR="00A008D2" w:rsidRPr="009D7ADE">
              <w:rPr>
                <w:rFonts w:eastAsiaTheme="minorEastAsia" w:hAnsiTheme="minorEastAsia" w:hint="eastAsia"/>
                <w:bCs/>
                <w:spacing w:val="10"/>
                <w:szCs w:val="21"/>
              </w:rPr>
              <w:t>月</w:t>
            </w:r>
            <w:r w:rsidR="00A008D2">
              <w:rPr>
                <w:rFonts w:eastAsiaTheme="minorEastAsia" w:hAnsiTheme="minorEastAsia"/>
                <w:bCs/>
                <w:spacing w:val="10"/>
                <w:szCs w:val="21"/>
              </w:rPr>
              <w:t>21</w:t>
            </w:r>
            <w:r w:rsidR="00A008D2" w:rsidRPr="009D7ADE">
              <w:rPr>
                <w:rFonts w:eastAsiaTheme="minorEastAsia" w:hAnsiTheme="minorEastAsia" w:hint="eastAsia"/>
                <w:bCs/>
                <w:spacing w:val="10"/>
                <w:szCs w:val="21"/>
              </w:rPr>
              <w:t>日发布</w:t>
            </w:r>
            <w:r w:rsidR="00A008D2">
              <w:rPr>
                <w:rFonts w:eastAsiaTheme="minorEastAsia" w:hAnsiTheme="minorEastAsia" w:hint="eastAsia"/>
                <w:bCs/>
                <w:spacing w:val="10"/>
                <w:szCs w:val="21"/>
              </w:rPr>
              <w:t>，</w:t>
            </w:r>
            <w:r w:rsidR="00A008D2">
              <w:rPr>
                <w:rFonts w:eastAsiaTheme="minorEastAsia" w:hAnsiTheme="minorEastAsia" w:hint="eastAsia"/>
                <w:bCs/>
                <w:spacing w:val="10"/>
                <w:szCs w:val="21"/>
              </w:rPr>
              <w:t>2</w:t>
            </w:r>
            <w:r w:rsidR="00A008D2">
              <w:rPr>
                <w:rFonts w:eastAsiaTheme="minorEastAsia" w:hAnsiTheme="minorEastAsia"/>
                <w:bCs/>
                <w:spacing w:val="10"/>
                <w:szCs w:val="21"/>
              </w:rPr>
              <w:t>022</w:t>
            </w:r>
            <w:r w:rsidR="00A008D2">
              <w:rPr>
                <w:rFonts w:eastAsiaTheme="minorEastAsia" w:hAnsiTheme="minorEastAsia" w:hint="eastAsia"/>
                <w:bCs/>
                <w:spacing w:val="10"/>
                <w:szCs w:val="21"/>
              </w:rPr>
              <w:t>年</w:t>
            </w:r>
            <w:r w:rsidR="00A008D2">
              <w:rPr>
                <w:rFonts w:eastAsiaTheme="minorEastAsia" w:hAnsiTheme="minorEastAsia" w:hint="eastAsia"/>
                <w:bCs/>
                <w:spacing w:val="10"/>
                <w:szCs w:val="21"/>
              </w:rPr>
              <w:t>2</w:t>
            </w:r>
            <w:r w:rsidR="00A008D2">
              <w:rPr>
                <w:rFonts w:eastAsiaTheme="minorEastAsia" w:hAnsiTheme="minorEastAsia" w:hint="eastAsia"/>
                <w:bCs/>
                <w:spacing w:val="10"/>
                <w:szCs w:val="21"/>
              </w:rPr>
              <w:t>月</w:t>
            </w:r>
            <w:r w:rsidR="00A008D2">
              <w:rPr>
                <w:rFonts w:eastAsiaTheme="minorEastAsia" w:hAnsiTheme="minorEastAsia" w:hint="eastAsia"/>
                <w:bCs/>
                <w:spacing w:val="10"/>
                <w:szCs w:val="21"/>
              </w:rPr>
              <w:t>2</w:t>
            </w:r>
            <w:r w:rsidR="00A008D2">
              <w:rPr>
                <w:rFonts w:eastAsiaTheme="minorEastAsia" w:hAnsiTheme="minorEastAsia"/>
                <w:bCs/>
                <w:spacing w:val="10"/>
                <w:szCs w:val="21"/>
              </w:rPr>
              <w:t>5</w:t>
            </w:r>
            <w:r w:rsidR="00A008D2">
              <w:rPr>
                <w:rFonts w:eastAsiaTheme="minorEastAsia" w:hAnsiTheme="minorEastAsia" w:hint="eastAsia"/>
                <w:bCs/>
                <w:spacing w:val="10"/>
                <w:szCs w:val="21"/>
              </w:rPr>
              <w:t>日</w:t>
            </w:r>
            <w:r w:rsidR="00A008D2" w:rsidRPr="009D7ADE">
              <w:rPr>
                <w:rFonts w:eastAsiaTheme="minorEastAsia" w:hAnsiTheme="minorEastAsia" w:hint="eastAsia"/>
                <w:bCs/>
                <w:spacing w:val="10"/>
                <w:szCs w:val="21"/>
              </w:rPr>
              <w:t>实施；</w:t>
            </w:r>
          </w:p>
          <w:p w14:paraId="5FC0BACE" w14:textId="57B0D54A" w:rsidR="009D7ADE" w:rsidRPr="009D7ADE" w:rsidRDefault="009D7ADE" w:rsidP="00A008D2">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hint="eastAsia"/>
                <w:bCs/>
                <w:spacing w:val="10"/>
                <w:szCs w:val="21"/>
              </w:rPr>
              <w:t>编制有管理文件：</w:t>
            </w:r>
            <w:r w:rsidR="00A008D2" w:rsidRPr="00A008D2">
              <w:rPr>
                <w:rFonts w:eastAsiaTheme="minorEastAsia" w:hAnsiTheme="minorEastAsia" w:hint="eastAsia"/>
                <w:bCs/>
                <w:spacing w:val="10"/>
                <w:szCs w:val="21"/>
              </w:rPr>
              <w:t>岗位职责及任职要求</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物业管理服务规范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公共设施维护检修控制规范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保洁、绿化服务控制规范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保安服务控制规范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消防管理规范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市场开发规定</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物业接管及验收规范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采购验收控制规范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服务标识管理控制规范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业主满意度调查及测评规范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物业管理检查及考评规范</w:t>
            </w:r>
            <w:r w:rsidR="00A008D2">
              <w:rPr>
                <w:rFonts w:eastAsiaTheme="minorEastAsia" w:hAnsiTheme="minorEastAsia" w:hint="eastAsia"/>
                <w:bCs/>
                <w:spacing w:val="10"/>
                <w:szCs w:val="21"/>
              </w:rPr>
              <w:t>、</w:t>
            </w:r>
            <w:r w:rsidR="00A008D2" w:rsidRPr="00A008D2">
              <w:rPr>
                <w:rFonts w:eastAsiaTheme="minorEastAsia" w:hAnsiTheme="minorEastAsia" w:hint="eastAsia"/>
                <w:bCs/>
                <w:spacing w:val="10"/>
                <w:szCs w:val="21"/>
              </w:rPr>
              <w:t>员工奖惩条例</w:t>
            </w:r>
            <w:r w:rsidRPr="009D7ADE">
              <w:rPr>
                <w:rFonts w:eastAsiaTheme="minorEastAsia" w:hAnsiTheme="minorEastAsia" w:hint="eastAsia"/>
                <w:bCs/>
                <w:spacing w:val="10"/>
                <w:szCs w:val="21"/>
              </w:rPr>
              <w:t>等；</w:t>
            </w:r>
          </w:p>
          <w:p w14:paraId="7FCB6858" w14:textId="05A16294"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hint="eastAsia"/>
                <w:bCs/>
                <w:spacing w:val="10"/>
                <w:szCs w:val="21"/>
              </w:rPr>
              <w:t>建立有外来文件清单，收集法律法规和技术标准、规范等；</w:t>
            </w:r>
            <w:r w:rsidR="003179F1">
              <w:rPr>
                <w:rFonts w:eastAsiaTheme="minorEastAsia" w:hAnsiTheme="minorEastAsia" w:hint="eastAsia"/>
                <w:bCs/>
                <w:spacing w:val="10"/>
                <w:szCs w:val="21"/>
              </w:rPr>
              <w:t>物业管理条例</w:t>
            </w:r>
            <w:r w:rsidRPr="009D7ADE">
              <w:rPr>
                <w:rFonts w:eastAsiaTheme="minorEastAsia" w:hAnsiTheme="minorEastAsia" w:hint="eastAsia"/>
                <w:bCs/>
                <w:spacing w:val="10"/>
                <w:szCs w:val="21"/>
              </w:rPr>
              <w:t>等</w:t>
            </w:r>
            <w:r w:rsidRPr="009D7ADE">
              <w:rPr>
                <w:rFonts w:eastAsiaTheme="minorEastAsia" w:hAnsiTheme="minorEastAsia" w:hint="eastAsia"/>
                <w:bCs/>
                <w:spacing w:val="10"/>
                <w:szCs w:val="21"/>
              </w:rPr>
              <w:t>,</w:t>
            </w:r>
            <w:r w:rsidRPr="009D7ADE">
              <w:rPr>
                <w:rFonts w:eastAsiaTheme="minorEastAsia" w:hAnsiTheme="minorEastAsia" w:hint="eastAsia"/>
                <w:bCs/>
                <w:spacing w:val="10"/>
                <w:szCs w:val="21"/>
              </w:rPr>
              <w:t>建立环境、职业健康安全法律法规和其他要求清单，共</w:t>
            </w:r>
            <w:r w:rsidR="003179F1">
              <w:rPr>
                <w:rFonts w:eastAsiaTheme="minorEastAsia" w:hAnsiTheme="minorEastAsia"/>
                <w:bCs/>
                <w:spacing w:val="10"/>
                <w:szCs w:val="21"/>
              </w:rPr>
              <w:t>40</w:t>
            </w:r>
            <w:r w:rsidRPr="009D7ADE">
              <w:rPr>
                <w:rFonts w:eastAsiaTheme="minorEastAsia" w:hAnsiTheme="minorEastAsia" w:hint="eastAsia"/>
                <w:bCs/>
                <w:spacing w:val="10"/>
                <w:szCs w:val="21"/>
              </w:rPr>
              <w:t>余个。</w:t>
            </w:r>
          </w:p>
          <w:p w14:paraId="396EED4F" w14:textId="77777777"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文件化管理体系目前基本满足要求。</w:t>
            </w:r>
          </w:p>
          <w:p w14:paraId="6F92B48E" w14:textId="77777777"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——在编制体系文件时，对文件进行标识，主要有文件名称</w:t>
            </w:r>
            <w:r w:rsidRPr="009D7ADE">
              <w:rPr>
                <w:rFonts w:eastAsiaTheme="minorEastAsia" w:hAnsiTheme="minorEastAsia"/>
                <w:bCs/>
                <w:spacing w:val="10"/>
                <w:szCs w:val="21"/>
              </w:rPr>
              <w:t>/</w:t>
            </w:r>
            <w:r w:rsidRPr="009D7ADE">
              <w:rPr>
                <w:rFonts w:eastAsiaTheme="minorEastAsia" w:hAnsiTheme="minorEastAsia"/>
                <w:bCs/>
                <w:spacing w:val="10"/>
                <w:szCs w:val="21"/>
              </w:rPr>
              <w:t>编制部门</w:t>
            </w:r>
            <w:r w:rsidRPr="009D7ADE">
              <w:rPr>
                <w:rFonts w:eastAsiaTheme="minorEastAsia" w:hAnsiTheme="minorEastAsia"/>
                <w:bCs/>
                <w:spacing w:val="10"/>
                <w:szCs w:val="21"/>
              </w:rPr>
              <w:t>/</w:t>
            </w:r>
            <w:r w:rsidRPr="009D7ADE">
              <w:rPr>
                <w:rFonts w:eastAsiaTheme="minorEastAsia" w:hAnsiTheme="minorEastAsia"/>
                <w:bCs/>
                <w:spacing w:val="10"/>
                <w:szCs w:val="21"/>
              </w:rPr>
              <w:t>批准日期</w:t>
            </w:r>
            <w:r w:rsidRPr="009D7ADE">
              <w:rPr>
                <w:rFonts w:eastAsiaTheme="minorEastAsia" w:hAnsiTheme="minorEastAsia"/>
                <w:bCs/>
                <w:spacing w:val="10"/>
                <w:szCs w:val="21"/>
              </w:rPr>
              <w:t>/</w:t>
            </w:r>
            <w:r w:rsidRPr="009D7ADE">
              <w:rPr>
                <w:rFonts w:eastAsiaTheme="minorEastAsia" w:hAnsiTheme="minorEastAsia"/>
                <w:bCs/>
                <w:spacing w:val="10"/>
                <w:szCs w:val="21"/>
              </w:rPr>
              <w:t>文件编号等，经查管理</w:t>
            </w:r>
            <w:r w:rsidRPr="009D7ADE">
              <w:rPr>
                <w:rFonts w:eastAsiaTheme="minorEastAsia" w:hAnsiTheme="minorEastAsia"/>
                <w:bCs/>
                <w:spacing w:val="10"/>
                <w:szCs w:val="21"/>
              </w:rPr>
              <w:lastRenderedPageBreak/>
              <w:t>手册</w:t>
            </w:r>
            <w:r w:rsidRPr="009D7ADE">
              <w:rPr>
                <w:rFonts w:eastAsiaTheme="minorEastAsia" w:hAnsiTheme="minorEastAsia"/>
                <w:bCs/>
                <w:spacing w:val="10"/>
                <w:szCs w:val="21"/>
              </w:rPr>
              <w:t>/</w:t>
            </w:r>
            <w:r w:rsidRPr="009D7ADE">
              <w:rPr>
                <w:rFonts w:eastAsiaTheme="minorEastAsia" w:hAnsiTheme="minorEastAsia"/>
                <w:bCs/>
                <w:spacing w:val="10"/>
                <w:szCs w:val="21"/>
              </w:rPr>
              <w:t>程序文件基本符合标准要求。</w:t>
            </w:r>
          </w:p>
          <w:p w14:paraId="6A25A903" w14:textId="77777777"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管理体系文件经过总经理审批实施发布，经评审，目前文件和目录均适用。符合要求。</w:t>
            </w:r>
          </w:p>
          <w:p w14:paraId="41D1DAFD" w14:textId="77777777"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——编制《文件控制程序》，内容符合基本标准要求。</w:t>
            </w:r>
          </w:p>
          <w:p w14:paraId="2ACB0244" w14:textId="77777777"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14:paraId="4922A2D3" w14:textId="77777777"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bCs/>
                <w:spacing w:val="10"/>
                <w:szCs w:val="21"/>
              </w:rPr>
            </w:pPr>
            <w:r w:rsidRPr="009D7ADE">
              <w:rPr>
                <w:rFonts w:eastAsiaTheme="minorEastAsia" w:hAnsiTheme="minorEastAsia"/>
                <w:bCs/>
                <w:spacing w:val="10"/>
                <w:szCs w:val="21"/>
              </w:rPr>
              <w:t>成文信息由各部门负责保存，以便查阅。</w:t>
            </w:r>
          </w:p>
          <w:p w14:paraId="10D18B44" w14:textId="50CD545D" w:rsidR="009D7ADE" w:rsidRPr="009D7ADE" w:rsidRDefault="009D7ADE" w:rsidP="009D7ADE">
            <w:pPr>
              <w:tabs>
                <w:tab w:val="left" w:pos="6597"/>
              </w:tabs>
              <w:spacing w:beforeLines="30" w:before="93" w:afterLines="30" w:after="93" w:line="288" w:lineRule="auto"/>
              <w:ind w:firstLineChars="200" w:firstLine="460"/>
              <w:rPr>
                <w:rFonts w:eastAsiaTheme="minorEastAsia" w:hAnsiTheme="minorEastAsia" w:hint="eastAsia"/>
                <w:bCs/>
                <w:spacing w:val="10"/>
                <w:szCs w:val="21"/>
              </w:rPr>
            </w:pPr>
            <w:r w:rsidRPr="009D7ADE">
              <w:rPr>
                <w:rFonts w:eastAsiaTheme="minorEastAsia" w:hAnsiTheme="minorEastAsia"/>
                <w:bCs/>
                <w:spacing w:val="10"/>
                <w:szCs w:val="21"/>
              </w:rPr>
              <w:t>经查，基本符合标准要求。</w:t>
            </w:r>
          </w:p>
        </w:tc>
        <w:tc>
          <w:tcPr>
            <w:tcW w:w="577" w:type="dxa"/>
          </w:tcPr>
          <w:p w14:paraId="51D85B63" w14:textId="77777777" w:rsidR="009D7ADE" w:rsidRDefault="009D7ADE" w:rsidP="009D7ADE">
            <w:pPr>
              <w:rPr>
                <w:rFonts w:ascii="宋体" w:hAnsi="宋体" w:cs="宋体" w:hint="eastAsia"/>
                <w:szCs w:val="21"/>
              </w:rPr>
            </w:pPr>
          </w:p>
        </w:tc>
      </w:tr>
      <w:tr w:rsidR="00EE7200" w14:paraId="7302F60D" w14:textId="77777777" w:rsidTr="00E51811">
        <w:trPr>
          <w:trHeight w:val="530"/>
        </w:trPr>
        <w:tc>
          <w:tcPr>
            <w:tcW w:w="1956" w:type="dxa"/>
          </w:tcPr>
          <w:p w14:paraId="0A94ADEB" w14:textId="77777777" w:rsidR="00EE7200" w:rsidRDefault="00EE7200" w:rsidP="00EE7200"/>
          <w:p w14:paraId="04E0B829" w14:textId="77777777" w:rsidR="00EE7200" w:rsidRDefault="00EE7200" w:rsidP="00EE7200"/>
          <w:p w14:paraId="3C05C1AE" w14:textId="77777777" w:rsidR="00EE7200" w:rsidRDefault="00EE7200" w:rsidP="00EE7200">
            <w:r>
              <w:rPr>
                <w:rFonts w:hint="eastAsia"/>
              </w:rPr>
              <w:t>基础设施</w:t>
            </w:r>
          </w:p>
          <w:p w14:paraId="0106D5B8" w14:textId="43E4004F" w:rsidR="00EE7200" w:rsidRPr="005A6444" w:rsidRDefault="00EE7200" w:rsidP="00EE7200">
            <w:pPr>
              <w:spacing w:line="360" w:lineRule="auto"/>
              <w:rPr>
                <w:rFonts w:hAnsi="宋体"/>
                <w:spacing w:val="-6"/>
                <w:szCs w:val="21"/>
              </w:rPr>
            </w:pPr>
            <w:r>
              <w:rPr>
                <w:rFonts w:cs="Lucida Sans" w:hint="eastAsia"/>
                <w:b/>
              </w:rPr>
              <w:t>资源</w:t>
            </w:r>
          </w:p>
        </w:tc>
        <w:tc>
          <w:tcPr>
            <w:tcW w:w="1164" w:type="dxa"/>
            <w:vAlign w:val="center"/>
          </w:tcPr>
          <w:p w14:paraId="1CECB736" w14:textId="77777777" w:rsidR="00EE7200" w:rsidRDefault="00EE7200" w:rsidP="00EE7200">
            <w:r>
              <w:rPr>
                <w:rFonts w:hint="eastAsia"/>
              </w:rPr>
              <w:t>Q</w:t>
            </w:r>
            <w:r>
              <w:t>7.1.3</w:t>
            </w:r>
          </w:p>
          <w:p w14:paraId="7E419F26" w14:textId="77777777" w:rsidR="00EE7200" w:rsidRPr="005A6444" w:rsidRDefault="00EE7200" w:rsidP="00EE7200">
            <w:pPr>
              <w:spacing w:line="280" w:lineRule="exact"/>
              <w:rPr>
                <w:spacing w:val="-6"/>
                <w:szCs w:val="21"/>
              </w:rPr>
            </w:pPr>
          </w:p>
        </w:tc>
        <w:tc>
          <w:tcPr>
            <w:tcW w:w="11012" w:type="dxa"/>
            <w:vAlign w:val="center"/>
          </w:tcPr>
          <w:p w14:paraId="0971DB80" w14:textId="76FE573C" w:rsidR="00EE7200" w:rsidRPr="00EE7200" w:rsidRDefault="00EE7200" w:rsidP="00EE7200">
            <w:pPr>
              <w:snapToGrid w:val="0"/>
              <w:spacing w:line="360" w:lineRule="auto"/>
              <w:ind w:firstLineChars="200" w:firstLine="420"/>
              <w:jc w:val="left"/>
              <w:rPr>
                <w:rFonts w:ascii="宋体" w:hAnsi="宋体" w:cs="宋体"/>
                <w:szCs w:val="21"/>
              </w:rPr>
            </w:pPr>
            <w:r w:rsidRPr="00EE7200">
              <w:rPr>
                <w:rFonts w:ascii="宋体" w:hAnsi="宋体" w:cs="宋体" w:hint="eastAsia"/>
                <w:szCs w:val="21"/>
              </w:rPr>
              <w:t>物业管理设备：对讲机、拖把、抹布、扫帚、手电、</w:t>
            </w:r>
            <w:r>
              <w:rPr>
                <w:rFonts w:ascii="宋体" w:hAnsi="宋体" w:cs="宋体" w:hint="eastAsia"/>
                <w:szCs w:val="21"/>
              </w:rPr>
              <w:t>吸尘器等</w:t>
            </w:r>
          </w:p>
          <w:p w14:paraId="6FFE6057" w14:textId="77777777" w:rsidR="00EE7200" w:rsidRPr="00EE7200" w:rsidRDefault="00EE7200" w:rsidP="00EE7200">
            <w:pPr>
              <w:snapToGrid w:val="0"/>
              <w:spacing w:line="360" w:lineRule="auto"/>
              <w:ind w:firstLineChars="200" w:firstLine="420"/>
              <w:jc w:val="left"/>
              <w:rPr>
                <w:rFonts w:ascii="宋体" w:hAnsi="宋体" w:cs="宋体"/>
                <w:szCs w:val="21"/>
              </w:rPr>
            </w:pPr>
            <w:r w:rsidRPr="00EE7200">
              <w:rPr>
                <w:rFonts w:ascii="宋体" w:hAnsi="宋体" w:cs="宋体" w:hint="eastAsia"/>
                <w:szCs w:val="21"/>
              </w:rPr>
              <w:t>办公设备：电脑、电话、打印机等</w:t>
            </w:r>
          </w:p>
          <w:p w14:paraId="0CC2D535" w14:textId="77777777" w:rsidR="00EE7200" w:rsidRPr="00EE7200" w:rsidRDefault="00EE7200" w:rsidP="00EE7200">
            <w:pPr>
              <w:pStyle w:val="a5"/>
              <w:snapToGrid w:val="0"/>
              <w:spacing w:line="360" w:lineRule="auto"/>
              <w:ind w:firstLineChars="200" w:firstLine="460"/>
              <w:jc w:val="left"/>
              <w:rPr>
                <w:rFonts w:ascii="宋体" w:hAnsi="宋体" w:cs="宋体"/>
                <w:szCs w:val="21"/>
              </w:rPr>
            </w:pPr>
            <w:r w:rsidRPr="00EE7200">
              <w:rPr>
                <w:rFonts w:ascii="宋体" w:hAnsi="宋体" w:cs="宋体" w:hint="eastAsia"/>
                <w:szCs w:val="21"/>
              </w:rPr>
              <w:t>环保设备：垃圾桶、灭火器</w:t>
            </w:r>
          </w:p>
          <w:p w14:paraId="2979FF70" w14:textId="77777777" w:rsidR="00EE7200" w:rsidRPr="00EE7200" w:rsidRDefault="00EE7200" w:rsidP="00EE7200">
            <w:pPr>
              <w:pStyle w:val="a5"/>
              <w:snapToGrid w:val="0"/>
              <w:spacing w:line="360" w:lineRule="auto"/>
              <w:ind w:firstLineChars="200" w:firstLine="460"/>
              <w:jc w:val="left"/>
              <w:rPr>
                <w:rFonts w:ascii="宋体" w:hAnsi="宋体" w:cs="宋体"/>
                <w:szCs w:val="21"/>
              </w:rPr>
            </w:pPr>
            <w:r w:rsidRPr="00EE7200">
              <w:rPr>
                <w:rFonts w:ascii="宋体" w:hAnsi="宋体" w:cs="宋体" w:hint="eastAsia"/>
                <w:szCs w:val="21"/>
              </w:rPr>
              <w:t>消防设施：消防栓、灭火器、应急灯等</w:t>
            </w:r>
          </w:p>
          <w:p w14:paraId="48493378" w14:textId="1665981A" w:rsidR="00EE7200" w:rsidRPr="00EE7200" w:rsidRDefault="00EE7200" w:rsidP="00EE7200">
            <w:pPr>
              <w:pStyle w:val="a5"/>
              <w:snapToGrid w:val="0"/>
              <w:spacing w:line="360" w:lineRule="auto"/>
              <w:ind w:firstLineChars="200" w:firstLine="460"/>
              <w:jc w:val="left"/>
              <w:rPr>
                <w:rFonts w:ascii="宋体" w:hAnsi="宋体" w:cs="宋体"/>
                <w:szCs w:val="21"/>
              </w:rPr>
            </w:pPr>
            <w:r w:rsidRPr="00EE7200">
              <w:rPr>
                <w:rFonts w:ascii="宋体" w:hAnsi="宋体" w:cs="宋体" w:hint="eastAsia"/>
                <w:szCs w:val="21"/>
              </w:rPr>
              <w:t>定期维护与保养。公司根据办公的需要，配备了办公用房及通讯、信息系统等基础设施</w:t>
            </w:r>
            <w:r w:rsidRPr="00EE7200">
              <w:rPr>
                <w:rFonts w:ascii="宋体" w:hAnsi="宋体" w:cs="宋体"/>
                <w:szCs w:val="21"/>
              </w:rPr>
              <w:t>。公司编制了《</w:t>
            </w:r>
            <w:r w:rsidRPr="00EE7200">
              <w:rPr>
                <w:rFonts w:ascii="宋体" w:hAnsi="宋体" w:cs="宋体" w:hint="eastAsia"/>
                <w:szCs w:val="21"/>
              </w:rPr>
              <w:t>基础设施控制程序</w:t>
            </w:r>
            <w:r w:rsidRPr="00EE7200">
              <w:rPr>
                <w:rFonts w:ascii="宋体" w:hAnsi="宋体" w:cs="宋体"/>
                <w:szCs w:val="21"/>
              </w:rPr>
              <w:t>》 并配备有办</w:t>
            </w:r>
            <w:r w:rsidRPr="00EE7200">
              <w:rPr>
                <w:rFonts w:ascii="宋体" w:hAnsi="宋体" w:cs="宋体" w:hint="eastAsia"/>
                <w:szCs w:val="21"/>
              </w:rPr>
              <w:t>公桌椅，水电、空调、会议室、消防设施设备，并有电脑、打印机、电话、复印机等办公设备；满足办公需要。</w:t>
            </w:r>
          </w:p>
          <w:p w14:paraId="3B485CE2" w14:textId="7385DC22" w:rsidR="00EE7200" w:rsidRPr="00EE7200" w:rsidRDefault="00EE7200" w:rsidP="00EE7200">
            <w:pPr>
              <w:snapToGrid w:val="0"/>
              <w:spacing w:line="360" w:lineRule="auto"/>
              <w:ind w:firstLineChars="200" w:firstLine="420"/>
              <w:jc w:val="left"/>
              <w:rPr>
                <w:rFonts w:ascii="宋体" w:hAnsi="宋体" w:cs="宋体"/>
                <w:szCs w:val="21"/>
              </w:rPr>
            </w:pPr>
            <w:r w:rsidRPr="00EE7200">
              <w:rPr>
                <w:rFonts w:ascii="宋体" w:hAnsi="宋体" w:cs="宋体" w:hint="eastAsia"/>
                <w:szCs w:val="21"/>
              </w:rPr>
              <w:t>抽：</w:t>
            </w:r>
            <w:r>
              <w:rPr>
                <w:rFonts w:ascii="宋体" w:hAnsi="宋体" w:cs="宋体" w:hint="eastAsia"/>
                <w:szCs w:val="21"/>
              </w:rPr>
              <w:t>2</w:t>
            </w:r>
            <w:r>
              <w:rPr>
                <w:rFonts w:ascii="宋体" w:hAnsi="宋体" w:cs="宋体"/>
                <w:szCs w:val="21"/>
              </w:rPr>
              <w:t>02</w:t>
            </w:r>
            <w:r>
              <w:rPr>
                <w:rFonts w:ascii="宋体" w:hAnsi="宋体" w:cs="宋体" w:hint="eastAsia"/>
                <w:szCs w:val="21"/>
              </w:rPr>
              <w:t>2年3-</w:t>
            </w:r>
            <w:r>
              <w:rPr>
                <w:rFonts w:ascii="宋体" w:hAnsi="宋体" w:cs="宋体"/>
                <w:szCs w:val="21"/>
              </w:rPr>
              <w:t>6</w:t>
            </w:r>
            <w:r>
              <w:rPr>
                <w:rFonts w:ascii="宋体" w:hAnsi="宋体" w:cs="宋体" w:hint="eastAsia"/>
                <w:szCs w:val="21"/>
              </w:rPr>
              <w:t>月</w:t>
            </w:r>
            <w:r w:rsidRPr="00EE7200">
              <w:rPr>
                <w:rFonts w:ascii="宋体" w:hAnsi="宋体" w:cs="宋体" w:hint="eastAsia"/>
                <w:szCs w:val="21"/>
              </w:rPr>
              <w:t>设备维修、保养记录单，设备名称</w:t>
            </w:r>
            <w:r w:rsidRPr="00EE7200">
              <w:rPr>
                <w:rFonts w:ascii="宋体" w:hAnsi="宋体" w:cs="宋体" w:hint="eastAsia"/>
                <w:szCs w:val="21"/>
              </w:rPr>
              <w:tab/>
            </w:r>
            <w:r>
              <w:rPr>
                <w:rFonts w:ascii="宋体" w:hAnsi="宋体" w:cs="宋体" w:hint="eastAsia"/>
                <w:szCs w:val="21"/>
              </w:rPr>
              <w:t>对讲机</w:t>
            </w:r>
          </w:p>
          <w:p w14:paraId="62201F38" w14:textId="3B147D93" w:rsidR="00EE7200" w:rsidRPr="00EE7200" w:rsidRDefault="00EE7200" w:rsidP="00EE7200">
            <w:pPr>
              <w:snapToGrid w:val="0"/>
              <w:spacing w:line="360" w:lineRule="auto"/>
              <w:ind w:firstLineChars="200" w:firstLine="420"/>
              <w:jc w:val="left"/>
              <w:rPr>
                <w:rFonts w:ascii="宋体" w:hAnsi="宋体" w:cs="宋体"/>
                <w:szCs w:val="21"/>
              </w:rPr>
            </w:pPr>
            <w:r w:rsidRPr="00EE7200">
              <w:rPr>
                <w:rFonts w:ascii="宋体" w:hAnsi="宋体" w:cs="宋体" w:hint="eastAsia"/>
                <w:szCs w:val="21"/>
              </w:rPr>
              <w:t>维修、保养内容记录：设备运行中</w:t>
            </w:r>
            <w:r>
              <w:rPr>
                <w:rFonts w:ascii="宋体" w:hAnsi="宋体" w:cs="宋体" w:hint="eastAsia"/>
                <w:szCs w:val="21"/>
              </w:rPr>
              <w:t>是否正常运行，是否有杂音。</w:t>
            </w:r>
          </w:p>
          <w:p w14:paraId="055A8E60" w14:textId="081F9F36" w:rsidR="00EE7200" w:rsidRPr="00EE7200" w:rsidRDefault="00EE7200" w:rsidP="00EE7200">
            <w:pPr>
              <w:snapToGrid w:val="0"/>
              <w:spacing w:line="360" w:lineRule="auto"/>
              <w:ind w:firstLineChars="200" w:firstLine="420"/>
              <w:jc w:val="left"/>
              <w:rPr>
                <w:rFonts w:ascii="宋体" w:hAnsi="宋体" w:cs="宋体"/>
                <w:szCs w:val="21"/>
              </w:rPr>
            </w:pPr>
            <w:r>
              <w:rPr>
                <w:rFonts w:ascii="宋体" w:hAnsi="宋体" w:cs="宋体" w:hint="eastAsia"/>
                <w:szCs w:val="21"/>
              </w:rPr>
              <w:t>结果</w:t>
            </w:r>
            <w:r w:rsidRPr="00EE7200">
              <w:rPr>
                <w:rFonts w:ascii="宋体" w:hAnsi="宋体" w:cs="宋体" w:hint="eastAsia"/>
                <w:szCs w:val="21"/>
              </w:rPr>
              <w:t>：正常</w:t>
            </w:r>
            <w:r w:rsidRPr="00EE7200">
              <w:rPr>
                <w:rFonts w:ascii="宋体" w:hAnsi="宋体" w:cs="宋体"/>
                <w:szCs w:val="21"/>
              </w:rPr>
              <w:t xml:space="preserve">                                                             </w:t>
            </w:r>
          </w:p>
          <w:p w14:paraId="7E14A2FB" w14:textId="1F0CA788" w:rsidR="00EE7200" w:rsidRPr="00EE7200" w:rsidRDefault="00EE7200" w:rsidP="00EE7200">
            <w:pPr>
              <w:snapToGrid w:val="0"/>
              <w:spacing w:line="360" w:lineRule="auto"/>
              <w:ind w:firstLineChars="200" w:firstLine="420"/>
              <w:jc w:val="left"/>
              <w:rPr>
                <w:rFonts w:ascii="宋体" w:hAnsi="宋体" w:cs="宋体"/>
                <w:szCs w:val="21"/>
              </w:rPr>
            </w:pPr>
            <w:r>
              <w:rPr>
                <w:rFonts w:ascii="宋体" w:hAnsi="宋体" w:cs="宋体" w:hint="eastAsia"/>
                <w:szCs w:val="21"/>
              </w:rPr>
              <w:t>保养人</w:t>
            </w:r>
            <w:r w:rsidRPr="00EE7200">
              <w:rPr>
                <w:rFonts w:ascii="宋体" w:hAnsi="宋体" w:cs="宋体" w:hint="eastAsia"/>
                <w:szCs w:val="21"/>
              </w:rPr>
              <w:t>：</w:t>
            </w:r>
            <w:r w:rsidR="00210EDF" w:rsidRPr="00210EDF">
              <w:rPr>
                <w:rFonts w:ascii="宋体" w:hAnsi="宋体" w:cs="宋体" w:hint="eastAsia"/>
                <w:szCs w:val="21"/>
              </w:rPr>
              <w:t>刘仁波</w:t>
            </w:r>
            <w:r w:rsidR="00210EDF">
              <w:rPr>
                <w:rFonts w:ascii="宋体" w:hAnsi="宋体" w:cs="宋体" w:hint="eastAsia"/>
                <w:szCs w:val="21"/>
              </w:rPr>
              <w:t>。</w:t>
            </w:r>
          </w:p>
          <w:p w14:paraId="0EE08630" w14:textId="381BB095" w:rsidR="00210EDF" w:rsidRDefault="00210EDF" w:rsidP="00EE7200">
            <w:pPr>
              <w:snapToGrid w:val="0"/>
              <w:spacing w:line="360" w:lineRule="auto"/>
              <w:ind w:firstLineChars="200" w:firstLine="420"/>
              <w:jc w:val="left"/>
              <w:rPr>
                <w:rFonts w:ascii="宋体" w:hAnsi="宋体" w:cs="宋体"/>
                <w:szCs w:val="21"/>
              </w:rPr>
            </w:pPr>
            <w:r>
              <w:rPr>
                <w:rFonts w:ascii="宋体" w:hAnsi="宋体" w:cs="宋体" w:hint="eastAsia"/>
                <w:szCs w:val="21"/>
              </w:rPr>
              <w:t>部分设备吸尘器、手电等设备，只运行时进行查看，如异常提出维修，未保留相关记录。交流改善。</w:t>
            </w:r>
          </w:p>
          <w:p w14:paraId="3683748F" w14:textId="213FFA02" w:rsidR="00EE7200" w:rsidRDefault="00927392" w:rsidP="00927392">
            <w:pPr>
              <w:snapToGrid w:val="0"/>
              <w:spacing w:line="360" w:lineRule="auto"/>
              <w:ind w:firstLineChars="200" w:firstLine="420"/>
              <w:jc w:val="left"/>
              <w:rPr>
                <w:rFonts w:ascii="宋体" w:hAnsi="宋体" w:cs="宋体" w:hint="eastAsia"/>
                <w:szCs w:val="21"/>
              </w:rPr>
            </w:pPr>
            <w:r>
              <w:rPr>
                <w:rFonts w:ascii="宋体" w:hAnsi="宋体" w:cs="宋体" w:hint="eastAsia"/>
                <w:szCs w:val="21"/>
              </w:rPr>
              <w:lastRenderedPageBreak/>
              <w:t>综合部及各处场所</w:t>
            </w:r>
            <w:r w:rsidR="00EE7200" w:rsidRPr="00EE7200">
              <w:rPr>
                <w:rFonts w:ascii="宋体" w:hAnsi="宋体" w:cs="宋体" w:hint="eastAsia"/>
                <w:szCs w:val="21"/>
              </w:rPr>
              <w:t>配备有消防设施</w:t>
            </w:r>
            <w:r>
              <w:rPr>
                <w:rFonts w:ascii="宋体" w:hAnsi="宋体" w:cs="宋体" w:hint="eastAsia"/>
                <w:szCs w:val="21"/>
              </w:rPr>
              <w:t>，灭火器、消防栓</w:t>
            </w:r>
            <w:r w:rsidR="00EE7200" w:rsidRPr="00EE7200">
              <w:rPr>
                <w:rFonts w:ascii="宋体" w:hAnsi="宋体" w:cs="宋体" w:hint="eastAsia"/>
                <w:szCs w:val="21"/>
              </w:rPr>
              <w:t>。</w:t>
            </w:r>
            <w:r>
              <w:rPr>
                <w:rFonts w:ascii="宋体" w:hAnsi="宋体" w:cs="宋体" w:hint="eastAsia"/>
                <w:szCs w:val="21"/>
              </w:rPr>
              <w:t>查看到处于有效状态。</w:t>
            </w:r>
          </w:p>
        </w:tc>
        <w:tc>
          <w:tcPr>
            <w:tcW w:w="577" w:type="dxa"/>
          </w:tcPr>
          <w:p w14:paraId="6C1B6BC9" w14:textId="2C4700AB" w:rsidR="00EE7200" w:rsidRDefault="00EE7200" w:rsidP="00EE7200">
            <w:pPr>
              <w:rPr>
                <w:rFonts w:ascii="宋体" w:hAnsi="宋体" w:cs="宋体" w:hint="eastAsia"/>
                <w:szCs w:val="21"/>
              </w:rPr>
            </w:pPr>
            <w:r>
              <w:rPr>
                <w:rFonts w:ascii="宋体" w:hAnsi="宋体" w:cs="宋体" w:hint="eastAsia"/>
                <w:szCs w:val="21"/>
              </w:rPr>
              <w:lastRenderedPageBreak/>
              <w:t>符合</w:t>
            </w:r>
          </w:p>
        </w:tc>
      </w:tr>
      <w:tr w:rsidR="00EE7200" w14:paraId="46B94EF3" w14:textId="77777777" w:rsidTr="00E51811">
        <w:trPr>
          <w:trHeight w:val="530"/>
        </w:trPr>
        <w:tc>
          <w:tcPr>
            <w:tcW w:w="1956" w:type="dxa"/>
            <w:vAlign w:val="center"/>
          </w:tcPr>
          <w:p w14:paraId="4604F874" w14:textId="18129D48" w:rsidR="00EE7200" w:rsidRPr="005A6444" w:rsidRDefault="00EE7200" w:rsidP="00EE7200">
            <w:pPr>
              <w:spacing w:line="360" w:lineRule="auto"/>
              <w:rPr>
                <w:rFonts w:hAnsi="宋体"/>
                <w:spacing w:val="-6"/>
                <w:szCs w:val="21"/>
              </w:rPr>
            </w:pPr>
            <w:r>
              <w:rPr>
                <w:rFonts w:cs="Lucida Sans" w:hint="eastAsia"/>
                <w:bCs/>
              </w:rPr>
              <w:t>工作环境</w:t>
            </w:r>
          </w:p>
        </w:tc>
        <w:tc>
          <w:tcPr>
            <w:tcW w:w="1164" w:type="dxa"/>
            <w:vAlign w:val="center"/>
          </w:tcPr>
          <w:p w14:paraId="47BC44FE" w14:textId="1D289FF6" w:rsidR="00EE7200" w:rsidRPr="005A6444" w:rsidRDefault="00EE7200" w:rsidP="00EE7200">
            <w:pPr>
              <w:spacing w:line="360" w:lineRule="auto"/>
              <w:rPr>
                <w:spacing w:val="-6"/>
                <w:szCs w:val="21"/>
              </w:rPr>
            </w:pPr>
            <w:r>
              <w:rPr>
                <w:rFonts w:cs="Lucida Sans" w:hint="eastAsia"/>
                <w:bCs/>
              </w:rPr>
              <w:t>Q</w:t>
            </w:r>
            <w:r>
              <w:rPr>
                <w:rFonts w:cs="Lucida Sans"/>
                <w:bCs/>
              </w:rPr>
              <w:t>7.1.4</w:t>
            </w:r>
          </w:p>
        </w:tc>
        <w:tc>
          <w:tcPr>
            <w:tcW w:w="11012" w:type="dxa"/>
            <w:vAlign w:val="center"/>
          </w:tcPr>
          <w:p w14:paraId="3A8D5AD0" w14:textId="77777777" w:rsidR="00EE7200" w:rsidRPr="00EE7200" w:rsidRDefault="00EE7200" w:rsidP="00EE7200">
            <w:pPr>
              <w:snapToGrid w:val="0"/>
              <w:spacing w:line="360" w:lineRule="auto"/>
              <w:ind w:firstLineChars="200" w:firstLine="420"/>
              <w:jc w:val="left"/>
              <w:rPr>
                <w:rFonts w:ascii="宋体" w:hAnsi="宋体" w:cs="宋体"/>
                <w:szCs w:val="21"/>
              </w:rPr>
            </w:pPr>
            <w:r w:rsidRPr="00EE7200">
              <w:rPr>
                <w:rFonts w:ascii="宋体" w:hAnsi="宋体" w:cs="宋体" w:hint="eastAsia"/>
                <w:szCs w:val="21"/>
              </w:rPr>
              <w:t>策划并制定了工作环境和管理要求，视频观察办公区域环境卫生管理，工作场所布局合理，温湿度适宜，照明良好，满足办公需求。</w:t>
            </w:r>
          </w:p>
          <w:p w14:paraId="25934F90" w14:textId="77777777" w:rsidR="00D3784C" w:rsidRDefault="00EE7200" w:rsidP="00D3784C">
            <w:pPr>
              <w:snapToGrid w:val="0"/>
              <w:spacing w:line="360" w:lineRule="auto"/>
              <w:ind w:firstLineChars="200" w:firstLine="420"/>
              <w:jc w:val="left"/>
              <w:rPr>
                <w:rFonts w:ascii="宋体" w:hAnsi="宋体" w:cs="宋体"/>
                <w:szCs w:val="21"/>
              </w:rPr>
            </w:pPr>
            <w:r w:rsidRPr="00EE7200">
              <w:rPr>
                <w:rFonts w:ascii="宋体" w:hAnsi="宋体" w:cs="宋体" w:hint="eastAsia"/>
                <w:szCs w:val="21"/>
              </w:rPr>
              <w:t>办公场所有灭火器，放置在规定的地方，办公场所卫生环境干净、光线充足合理。有“办公环境卫生管理制度”、“安全防火规定等规章制度”等规章制度。</w:t>
            </w:r>
          </w:p>
          <w:p w14:paraId="0644169B" w14:textId="7BECDF8E" w:rsidR="00D3784C" w:rsidRPr="00D3784C" w:rsidRDefault="00D3784C" w:rsidP="00D3784C">
            <w:pPr>
              <w:snapToGrid w:val="0"/>
              <w:spacing w:line="360" w:lineRule="auto"/>
              <w:ind w:firstLineChars="200" w:firstLine="420"/>
              <w:jc w:val="left"/>
              <w:rPr>
                <w:rFonts w:ascii="宋体" w:hAnsi="宋体" w:cs="宋体"/>
                <w:szCs w:val="21"/>
              </w:rPr>
            </w:pPr>
            <w:r w:rsidRPr="00D3784C">
              <w:rPr>
                <w:rFonts w:ascii="宋体" w:hAnsi="宋体" w:cs="宋体" w:hint="eastAsia"/>
                <w:szCs w:val="21"/>
              </w:rPr>
              <w:t>各部门办公室区域分区设置，配置的办公桌符合人机工程要求，干净整洁，照明、通风良好；配置有空调，温度适宜；有少量绿植；查见配置有灭火器，状态良好；监控摄像头运行正常；禁止吸烟、无乱拉乱接电线、无超额电器使用；办公环境安静，无明显噪声和废气；</w:t>
            </w:r>
            <w:r w:rsidRPr="00D3784C">
              <w:rPr>
                <w:rFonts w:ascii="宋体" w:hAnsi="宋体" w:cs="宋体"/>
                <w:szCs w:val="21"/>
              </w:rPr>
              <w:t xml:space="preserve"> </w:t>
            </w:r>
          </w:p>
          <w:p w14:paraId="1CAFAFB9" w14:textId="49495787" w:rsidR="00EE7200" w:rsidRDefault="00D3784C" w:rsidP="00D3784C">
            <w:pPr>
              <w:snapToGrid w:val="0"/>
              <w:spacing w:line="360" w:lineRule="auto"/>
              <w:ind w:firstLineChars="200" w:firstLine="420"/>
              <w:jc w:val="left"/>
              <w:rPr>
                <w:rFonts w:ascii="宋体" w:hAnsi="宋体" w:cs="宋体" w:hint="eastAsia"/>
                <w:szCs w:val="21"/>
              </w:rPr>
            </w:pPr>
            <w:r w:rsidRPr="00D3784C">
              <w:rPr>
                <w:rFonts w:ascii="宋体" w:hAnsi="宋体" w:cs="宋体" w:hint="eastAsia"/>
                <w:szCs w:val="21"/>
              </w:rPr>
              <w:t>过程运行环境基本满足要求。</w:t>
            </w:r>
          </w:p>
        </w:tc>
        <w:tc>
          <w:tcPr>
            <w:tcW w:w="577" w:type="dxa"/>
          </w:tcPr>
          <w:p w14:paraId="1AF511D1" w14:textId="78403D4B" w:rsidR="00EE7200" w:rsidRDefault="00EE7200" w:rsidP="00EE7200">
            <w:pPr>
              <w:rPr>
                <w:rFonts w:ascii="宋体" w:hAnsi="宋体" w:cs="宋体" w:hint="eastAsia"/>
                <w:szCs w:val="21"/>
              </w:rPr>
            </w:pPr>
            <w:r>
              <w:rPr>
                <w:rFonts w:ascii="宋体" w:hAnsi="宋体" w:cs="宋体" w:hint="eastAsia"/>
                <w:szCs w:val="21"/>
              </w:rPr>
              <w:t>符合</w:t>
            </w:r>
          </w:p>
        </w:tc>
      </w:tr>
      <w:tr w:rsidR="00EE7200" w14:paraId="60C48E64" w14:textId="77777777" w:rsidTr="00E51811">
        <w:trPr>
          <w:trHeight w:val="530"/>
        </w:trPr>
        <w:tc>
          <w:tcPr>
            <w:tcW w:w="1956" w:type="dxa"/>
            <w:vAlign w:val="center"/>
          </w:tcPr>
          <w:p w14:paraId="04C347A7" w14:textId="7B6E514C" w:rsidR="00EE7200" w:rsidRPr="00321675" w:rsidRDefault="00EE7200" w:rsidP="00EE7200">
            <w:pPr>
              <w:spacing w:line="360" w:lineRule="auto"/>
              <w:rPr>
                <w:rFonts w:hAnsi="宋体"/>
                <w:spacing w:val="-6"/>
                <w:szCs w:val="21"/>
              </w:rPr>
            </w:pPr>
            <w:r w:rsidRPr="00321675">
              <w:rPr>
                <w:rFonts w:cs="Lucida Sans" w:hint="eastAsia"/>
                <w:bCs/>
              </w:rPr>
              <w:t>监视和测量资源</w:t>
            </w:r>
          </w:p>
        </w:tc>
        <w:tc>
          <w:tcPr>
            <w:tcW w:w="1164" w:type="dxa"/>
            <w:vAlign w:val="center"/>
          </w:tcPr>
          <w:p w14:paraId="52A07F99" w14:textId="5231C1AD" w:rsidR="00EE7200" w:rsidRPr="00321675" w:rsidRDefault="00EE7200" w:rsidP="00EE7200">
            <w:pPr>
              <w:spacing w:line="360" w:lineRule="auto"/>
              <w:rPr>
                <w:spacing w:val="-6"/>
                <w:szCs w:val="21"/>
              </w:rPr>
            </w:pPr>
            <w:r w:rsidRPr="00321675">
              <w:rPr>
                <w:rFonts w:cs="Lucida Sans" w:hint="eastAsia"/>
                <w:bCs/>
              </w:rPr>
              <w:t>Q7.1.5</w:t>
            </w:r>
          </w:p>
        </w:tc>
        <w:tc>
          <w:tcPr>
            <w:tcW w:w="11012" w:type="dxa"/>
            <w:vAlign w:val="center"/>
          </w:tcPr>
          <w:p w14:paraId="4A4CF700" w14:textId="0FB45211" w:rsidR="00321675" w:rsidRDefault="00321675" w:rsidP="00321675">
            <w:pPr>
              <w:snapToGrid w:val="0"/>
              <w:spacing w:line="360" w:lineRule="auto"/>
              <w:ind w:firstLineChars="200" w:firstLine="420"/>
              <w:jc w:val="left"/>
              <w:rPr>
                <w:rFonts w:ascii="宋体" w:hAnsi="宋体" w:cs="宋体"/>
                <w:szCs w:val="21"/>
              </w:rPr>
            </w:pPr>
            <w:r w:rsidRPr="00321675">
              <w:rPr>
                <w:rFonts w:ascii="宋体" w:hAnsi="宋体" w:cs="宋体" w:hint="eastAsia"/>
                <w:szCs w:val="21"/>
              </w:rPr>
              <w:t>本公司是根据相关国家和行业标准按固有销售模式从事</w:t>
            </w:r>
            <w:r w:rsidRPr="00321675">
              <w:rPr>
                <w:rFonts w:ascii="宋体" w:hAnsi="宋体" w:cs="宋体" w:hint="eastAsia"/>
                <w:szCs w:val="21"/>
              </w:rPr>
              <w:t>物业服务</w:t>
            </w:r>
            <w:r w:rsidRPr="00321675">
              <w:rPr>
                <w:rFonts w:ascii="宋体" w:hAnsi="宋体" w:cs="宋体" w:hint="eastAsia"/>
                <w:szCs w:val="21"/>
              </w:rPr>
              <w:t>，</w:t>
            </w:r>
            <w:r w:rsidRPr="00321675">
              <w:rPr>
                <w:rFonts w:ascii="宋体" w:hAnsi="宋体" w:cs="宋体" w:hint="eastAsia"/>
                <w:szCs w:val="21"/>
              </w:rPr>
              <w:t>来料</w:t>
            </w:r>
            <w:r w:rsidRPr="00321675">
              <w:rPr>
                <w:rFonts w:ascii="宋体" w:hAnsi="宋体" w:cs="宋体" w:hint="eastAsia"/>
                <w:szCs w:val="21"/>
              </w:rPr>
              <w:t>检验采取查验合格证和外观检验的方式进行，不需监视和测量设备。公司无监视测量设备。</w:t>
            </w:r>
          </w:p>
          <w:p w14:paraId="13BD0037" w14:textId="54BDEDA2" w:rsidR="00321675" w:rsidRPr="00321675" w:rsidRDefault="00321675" w:rsidP="00321675">
            <w:pPr>
              <w:snapToGrid w:val="0"/>
              <w:spacing w:line="360" w:lineRule="auto"/>
              <w:ind w:firstLineChars="200" w:firstLine="420"/>
              <w:jc w:val="left"/>
              <w:rPr>
                <w:rFonts w:ascii="宋体" w:hAnsi="宋体" w:cs="宋体" w:hint="eastAsia"/>
                <w:szCs w:val="21"/>
              </w:rPr>
            </w:pPr>
            <w:r w:rsidRPr="00321675">
              <w:rPr>
                <w:rFonts w:ascii="宋体" w:hAnsi="宋体" w:cs="宋体" w:hint="eastAsia"/>
                <w:szCs w:val="21"/>
              </w:rPr>
              <w:t>公司通过内审\目标\绩效监视测量\平时的工作检查情况进行监视测量。</w:t>
            </w:r>
          </w:p>
          <w:p w14:paraId="724BF7AE" w14:textId="7357ECAA" w:rsidR="00EE7200" w:rsidRPr="00321675" w:rsidRDefault="00321675" w:rsidP="00321675">
            <w:pPr>
              <w:snapToGrid w:val="0"/>
              <w:spacing w:line="360" w:lineRule="auto"/>
              <w:ind w:firstLineChars="200" w:firstLine="420"/>
              <w:jc w:val="left"/>
              <w:rPr>
                <w:rFonts w:ascii="宋体" w:hAnsi="宋体" w:cs="宋体" w:hint="eastAsia"/>
                <w:szCs w:val="21"/>
              </w:rPr>
            </w:pPr>
            <w:r w:rsidRPr="00321675">
              <w:rPr>
                <w:rFonts w:ascii="宋体" w:hAnsi="宋体" w:cs="宋体" w:hint="eastAsia"/>
                <w:szCs w:val="21"/>
              </w:rPr>
              <w:t>服务过程</w:t>
            </w:r>
            <w:r w:rsidRPr="00321675">
              <w:rPr>
                <w:rFonts w:ascii="宋体" w:hAnsi="宋体" w:cs="宋体" w:hint="eastAsia"/>
                <w:szCs w:val="21"/>
              </w:rPr>
              <w:t>监视和测量资源主要是</w:t>
            </w:r>
            <w:r w:rsidRPr="00321675">
              <w:rPr>
                <w:rFonts w:ascii="宋体" w:hAnsi="宋体" w:cs="宋体" w:hint="eastAsia"/>
                <w:szCs w:val="21"/>
              </w:rPr>
              <w:t>各</w:t>
            </w:r>
            <w:r w:rsidRPr="00321675">
              <w:rPr>
                <w:rFonts w:ascii="宋体" w:hAnsi="宋体" w:cs="宋体" w:hint="eastAsia"/>
                <w:szCs w:val="21"/>
              </w:rPr>
              <w:t>过程进行检查所需表格，</w:t>
            </w:r>
            <w:r w:rsidRPr="00321675">
              <w:rPr>
                <w:rFonts w:ascii="宋体" w:hAnsi="宋体" w:cs="宋体" w:hint="eastAsia"/>
                <w:szCs w:val="21"/>
              </w:rPr>
              <w:t>各部门</w:t>
            </w:r>
            <w:r w:rsidRPr="00321675">
              <w:rPr>
                <w:rFonts w:ascii="宋体" w:hAnsi="宋体" w:cs="宋体" w:hint="eastAsia"/>
                <w:szCs w:val="21"/>
              </w:rPr>
              <w:t>日常利用检查表进行检查形成记录并保存，</w:t>
            </w:r>
            <w:r w:rsidRPr="00321675">
              <w:rPr>
                <w:rFonts w:ascii="宋体" w:hAnsi="宋体" w:cs="宋体" w:hint="eastAsia"/>
                <w:szCs w:val="21"/>
              </w:rPr>
              <w:t>综合部定期</w:t>
            </w:r>
            <w:r w:rsidRPr="00321675">
              <w:rPr>
                <w:rFonts w:ascii="宋体" w:hAnsi="宋体" w:cs="宋体" w:hint="eastAsia"/>
                <w:szCs w:val="21"/>
              </w:rPr>
              <w:t>对检查表的格式和内容进行了维护和控制。</w:t>
            </w:r>
          </w:p>
        </w:tc>
        <w:tc>
          <w:tcPr>
            <w:tcW w:w="577" w:type="dxa"/>
          </w:tcPr>
          <w:p w14:paraId="6769CC03" w14:textId="10152C6E" w:rsidR="00EE7200" w:rsidRPr="00321675" w:rsidRDefault="00EE7200" w:rsidP="00EE7200">
            <w:pPr>
              <w:rPr>
                <w:rFonts w:ascii="宋体" w:hAnsi="宋体" w:cs="宋体" w:hint="eastAsia"/>
                <w:szCs w:val="21"/>
              </w:rPr>
            </w:pPr>
            <w:r w:rsidRPr="00321675">
              <w:rPr>
                <w:rFonts w:ascii="宋体" w:hAnsi="宋体" w:cs="宋体" w:hint="eastAsia"/>
                <w:szCs w:val="21"/>
              </w:rPr>
              <w:t>符合</w:t>
            </w:r>
          </w:p>
        </w:tc>
      </w:tr>
      <w:tr w:rsidR="00BF2A3E" w14:paraId="6F8AF675" w14:textId="77777777" w:rsidTr="0055538A">
        <w:trPr>
          <w:trHeight w:val="530"/>
        </w:trPr>
        <w:tc>
          <w:tcPr>
            <w:tcW w:w="1956" w:type="dxa"/>
          </w:tcPr>
          <w:p w14:paraId="157CFBC3" w14:textId="77777777" w:rsidR="00BF2A3E" w:rsidRPr="000A42CF" w:rsidRDefault="00BF2A3E" w:rsidP="00BF2A3E">
            <w:pPr>
              <w:spacing w:line="360" w:lineRule="auto"/>
              <w:rPr>
                <w:sz w:val="24"/>
                <w:szCs w:val="24"/>
              </w:rPr>
            </w:pPr>
            <w:r w:rsidRPr="000A42CF">
              <w:rPr>
                <w:rFonts w:hAnsi="宋体"/>
                <w:sz w:val="24"/>
                <w:szCs w:val="24"/>
              </w:rPr>
              <w:t>顾客要求</w:t>
            </w:r>
          </w:p>
          <w:p w14:paraId="2E85AC49" w14:textId="76D322E1" w:rsidR="00BF2A3E" w:rsidRPr="005A6444" w:rsidRDefault="00BF2A3E" w:rsidP="00BF2A3E">
            <w:pPr>
              <w:spacing w:line="360" w:lineRule="auto"/>
              <w:rPr>
                <w:rFonts w:hAnsi="宋体"/>
                <w:spacing w:val="-6"/>
                <w:szCs w:val="21"/>
              </w:rPr>
            </w:pPr>
            <w:r w:rsidRPr="000A42CF">
              <w:rPr>
                <w:rFonts w:hAnsi="宋体"/>
                <w:spacing w:val="-6"/>
                <w:sz w:val="24"/>
                <w:szCs w:val="24"/>
              </w:rPr>
              <w:t>交付后活动</w:t>
            </w:r>
          </w:p>
        </w:tc>
        <w:tc>
          <w:tcPr>
            <w:tcW w:w="1164" w:type="dxa"/>
          </w:tcPr>
          <w:p w14:paraId="1CEE170A" w14:textId="77777777" w:rsidR="00BF2A3E" w:rsidRPr="000A42CF" w:rsidRDefault="00BF2A3E" w:rsidP="00BF2A3E">
            <w:pPr>
              <w:spacing w:line="360" w:lineRule="auto"/>
              <w:jc w:val="center"/>
              <w:rPr>
                <w:spacing w:val="-6"/>
                <w:sz w:val="24"/>
                <w:szCs w:val="24"/>
              </w:rPr>
            </w:pPr>
            <w:r w:rsidRPr="000A42CF">
              <w:rPr>
                <w:spacing w:val="-6"/>
                <w:sz w:val="24"/>
                <w:szCs w:val="24"/>
              </w:rPr>
              <w:t>Q:8.2</w:t>
            </w:r>
          </w:p>
          <w:p w14:paraId="592F2CE2" w14:textId="39EA541D" w:rsidR="00BF2A3E" w:rsidRPr="005A6444" w:rsidRDefault="00375309" w:rsidP="00BF2A3E">
            <w:pPr>
              <w:spacing w:line="360" w:lineRule="auto"/>
              <w:rPr>
                <w:spacing w:val="-6"/>
                <w:szCs w:val="21"/>
              </w:rPr>
            </w:pPr>
            <w:r>
              <w:rPr>
                <w:rFonts w:hint="eastAsia"/>
                <w:spacing w:val="-6"/>
                <w:sz w:val="24"/>
                <w:szCs w:val="24"/>
              </w:rPr>
              <w:t>Q</w:t>
            </w:r>
            <w:r w:rsidR="00BF2A3E" w:rsidRPr="000A42CF">
              <w:rPr>
                <w:spacing w:val="-6"/>
                <w:sz w:val="24"/>
                <w:szCs w:val="24"/>
              </w:rPr>
              <w:t>8.5.5</w:t>
            </w:r>
          </w:p>
        </w:tc>
        <w:tc>
          <w:tcPr>
            <w:tcW w:w="11012" w:type="dxa"/>
          </w:tcPr>
          <w:p w14:paraId="32859089" w14:textId="77777777" w:rsidR="00BF2A3E" w:rsidRPr="000A42CF" w:rsidRDefault="00BF2A3E" w:rsidP="00BF2A3E">
            <w:pPr>
              <w:spacing w:line="360" w:lineRule="auto"/>
              <w:ind w:firstLineChars="200" w:firstLine="480"/>
              <w:rPr>
                <w:sz w:val="24"/>
                <w:szCs w:val="24"/>
              </w:rPr>
            </w:pPr>
            <w:r w:rsidRPr="000A42CF">
              <w:rPr>
                <w:rFonts w:hAnsi="宋体"/>
                <w:sz w:val="24"/>
                <w:szCs w:val="24"/>
              </w:rPr>
              <w:t>企业通过产品宣传册、网页、相关活动、业务交流等方式与顾客沟通；</w:t>
            </w:r>
          </w:p>
          <w:p w14:paraId="49069523" w14:textId="7F89BA0F" w:rsidR="00BF2A3E" w:rsidRPr="000A42CF" w:rsidRDefault="00BF2A3E" w:rsidP="00BF2A3E">
            <w:pPr>
              <w:spacing w:line="360" w:lineRule="auto"/>
              <w:ind w:firstLineChars="200" w:firstLine="480"/>
              <w:rPr>
                <w:rFonts w:hint="eastAsia"/>
                <w:sz w:val="24"/>
                <w:szCs w:val="24"/>
              </w:rPr>
            </w:pPr>
            <w:r w:rsidRPr="000A42CF">
              <w:rPr>
                <w:rFonts w:hAnsi="宋体"/>
                <w:sz w:val="24"/>
                <w:szCs w:val="24"/>
              </w:rPr>
              <w:t>介绍说，公司产品主要通过业务商谈，协商一致的方式进行签订合同</w:t>
            </w:r>
            <w:r>
              <w:rPr>
                <w:rFonts w:hAnsi="宋体" w:hint="eastAsia"/>
                <w:sz w:val="24"/>
                <w:szCs w:val="24"/>
              </w:rPr>
              <w:t>。</w:t>
            </w:r>
          </w:p>
          <w:p w14:paraId="1C94307D" w14:textId="1B85520C" w:rsidR="00BF2A3E" w:rsidRPr="000A42CF" w:rsidRDefault="00BF2A3E" w:rsidP="00BF2A3E">
            <w:pPr>
              <w:spacing w:line="360" w:lineRule="auto"/>
              <w:ind w:firstLineChars="200" w:firstLine="480"/>
              <w:rPr>
                <w:sz w:val="24"/>
                <w:szCs w:val="24"/>
              </w:rPr>
            </w:pPr>
            <w:r w:rsidRPr="000A42CF">
              <w:rPr>
                <w:rFonts w:hAnsi="宋体"/>
                <w:sz w:val="24"/>
                <w:szCs w:val="24"/>
              </w:rPr>
              <w:t>抽查见：</w:t>
            </w:r>
          </w:p>
          <w:p w14:paraId="7C14FDE7" w14:textId="17CBEE1E" w:rsidR="00BF2A3E" w:rsidRPr="000A42CF" w:rsidRDefault="00BF2A3E" w:rsidP="00BF2A3E">
            <w:pPr>
              <w:spacing w:line="360" w:lineRule="auto"/>
              <w:ind w:firstLineChars="200" w:firstLine="480"/>
              <w:rPr>
                <w:sz w:val="24"/>
                <w:szCs w:val="24"/>
              </w:rPr>
            </w:pPr>
            <w:r w:rsidRPr="000A42CF">
              <w:rPr>
                <w:sz w:val="24"/>
                <w:szCs w:val="24"/>
              </w:rPr>
              <w:t>1</w:t>
            </w:r>
            <w:r w:rsidRPr="000A42CF">
              <w:rPr>
                <w:rFonts w:hAnsi="宋体"/>
                <w:sz w:val="24"/>
                <w:szCs w:val="24"/>
              </w:rPr>
              <w:t>、</w:t>
            </w:r>
            <w:r>
              <w:rPr>
                <w:rFonts w:hAnsi="宋体" w:hint="eastAsia"/>
                <w:sz w:val="24"/>
                <w:szCs w:val="24"/>
              </w:rPr>
              <w:t>南昌双迪建设有限公司</w:t>
            </w:r>
            <w:r w:rsidRPr="000A42CF">
              <w:rPr>
                <w:sz w:val="24"/>
                <w:szCs w:val="24"/>
              </w:rPr>
              <w:t>——</w:t>
            </w:r>
            <w:r>
              <w:rPr>
                <w:rFonts w:hAnsi="宋体" w:hint="eastAsia"/>
                <w:sz w:val="24"/>
                <w:szCs w:val="24"/>
              </w:rPr>
              <w:t>物业管理合同书</w:t>
            </w:r>
            <w:r w:rsidRPr="000A42CF">
              <w:rPr>
                <w:rFonts w:hAnsi="宋体"/>
                <w:sz w:val="24"/>
                <w:szCs w:val="24"/>
              </w:rPr>
              <w:t>，</w:t>
            </w:r>
            <w:r>
              <w:rPr>
                <w:sz w:val="24"/>
                <w:szCs w:val="24"/>
              </w:rPr>
              <w:t>2021.</w:t>
            </w:r>
            <w:r>
              <w:rPr>
                <w:sz w:val="24"/>
                <w:szCs w:val="24"/>
              </w:rPr>
              <w:t>10</w:t>
            </w:r>
            <w:r>
              <w:rPr>
                <w:sz w:val="24"/>
                <w:szCs w:val="24"/>
              </w:rPr>
              <w:t>.1</w:t>
            </w:r>
            <w:r w:rsidRPr="000A42CF">
              <w:rPr>
                <w:rFonts w:hAnsi="宋体"/>
                <w:sz w:val="24"/>
                <w:szCs w:val="24"/>
              </w:rPr>
              <w:t>；</w:t>
            </w:r>
          </w:p>
          <w:p w14:paraId="4C5D8698" w14:textId="22D09F3B" w:rsidR="00BF2A3E" w:rsidRPr="000A42CF" w:rsidRDefault="00BF2A3E" w:rsidP="00BF2A3E">
            <w:pPr>
              <w:spacing w:line="360" w:lineRule="auto"/>
              <w:ind w:firstLineChars="200" w:firstLine="480"/>
              <w:rPr>
                <w:sz w:val="24"/>
                <w:szCs w:val="24"/>
              </w:rPr>
            </w:pPr>
            <w:r w:rsidRPr="000A42CF">
              <w:rPr>
                <w:sz w:val="24"/>
                <w:szCs w:val="24"/>
              </w:rPr>
              <w:t>2</w:t>
            </w:r>
            <w:r w:rsidRPr="000A42CF">
              <w:rPr>
                <w:rFonts w:hAnsi="宋体"/>
                <w:sz w:val="24"/>
                <w:szCs w:val="24"/>
              </w:rPr>
              <w:t>、</w:t>
            </w:r>
            <w:r w:rsidR="00512171">
              <w:rPr>
                <w:rFonts w:hAnsi="宋体" w:hint="eastAsia"/>
                <w:sz w:val="24"/>
                <w:szCs w:val="24"/>
              </w:rPr>
              <w:t>江西省通信产业服务有限公司南昌分公司</w:t>
            </w:r>
            <w:r w:rsidRPr="000A42CF">
              <w:rPr>
                <w:sz w:val="24"/>
                <w:szCs w:val="24"/>
              </w:rPr>
              <w:t>——</w:t>
            </w:r>
            <w:r w:rsidR="00512171">
              <w:rPr>
                <w:rFonts w:hAnsi="宋体" w:hint="eastAsia"/>
                <w:sz w:val="24"/>
                <w:szCs w:val="24"/>
              </w:rPr>
              <w:t>保洁服务合同</w:t>
            </w:r>
            <w:r w:rsidRPr="000A42CF">
              <w:rPr>
                <w:rFonts w:hAnsi="宋体"/>
                <w:sz w:val="24"/>
                <w:szCs w:val="24"/>
              </w:rPr>
              <w:t>，</w:t>
            </w:r>
            <w:r>
              <w:rPr>
                <w:sz w:val="24"/>
                <w:szCs w:val="24"/>
              </w:rPr>
              <w:t>202</w:t>
            </w:r>
            <w:r w:rsidR="00512171">
              <w:rPr>
                <w:sz w:val="24"/>
                <w:szCs w:val="24"/>
              </w:rPr>
              <w:t>2</w:t>
            </w:r>
            <w:r>
              <w:rPr>
                <w:sz w:val="24"/>
                <w:szCs w:val="24"/>
              </w:rPr>
              <w:t>.1.</w:t>
            </w:r>
            <w:r>
              <w:rPr>
                <w:rFonts w:hint="eastAsia"/>
                <w:sz w:val="24"/>
                <w:szCs w:val="24"/>
              </w:rPr>
              <w:t>25</w:t>
            </w:r>
            <w:r w:rsidRPr="000A42CF">
              <w:rPr>
                <w:rFonts w:hAnsi="宋体"/>
                <w:sz w:val="24"/>
                <w:szCs w:val="24"/>
              </w:rPr>
              <w:t>；</w:t>
            </w:r>
            <w:r w:rsidRPr="000A42CF">
              <w:rPr>
                <w:sz w:val="24"/>
                <w:szCs w:val="24"/>
              </w:rPr>
              <w:t xml:space="preserve"> </w:t>
            </w:r>
          </w:p>
          <w:p w14:paraId="3F39A1FB" w14:textId="244F2B8C" w:rsidR="00BF2A3E" w:rsidRPr="000A42CF" w:rsidRDefault="00BF2A3E" w:rsidP="00BF2A3E">
            <w:pPr>
              <w:spacing w:line="360" w:lineRule="auto"/>
              <w:ind w:firstLineChars="200" w:firstLine="480"/>
              <w:rPr>
                <w:sz w:val="24"/>
                <w:szCs w:val="24"/>
              </w:rPr>
            </w:pPr>
            <w:r w:rsidRPr="000A42CF">
              <w:rPr>
                <w:rFonts w:hAnsi="宋体"/>
                <w:sz w:val="24"/>
                <w:szCs w:val="24"/>
              </w:rPr>
              <w:t>合同中均明确了</w:t>
            </w:r>
            <w:r>
              <w:rPr>
                <w:rFonts w:hAnsi="宋体" w:hint="eastAsia"/>
                <w:sz w:val="24"/>
                <w:szCs w:val="24"/>
              </w:rPr>
              <w:t>服务要求</w:t>
            </w:r>
            <w:r w:rsidRPr="000A42CF">
              <w:rPr>
                <w:rFonts w:hAnsi="宋体"/>
                <w:sz w:val="24"/>
                <w:szCs w:val="24"/>
              </w:rPr>
              <w:t>、</w:t>
            </w:r>
            <w:r>
              <w:rPr>
                <w:rFonts w:hAnsi="宋体" w:hint="eastAsia"/>
                <w:sz w:val="24"/>
                <w:szCs w:val="24"/>
              </w:rPr>
              <w:t>服务时间、</w:t>
            </w:r>
            <w:r w:rsidRPr="000A42CF">
              <w:rPr>
                <w:rFonts w:hAnsi="宋体"/>
                <w:sz w:val="24"/>
                <w:szCs w:val="24"/>
              </w:rPr>
              <w:t>地点方式、费用等；</w:t>
            </w:r>
          </w:p>
          <w:p w14:paraId="676961B2" w14:textId="76FDDC8D" w:rsidR="00375309" w:rsidRDefault="00BF2A3E" w:rsidP="00BF2A3E">
            <w:pPr>
              <w:pStyle w:val="a6"/>
              <w:spacing w:line="360" w:lineRule="auto"/>
              <w:ind w:firstLine="480"/>
              <w:rPr>
                <w:rFonts w:hAnsi="宋体"/>
                <w:szCs w:val="24"/>
              </w:rPr>
            </w:pPr>
            <w:r>
              <w:rPr>
                <w:rFonts w:hAnsi="宋体"/>
                <w:szCs w:val="24"/>
              </w:rPr>
              <w:lastRenderedPageBreak/>
              <w:t>查见</w:t>
            </w:r>
            <w:r w:rsidRPr="000A42CF">
              <w:rPr>
                <w:szCs w:val="24"/>
              </w:rPr>
              <w:t>“</w:t>
            </w:r>
            <w:r w:rsidRPr="000A42CF">
              <w:rPr>
                <w:rFonts w:hAnsi="宋体"/>
                <w:szCs w:val="24"/>
              </w:rPr>
              <w:t>合同评审登记表</w:t>
            </w:r>
            <w:r w:rsidRPr="000A42CF">
              <w:rPr>
                <w:szCs w:val="24"/>
              </w:rPr>
              <w:t>”</w:t>
            </w:r>
            <w:r w:rsidRPr="000A42CF">
              <w:rPr>
                <w:rFonts w:hAnsi="宋体"/>
                <w:szCs w:val="24"/>
              </w:rPr>
              <w:t>，</w:t>
            </w:r>
            <w:r w:rsidR="00375309">
              <w:rPr>
                <w:rFonts w:hAnsi="宋体" w:hint="eastAsia"/>
                <w:szCs w:val="24"/>
              </w:rPr>
              <w:t>对如下项目进行了</w:t>
            </w:r>
            <w:r w:rsidR="00375309">
              <w:rPr>
                <w:rFonts w:hAnsi="宋体"/>
                <w:szCs w:val="24"/>
              </w:rPr>
              <w:t xml:space="preserve">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674"/>
              <w:gridCol w:w="26"/>
            </w:tblGrid>
            <w:tr w:rsidR="00375309" w14:paraId="6FBDAABC" w14:textId="77777777" w:rsidTr="00375309">
              <w:trPr>
                <w:gridAfter w:val="1"/>
                <w:wAfter w:w="26" w:type="dxa"/>
                <w:cantSplit/>
                <w:trHeight w:val="454"/>
              </w:trPr>
              <w:tc>
                <w:tcPr>
                  <w:tcW w:w="8974" w:type="dxa"/>
                  <w:gridSpan w:val="2"/>
                  <w:vAlign w:val="center"/>
                </w:tcPr>
                <w:p w14:paraId="5819C594" w14:textId="77777777" w:rsidR="00375309" w:rsidRDefault="00375309" w:rsidP="00375309">
                  <w:pPr>
                    <w:jc w:val="center"/>
                    <w:rPr>
                      <w:rFonts w:hint="eastAsia"/>
                    </w:rPr>
                  </w:pPr>
                  <w:r>
                    <w:rPr>
                      <w:rFonts w:hint="eastAsia"/>
                    </w:rPr>
                    <w:t>顾</w:t>
                  </w:r>
                  <w:r>
                    <w:rPr>
                      <w:rFonts w:hint="eastAsia"/>
                    </w:rPr>
                    <w:t xml:space="preserve"> </w:t>
                  </w:r>
                  <w:r>
                    <w:rPr>
                      <w:rFonts w:hint="eastAsia"/>
                    </w:rPr>
                    <w:t>客</w:t>
                  </w:r>
                  <w:r>
                    <w:rPr>
                      <w:rFonts w:hint="eastAsia"/>
                    </w:rPr>
                    <w:t xml:space="preserve"> </w:t>
                  </w:r>
                  <w:r>
                    <w:rPr>
                      <w:rFonts w:hint="eastAsia"/>
                    </w:rPr>
                    <w:t>对</w:t>
                  </w:r>
                  <w:r>
                    <w:rPr>
                      <w:rFonts w:hint="eastAsia"/>
                    </w:rPr>
                    <w:t xml:space="preserve">  </w:t>
                  </w:r>
                  <w:r>
                    <w:rPr>
                      <w:rFonts w:hint="eastAsia"/>
                    </w:rPr>
                    <w:t>产</w:t>
                  </w:r>
                  <w:r>
                    <w:rPr>
                      <w:rFonts w:hint="eastAsia"/>
                    </w:rPr>
                    <w:t xml:space="preserve"> </w:t>
                  </w:r>
                  <w:r>
                    <w:rPr>
                      <w:rFonts w:hint="eastAsia"/>
                    </w:rPr>
                    <w:t>品</w:t>
                  </w:r>
                  <w:r>
                    <w:rPr>
                      <w:rFonts w:hint="eastAsia"/>
                    </w:rPr>
                    <w:t xml:space="preserve"> </w:t>
                  </w:r>
                  <w:r>
                    <w:rPr>
                      <w:rFonts w:hint="eastAsia"/>
                    </w:rPr>
                    <w:t>的</w:t>
                  </w:r>
                  <w:r>
                    <w:rPr>
                      <w:rFonts w:hint="eastAsia"/>
                    </w:rPr>
                    <w:t xml:space="preserve"> </w:t>
                  </w:r>
                  <w:r>
                    <w:rPr>
                      <w:rFonts w:hint="eastAsia"/>
                    </w:rPr>
                    <w:t>要</w:t>
                  </w:r>
                  <w:r>
                    <w:rPr>
                      <w:rFonts w:hint="eastAsia"/>
                    </w:rPr>
                    <w:t xml:space="preserve"> </w:t>
                  </w:r>
                  <w:r>
                    <w:rPr>
                      <w:rFonts w:hint="eastAsia"/>
                    </w:rPr>
                    <w:t>求</w:t>
                  </w:r>
                </w:p>
              </w:tc>
            </w:tr>
            <w:tr w:rsidR="00375309" w14:paraId="4DFF1FB2" w14:textId="77777777" w:rsidTr="00375309">
              <w:trPr>
                <w:cantSplit/>
                <w:trHeight w:val="460"/>
              </w:trPr>
              <w:tc>
                <w:tcPr>
                  <w:tcW w:w="6300" w:type="dxa"/>
                  <w:vAlign w:val="center"/>
                </w:tcPr>
                <w:p w14:paraId="5A4BE4AF" w14:textId="77777777" w:rsidR="00375309" w:rsidRDefault="00375309" w:rsidP="00375309">
                  <w:pPr>
                    <w:ind w:firstLineChars="400" w:firstLine="840"/>
                    <w:rPr>
                      <w:rFonts w:hint="eastAsia"/>
                    </w:rPr>
                  </w:pPr>
                  <w:r>
                    <w:rPr>
                      <w:rFonts w:hint="eastAsia"/>
                    </w:rPr>
                    <w:t>评</w:t>
                  </w:r>
                  <w:r>
                    <w:rPr>
                      <w:rFonts w:hint="eastAsia"/>
                    </w:rPr>
                    <w:t xml:space="preserve">  </w:t>
                  </w:r>
                  <w:r>
                    <w:rPr>
                      <w:rFonts w:hint="eastAsia"/>
                    </w:rPr>
                    <w:t>审</w:t>
                  </w:r>
                  <w:r>
                    <w:rPr>
                      <w:rFonts w:hint="eastAsia"/>
                    </w:rPr>
                    <w:t xml:space="preserve">  </w:t>
                  </w:r>
                  <w:r>
                    <w:rPr>
                      <w:rFonts w:hint="eastAsia"/>
                    </w:rPr>
                    <w:t>内</w:t>
                  </w:r>
                  <w:r>
                    <w:rPr>
                      <w:rFonts w:hint="eastAsia"/>
                    </w:rPr>
                    <w:t xml:space="preserve">  </w:t>
                  </w:r>
                  <w:r>
                    <w:rPr>
                      <w:rFonts w:hint="eastAsia"/>
                    </w:rPr>
                    <w:t>容</w:t>
                  </w:r>
                </w:p>
              </w:tc>
              <w:tc>
                <w:tcPr>
                  <w:tcW w:w="2700" w:type="dxa"/>
                  <w:gridSpan w:val="2"/>
                  <w:vAlign w:val="center"/>
                </w:tcPr>
                <w:p w14:paraId="2C90E71D" w14:textId="77777777" w:rsidR="00375309" w:rsidRDefault="00375309" w:rsidP="00375309">
                  <w:pPr>
                    <w:jc w:val="center"/>
                    <w:rPr>
                      <w:rFonts w:hint="eastAsia"/>
                    </w:rPr>
                  </w:pPr>
                  <w:r>
                    <w:rPr>
                      <w:rFonts w:hint="eastAsia"/>
                    </w:rPr>
                    <w:t>评</w:t>
                  </w:r>
                  <w:r>
                    <w:rPr>
                      <w:rFonts w:hint="eastAsia"/>
                    </w:rPr>
                    <w:t xml:space="preserve">  </w:t>
                  </w:r>
                  <w:r>
                    <w:rPr>
                      <w:rFonts w:hint="eastAsia"/>
                    </w:rPr>
                    <w:t>审</w:t>
                  </w:r>
                  <w:r>
                    <w:rPr>
                      <w:rFonts w:hint="eastAsia"/>
                    </w:rPr>
                    <w:t xml:space="preserve">  </w:t>
                  </w:r>
                  <w:r>
                    <w:rPr>
                      <w:rFonts w:hint="eastAsia"/>
                    </w:rPr>
                    <w:t>意</w:t>
                  </w:r>
                  <w:r>
                    <w:rPr>
                      <w:rFonts w:hint="eastAsia"/>
                    </w:rPr>
                    <w:t xml:space="preserve">  </w:t>
                  </w:r>
                  <w:r>
                    <w:rPr>
                      <w:rFonts w:hint="eastAsia"/>
                    </w:rPr>
                    <w:t>见</w:t>
                  </w:r>
                </w:p>
              </w:tc>
            </w:tr>
            <w:tr w:rsidR="00375309" w14:paraId="477984C3" w14:textId="77777777" w:rsidTr="00375309">
              <w:trPr>
                <w:cantSplit/>
                <w:trHeight w:val="480"/>
              </w:trPr>
              <w:tc>
                <w:tcPr>
                  <w:tcW w:w="6300" w:type="dxa"/>
                  <w:vAlign w:val="center"/>
                </w:tcPr>
                <w:p w14:paraId="4F6FD98A" w14:textId="77777777" w:rsidR="00375309" w:rsidRDefault="00375309" w:rsidP="00375309">
                  <w:pPr>
                    <w:rPr>
                      <w:rFonts w:hint="eastAsia"/>
                    </w:rPr>
                  </w:pPr>
                  <w:r>
                    <w:rPr>
                      <w:rFonts w:hint="eastAsia"/>
                    </w:rPr>
                    <w:t>履行期限是否明确？</w:t>
                  </w:r>
                </w:p>
              </w:tc>
              <w:tc>
                <w:tcPr>
                  <w:tcW w:w="2700" w:type="dxa"/>
                  <w:gridSpan w:val="2"/>
                  <w:vAlign w:val="center"/>
                </w:tcPr>
                <w:p w14:paraId="10F94FDD" w14:textId="77777777" w:rsidR="00375309" w:rsidRDefault="00375309" w:rsidP="00375309">
                  <w:pPr>
                    <w:ind w:left="360"/>
                    <w:jc w:val="center"/>
                    <w:rPr>
                      <w:rFonts w:hint="eastAsia"/>
                    </w:rPr>
                  </w:pPr>
                  <w:r>
                    <w:rPr>
                      <w:rFonts w:hint="eastAsia"/>
                    </w:rPr>
                    <w:t>明确</w:t>
                  </w:r>
                </w:p>
              </w:tc>
            </w:tr>
            <w:tr w:rsidR="00375309" w14:paraId="3BFE2B69" w14:textId="77777777" w:rsidTr="00375309">
              <w:trPr>
                <w:cantSplit/>
                <w:trHeight w:val="480"/>
              </w:trPr>
              <w:tc>
                <w:tcPr>
                  <w:tcW w:w="6300" w:type="dxa"/>
                  <w:vAlign w:val="center"/>
                </w:tcPr>
                <w:p w14:paraId="1BE6FE84" w14:textId="77777777" w:rsidR="00375309" w:rsidRDefault="00375309" w:rsidP="00375309">
                  <w:pPr>
                    <w:rPr>
                      <w:rFonts w:hint="eastAsia"/>
                    </w:rPr>
                  </w:pPr>
                  <w:r>
                    <w:rPr>
                      <w:rFonts w:hint="eastAsia"/>
                    </w:rPr>
                    <w:t>服务范围是否明确？</w:t>
                  </w:r>
                </w:p>
              </w:tc>
              <w:tc>
                <w:tcPr>
                  <w:tcW w:w="2700" w:type="dxa"/>
                  <w:gridSpan w:val="2"/>
                  <w:vAlign w:val="center"/>
                </w:tcPr>
                <w:p w14:paraId="07BEC0FC" w14:textId="77777777" w:rsidR="00375309" w:rsidRDefault="00375309" w:rsidP="00375309">
                  <w:pPr>
                    <w:ind w:left="360"/>
                    <w:jc w:val="center"/>
                    <w:rPr>
                      <w:rFonts w:hint="eastAsia"/>
                    </w:rPr>
                  </w:pPr>
                  <w:r>
                    <w:rPr>
                      <w:rFonts w:hint="eastAsia"/>
                    </w:rPr>
                    <w:t>明确</w:t>
                  </w:r>
                </w:p>
              </w:tc>
            </w:tr>
            <w:tr w:rsidR="00375309" w14:paraId="3FDE6F4A" w14:textId="77777777" w:rsidTr="00375309">
              <w:trPr>
                <w:cantSplit/>
                <w:trHeight w:val="480"/>
              </w:trPr>
              <w:tc>
                <w:tcPr>
                  <w:tcW w:w="6300" w:type="dxa"/>
                  <w:vAlign w:val="center"/>
                </w:tcPr>
                <w:p w14:paraId="20D426E6" w14:textId="77777777" w:rsidR="00375309" w:rsidRDefault="00375309" w:rsidP="00375309">
                  <w:pPr>
                    <w:rPr>
                      <w:rFonts w:hint="eastAsia"/>
                    </w:rPr>
                  </w:pPr>
                  <w:r>
                    <w:rPr>
                      <w:rFonts w:hint="eastAsia"/>
                    </w:rPr>
                    <w:t>质量要求和标准是否能满足？</w:t>
                  </w:r>
                </w:p>
              </w:tc>
              <w:tc>
                <w:tcPr>
                  <w:tcW w:w="2700" w:type="dxa"/>
                  <w:gridSpan w:val="2"/>
                  <w:vAlign w:val="center"/>
                </w:tcPr>
                <w:p w14:paraId="05E51189" w14:textId="77777777" w:rsidR="00375309" w:rsidRDefault="00375309" w:rsidP="00375309">
                  <w:pPr>
                    <w:ind w:left="360"/>
                    <w:jc w:val="center"/>
                    <w:rPr>
                      <w:rFonts w:hint="eastAsia"/>
                    </w:rPr>
                  </w:pPr>
                  <w:r>
                    <w:rPr>
                      <w:rFonts w:hint="eastAsia"/>
                    </w:rPr>
                    <w:t>可以</w:t>
                  </w:r>
                </w:p>
              </w:tc>
            </w:tr>
            <w:tr w:rsidR="00375309" w14:paraId="6CE8EFE3" w14:textId="77777777" w:rsidTr="00375309">
              <w:trPr>
                <w:cantSplit/>
                <w:trHeight w:val="480"/>
              </w:trPr>
              <w:tc>
                <w:tcPr>
                  <w:tcW w:w="6300" w:type="dxa"/>
                  <w:tcBorders>
                    <w:bottom w:val="single" w:sz="4" w:space="0" w:color="auto"/>
                  </w:tcBorders>
                  <w:vAlign w:val="center"/>
                </w:tcPr>
                <w:p w14:paraId="53603E67" w14:textId="77777777" w:rsidR="00375309" w:rsidRDefault="00375309" w:rsidP="00375309">
                  <w:pPr>
                    <w:jc w:val="left"/>
                    <w:rPr>
                      <w:rFonts w:hint="eastAsia"/>
                    </w:rPr>
                  </w:pPr>
                  <w:r>
                    <w:rPr>
                      <w:rFonts w:hint="eastAsia"/>
                    </w:rPr>
                    <w:t>价格是否合理？</w:t>
                  </w:r>
                </w:p>
              </w:tc>
              <w:tc>
                <w:tcPr>
                  <w:tcW w:w="2700" w:type="dxa"/>
                  <w:gridSpan w:val="2"/>
                  <w:tcBorders>
                    <w:bottom w:val="single" w:sz="4" w:space="0" w:color="auto"/>
                  </w:tcBorders>
                  <w:vAlign w:val="center"/>
                </w:tcPr>
                <w:p w14:paraId="2E46CB10" w14:textId="77777777" w:rsidR="00375309" w:rsidRDefault="00375309" w:rsidP="00375309">
                  <w:pPr>
                    <w:jc w:val="center"/>
                    <w:rPr>
                      <w:rFonts w:hint="eastAsia"/>
                    </w:rPr>
                  </w:pPr>
                  <w:r>
                    <w:rPr>
                      <w:rFonts w:hint="eastAsia"/>
                    </w:rPr>
                    <w:t xml:space="preserve"> </w:t>
                  </w:r>
                  <w:r>
                    <w:rPr>
                      <w:rFonts w:hint="eastAsia"/>
                    </w:rPr>
                    <w:t>合理</w:t>
                  </w:r>
                </w:p>
              </w:tc>
            </w:tr>
            <w:tr w:rsidR="00375309" w14:paraId="2B9AD4CA" w14:textId="77777777" w:rsidTr="00375309">
              <w:trPr>
                <w:cantSplit/>
                <w:trHeight w:val="480"/>
              </w:trPr>
              <w:tc>
                <w:tcPr>
                  <w:tcW w:w="6300" w:type="dxa"/>
                  <w:tcBorders>
                    <w:bottom w:val="single" w:sz="4" w:space="0" w:color="auto"/>
                  </w:tcBorders>
                  <w:vAlign w:val="center"/>
                </w:tcPr>
                <w:p w14:paraId="3F47D7D1" w14:textId="77777777" w:rsidR="00375309" w:rsidRDefault="00375309" w:rsidP="00375309">
                  <w:pPr>
                    <w:rPr>
                      <w:rFonts w:hint="eastAsia"/>
                    </w:rPr>
                  </w:pPr>
                  <w:r>
                    <w:rPr>
                      <w:rFonts w:hint="eastAsia"/>
                    </w:rPr>
                    <w:t>顾客付款方式及时间点是否确定？</w:t>
                  </w:r>
                </w:p>
              </w:tc>
              <w:tc>
                <w:tcPr>
                  <w:tcW w:w="2700" w:type="dxa"/>
                  <w:gridSpan w:val="2"/>
                  <w:tcBorders>
                    <w:bottom w:val="single" w:sz="4" w:space="0" w:color="auto"/>
                  </w:tcBorders>
                  <w:vAlign w:val="center"/>
                </w:tcPr>
                <w:p w14:paraId="422F4C9C" w14:textId="77777777" w:rsidR="00375309" w:rsidRDefault="00375309" w:rsidP="00375309">
                  <w:pPr>
                    <w:ind w:firstLineChars="500" w:firstLine="1050"/>
                    <w:rPr>
                      <w:rFonts w:hint="eastAsia"/>
                    </w:rPr>
                  </w:pPr>
                  <w:r>
                    <w:rPr>
                      <w:rFonts w:hint="eastAsia"/>
                    </w:rPr>
                    <w:t>确定</w:t>
                  </w:r>
                </w:p>
              </w:tc>
            </w:tr>
            <w:tr w:rsidR="00375309" w14:paraId="4DE78FA5" w14:textId="77777777" w:rsidTr="00375309">
              <w:trPr>
                <w:cantSplit/>
                <w:trHeight w:val="480"/>
              </w:trPr>
              <w:tc>
                <w:tcPr>
                  <w:tcW w:w="6300" w:type="dxa"/>
                  <w:tcBorders>
                    <w:bottom w:val="single" w:sz="4" w:space="0" w:color="auto"/>
                  </w:tcBorders>
                  <w:vAlign w:val="center"/>
                </w:tcPr>
                <w:p w14:paraId="6DE2143C" w14:textId="77777777" w:rsidR="00375309" w:rsidRDefault="00375309" w:rsidP="00375309">
                  <w:pPr>
                    <w:rPr>
                      <w:rFonts w:hint="eastAsia"/>
                    </w:rPr>
                  </w:pPr>
                  <w:r>
                    <w:rPr>
                      <w:rFonts w:hint="eastAsia"/>
                    </w:rPr>
                    <w:t>违约责任是否明确？</w:t>
                  </w:r>
                </w:p>
              </w:tc>
              <w:tc>
                <w:tcPr>
                  <w:tcW w:w="2700" w:type="dxa"/>
                  <w:gridSpan w:val="2"/>
                  <w:tcBorders>
                    <w:bottom w:val="single" w:sz="4" w:space="0" w:color="auto"/>
                  </w:tcBorders>
                  <w:vAlign w:val="center"/>
                </w:tcPr>
                <w:p w14:paraId="152F2D3F" w14:textId="77777777" w:rsidR="00375309" w:rsidRDefault="00375309" w:rsidP="00375309">
                  <w:pPr>
                    <w:jc w:val="center"/>
                    <w:rPr>
                      <w:rFonts w:hint="eastAsia"/>
                    </w:rPr>
                  </w:pPr>
                  <w:r>
                    <w:rPr>
                      <w:rFonts w:hint="eastAsia"/>
                    </w:rPr>
                    <w:t>明确</w:t>
                  </w:r>
                </w:p>
              </w:tc>
            </w:tr>
            <w:tr w:rsidR="00375309" w14:paraId="0A06C7E5" w14:textId="77777777" w:rsidTr="00375309">
              <w:trPr>
                <w:cantSplit/>
                <w:trHeight w:val="480"/>
              </w:trPr>
              <w:tc>
                <w:tcPr>
                  <w:tcW w:w="6300" w:type="dxa"/>
                  <w:tcBorders>
                    <w:bottom w:val="single" w:sz="4" w:space="0" w:color="auto"/>
                  </w:tcBorders>
                  <w:vAlign w:val="center"/>
                </w:tcPr>
                <w:p w14:paraId="477E8AE7" w14:textId="77777777" w:rsidR="00375309" w:rsidRDefault="00375309" w:rsidP="00375309">
                  <w:pPr>
                    <w:rPr>
                      <w:rFonts w:hint="eastAsia"/>
                    </w:rPr>
                  </w:pPr>
                  <w:r>
                    <w:rPr>
                      <w:rFonts w:hint="eastAsia"/>
                    </w:rPr>
                    <w:t>是否满足服务的可能性（包括风险分析）</w:t>
                  </w:r>
                </w:p>
              </w:tc>
              <w:tc>
                <w:tcPr>
                  <w:tcW w:w="2700" w:type="dxa"/>
                  <w:gridSpan w:val="2"/>
                  <w:tcBorders>
                    <w:bottom w:val="single" w:sz="4" w:space="0" w:color="auto"/>
                  </w:tcBorders>
                  <w:vAlign w:val="center"/>
                </w:tcPr>
                <w:p w14:paraId="5CA39137" w14:textId="77777777" w:rsidR="00375309" w:rsidRDefault="00375309" w:rsidP="00375309">
                  <w:pPr>
                    <w:jc w:val="center"/>
                    <w:rPr>
                      <w:rFonts w:hint="eastAsia"/>
                    </w:rPr>
                  </w:pPr>
                  <w:r>
                    <w:rPr>
                      <w:rFonts w:hint="eastAsia"/>
                    </w:rPr>
                    <w:t>满足</w:t>
                  </w:r>
                </w:p>
              </w:tc>
            </w:tr>
            <w:tr w:rsidR="00375309" w14:paraId="6A61FC03" w14:textId="77777777" w:rsidTr="00375309">
              <w:trPr>
                <w:cantSplit/>
                <w:trHeight w:val="480"/>
              </w:trPr>
              <w:tc>
                <w:tcPr>
                  <w:tcW w:w="6300" w:type="dxa"/>
                  <w:tcBorders>
                    <w:bottom w:val="single" w:sz="4" w:space="0" w:color="auto"/>
                  </w:tcBorders>
                  <w:vAlign w:val="center"/>
                </w:tcPr>
                <w:p w14:paraId="412F58A9" w14:textId="77777777" w:rsidR="00375309" w:rsidRDefault="00375309" w:rsidP="00375309">
                  <w:pPr>
                    <w:rPr>
                      <w:rFonts w:hint="eastAsia"/>
                    </w:rPr>
                  </w:pPr>
                </w:p>
              </w:tc>
              <w:tc>
                <w:tcPr>
                  <w:tcW w:w="2700" w:type="dxa"/>
                  <w:gridSpan w:val="2"/>
                  <w:tcBorders>
                    <w:bottom w:val="single" w:sz="4" w:space="0" w:color="auto"/>
                  </w:tcBorders>
                  <w:vAlign w:val="center"/>
                </w:tcPr>
                <w:p w14:paraId="50691546" w14:textId="77777777" w:rsidR="00375309" w:rsidRDefault="00375309" w:rsidP="00375309">
                  <w:pPr>
                    <w:jc w:val="center"/>
                    <w:rPr>
                      <w:rFonts w:hint="eastAsia"/>
                    </w:rPr>
                  </w:pPr>
                </w:p>
              </w:tc>
            </w:tr>
          </w:tbl>
          <w:p w14:paraId="4707346C" w14:textId="04BC59A0" w:rsidR="00BF2A3E" w:rsidRPr="000A42CF" w:rsidRDefault="00BF2A3E" w:rsidP="00BF2A3E">
            <w:pPr>
              <w:pStyle w:val="a6"/>
              <w:spacing w:line="360" w:lineRule="auto"/>
              <w:ind w:firstLine="480"/>
              <w:rPr>
                <w:szCs w:val="24"/>
              </w:rPr>
            </w:pPr>
            <w:r w:rsidRPr="000A42CF">
              <w:rPr>
                <w:rFonts w:hAnsi="宋体"/>
                <w:szCs w:val="24"/>
              </w:rPr>
              <w:t>确定能够满足顾客要求后再签订合同。</w:t>
            </w:r>
          </w:p>
          <w:p w14:paraId="21727BB2" w14:textId="77777777" w:rsidR="00375309" w:rsidRDefault="00BF2A3E" w:rsidP="00BF2A3E">
            <w:pPr>
              <w:snapToGrid w:val="0"/>
              <w:spacing w:line="360" w:lineRule="auto"/>
              <w:ind w:firstLineChars="200" w:firstLine="480"/>
              <w:jc w:val="left"/>
              <w:rPr>
                <w:rFonts w:hAnsi="宋体"/>
                <w:sz w:val="24"/>
                <w:szCs w:val="24"/>
              </w:rPr>
            </w:pPr>
            <w:r w:rsidRPr="000A42CF">
              <w:rPr>
                <w:rFonts w:hAnsi="宋体"/>
                <w:sz w:val="24"/>
                <w:szCs w:val="24"/>
              </w:rPr>
              <w:t>交付后活动：</w:t>
            </w:r>
          </w:p>
          <w:p w14:paraId="01D9B512" w14:textId="5253024F" w:rsidR="00BF2A3E" w:rsidRPr="00375309" w:rsidRDefault="00375309" w:rsidP="00375309">
            <w:pPr>
              <w:snapToGrid w:val="0"/>
              <w:spacing w:line="360" w:lineRule="auto"/>
              <w:ind w:firstLineChars="200" w:firstLine="480"/>
              <w:jc w:val="left"/>
              <w:rPr>
                <w:rFonts w:hAnsi="宋体" w:hint="eastAsia"/>
                <w:sz w:val="24"/>
                <w:szCs w:val="24"/>
              </w:rPr>
            </w:pPr>
            <w:r w:rsidRPr="00375309">
              <w:rPr>
                <w:rFonts w:hAnsi="宋体" w:hint="eastAsia"/>
                <w:sz w:val="24"/>
                <w:szCs w:val="24"/>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577" w:type="dxa"/>
          </w:tcPr>
          <w:p w14:paraId="18041449" w14:textId="5F3F53F9" w:rsidR="00BF2A3E" w:rsidRDefault="00375309" w:rsidP="00BF2A3E">
            <w:pPr>
              <w:rPr>
                <w:rFonts w:ascii="宋体" w:hAnsi="宋体" w:cs="宋体" w:hint="eastAsia"/>
                <w:szCs w:val="21"/>
              </w:rPr>
            </w:pPr>
            <w:r>
              <w:rPr>
                <w:rFonts w:ascii="宋体" w:hAnsi="宋体" w:cs="宋体" w:hint="eastAsia"/>
                <w:szCs w:val="21"/>
              </w:rPr>
              <w:lastRenderedPageBreak/>
              <w:t>符合</w:t>
            </w:r>
          </w:p>
        </w:tc>
      </w:tr>
      <w:tr w:rsidR="00375309" w14:paraId="7AFCE5A5" w14:textId="77777777" w:rsidTr="001A6229">
        <w:trPr>
          <w:trHeight w:val="530"/>
        </w:trPr>
        <w:tc>
          <w:tcPr>
            <w:tcW w:w="1956" w:type="dxa"/>
            <w:vAlign w:val="center"/>
          </w:tcPr>
          <w:p w14:paraId="1445AA03" w14:textId="77777777" w:rsidR="00375309" w:rsidRDefault="00375309" w:rsidP="00375309">
            <w:pPr>
              <w:rPr>
                <w:szCs w:val="21"/>
                <w:lang w:val="en-GB"/>
              </w:rPr>
            </w:pPr>
            <w:r>
              <w:rPr>
                <w:rFonts w:hint="eastAsia"/>
                <w:szCs w:val="21"/>
                <w:lang w:val="en-GB"/>
              </w:rPr>
              <w:t>顾客或外部供方财产</w:t>
            </w:r>
          </w:p>
          <w:p w14:paraId="0AE9E55E" w14:textId="77777777" w:rsidR="00375309" w:rsidRPr="005A6444" w:rsidRDefault="00375309" w:rsidP="00375309">
            <w:pPr>
              <w:spacing w:line="360" w:lineRule="auto"/>
              <w:rPr>
                <w:rFonts w:hAnsi="宋体"/>
                <w:spacing w:val="-6"/>
                <w:szCs w:val="21"/>
              </w:rPr>
            </w:pPr>
          </w:p>
        </w:tc>
        <w:tc>
          <w:tcPr>
            <w:tcW w:w="1164" w:type="dxa"/>
            <w:vAlign w:val="center"/>
          </w:tcPr>
          <w:p w14:paraId="4F97E172" w14:textId="77777777" w:rsidR="00375309" w:rsidRDefault="00375309" w:rsidP="00375309">
            <w:pPr>
              <w:rPr>
                <w:szCs w:val="21"/>
              </w:rPr>
            </w:pPr>
            <w:r>
              <w:rPr>
                <w:rFonts w:hint="eastAsia"/>
                <w:szCs w:val="21"/>
              </w:rPr>
              <w:lastRenderedPageBreak/>
              <w:t>Q8.5.3</w:t>
            </w:r>
          </w:p>
          <w:p w14:paraId="4A110E2E" w14:textId="77777777" w:rsidR="00375309" w:rsidRPr="005A6444" w:rsidRDefault="00375309" w:rsidP="00375309">
            <w:pPr>
              <w:spacing w:line="360" w:lineRule="auto"/>
              <w:rPr>
                <w:spacing w:val="-6"/>
                <w:szCs w:val="21"/>
              </w:rPr>
            </w:pPr>
          </w:p>
        </w:tc>
        <w:tc>
          <w:tcPr>
            <w:tcW w:w="11012" w:type="dxa"/>
            <w:vAlign w:val="center"/>
          </w:tcPr>
          <w:p w14:paraId="10B0C0A3" w14:textId="77777777" w:rsidR="00375309" w:rsidRPr="00CA64BC" w:rsidRDefault="00375309" w:rsidP="00CA64BC">
            <w:pPr>
              <w:snapToGrid w:val="0"/>
              <w:spacing w:line="360" w:lineRule="auto"/>
              <w:ind w:firstLineChars="200" w:firstLine="480"/>
              <w:jc w:val="left"/>
              <w:rPr>
                <w:rFonts w:hAnsi="宋体"/>
                <w:sz w:val="24"/>
                <w:szCs w:val="24"/>
              </w:rPr>
            </w:pPr>
            <w:r w:rsidRPr="00CA64BC">
              <w:rPr>
                <w:rFonts w:hAnsi="宋体" w:hint="eastAsia"/>
                <w:sz w:val="24"/>
                <w:szCs w:val="24"/>
              </w:rPr>
              <w:t>公司在物业管理服务过程中不涉及顾客提供的任何产品、知识产权。顾客的个人信息，公司将其作为商业秘密，做到不外泄，经询问，无顾客的个人信息丢失和泄漏情况发生</w:t>
            </w:r>
          </w:p>
          <w:p w14:paraId="67DAE81B" w14:textId="77777777" w:rsidR="00375309" w:rsidRPr="00CA64BC" w:rsidRDefault="00375309" w:rsidP="00CA64BC">
            <w:pPr>
              <w:snapToGrid w:val="0"/>
              <w:spacing w:line="360" w:lineRule="auto"/>
              <w:ind w:firstLineChars="200" w:firstLine="480"/>
              <w:jc w:val="left"/>
              <w:rPr>
                <w:rFonts w:hAnsi="宋体"/>
                <w:sz w:val="24"/>
                <w:szCs w:val="24"/>
              </w:rPr>
            </w:pPr>
            <w:r w:rsidRPr="00CA64BC">
              <w:rPr>
                <w:rFonts w:hAnsi="宋体" w:hint="eastAsia"/>
                <w:sz w:val="24"/>
                <w:szCs w:val="24"/>
              </w:rPr>
              <w:lastRenderedPageBreak/>
              <w:t>公司对顾客的私人信息或有关技术要求均通过专用硬盘区域和配置的专用档案柜予以保存，确保了顾客信息的丢失和泄漏。</w:t>
            </w:r>
          </w:p>
          <w:p w14:paraId="54074B2B" w14:textId="77777777" w:rsidR="00375309" w:rsidRPr="00CA64BC" w:rsidRDefault="00375309" w:rsidP="00CA64BC">
            <w:pPr>
              <w:snapToGrid w:val="0"/>
              <w:spacing w:line="360" w:lineRule="auto"/>
              <w:ind w:firstLineChars="200" w:firstLine="480"/>
              <w:jc w:val="left"/>
              <w:rPr>
                <w:rFonts w:hAnsi="宋体"/>
                <w:sz w:val="24"/>
                <w:szCs w:val="24"/>
              </w:rPr>
            </w:pPr>
            <w:r w:rsidRPr="00CA64BC">
              <w:rPr>
                <w:rFonts w:hAnsi="宋体" w:hint="eastAsia"/>
                <w:sz w:val="24"/>
                <w:szCs w:val="24"/>
              </w:rPr>
              <w:t>目前公司无实物顾客或外部供方财产。</w:t>
            </w:r>
          </w:p>
          <w:p w14:paraId="0B59DC0C" w14:textId="36DB9806" w:rsidR="00375309" w:rsidRDefault="00375309" w:rsidP="00CA64BC">
            <w:pPr>
              <w:snapToGrid w:val="0"/>
              <w:spacing w:line="360" w:lineRule="auto"/>
              <w:ind w:firstLineChars="200" w:firstLine="480"/>
              <w:jc w:val="left"/>
              <w:rPr>
                <w:rFonts w:ascii="宋体" w:hAnsi="宋体" w:cs="宋体" w:hint="eastAsia"/>
                <w:szCs w:val="21"/>
              </w:rPr>
            </w:pPr>
            <w:r w:rsidRPr="00CA64BC">
              <w:rPr>
                <w:rFonts w:hAnsi="宋体" w:hint="eastAsia"/>
                <w:sz w:val="24"/>
                <w:szCs w:val="24"/>
              </w:rPr>
              <w:t>物业管理集服务所处的区域、环境及附属设施都属于顾客财产，公司在工作规范中规定对顾客财产的不得损坏、未经顾客同意不得在清洁过程中随意挪动顾客财产，对顾客财产进行保护等工作要求</w:t>
            </w:r>
          </w:p>
        </w:tc>
        <w:tc>
          <w:tcPr>
            <w:tcW w:w="577" w:type="dxa"/>
          </w:tcPr>
          <w:p w14:paraId="115B69F7" w14:textId="58F64921" w:rsidR="00375309" w:rsidRDefault="00CA64BC" w:rsidP="00375309">
            <w:pPr>
              <w:rPr>
                <w:rFonts w:ascii="宋体" w:hAnsi="宋体" w:cs="宋体" w:hint="eastAsia"/>
                <w:szCs w:val="21"/>
              </w:rPr>
            </w:pPr>
            <w:r>
              <w:rPr>
                <w:rFonts w:ascii="宋体" w:hAnsi="宋体" w:cs="宋体" w:hint="eastAsia"/>
                <w:szCs w:val="21"/>
              </w:rPr>
              <w:lastRenderedPageBreak/>
              <w:t>符合</w:t>
            </w:r>
          </w:p>
        </w:tc>
      </w:tr>
      <w:tr w:rsidR="00CA64BC" w14:paraId="5637198B" w14:textId="77777777" w:rsidTr="00EC4A6B">
        <w:trPr>
          <w:trHeight w:val="530"/>
        </w:trPr>
        <w:tc>
          <w:tcPr>
            <w:tcW w:w="1956" w:type="dxa"/>
          </w:tcPr>
          <w:p w14:paraId="507A7982" w14:textId="2C8ABCCC" w:rsidR="00CA64BC" w:rsidRPr="005A6444" w:rsidRDefault="00CA64BC" w:rsidP="00CA64BC">
            <w:pPr>
              <w:spacing w:line="360" w:lineRule="auto"/>
              <w:rPr>
                <w:rFonts w:hAnsi="宋体"/>
                <w:spacing w:val="-6"/>
                <w:szCs w:val="21"/>
              </w:rPr>
            </w:pPr>
            <w:r w:rsidRPr="000A42CF">
              <w:rPr>
                <w:rFonts w:hAnsi="宋体"/>
                <w:spacing w:val="-6"/>
                <w:sz w:val="24"/>
                <w:szCs w:val="24"/>
              </w:rPr>
              <w:t>顾客满意</w:t>
            </w:r>
          </w:p>
        </w:tc>
        <w:tc>
          <w:tcPr>
            <w:tcW w:w="1164" w:type="dxa"/>
          </w:tcPr>
          <w:p w14:paraId="05943F94" w14:textId="6179A67D" w:rsidR="00CA64BC" w:rsidRPr="005A6444" w:rsidRDefault="00CA64BC" w:rsidP="00CA64BC">
            <w:pPr>
              <w:spacing w:line="360" w:lineRule="auto"/>
              <w:rPr>
                <w:spacing w:val="-6"/>
                <w:szCs w:val="21"/>
              </w:rPr>
            </w:pPr>
            <w:r w:rsidRPr="000A42CF">
              <w:rPr>
                <w:spacing w:val="-6"/>
                <w:sz w:val="24"/>
                <w:szCs w:val="24"/>
              </w:rPr>
              <w:t>Q:9.1.2</w:t>
            </w:r>
          </w:p>
        </w:tc>
        <w:tc>
          <w:tcPr>
            <w:tcW w:w="11012" w:type="dxa"/>
          </w:tcPr>
          <w:p w14:paraId="3396A000" w14:textId="7A869CBA" w:rsidR="00CA64BC" w:rsidRDefault="00CA64BC" w:rsidP="00CA64BC">
            <w:pPr>
              <w:spacing w:line="360" w:lineRule="auto"/>
              <w:ind w:firstLineChars="200" w:firstLine="420"/>
              <w:rPr>
                <w:sz w:val="24"/>
                <w:szCs w:val="24"/>
              </w:rPr>
            </w:pPr>
            <w:r>
              <w:rPr>
                <w:rFonts w:hint="eastAsia"/>
              </w:rPr>
              <w:t>制订有“</w:t>
            </w:r>
            <w:r w:rsidRPr="00CA64BC">
              <w:rPr>
                <w:rFonts w:hint="eastAsia"/>
              </w:rPr>
              <w:t>顾客满意控制程序</w:t>
            </w:r>
            <w:r>
              <w:t>”</w:t>
            </w:r>
            <w:r>
              <w:rPr>
                <w:rFonts w:hint="eastAsia"/>
              </w:rPr>
              <w:t>.</w:t>
            </w:r>
          </w:p>
          <w:p w14:paraId="12F4F516" w14:textId="63690123" w:rsidR="00CA64BC" w:rsidRPr="000A42CF" w:rsidRDefault="00CA64BC" w:rsidP="00CA64BC">
            <w:pPr>
              <w:spacing w:line="360" w:lineRule="auto"/>
              <w:ind w:firstLineChars="200" w:firstLine="480"/>
              <w:rPr>
                <w:sz w:val="24"/>
                <w:szCs w:val="24"/>
              </w:rPr>
            </w:pPr>
            <w:r w:rsidRPr="000A42CF">
              <w:rPr>
                <w:sz w:val="24"/>
                <w:szCs w:val="24"/>
              </w:rPr>
              <w:t>202</w:t>
            </w:r>
            <w:r>
              <w:rPr>
                <w:sz w:val="24"/>
                <w:szCs w:val="24"/>
              </w:rPr>
              <w:t>2</w:t>
            </w:r>
            <w:r w:rsidRPr="000A42CF">
              <w:rPr>
                <w:rFonts w:hAnsi="宋体"/>
                <w:sz w:val="24"/>
                <w:szCs w:val="24"/>
              </w:rPr>
              <w:t>年</w:t>
            </w:r>
            <w:r>
              <w:rPr>
                <w:sz w:val="24"/>
                <w:szCs w:val="24"/>
              </w:rPr>
              <w:t>6</w:t>
            </w:r>
            <w:r w:rsidRPr="000A42CF">
              <w:rPr>
                <w:rFonts w:hAnsi="宋体"/>
                <w:sz w:val="24"/>
                <w:szCs w:val="24"/>
              </w:rPr>
              <w:t>月</w:t>
            </w:r>
            <w:r w:rsidRPr="000A42CF">
              <w:rPr>
                <w:sz w:val="24"/>
                <w:szCs w:val="24"/>
              </w:rPr>
              <w:t>1</w:t>
            </w:r>
            <w:r>
              <w:rPr>
                <w:rFonts w:hint="eastAsia"/>
                <w:sz w:val="24"/>
                <w:szCs w:val="24"/>
              </w:rPr>
              <w:t>3</w:t>
            </w:r>
            <w:r w:rsidRPr="000A42CF">
              <w:rPr>
                <w:rFonts w:hAnsi="宋体"/>
                <w:sz w:val="24"/>
                <w:szCs w:val="24"/>
              </w:rPr>
              <w:t>日</w:t>
            </w:r>
            <w:r w:rsidRPr="000A42CF">
              <w:rPr>
                <w:sz w:val="24"/>
                <w:szCs w:val="24"/>
              </w:rPr>
              <w:t>-202</w:t>
            </w:r>
            <w:r>
              <w:rPr>
                <w:sz w:val="24"/>
                <w:szCs w:val="24"/>
              </w:rPr>
              <w:t>2</w:t>
            </w:r>
            <w:r w:rsidRPr="000A42CF">
              <w:rPr>
                <w:rFonts w:hAnsi="宋体"/>
                <w:sz w:val="24"/>
                <w:szCs w:val="24"/>
              </w:rPr>
              <w:t>年</w:t>
            </w:r>
            <w:r>
              <w:rPr>
                <w:sz w:val="24"/>
                <w:szCs w:val="24"/>
              </w:rPr>
              <w:t>6</w:t>
            </w:r>
            <w:r w:rsidRPr="000A42CF">
              <w:rPr>
                <w:rFonts w:hAnsi="宋体"/>
                <w:sz w:val="24"/>
                <w:szCs w:val="24"/>
              </w:rPr>
              <w:t>月</w:t>
            </w:r>
            <w:r w:rsidRPr="000A42CF">
              <w:rPr>
                <w:sz w:val="24"/>
                <w:szCs w:val="24"/>
              </w:rPr>
              <w:t>1</w:t>
            </w:r>
            <w:r>
              <w:rPr>
                <w:rFonts w:hint="eastAsia"/>
                <w:sz w:val="24"/>
                <w:szCs w:val="24"/>
              </w:rPr>
              <w:t>4</w:t>
            </w:r>
            <w:r w:rsidRPr="000A42CF">
              <w:rPr>
                <w:rFonts w:hAnsi="宋体"/>
                <w:sz w:val="24"/>
                <w:szCs w:val="24"/>
              </w:rPr>
              <w:t>日，</w:t>
            </w:r>
            <w:r>
              <w:rPr>
                <w:rFonts w:hAnsi="宋体" w:hint="eastAsia"/>
                <w:sz w:val="24"/>
                <w:szCs w:val="24"/>
              </w:rPr>
              <w:t>公司</w:t>
            </w:r>
            <w:r w:rsidRPr="000A42CF">
              <w:rPr>
                <w:rFonts w:hAnsi="宋体"/>
                <w:sz w:val="24"/>
                <w:szCs w:val="24"/>
              </w:rPr>
              <w:t>进行了顾客满意度调查，发放调查表共</w:t>
            </w:r>
            <w:r>
              <w:rPr>
                <w:sz w:val="24"/>
                <w:szCs w:val="24"/>
              </w:rPr>
              <w:t>2</w:t>
            </w:r>
            <w:r w:rsidRPr="000A42CF">
              <w:rPr>
                <w:rFonts w:hAnsi="宋体"/>
                <w:sz w:val="24"/>
                <w:szCs w:val="24"/>
              </w:rPr>
              <w:t>份，回收调查表共</w:t>
            </w:r>
            <w:r>
              <w:rPr>
                <w:sz w:val="24"/>
                <w:szCs w:val="24"/>
              </w:rPr>
              <w:t>2</w:t>
            </w:r>
            <w:r w:rsidRPr="000A42CF">
              <w:rPr>
                <w:rFonts w:hAnsi="宋体"/>
                <w:sz w:val="24"/>
                <w:szCs w:val="24"/>
              </w:rPr>
              <w:t>份，对调查结果进行了统计分析；</w:t>
            </w:r>
          </w:p>
          <w:p w14:paraId="5A6B0124" w14:textId="03A4CC0A" w:rsidR="00CA64BC" w:rsidRDefault="00CA64BC" w:rsidP="00CA64BC">
            <w:pPr>
              <w:pStyle w:val="a6"/>
              <w:spacing w:line="360" w:lineRule="auto"/>
              <w:ind w:firstLine="480"/>
              <w:rPr>
                <w:rFonts w:hAnsi="宋体"/>
                <w:szCs w:val="24"/>
              </w:rPr>
            </w:pPr>
            <w:r w:rsidRPr="000A42CF">
              <w:rPr>
                <w:rFonts w:hAnsi="宋体"/>
                <w:szCs w:val="24"/>
              </w:rPr>
              <w:t>查见</w:t>
            </w:r>
            <w:r w:rsidRPr="000A42CF">
              <w:rPr>
                <w:szCs w:val="24"/>
              </w:rPr>
              <w:t>“</w:t>
            </w:r>
            <w:r w:rsidRPr="000A42CF">
              <w:rPr>
                <w:rFonts w:hAnsi="宋体"/>
                <w:szCs w:val="24"/>
              </w:rPr>
              <w:t>顾客满意度调查分析</w:t>
            </w:r>
            <w:r w:rsidRPr="000A42CF">
              <w:rPr>
                <w:szCs w:val="24"/>
              </w:rPr>
              <w:t>”</w:t>
            </w:r>
            <w:r w:rsidRPr="000A42CF">
              <w:rPr>
                <w:rFonts w:hAnsi="宋体"/>
                <w:szCs w:val="24"/>
              </w:rPr>
              <w:t>，</w:t>
            </w:r>
            <w:r w:rsidRPr="000A42CF">
              <w:rPr>
                <w:szCs w:val="24"/>
              </w:rPr>
              <w:t>202</w:t>
            </w:r>
            <w:r>
              <w:rPr>
                <w:szCs w:val="24"/>
              </w:rPr>
              <w:t>2</w:t>
            </w:r>
            <w:r w:rsidRPr="000A42CF">
              <w:rPr>
                <w:rFonts w:hAnsi="宋体"/>
                <w:szCs w:val="24"/>
              </w:rPr>
              <w:t>年</w:t>
            </w:r>
            <w:r>
              <w:rPr>
                <w:szCs w:val="24"/>
              </w:rPr>
              <w:t>6</w:t>
            </w:r>
            <w:r w:rsidRPr="000A42CF">
              <w:rPr>
                <w:rFonts w:hAnsi="宋体"/>
                <w:szCs w:val="24"/>
              </w:rPr>
              <w:t>月</w:t>
            </w:r>
            <w:r w:rsidRPr="000A42CF">
              <w:rPr>
                <w:szCs w:val="24"/>
              </w:rPr>
              <w:t>1</w:t>
            </w:r>
            <w:r>
              <w:rPr>
                <w:rFonts w:hint="eastAsia"/>
                <w:szCs w:val="24"/>
              </w:rPr>
              <w:t>4</w:t>
            </w:r>
            <w:r w:rsidRPr="000A42CF">
              <w:rPr>
                <w:rFonts w:hAnsi="宋体"/>
                <w:szCs w:val="24"/>
              </w:rPr>
              <w:t>日，统计分析顾客满意率为</w:t>
            </w:r>
            <w:r w:rsidRPr="000A42CF">
              <w:rPr>
                <w:szCs w:val="24"/>
              </w:rPr>
              <w:t>9</w:t>
            </w:r>
            <w:r>
              <w:rPr>
                <w:szCs w:val="24"/>
              </w:rPr>
              <w:t>8</w:t>
            </w:r>
            <w:r w:rsidRPr="000A42CF">
              <w:rPr>
                <w:rFonts w:hAnsi="宋体"/>
                <w:szCs w:val="24"/>
              </w:rPr>
              <w:t>分。</w:t>
            </w:r>
          </w:p>
          <w:p w14:paraId="2357D1F5" w14:textId="0204C3A7" w:rsidR="00CA64BC" w:rsidRDefault="007F412F" w:rsidP="00CA64BC">
            <w:pPr>
              <w:snapToGrid w:val="0"/>
              <w:spacing w:line="360" w:lineRule="auto"/>
              <w:ind w:firstLineChars="200" w:firstLine="420"/>
              <w:jc w:val="left"/>
              <w:rPr>
                <w:rFonts w:ascii="宋体" w:hAnsi="宋体" w:cs="宋体" w:hint="eastAsia"/>
                <w:szCs w:val="21"/>
              </w:rPr>
            </w:pPr>
            <w:r>
              <w:rPr>
                <w:rFonts w:ascii="宋体" w:hAnsi="宋体" w:cs="宋体" w:hint="eastAsia"/>
                <w:color w:val="000000"/>
                <w:szCs w:val="21"/>
              </w:rPr>
              <w:t>——达成目标。</w:t>
            </w:r>
          </w:p>
        </w:tc>
        <w:tc>
          <w:tcPr>
            <w:tcW w:w="577" w:type="dxa"/>
          </w:tcPr>
          <w:p w14:paraId="7B1E5886" w14:textId="55472854" w:rsidR="00CA64BC" w:rsidRDefault="00CA64BC" w:rsidP="00CA64BC">
            <w:pPr>
              <w:rPr>
                <w:rFonts w:ascii="宋体" w:hAnsi="宋体" w:cs="宋体" w:hint="eastAsia"/>
                <w:szCs w:val="21"/>
              </w:rPr>
            </w:pPr>
            <w:r>
              <w:rPr>
                <w:rFonts w:ascii="宋体" w:hAnsi="宋体" w:cs="宋体" w:hint="eastAsia"/>
                <w:szCs w:val="21"/>
              </w:rPr>
              <w:t>符合</w:t>
            </w:r>
          </w:p>
        </w:tc>
      </w:tr>
      <w:tr w:rsidR="00215F35" w14:paraId="79EE5A15" w14:textId="77777777" w:rsidTr="00274C4A">
        <w:trPr>
          <w:trHeight w:val="530"/>
        </w:trPr>
        <w:tc>
          <w:tcPr>
            <w:tcW w:w="1956" w:type="dxa"/>
            <w:vAlign w:val="center"/>
          </w:tcPr>
          <w:p w14:paraId="1A6E03CF" w14:textId="7E5E8F46" w:rsidR="00215F35" w:rsidRDefault="00215F35" w:rsidP="00215F35">
            <w:pPr>
              <w:spacing w:line="360" w:lineRule="auto"/>
              <w:rPr>
                <w:rFonts w:ascii="宋体" w:hAnsi="宋体" w:cs="宋体"/>
                <w:szCs w:val="21"/>
              </w:rPr>
            </w:pPr>
            <w:r w:rsidRPr="005A6444">
              <w:rPr>
                <w:rFonts w:hAnsi="宋体"/>
                <w:spacing w:val="-6"/>
                <w:szCs w:val="21"/>
              </w:rPr>
              <w:t>监视、测量、分析和评价</w:t>
            </w:r>
          </w:p>
        </w:tc>
        <w:tc>
          <w:tcPr>
            <w:tcW w:w="1164" w:type="dxa"/>
          </w:tcPr>
          <w:p w14:paraId="27BC4C39" w14:textId="77777777" w:rsidR="00215F35" w:rsidRDefault="00215F35" w:rsidP="00215F35">
            <w:pPr>
              <w:spacing w:line="360" w:lineRule="auto"/>
              <w:rPr>
                <w:rFonts w:hAnsi="宋体"/>
                <w:szCs w:val="21"/>
              </w:rPr>
            </w:pPr>
            <w:r w:rsidRPr="005A6444">
              <w:rPr>
                <w:spacing w:val="-6"/>
                <w:szCs w:val="21"/>
              </w:rPr>
              <w:t>Q</w:t>
            </w:r>
            <w:r>
              <w:rPr>
                <w:spacing w:val="-6"/>
                <w:szCs w:val="21"/>
              </w:rPr>
              <w:t>EO</w:t>
            </w:r>
            <w:r w:rsidRPr="005A6444">
              <w:rPr>
                <w:spacing w:val="-6"/>
                <w:szCs w:val="21"/>
              </w:rPr>
              <w:t>9.1.1</w:t>
            </w:r>
          </w:p>
          <w:p w14:paraId="0994E722" w14:textId="7DC4E0FF" w:rsidR="00215F35" w:rsidRPr="00215F35" w:rsidRDefault="00215F35" w:rsidP="00215F35">
            <w:pPr>
              <w:pStyle w:val="a5"/>
              <w:rPr>
                <w:rFonts w:hint="eastAsia"/>
              </w:rPr>
            </w:pPr>
            <w:r w:rsidRPr="005A6444">
              <w:rPr>
                <w:szCs w:val="21"/>
              </w:rPr>
              <w:t>Q9.1.3</w:t>
            </w:r>
          </w:p>
        </w:tc>
        <w:tc>
          <w:tcPr>
            <w:tcW w:w="11012" w:type="dxa"/>
            <w:vAlign w:val="center"/>
          </w:tcPr>
          <w:p w14:paraId="058EDBCE" w14:textId="323464C9" w:rsidR="00215F35" w:rsidRPr="005A6444" w:rsidRDefault="00215F35" w:rsidP="00215F35">
            <w:pPr>
              <w:snapToGrid w:val="0"/>
              <w:spacing w:line="360" w:lineRule="auto"/>
              <w:ind w:firstLineChars="200" w:firstLine="420"/>
              <w:jc w:val="left"/>
              <w:rPr>
                <w:szCs w:val="21"/>
              </w:rPr>
            </w:pPr>
            <w:r>
              <w:rPr>
                <w:rFonts w:ascii="宋体" w:hAnsi="宋体" w:cs="宋体" w:hint="eastAsia"/>
                <w:szCs w:val="21"/>
              </w:rPr>
              <w:t>公司编制了监视和测量控制程序、</w:t>
            </w:r>
            <w:r w:rsidRPr="00910690">
              <w:rPr>
                <w:rFonts w:ascii="宋体" w:hAnsi="宋体" w:cs="宋体" w:hint="eastAsia"/>
                <w:szCs w:val="21"/>
              </w:rPr>
              <w:t>服务过程控制程序</w:t>
            </w:r>
            <w:r>
              <w:rPr>
                <w:rFonts w:ascii="宋体" w:hAnsi="宋体" w:cs="宋体" w:hint="eastAsia"/>
                <w:szCs w:val="21"/>
              </w:rPr>
              <w:t>、数据统计控制程序等，</w:t>
            </w:r>
            <w:r w:rsidRPr="005A6444">
              <w:rPr>
                <w:rFonts w:hAnsi="宋体"/>
                <w:szCs w:val="21"/>
              </w:rPr>
              <w:t>规定了管理体系相关信息的收集、汇总、分析、处理、传递的要求。</w:t>
            </w:r>
          </w:p>
          <w:p w14:paraId="54931FAA" w14:textId="77777777" w:rsidR="00215F35" w:rsidRPr="00215F35" w:rsidRDefault="00215F35" w:rsidP="00215F35">
            <w:pPr>
              <w:snapToGrid w:val="0"/>
              <w:spacing w:line="360" w:lineRule="auto"/>
              <w:ind w:firstLineChars="200" w:firstLine="420"/>
              <w:jc w:val="left"/>
              <w:rPr>
                <w:rFonts w:ascii="宋体" w:hAnsi="宋体" w:cs="宋体"/>
                <w:szCs w:val="21"/>
              </w:rPr>
            </w:pPr>
            <w:r w:rsidRPr="00215F35">
              <w:rPr>
                <w:rFonts w:ascii="宋体" w:hAnsi="宋体" w:cs="宋体"/>
                <w:szCs w:val="21"/>
              </w:rPr>
              <w:t>公司组织各部门策划和实施必要的监视和测量活动，确保产品、体系和过程的符合性，以持续改进质量管理体系的有效性。</w:t>
            </w:r>
          </w:p>
          <w:p w14:paraId="2B328E95" w14:textId="439521F8" w:rsidR="00215F35" w:rsidRPr="00215F35" w:rsidRDefault="00215F35" w:rsidP="00215F35">
            <w:pPr>
              <w:snapToGrid w:val="0"/>
              <w:spacing w:line="360" w:lineRule="auto"/>
              <w:ind w:firstLineChars="200" w:firstLine="420"/>
              <w:jc w:val="left"/>
              <w:rPr>
                <w:rFonts w:ascii="宋体" w:hAnsi="宋体" w:cs="宋体"/>
                <w:szCs w:val="21"/>
              </w:rPr>
            </w:pPr>
            <w:r w:rsidRPr="00215F35">
              <w:rPr>
                <w:rFonts w:ascii="宋体" w:hAnsi="宋体" w:cs="宋体"/>
                <w:szCs w:val="21"/>
              </w:rPr>
              <w:t>公司的过程和体系的监视和测量主要是通过内审、管理评审、目标考核以及日常工作监督、</w:t>
            </w:r>
            <w:r w:rsidRPr="00215F35">
              <w:rPr>
                <w:rFonts w:ascii="宋体" w:hAnsi="宋体" w:cs="宋体" w:hint="eastAsia"/>
                <w:szCs w:val="21"/>
              </w:rPr>
              <w:t>过程</w:t>
            </w:r>
            <w:r w:rsidRPr="00215F35">
              <w:rPr>
                <w:rFonts w:ascii="宋体" w:hAnsi="宋体" w:cs="宋体"/>
                <w:szCs w:val="21"/>
              </w:rPr>
              <w:t>检验、顾客满意度测量等的方式完成。</w:t>
            </w:r>
          </w:p>
          <w:p w14:paraId="4D94AB17" w14:textId="51132ECB" w:rsidR="00215F35" w:rsidRPr="00215F35" w:rsidRDefault="00075246" w:rsidP="00215F35">
            <w:pPr>
              <w:snapToGrid w:val="0"/>
              <w:spacing w:line="360" w:lineRule="auto"/>
              <w:ind w:firstLineChars="200" w:firstLine="420"/>
              <w:jc w:val="left"/>
              <w:rPr>
                <w:rFonts w:ascii="宋体" w:hAnsi="宋体" w:cs="宋体"/>
                <w:szCs w:val="21"/>
              </w:rPr>
            </w:pPr>
            <w:r>
              <w:rPr>
                <w:rFonts w:ascii="宋体" w:hAnsi="宋体" w:cs="宋体"/>
                <w:szCs w:val="21"/>
              </w:rPr>
              <w:t>综合部</w:t>
            </w:r>
            <w:r w:rsidR="00215F35" w:rsidRPr="00215F35">
              <w:rPr>
                <w:rFonts w:ascii="宋体" w:hAnsi="宋体" w:cs="宋体"/>
                <w:szCs w:val="21"/>
              </w:rPr>
              <w:t>负责对体系、过程的日常监测和管理目标完成情况进行统计分析。对供方业绩予以评价，对供方业绩，</w:t>
            </w:r>
            <w:r w:rsidR="00215F35" w:rsidRPr="00215F35">
              <w:rPr>
                <w:rFonts w:ascii="宋体" w:hAnsi="宋体" w:cs="宋体" w:hint="eastAsia"/>
                <w:szCs w:val="21"/>
              </w:rPr>
              <w:t>销售</w:t>
            </w:r>
            <w:r w:rsidR="00215F35" w:rsidRPr="00215F35">
              <w:rPr>
                <w:rFonts w:ascii="宋体" w:hAnsi="宋体" w:cs="宋体"/>
                <w:szCs w:val="21"/>
              </w:rPr>
              <w:t>部对顾客满意度实施了监视和测量</w:t>
            </w:r>
            <w:r w:rsidR="00215F35" w:rsidRPr="00215F35">
              <w:rPr>
                <w:rFonts w:ascii="宋体" w:hAnsi="宋体" w:cs="宋体" w:hint="eastAsia"/>
                <w:szCs w:val="21"/>
              </w:rPr>
              <w:t>，</w:t>
            </w:r>
            <w:r w:rsidR="00215F35" w:rsidRPr="00215F35">
              <w:rPr>
                <w:rFonts w:ascii="宋体" w:hAnsi="宋体" w:cs="宋体"/>
                <w:szCs w:val="21"/>
              </w:rPr>
              <w:t>对目标完成情况进行收集和统计分析，并制作目标完成情况统计表。</w:t>
            </w:r>
          </w:p>
          <w:p w14:paraId="5B747DB3" w14:textId="583216C9" w:rsidR="00215F35" w:rsidRPr="00215F35" w:rsidRDefault="00215F35" w:rsidP="00215F35">
            <w:pPr>
              <w:snapToGrid w:val="0"/>
              <w:spacing w:line="360" w:lineRule="auto"/>
              <w:ind w:firstLineChars="200" w:firstLine="420"/>
              <w:jc w:val="left"/>
              <w:rPr>
                <w:rFonts w:ascii="宋体" w:hAnsi="宋体" w:cs="宋体"/>
                <w:szCs w:val="21"/>
              </w:rPr>
            </w:pPr>
            <w:r w:rsidRPr="00215F35">
              <w:rPr>
                <w:rFonts w:ascii="宋体" w:hAnsi="宋体" w:cs="宋体" w:hint="eastAsia"/>
                <w:szCs w:val="21"/>
              </w:rPr>
              <w:t>工程</w:t>
            </w:r>
            <w:r w:rsidRPr="00215F35">
              <w:rPr>
                <w:rFonts w:ascii="宋体" w:hAnsi="宋体" w:cs="宋体"/>
                <w:szCs w:val="21"/>
              </w:rPr>
              <w:t>部对</w:t>
            </w:r>
            <w:r w:rsidRPr="00215F35">
              <w:rPr>
                <w:rFonts w:ascii="宋体" w:hAnsi="宋体" w:cs="宋体" w:hint="eastAsia"/>
                <w:szCs w:val="21"/>
              </w:rPr>
              <w:t>服务</w:t>
            </w:r>
            <w:r w:rsidRPr="00215F35">
              <w:rPr>
                <w:rFonts w:ascii="宋体" w:hAnsi="宋体" w:cs="宋体"/>
                <w:szCs w:val="21"/>
              </w:rPr>
              <w:t>实现各过程进行监督检查，</w:t>
            </w:r>
            <w:r w:rsidRPr="00215F35">
              <w:rPr>
                <w:rFonts w:ascii="宋体" w:hAnsi="宋体" w:cs="宋体" w:hint="eastAsia"/>
                <w:szCs w:val="21"/>
              </w:rPr>
              <w:t>按</w:t>
            </w:r>
            <w:r w:rsidRPr="00215F35">
              <w:rPr>
                <w:rFonts w:ascii="宋体" w:hAnsi="宋体" w:cs="宋体"/>
                <w:szCs w:val="21"/>
              </w:rPr>
              <w:t>照</w:t>
            </w:r>
            <w:r w:rsidRPr="00215F35">
              <w:rPr>
                <w:rFonts w:ascii="宋体" w:hAnsi="宋体" w:cs="宋体" w:hint="eastAsia"/>
                <w:szCs w:val="21"/>
              </w:rPr>
              <w:t>服务</w:t>
            </w:r>
            <w:r w:rsidRPr="00215F35">
              <w:rPr>
                <w:rFonts w:ascii="宋体" w:hAnsi="宋体" w:cs="宋体"/>
                <w:szCs w:val="21"/>
              </w:rPr>
              <w:t>要求进行了各阶段的检验。</w:t>
            </w:r>
          </w:p>
          <w:p w14:paraId="719ECC1F" w14:textId="77777777" w:rsidR="00215F35" w:rsidRPr="00215F35" w:rsidRDefault="00215F35" w:rsidP="00215F35">
            <w:pPr>
              <w:snapToGrid w:val="0"/>
              <w:spacing w:line="360" w:lineRule="auto"/>
              <w:ind w:firstLineChars="200" w:firstLine="420"/>
              <w:jc w:val="left"/>
              <w:rPr>
                <w:rFonts w:ascii="宋体" w:hAnsi="宋体" w:cs="宋体"/>
                <w:szCs w:val="21"/>
              </w:rPr>
            </w:pPr>
            <w:r w:rsidRPr="00215F35">
              <w:rPr>
                <w:rFonts w:ascii="宋体" w:hAnsi="宋体" w:cs="宋体"/>
                <w:szCs w:val="21"/>
              </w:rPr>
              <w:lastRenderedPageBreak/>
              <w:t>公司已对管理体系的监视、测量、分析和评价进行了策划，基本能够按照要求实施。</w:t>
            </w:r>
          </w:p>
          <w:p w14:paraId="7409C5A8" w14:textId="5566BDC5" w:rsidR="00215F35" w:rsidRPr="00215F35" w:rsidRDefault="00215F35" w:rsidP="00215F35">
            <w:pPr>
              <w:snapToGrid w:val="0"/>
              <w:spacing w:line="360" w:lineRule="auto"/>
              <w:ind w:firstLineChars="200" w:firstLine="420"/>
              <w:jc w:val="left"/>
              <w:rPr>
                <w:rFonts w:ascii="宋体" w:hAnsi="宋体" w:cs="宋体"/>
                <w:szCs w:val="21"/>
              </w:rPr>
            </w:pPr>
            <w:r w:rsidRPr="00215F35">
              <w:rPr>
                <w:rFonts w:ascii="宋体" w:hAnsi="宋体" w:cs="宋体" w:hint="eastAsia"/>
                <w:szCs w:val="21"/>
              </w:rPr>
              <w:t>1、查“公司目标完成情况检查表”，对</w:t>
            </w:r>
            <w:r w:rsidRPr="00215F35">
              <w:rPr>
                <w:rFonts w:ascii="宋体" w:hAnsi="宋体" w:cs="宋体" w:hint="eastAsia"/>
                <w:szCs w:val="21"/>
              </w:rPr>
              <w:t>综合部、工程部</w:t>
            </w:r>
            <w:r w:rsidRPr="00215F35">
              <w:rPr>
                <w:rFonts w:ascii="宋体" w:hAnsi="宋体" w:cs="宋体" w:hint="eastAsia"/>
                <w:szCs w:val="21"/>
              </w:rPr>
              <w:t>完成情况进行了检查，结果达标，考核人：</w:t>
            </w:r>
            <w:r w:rsidRPr="00215F35">
              <w:rPr>
                <w:rFonts w:ascii="宋体" w:hAnsi="宋体" w:cs="宋体" w:hint="eastAsia"/>
                <w:szCs w:val="21"/>
              </w:rPr>
              <w:t>刘容</w:t>
            </w:r>
            <w:r w:rsidRPr="00215F35">
              <w:rPr>
                <w:rFonts w:ascii="宋体" w:hAnsi="宋体" w:cs="宋体" w:hint="eastAsia"/>
                <w:szCs w:val="21"/>
              </w:rPr>
              <w:t>，时间：2022.</w:t>
            </w:r>
            <w:r w:rsidRPr="00215F35">
              <w:rPr>
                <w:rFonts w:ascii="宋体" w:hAnsi="宋体" w:cs="宋体"/>
                <w:szCs w:val="21"/>
              </w:rPr>
              <w:t>7</w:t>
            </w:r>
            <w:r w:rsidRPr="00215F35">
              <w:rPr>
                <w:rFonts w:ascii="宋体" w:hAnsi="宋体" w:cs="宋体" w:hint="eastAsia"/>
                <w:szCs w:val="21"/>
              </w:rPr>
              <w:t>.</w:t>
            </w:r>
            <w:r w:rsidRPr="00215F35">
              <w:rPr>
                <w:rFonts w:ascii="宋体" w:hAnsi="宋体" w:cs="宋体"/>
                <w:szCs w:val="21"/>
              </w:rPr>
              <w:t>10</w:t>
            </w:r>
          </w:p>
          <w:p w14:paraId="35F0BCBC" w14:textId="15B1153B" w:rsidR="00215F35" w:rsidRPr="00215F35" w:rsidRDefault="00215F35" w:rsidP="00215F35">
            <w:pPr>
              <w:snapToGrid w:val="0"/>
              <w:spacing w:line="360" w:lineRule="auto"/>
              <w:ind w:firstLineChars="200" w:firstLine="420"/>
              <w:jc w:val="left"/>
              <w:rPr>
                <w:rFonts w:ascii="宋体" w:hAnsi="宋体" w:cs="宋体"/>
                <w:szCs w:val="21"/>
              </w:rPr>
            </w:pPr>
            <w:r w:rsidRPr="00215F35">
              <w:rPr>
                <w:rFonts w:ascii="宋体" w:hAnsi="宋体" w:cs="宋体" w:hint="eastAsia"/>
                <w:szCs w:val="21"/>
              </w:rPr>
              <w:t>2、提供了2022年度“环境、安全运行检查记录表”，</w:t>
            </w:r>
            <w:r w:rsidRPr="00215F35">
              <w:rPr>
                <w:rFonts w:ascii="宋体" w:hAnsi="宋体" w:cs="宋体" w:hint="eastAsia"/>
                <w:szCs w:val="21"/>
              </w:rPr>
              <w:t>综合部</w:t>
            </w:r>
            <w:r w:rsidRPr="00215F35">
              <w:rPr>
                <w:rFonts w:ascii="宋体" w:hAnsi="宋体" w:cs="宋体" w:hint="eastAsia"/>
                <w:szCs w:val="21"/>
              </w:rPr>
              <w:t>日常对各部门进行检查，检查项目包括检验项目主要有加工/办公/生活区域卫生是否清理干净，固废情况、噪音排放，办公区域是否安全用电，消防设施是否完好，消防通道是否畅通，人员是否按规定穿戴防护用品，能源消耗等。查看到各月度检查结果均正常。</w:t>
            </w:r>
          </w:p>
          <w:p w14:paraId="02923764" w14:textId="38CA1FBA" w:rsidR="00215F35" w:rsidRPr="00215F35" w:rsidRDefault="00215F35" w:rsidP="00215F35">
            <w:pPr>
              <w:snapToGrid w:val="0"/>
              <w:spacing w:line="360" w:lineRule="auto"/>
              <w:ind w:firstLineChars="200" w:firstLine="420"/>
              <w:jc w:val="left"/>
              <w:rPr>
                <w:rFonts w:ascii="宋体" w:hAnsi="宋体" w:cs="宋体"/>
                <w:szCs w:val="21"/>
              </w:rPr>
            </w:pPr>
            <w:r w:rsidRPr="00215F35">
              <w:rPr>
                <w:rFonts w:ascii="宋体" w:hAnsi="宋体" w:cs="宋体"/>
                <w:szCs w:val="21"/>
              </w:rPr>
              <w:t>3</w:t>
            </w:r>
            <w:r w:rsidRPr="00215F35">
              <w:rPr>
                <w:rFonts w:ascii="宋体" w:hAnsi="宋体" w:cs="宋体" w:hint="eastAsia"/>
                <w:szCs w:val="21"/>
              </w:rPr>
              <w:t>、公司提供了202</w:t>
            </w:r>
            <w:r w:rsidRPr="00215F35">
              <w:rPr>
                <w:rFonts w:ascii="宋体" w:hAnsi="宋体" w:cs="宋体"/>
                <w:szCs w:val="21"/>
              </w:rPr>
              <w:t>2</w:t>
            </w:r>
            <w:r w:rsidRPr="00215F35">
              <w:rPr>
                <w:rFonts w:ascii="宋体" w:hAnsi="宋体" w:cs="宋体" w:hint="eastAsia"/>
                <w:szCs w:val="21"/>
              </w:rPr>
              <w:t>年度员工体检报告，</w:t>
            </w:r>
            <w:r w:rsidRPr="00215F35">
              <w:rPr>
                <w:rFonts w:ascii="宋体" w:hAnsi="宋体" w:cs="宋体"/>
                <w:szCs w:val="21"/>
              </w:rPr>
              <w:t>抽查</w:t>
            </w:r>
            <w:r w:rsidRPr="00215F35">
              <w:rPr>
                <w:rFonts w:ascii="宋体" w:hAnsi="宋体" w:cs="宋体" w:hint="eastAsia"/>
                <w:szCs w:val="21"/>
              </w:rPr>
              <w:t>李德友、刘静</w:t>
            </w:r>
            <w:r w:rsidRPr="00215F35">
              <w:rPr>
                <w:rFonts w:ascii="宋体" w:hAnsi="宋体" w:cs="宋体"/>
                <w:szCs w:val="21"/>
              </w:rPr>
              <w:t>等员工体检报告</w:t>
            </w:r>
            <w:r w:rsidRPr="00215F35">
              <w:rPr>
                <w:rFonts w:ascii="宋体" w:hAnsi="宋体" w:cs="宋体" w:hint="eastAsia"/>
                <w:szCs w:val="21"/>
              </w:rPr>
              <w:t>员工体检报告，结论未发现在岗人员禁忌症，检验日期：202</w:t>
            </w:r>
            <w:r w:rsidRPr="00215F35">
              <w:rPr>
                <w:rFonts w:ascii="宋体" w:hAnsi="宋体" w:cs="宋体"/>
                <w:szCs w:val="21"/>
              </w:rPr>
              <w:t>2</w:t>
            </w:r>
            <w:r w:rsidRPr="00215F35">
              <w:rPr>
                <w:rFonts w:ascii="宋体" w:hAnsi="宋体" w:cs="宋体" w:hint="eastAsia"/>
                <w:szCs w:val="21"/>
              </w:rPr>
              <w:t>年7月。</w:t>
            </w:r>
          </w:p>
          <w:p w14:paraId="3E63A436" w14:textId="77777777" w:rsidR="00215F35" w:rsidRPr="00215F35" w:rsidRDefault="00215F35" w:rsidP="00215F35">
            <w:pPr>
              <w:snapToGrid w:val="0"/>
              <w:spacing w:line="360" w:lineRule="auto"/>
              <w:ind w:firstLineChars="200" w:firstLine="420"/>
              <w:jc w:val="left"/>
              <w:rPr>
                <w:rFonts w:ascii="宋体" w:hAnsi="宋体" w:cs="宋体"/>
                <w:szCs w:val="21"/>
              </w:rPr>
            </w:pPr>
            <w:r w:rsidRPr="00215F35">
              <w:rPr>
                <w:rFonts w:ascii="宋体" w:hAnsi="宋体" w:cs="宋体"/>
                <w:szCs w:val="21"/>
              </w:rPr>
              <w:t>未有上级主管部门的监督检查。</w:t>
            </w:r>
          </w:p>
          <w:p w14:paraId="2CC6A11D" w14:textId="0F9F7DE5" w:rsidR="00215F35" w:rsidRPr="00215F35" w:rsidRDefault="00215F35" w:rsidP="00215F35">
            <w:pPr>
              <w:snapToGrid w:val="0"/>
              <w:spacing w:line="360" w:lineRule="auto"/>
              <w:ind w:firstLineChars="200" w:firstLine="420"/>
              <w:jc w:val="left"/>
              <w:rPr>
                <w:rFonts w:ascii="宋体" w:hAnsi="宋体" w:cs="宋体"/>
                <w:szCs w:val="21"/>
              </w:rPr>
            </w:pPr>
            <w:r w:rsidRPr="00215F35">
              <w:rPr>
                <w:rFonts w:ascii="宋体" w:hAnsi="宋体" w:cs="宋体"/>
                <w:szCs w:val="21"/>
              </w:rPr>
              <w:t>公司经营能遵守相关的法律法规，没有违反环境、职业健康安全法律法规现象，近期没有发生环境与职业健康安全的事故。</w:t>
            </w:r>
          </w:p>
          <w:p w14:paraId="61DBB8D6" w14:textId="0AC19352" w:rsidR="00215F35" w:rsidRDefault="00215F35" w:rsidP="00215F35">
            <w:pPr>
              <w:pStyle w:val="a5"/>
              <w:rPr>
                <w:rFonts w:ascii="宋体" w:hAnsi="宋体" w:cs="宋体"/>
                <w:szCs w:val="21"/>
              </w:rPr>
            </w:pPr>
          </w:p>
        </w:tc>
        <w:tc>
          <w:tcPr>
            <w:tcW w:w="577" w:type="dxa"/>
          </w:tcPr>
          <w:p w14:paraId="454EC528" w14:textId="3644218F" w:rsidR="00215F35" w:rsidRDefault="00300E73" w:rsidP="00215F35">
            <w:pPr>
              <w:rPr>
                <w:rFonts w:ascii="宋体" w:hAnsi="宋体" w:cs="宋体"/>
                <w:color w:val="FF0000"/>
                <w:szCs w:val="21"/>
              </w:rPr>
            </w:pPr>
            <w:r>
              <w:rPr>
                <w:rFonts w:ascii="宋体" w:hAnsi="宋体" w:cs="宋体" w:hint="eastAsia"/>
                <w:szCs w:val="21"/>
              </w:rPr>
              <w:lastRenderedPageBreak/>
              <w:t>符合</w:t>
            </w:r>
          </w:p>
        </w:tc>
      </w:tr>
      <w:tr w:rsidR="00215F35" w14:paraId="4F61F762" w14:textId="77777777">
        <w:trPr>
          <w:trHeight w:val="530"/>
        </w:trPr>
        <w:tc>
          <w:tcPr>
            <w:tcW w:w="1956" w:type="dxa"/>
          </w:tcPr>
          <w:p w14:paraId="7FE34F2B" w14:textId="7A03CE57" w:rsidR="00215F35" w:rsidRDefault="00215F35">
            <w:pPr>
              <w:spacing w:line="360" w:lineRule="auto"/>
              <w:rPr>
                <w:rFonts w:ascii="宋体" w:hAnsi="宋体" w:cs="宋体"/>
                <w:szCs w:val="21"/>
              </w:rPr>
            </w:pPr>
            <w:r>
              <w:rPr>
                <w:rFonts w:ascii="宋体" w:hAnsi="宋体" w:cs="宋体" w:hint="eastAsia"/>
                <w:szCs w:val="21"/>
              </w:rPr>
              <w:t>合规义务、法律法规和其他要求</w:t>
            </w:r>
          </w:p>
          <w:p w14:paraId="7F0FC787" w14:textId="1B6683DA" w:rsidR="00215F35" w:rsidRDefault="00215F35" w:rsidP="00215F35">
            <w:pPr>
              <w:pStyle w:val="a5"/>
            </w:pPr>
          </w:p>
          <w:p w14:paraId="46DCF4C6" w14:textId="25A71AB6" w:rsidR="00215F35" w:rsidRDefault="00215F35" w:rsidP="00215F35">
            <w:pPr>
              <w:pStyle w:val="a5"/>
            </w:pPr>
          </w:p>
          <w:p w14:paraId="16B8763C" w14:textId="4B4CCE8A" w:rsidR="00215F35" w:rsidRDefault="00215F35" w:rsidP="00215F35">
            <w:pPr>
              <w:pStyle w:val="a5"/>
            </w:pPr>
          </w:p>
          <w:p w14:paraId="5C9C6CBB" w14:textId="780431A6" w:rsidR="009534FA" w:rsidRDefault="009534FA" w:rsidP="00215F35">
            <w:pPr>
              <w:pStyle w:val="a5"/>
            </w:pPr>
          </w:p>
          <w:p w14:paraId="53F1A6D6" w14:textId="789A518E" w:rsidR="009534FA" w:rsidRDefault="009534FA" w:rsidP="00215F35">
            <w:pPr>
              <w:pStyle w:val="a5"/>
            </w:pPr>
          </w:p>
          <w:p w14:paraId="5337B16A" w14:textId="4F4697F6" w:rsidR="009534FA" w:rsidRDefault="009534FA" w:rsidP="00215F35">
            <w:pPr>
              <w:pStyle w:val="a5"/>
            </w:pPr>
          </w:p>
          <w:p w14:paraId="62408ED5" w14:textId="61B472BE" w:rsidR="009534FA" w:rsidRDefault="009534FA" w:rsidP="00215F35">
            <w:pPr>
              <w:pStyle w:val="a5"/>
            </w:pPr>
          </w:p>
          <w:p w14:paraId="62A2DC68" w14:textId="1CEE6583" w:rsidR="009534FA" w:rsidRDefault="009534FA" w:rsidP="00215F35">
            <w:pPr>
              <w:pStyle w:val="a5"/>
            </w:pPr>
          </w:p>
          <w:p w14:paraId="00B9235E" w14:textId="77777777" w:rsidR="009534FA" w:rsidRDefault="009534FA" w:rsidP="00215F35">
            <w:pPr>
              <w:pStyle w:val="a5"/>
              <w:rPr>
                <w:rFonts w:hint="eastAsia"/>
              </w:rPr>
            </w:pPr>
          </w:p>
          <w:p w14:paraId="3F65C423" w14:textId="3E224E34" w:rsidR="009534FA" w:rsidRDefault="009534FA" w:rsidP="00215F35">
            <w:pPr>
              <w:pStyle w:val="a5"/>
            </w:pPr>
          </w:p>
          <w:p w14:paraId="451EF26A" w14:textId="77777777" w:rsidR="009534FA" w:rsidRPr="00215F35" w:rsidRDefault="009534FA" w:rsidP="00215F35">
            <w:pPr>
              <w:pStyle w:val="a5"/>
              <w:rPr>
                <w:rFonts w:hint="eastAsia"/>
              </w:rPr>
            </w:pPr>
          </w:p>
          <w:p w14:paraId="4802CD91" w14:textId="4E6113BD" w:rsidR="00215F35" w:rsidRDefault="00215F35" w:rsidP="005A10A6">
            <w:pPr>
              <w:spacing w:line="360" w:lineRule="auto"/>
              <w:rPr>
                <w:rFonts w:ascii="宋体" w:hAnsi="宋体" w:cs="宋体"/>
                <w:szCs w:val="21"/>
              </w:rPr>
            </w:pPr>
            <w:r>
              <w:rPr>
                <w:rFonts w:ascii="宋体" w:hAnsi="宋体" w:cs="宋体" w:hint="eastAsia"/>
                <w:szCs w:val="21"/>
              </w:rPr>
              <w:t>合规性评价</w:t>
            </w:r>
          </w:p>
        </w:tc>
        <w:tc>
          <w:tcPr>
            <w:tcW w:w="1164" w:type="dxa"/>
            <w:vAlign w:val="center"/>
          </w:tcPr>
          <w:p w14:paraId="4F108387" w14:textId="77777777" w:rsidR="00215F35" w:rsidRDefault="00215F35">
            <w:pPr>
              <w:snapToGrid w:val="0"/>
              <w:spacing w:line="360" w:lineRule="auto"/>
              <w:jc w:val="left"/>
              <w:rPr>
                <w:rFonts w:ascii="宋体" w:hAnsi="宋体" w:cs="宋体"/>
                <w:szCs w:val="21"/>
              </w:rPr>
            </w:pPr>
            <w:r>
              <w:rPr>
                <w:rFonts w:ascii="宋体" w:hAnsi="宋体" w:cs="宋体" w:hint="eastAsia"/>
                <w:szCs w:val="21"/>
              </w:rPr>
              <w:lastRenderedPageBreak/>
              <w:t>EO6.1.3</w:t>
            </w:r>
          </w:p>
          <w:p w14:paraId="5EDC05AA" w14:textId="598E7948" w:rsidR="00215F35" w:rsidRDefault="00215F35">
            <w:pPr>
              <w:snapToGrid w:val="0"/>
              <w:spacing w:line="360" w:lineRule="auto"/>
              <w:jc w:val="left"/>
              <w:rPr>
                <w:rFonts w:ascii="宋体" w:hAnsi="宋体" w:cs="宋体"/>
                <w:szCs w:val="21"/>
              </w:rPr>
            </w:pPr>
          </w:p>
          <w:p w14:paraId="49CF9879" w14:textId="3C192CAE" w:rsidR="009534FA" w:rsidRDefault="009534FA" w:rsidP="009534FA">
            <w:pPr>
              <w:pStyle w:val="a5"/>
            </w:pPr>
          </w:p>
          <w:p w14:paraId="2CD3D712" w14:textId="55EE886F" w:rsidR="009534FA" w:rsidRDefault="009534FA" w:rsidP="009534FA">
            <w:pPr>
              <w:pStyle w:val="a5"/>
            </w:pPr>
          </w:p>
          <w:p w14:paraId="3AF4DB53" w14:textId="5E8EC030" w:rsidR="009534FA" w:rsidRDefault="009534FA" w:rsidP="009534FA">
            <w:pPr>
              <w:pStyle w:val="a5"/>
            </w:pPr>
          </w:p>
          <w:p w14:paraId="256FE4C1" w14:textId="50A7887E" w:rsidR="009534FA" w:rsidRDefault="009534FA" w:rsidP="009534FA">
            <w:pPr>
              <w:pStyle w:val="a5"/>
            </w:pPr>
          </w:p>
          <w:p w14:paraId="462C3572" w14:textId="77777777" w:rsidR="009534FA" w:rsidRPr="009534FA" w:rsidRDefault="009534FA" w:rsidP="009534FA">
            <w:pPr>
              <w:pStyle w:val="a5"/>
              <w:rPr>
                <w:rFonts w:hint="eastAsia"/>
              </w:rPr>
            </w:pPr>
          </w:p>
          <w:p w14:paraId="4DD5B320" w14:textId="77777777" w:rsidR="00215F35" w:rsidRDefault="00215F35">
            <w:pPr>
              <w:snapToGrid w:val="0"/>
              <w:spacing w:line="360" w:lineRule="auto"/>
              <w:jc w:val="left"/>
              <w:rPr>
                <w:rFonts w:ascii="宋体" w:hAnsi="宋体" w:cs="宋体"/>
                <w:szCs w:val="21"/>
              </w:rPr>
            </w:pPr>
          </w:p>
          <w:p w14:paraId="553D3DD8" w14:textId="39D224AC" w:rsidR="00215F35" w:rsidRDefault="00215F35">
            <w:pPr>
              <w:snapToGrid w:val="0"/>
              <w:spacing w:line="360" w:lineRule="auto"/>
              <w:jc w:val="left"/>
              <w:rPr>
                <w:rFonts w:ascii="宋体" w:hAnsi="宋体" w:cs="宋体"/>
                <w:szCs w:val="21"/>
              </w:rPr>
            </w:pPr>
            <w:r>
              <w:rPr>
                <w:rFonts w:ascii="宋体" w:hAnsi="宋体" w:cs="宋体" w:hint="eastAsia"/>
                <w:szCs w:val="21"/>
              </w:rPr>
              <w:t xml:space="preserve"> </w:t>
            </w:r>
          </w:p>
          <w:p w14:paraId="2E9509EB" w14:textId="297A7684" w:rsidR="00215F35" w:rsidRDefault="00215F35" w:rsidP="00710C65">
            <w:pPr>
              <w:snapToGrid w:val="0"/>
              <w:spacing w:line="360" w:lineRule="auto"/>
              <w:jc w:val="left"/>
              <w:rPr>
                <w:rFonts w:ascii="宋体" w:hAnsi="宋体" w:cs="宋体"/>
                <w:szCs w:val="21"/>
              </w:rPr>
            </w:pPr>
            <w:r>
              <w:rPr>
                <w:rFonts w:ascii="宋体" w:hAnsi="宋体" w:cs="宋体" w:hint="eastAsia"/>
                <w:szCs w:val="21"/>
              </w:rPr>
              <w:t xml:space="preserve">EO9.1.2 </w:t>
            </w:r>
          </w:p>
        </w:tc>
        <w:tc>
          <w:tcPr>
            <w:tcW w:w="11012" w:type="dxa"/>
            <w:vAlign w:val="center"/>
          </w:tcPr>
          <w:p w14:paraId="4AA5C602" w14:textId="38D43C91" w:rsidR="00C638ED" w:rsidRDefault="00C638ED" w:rsidP="00C638ED">
            <w:pPr>
              <w:tabs>
                <w:tab w:val="left" w:pos="6597"/>
              </w:tabs>
              <w:spacing w:beforeLines="20" w:before="62" w:afterLines="20" w:after="62" w:line="288" w:lineRule="auto"/>
              <w:ind w:firstLineChars="200" w:firstLine="420"/>
              <w:rPr>
                <w:rFonts w:hAnsi="宋体"/>
                <w:szCs w:val="21"/>
              </w:rPr>
            </w:pPr>
            <w:r w:rsidRPr="00D75385">
              <w:rPr>
                <w:rFonts w:hAnsi="宋体"/>
                <w:szCs w:val="21"/>
              </w:rPr>
              <w:t>建立实施了</w:t>
            </w:r>
            <w:r w:rsidRPr="00C638ED">
              <w:rPr>
                <w:rFonts w:hAnsi="宋体" w:hint="eastAsia"/>
                <w:szCs w:val="21"/>
              </w:rPr>
              <w:t>环境和职业健康安全法律法规控制程序</w:t>
            </w:r>
            <w:r>
              <w:rPr>
                <w:rFonts w:hAnsi="宋体" w:hint="eastAsia"/>
                <w:szCs w:val="21"/>
              </w:rPr>
              <w:t>、</w:t>
            </w:r>
            <w:r w:rsidRPr="00D75385">
              <w:rPr>
                <w:rFonts w:hAnsi="宋体"/>
                <w:szCs w:val="21"/>
              </w:rPr>
              <w:t>合规性评价控制程序，</w:t>
            </w:r>
            <w:r>
              <w:rPr>
                <w:rFonts w:ascii="宋体" w:hAnsi="宋体" w:cs="宋体" w:hint="eastAsia"/>
                <w:szCs w:val="21"/>
              </w:rPr>
              <w:t>对法律法规的识别更新和应用进行规定，</w:t>
            </w:r>
            <w:r w:rsidRPr="00D75385">
              <w:rPr>
                <w:rFonts w:hAnsi="宋体"/>
                <w:szCs w:val="21"/>
              </w:rPr>
              <w:t>识别了相关环境、职业健康安全合规义务。其中包括：</w:t>
            </w:r>
          </w:p>
          <w:p w14:paraId="41246157" w14:textId="51E93DF8" w:rsidR="00B6028F" w:rsidRPr="00BE3378" w:rsidRDefault="00B6028F" w:rsidP="00BE3378">
            <w:pPr>
              <w:tabs>
                <w:tab w:val="left" w:pos="6597"/>
              </w:tabs>
              <w:spacing w:beforeLines="20" w:before="62" w:afterLines="20" w:after="62" w:line="288" w:lineRule="auto"/>
              <w:ind w:firstLineChars="200" w:firstLine="420"/>
              <w:rPr>
                <w:rFonts w:hAnsi="宋体" w:hint="eastAsia"/>
                <w:szCs w:val="21"/>
              </w:rPr>
            </w:pPr>
            <w:r w:rsidRPr="00BE3378">
              <w:rPr>
                <w:rFonts w:hAnsi="宋体" w:hint="eastAsia"/>
                <w:szCs w:val="21"/>
              </w:rPr>
              <w:t>中华人民共和国节约能源法</w:t>
            </w:r>
          </w:p>
          <w:p w14:paraId="54AA095D" w14:textId="77777777" w:rsidR="00C638ED" w:rsidRDefault="00C638ED" w:rsidP="00BE3378">
            <w:pPr>
              <w:tabs>
                <w:tab w:val="left" w:pos="6597"/>
              </w:tabs>
              <w:spacing w:beforeLines="20" w:before="62" w:afterLines="20" w:after="62" w:line="288" w:lineRule="auto"/>
              <w:ind w:firstLineChars="200" w:firstLine="420"/>
              <w:rPr>
                <w:rFonts w:hAnsi="宋体"/>
                <w:szCs w:val="21"/>
              </w:rPr>
            </w:pPr>
            <w:r w:rsidRPr="00BE3378">
              <w:rPr>
                <w:rFonts w:hAnsi="宋体" w:hint="eastAsia"/>
                <w:szCs w:val="21"/>
              </w:rPr>
              <w:t>中华人民共和国突发事件应对法</w:t>
            </w:r>
          </w:p>
          <w:p w14:paraId="1A3613A6" w14:textId="77777777" w:rsidR="00C638ED" w:rsidRDefault="00C638ED" w:rsidP="00BE3378">
            <w:pPr>
              <w:tabs>
                <w:tab w:val="left" w:pos="6597"/>
              </w:tabs>
              <w:spacing w:beforeLines="20" w:before="62" w:afterLines="20" w:after="62" w:line="288" w:lineRule="auto"/>
              <w:ind w:firstLineChars="200" w:firstLine="420"/>
              <w:rPr>
                <w:rFonts w:hAnsi="宋体"/>
                <w:szCs w:val="21"/>
              </w:rPr>
            </w:pPr>
            <w:r w:rsidRPr="00DB6CB5">
              <w:rPr>
                <w:rFonts w:hAnsi="宋体" w:hint="eastAsia"/>
                <w:szCs w:val="21"/>
              </w:rPr>
              <w:t>中华人民共和国环境保护法</w:t>
            </w:r>
          </w:p>
          <w:p w14:paraId="279C7922" w14:textId="77777777" w:rsidR="00C638ED" w:rsidRPr="00DB6CB5" w:rsidRDefault="00C638ED" w:rsidP="00BE3378">
            <w:pPr>
              <w:tabs>
                <w:tab w:val="left" w:pos="6597"/>
              </w:tabs>
              <w:spacing w:beforeLines="20" w:before="62" w:afterLines="20" w:after="62" w:line="288" w:lineRule="auto"/>
              <w:ind w:firstLineChars="200" w:firstLine="420"/>
              <w:rPr>
                <w:rFonts w:hAnsi="宋体"/>
                <w:szCs w:val="21"/>
              </w:rPr>
            </w:pPr>
            <w:r w:rsidRPr="00DB6CB5">
              <w:rPr>
                <w:rFonts w:hAnsi="宋体" w:hint="eastAsia"/>
                <w:szCs w:val="21"/>
              </w:rPr>
              <w:t>中华人民共和国环境噪声污染防治法</w:t>
            </w:r>
          </w:p>
          <w:p w14:paraId="38DFDF2D" w14:textId="77777777" w:rsidR="00C638ED" w:rsidRDefault="00C638ED" w:rsidP="00BE3378">
            <w:pPr>
              <w:tabs>
                <w:tab w:val="left" w:pos="6597"/>
              </w:tabs>
              <w:spacing w:beforeLines="20" w:before="62" w:afterLines="20" w:after="62" w:line="288" w:lineRule="auto"/>
              <w:ind w:firstLineChars="200" w:firstLine="420"/>
              <w:rPr>
                <w:rFonts w:hAnsi="宋体"/>
                <w:szCs w:val="21"/>
              </w:rPr>
            </w:pPr>
            <w:r w:rsidRPr="00DB6CB5">
              <w:rPr>
                <w:rFonts w:hAnsi="宋体" w:hint="eastAsia"/>
                <w:szCs w:val="21"/>
              </w:rPr>
              <w:t>中华人民共和国消防法</w:t>
            </w:r>
          </w:p>
          <w:p w14:paraId="2670FD0C" w14:textId="77777777" w:rsidR="00C638ED" w:rsidRPr="00BE3378" w:rsidRDefault="00C638ED" w:rsidP="00BE3378">
            <w:pPr>
              <w:tabs>
                <w:tab w:val="left" w:pos="6597"/>
              </w:tabs>
              <w:spacing w:beforeLines="20" w:before="62" w:afterLines="20" w:after="62" w:line="288" w:lineRule="auto"/>
              <w:ind w:firstLineChars="200" w:firstLine="420"/>
              <w:rPr>
                <w:rFonts w:hAnsi="宋体"/>
                <w:szCs w:val="21"/>
              </w:rPr>
            </w:pPr>
            <w:r w:rsidRPr="00BE3378">
              <w:rPr>
                <w:rFonts w:hAnsi="宋体" w:hint="eastAsia"/>
                <w:szCs w:val="21"/>
              </w:rPr>
              <w:t>江西省环境污染防治条例</w:t>
            </w:r>
          </w:p>
          <w:p w14:paraId="1CC85C6F" w14:textId="7BEA3F74" w:rsidR="006813DC" w:rsidRPr="00BE3378" w:rsidRDefault="006813DC" w:rsidP="00BE3378">
            <w:pPr>
              <w:tabs>
                <w:tab w:val="left" w:pos="6597"/>
              </w:tabs>
              <w:spacing w:beforeLines="20" w:before="62" w:afterLines="20" w:after="62" w:line="288" w:lineRule="auto"/>
              <w:ind w:firstLineChars="200" w:firstLine="420"/>
              <w:rPr>
                <w:rFonts w:hAnsi="宋体"/>
                <w:szCs w:val="21"/>
              </w:rPr>
            </w:pPr>
            <w:r w:rsidRPr="00BE3378">
              <w:rPr>
                <w:rFonts w:hAnsi="宋体" w:hint="eastAsia"/>
                <w:szCs w:val="21"/>
              </w:rPr>
              <w:lastRenderedPageBreak/>
              <w:t>中华人民共和国水污染防治法</w:t>
            </w:r>
          </w:p>
          <w:p w14:paraId="7AB02FFE" w14:textId="28F3DA75" w:rsidR="006813DC" w:rsidRPr="00BE3378" w:rsidRDefault="006813DC" w:rsidP="00BE3378">
            <w:pPr>
              <w:tabs>
                <w:tab w:val="left" w:pos="6597"/>
              </w:tabs>
              <w:spacing w:beforeLines="20" w:before="62" w:afterLines="20" w:after="62" w:line="288" w:lineRule="auto"/>
              <w:ind w:firstLineChars="200" w:firstLine="420"/>
              <w:rPr>
                <w:rFonts w:hAnsi="宋体"/>
                <w:szCs w:val="21"/>
              </w:rPr>
            </w:pPr>
            <w:r w:rsidRPr="00BE3378">
              <w:rPr>
                <w:rFonts w:hAnsi="宋体" w:hint="eastAsia"/>
                <w:szCs w:val="21"/>
              </w:rPr>
              <w:t>中华人民共和国妇女权益保障法</w:t>
            </w:r>
          </w:p>
          <w:p w14:paraId="6DC6B882" w14:textId="223DBB32" w:rsidR="006813DC" w:rsidRPr="00BE3378" w:rsidRDefault="006813DC" w:rsidP="00BE3378">
            <w:pPr>
              <w:tabs>
                <w:tab w:val="left" w:pos="6597"/>
              </w:tabs>
              <w:spacing w:beforeLines="20" w:before="62" w:afterLines="20" w:after="62" w:line="288" w:lineRule="auto"/>
              <w:ind w:firstLineChars="200" w:firstLine="420"/>
              <w:rPr>
                <w:rFonts w:hAnsi="宋体"/>
                <w:szCs w:val="21"/>
              </w:rPr>
            </w:pPr>
            <w:r w:rsidRPr="00BE3378">
              <w:rPr>
                <w:rFonts w:hAnsi="宋体" w:hint="eastAsia"/>
                <w:szCs w:val="21"/>
              </w:rPr>
              <w:t>中华人民共和国职业病防治法</w:t>
            </w:r>
          </w:p>
          <w:p w14:paraId="354321D7" w14:textId="7C439352" w:rsidR="00541DF0" w:rsidRPr="00BE3378" w:rsidRDefault="00541DF0" w:rsidP="00BE3378">
            <w:pPr>
              <w:tabs>
                <w:tab w:val="left" w:pos="6597"/>
              </w:tabs>
              <w:spacing w:beforeLines="20" w:before="62" w:afterLines="20" w:after="62" w:line="288" w:lineRule="auto"/>
              <w:ind w:firstLineChars="200" w:firstLine="420"/>
              <w:rPr>
                <w:rFonts w:hAnsi="宋体"/>
                <w:szCs w:val="21"/>
              </w:rPr>
            </w:pPr>
            <w:r w:rsidRPr="00BE3378">
              <w:rPr>
                <w:rFonts w:hAnsi="宋体" w:hint="eastAsia"/>
                <w:szCs w:val="21"/>
              </w:rPr>
              <w:t>物业管理条例</w:t>
            </w:r>
          </w:p>
          <w:p w14:paraId="4777A5E7" w14:textId="12FF9A6D" w:rsidR="00541DF0" w:rsidRPr="00BE3378" w:rsidRDefault="00541DF0" w:rsidP="00BE3378">
            <w:pPr>
              <w:tabs>
                <w:tab w:val="left" w:pos="6597"/>
              </w:tabs>
              <w:spacing w:beforeLines="20" w:before="62" w:afterLines="20" w:after="62" w:line="288" w:lineRule="auto"/>
              <w:ind w:firstLineChars="200" w:firstLine="420"/>
              <w:rPr>
                <w:rFonts w:hAnsi="宋体" w:hint="eastAsia"/>
                <w:szCs w:val="21"/>
              </w:rPr>
            </w:pPr>
            <w:r w:rsidRPr="00BE3378">
              <w:rPr>
                <w:rFonts w:hAnsi="宋体" w:hint="eastAsia"/>
                <w:szCs w:val="21"/>
              </w:rPr>
              <w:t>南昌物业管理条例</w:t>
            </w:r>
          </w:p>
          <w:p w14:paraId="62E9BBFC" w14:textId="4D8ECF36" w:rsidR="00C638ED" w:rsidRPr="00BE3378" w:rsidRDefault="00C638ED" w:rsidP="00BE3378">
            <w:pPr>
              <w:tabs>
                <w:tab w:val="left" w:pos="6597"/>
              </w:tabs>
              <w:spacing w:beforeLines="20" w:before="62" w:afterLines="20" w:after="62" w:line="288" w:lineRule="auto"/>
              <w:ind w:firstLineChars="200" w:firstLine="420"/>
              <w:rPr>
                <w:rFonts w:hAnsi="宋体"/>
                <w:szCs w:val="21"/>
              </w:rPr>
            </w:pPr>
            <w:r w:rsidRPr="00BE3378">
              <w:rPr>
                <w:rFonts w:hAnsi="宋体"/>
                <w:szCs w:val="21"/>
              </w:rPr>
              <w:t>……</w:t>
            </w:r>
          </w:p>
          <w:p w14:paraId="3BDD8B43" w14:textId="2CE5C40A" w:rsidR="00C638ED" w:rsidRPr="00BE3378" w:rsidRDefault="00BE3378" w:rsidP="00BE3378">
            <w:pPr>
              <w:tabs>
                <w:tab w:val="left" w:pos="6597"/>
              </w:tabs>
              <w:spacing w:beforeLines="20" w:before="62" w:afterLines="20" w:after="62" w:line="288" w:lineRule="auto"/>
              <w:ind w:firstLineChars="200" w:firstLine="420"/>
              <w:rPr>
                <w:rFonts w:hAnsi="宋体"/>
                <w:szCs w:val="21"/>
              </w:rPr>
            </w:pPr>
            <w:r>
              <w:rPr>
                <w:rFonts w:hAnsi="宋体" w:hint="eastAsia"/>
                <w:szCs w:val="21"/>
              </w:rPr>
              <w:t>共收集法律法规，共</w:t>
            </w:r>
            <w:r>
              <w:rPr>
                <w:rFonts w:hAnsi="宋体" w:hint="eastAsia"/>
                <w:szCs w:val="21"/>
              </w:rPr>
              <w:t>4</w:t>
            </w:r>
            <w:r>
              <w:rPr>
                <w:rFonts w:hAnsi="宋体"/>
                <w:szCs w:val="21"/>
              </w:rPr>
              <w:t>7</w:t>
            </w:r>
            <w:r>
              <w:rPr>
                <w:rFonts w:hAnsi="宋体" w:hint="eastAsia"/>
                <w:szCs w:val="21"/>
              </w:rPr>
              <w:t>个，</w:t>
            </w:r>
            <w:r w:rsidR="00C638ED" w:rsidRPr="00D75385">
              <w:rPr>
                <w:rFonts w:hAnsi="宋体"/>
                <w:szCs w:val="21"/>
              </w:rPr>
              <w:t>已识别法律法规及其它要求的适用条款，能与环境因素、危险源相对应。</w:t>
            </w:r>
          </w:p>
          <w:p w14:paraId="1E29A93F" w14:textId="77777777" w:rsidR="00C638ED" w:rsidRDefault="00C638ED" w:rsidP="00BE3378">
            <w:pPr>
              <w:tabs>
                <w:tab w:val="left" w:pos="6597"/>
              </w:tabs>
              <w:spacing w:beforeLines="20" w:before="62" w:afterLines="20" w:after="62" w:line="288" w:lineRule="auto"/>
              <w:ind w:firstLineChars="200" w:firstLine="420"/>
              <w:rPr>
                <w:rFonts w:hAnsi="宋体"/>
                <w:szCs w:val="21"/>
              </w:rPr>
            </w:pPr>
            <w:r>
              <w:rPr>
                <w:rFonts w:hAnsi="宋体" w:hint="eastAsia"/>
                <w:szCs w:val="21"/>
              </w:rPr>
              <w:t>查看合规性评价记录</w:t>
            </w:r>
          </w:p>
          <w:p w14:paraId="3F4E9E7E" w14:textId="2D80F9D2" w:rsidR="00C638ED" w:rsidRPr="00BE3378" w:rsidRDefault="00C638ED" w:rsidP="00BE3378">
            <w:pPr>
              <w:tabs>
                <w:tab w:val="left" w:pos="6597"/>
              </w:tabs>
              <w:spacing w:beforeLines="20" w:before="62" w:afterLines="20" w:after="62" w:line="288" w:lineRule="auto"/>
              <w:ind w:firstLineChars="200" w:firstLine="420"/>
              <w:rPr>
                <w:rFonts w:hAnsi="宋体"/>
                <w:szCs w:val="21"/>
              </w:rPr>
            </w:pPr>
            <w:r w:rsidRPr="00D75385">
              <w:rPr>
                <w:rFonts w:hAnsi="宋体"/>
                <w:szCs w:val="21"/>
              </w:rPr>
              <w:t>合规性评审时间：</w:t>
            </w:r>
            <w:r w:rsidRPr="00BE3378">
              <w:rPr>
                <w:rFonts w:hAnsi="宋体" w:hint="eastAsia"/>
                <w:szCs w:val="21"/>
              </w:rPr>
              <w:t>2022</w:t>
            </w:r>
            <w:r w:rsidRPr="00BE3378">
              <w:rPr>
                <w:rFonts w:hAnsi="宋体" w:hint="eastAsia"/>
                <w:szCs w:val="21"/>
              </w:rPr>
              <w:t>年</w:t>
            </w:r>
            <w:r w:rsidR="00BE3378" w:rsidRPr="00BE3378">
              <w:rPr>
                <w:rFonts w:hAnsi="宋体"/>
                <w:szCs w:val="21"/>
              </w:rPr>
              <w:t>4</w:t>
            </w:r>
            <w:r w:rsidRPr="00BE3378">
              <w:rPr>
                <w:rFonts w:hAnsi="宋体" w:hint="eastAsia"/>
                <w:szCs w:val="21"/>
              </w:rPr>
              <w:t>月</w:t>
            </w:r>
            <w:r w:rsidRPr="00BE3378">
              <w:rPr>
                <w:rFonts w:hAnsi="宋体" w:hint="eastAsia"/>
                <w:szCs w:val="21"/>
              </w:rPr>
              <w:t>5</w:t>
            </w:r>
            <w:r w:rsidRPr="00BE3378">
              <w:rPr>
                <w:rFonts w:hAnsi="宋体" w:hint="eastAsia"/>
                <w:szCs w:val="21"/>
              </w:rPr>
              <w:t>日</w:t>
            </w:r>
            <w:r w:rsidRPr="00D75385">
              <w:rPr>
                <w:rFonts w:hAnsi="宋体"/>
                <w:szCs w:val="21"/>
              </w:rPr>
              <w:t>。</w:t>
            </w:r>
          </w:p>
          <w:p w14:paraId="462321FD" w14:textId="3E3E6EB9" w:rsidR="00C638ED" w:rsidRPr="00BE3378" w:rsidRDefault="00C638ED" w:rsidP="00BE3378">
            <w:pPr>
              <w:tabs>
                <w:tab w:val="left" w:pos="6597"/>
              </w:tabs>
              <w:spacing w:beforeLines="20" w:before="62" w:afterLines="20" w:after="62" w:line="288" w:lineRule="auto"/>
              <w:ind w:firstLineChars="200" w:firstLine="420"/>
              <w:rPr>
                <w:rFonts w:hAnsi="宋体"/>
                <w:szCs w:val="21"/>
              </w:rPr>
            </w:pPr>
            <w:r w:rsidRPr="00D75385">
              <w:rPr>
                <w:rFonts w:hAnsi="宋体"/>
                <w:szCs w:val="21"/>
              </w:rPr>
              <w:t>参加人员：</w:t>
            </w:r>
            <w:r w:rsidRPr="00BE3378">
              <w:rPr>
                <w:rFonts w:hAnsi="宋体"/>
                <w:szCs w:val="21"/>
              </w:rPr>
              <w:t xml:space="preserve">  </w:t>
            </w:r>
            <w:r w:rsidR="00BE3378" w:rsidRPr="00BE3378">
              <w:rPr>
                <w:rFonts w:hAnsi="宋体" w:hint="eastAsia"/>
                <w:szCs w:val="21"/>
              </w:rPr>
              <w:t>刘容、徐华、陈来生、邓冬梅、熊国辉</w:t>
            </w:r>
          </w:p>
          <w:p w14:paraId="4CDBB50F" w14:textId="77777777" w:rsidR="00C638ED" w:rsidRDefault="00C638ED" w:rsidP="00BE3378">
            <w:pPr>
              <w:tabs>
                <w:tab w:val="left" w:pos="6597"/>
              </w:tabs>
              <w:spacing w:beforeLines="20" w:before="62" w:afterLines="20" w:after="62" w:line="288" w:lineRule="auto"/>
              <w:ind w:firstLineChars="200" w:firstLine="420"/>
              <w:rPr>
                <w:rFonts w:hAnsi="宋体"/>
                <w:szCs w:val="21"/>
              </w:rPr>
            </w:pPr>
            <w:r w:rsidRPr="00D75385">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14:paraId="23BDEB99" w14:textId="34ACE578" w:rsidR="00C638ED" w:rsidRPr="00BE3378" w:rsidRDefault="00C638ED" w:rsidP="00BE3378">
            <w:pPr>
              <w:tabs>
                <w:tab w:val="left" w:pos="6597"/>
              </w:tabs>
              <w:spacing w:beforeLines="20" w:before="62" w:afterLines="20" w:after="62" w:line="288" w:lineRule="auto"/>
              <w:ind w:firstLineChars="200" w:firstLine="420"/>
              <w:rPr>
                <w:rFonts w:hAnsi="宋体"/>
                <w:color w:val="FF0000"/>
                <w:szCs w:val="21"/>
              </w:rPr>
            </w:pPr>
            <w:r w:rsidRPr="00BE3378">
              <w:rPr>
                <w:rFonts w:hAnsi="宋体" w:hint="eastAsia"/>
                <w:color w:val="FF0000"/>
                <w:szCs w:val="21"/>
              </w:rPr>
              <w:t>查看合规性评价记录，部分收集的法律法规未查看到评价的记录，如</w:t>
            </w:r>
            <w:r w:rsidR="00BE3378" w:rsidRPr="00BE3378">
              <w:rPr>
                <w:rFonts w:hAnsi="宋体" w:hint="eastAsia"/>
                <w:color w:val="FF0000"/>
                <w:szCs w:val="21"/>
              </w:rPr>
              <w:t>物业管理条例</w:t>
            </w:r>
            <w:r w:rsidR="00BE3378" w:rsidRPr="00BE3378">
              <w:rPr>
                <w:rFonts w:hAnsi="宋体" w:hint="eastAsia"/>
                <w:color w:val="FF0000"/>
                <w:szCs w:val="21"/>
              </w:rPr>
              <w:t>、</w:t>
            </w:r>
            <w:r w:rsidR="00BE3378" w:rsidRPr="00BE3378">
              <w:rPr>
                <w:rFonts w:hAnsi="宋体" w:hint="eastAsia"/>
                <w:color w:val="FF0000"/>
                <w:szCs w:val="21"/>
              </w:rPr>
              <w:t>中华人民共和国突发事件应对法</w:t>
            </w:r>
            <w:r w:rsidR="00BE3378" w:rsidRPr="00BE3378">
              <w:rPr>
                <w:rFonts w:hAnsi="宋体" w:hint="eastAsia"/>
                <w:color w:val="FF0000"/>
                <w:szCs w:val="21"/>
              </w:rPr>
              <w:t>、</w:t>
            </w:r>
            <w:r w:rsidR="00BE3378" w:rsidRPr="00BE3378">
              <w:rPr>
                <w:rFonts w:hAnsi="宋体" w:hint="eastAsia"/>
                <w:color w:val="FF0000"/>
                <w:szCs w:val="21"/>
              </w:rPr>
              <w:t>江西省环境污染防治条例</w:t>
            </w:r>
            <w:r w:rsidR="00BE3378" w:rsidRPr="00BE3378">
              <w:rPr>
                <w:rFonts w:hAnsi="宋体" w:hint="eastAsia"/>
                <w:color w:val="FF0000"/>
                <w:szCs w:val="21"/>
              </w:rPr>
              <w:t>等</w:t>
            </w:r>
            <w:r w:rsidRPr="00BE3378">
              <w:rPr>
                <w:rFonts w:hAnsi="宋体" w:hint="eastAsia"/>
                <w:color w:val="FF0000"/>
                <w:szCs w:val="21"/>
              </w:rPr>
              <w:t>，不符合要求，开出不符合项，要求改善。</w:t>
            </w:r>
          </w:p>
          <w:p w14:paraId="7E6598EC" w14:textId="76398307" w:rsidR="00215F35" w:rsidRDefault="00BE3378" w:rsidP="00A16698">
            <w:pPr>
              <w:tabs>
                <w:tab w:val="left" w:pos="6597"/>
              </w:tabs>
              <w:spacing w:beforeLines="20" w:before="62" w:afterLines="20" w:after="62" w:line="288" w:lineRule="auto"/>
              <w:ind w:firstLineChars="200" w:firstLine="420"/>
              <w:rPr>
                <w:rFonts w:ascii="宋体" w:hAnsi="宋体" w:cs="宋体"/>
                <w:szCs w:val="21"/>
              </w:rPr>
            </w:pPr>
            <w:r>
              <w:rPr>
                <w:rFonts w:hAnsi="宋体" w:hint="eastAsia"/>
                <w:szCs w:val="21"/>
              </w:rPr>
              <w:t>综合</w:t>
            </w:r>
            <w:r w:rsidR="00C638ED">
              <w:rPr>
                <w:rFonts w:hAnsi="宋体"/>
                <w:szCs w:val="21"/>
              </w:rPr>
              <w:t>部</w:t>
            </w:r>
            <w:r w:rsidR="00C638ED" w:rsidRPr="00D75385">
              <w:rPr>
                <w:rFonts w:hAnsi="宋体"/>
                <w:szCs w:val="21"/>
              </w:rPr>
              <w:t>根据需要随时网上获取、识别更新，并通过培训、宣传、会议等形式传达给员工和相关方，各部门如有需要随时到</w:t>
            </w:r>
            <w:r>
              <w:rPr>
                <w:rFonts w:hAnsi="宋体" w:hint="eastAsia"/>
                <w:szCs w:val="21"/>
              </w:rPr>
              <w:t>综合</w:t>
            </w:r>
            <w:r w:rsidR="00C638ED" w:rsidRPr="00D75385">
              <w:rPr>
                <w:rFonts w:hAnsi="宋体"/>
                <w:szCs w:val="21"/>
              </w:rPr>
              <w:t>部查阅。</w:t>
            </w:r>
          </w:p>
        </w:tc>
        <w:tc>
          <w:tcPr>
            <w:tcW w:w="577" w:type="dxa"/>
          </w:tcPr>
          <w:p w14:paraId="0BECFE20" w14:textId="77777777" w:rsidR="00215F35" w:rsidRDefault="00215F35">
            <w:pPr>
              <w:rPr>
                <w:rFonts w:ascii="宋体" w:hAnsi="宋体" w:cs="宋体"/>
                <w:color w:val="FF0000"/>
                <w:szCs w:val="21"/>
              </w:rPr>
            </w:pPr>
          </w:p>
          <w:p w14:paraId="616ED624" w14:textId="77777777" w:rsidR="00BE3378" w:rsidRDefault="00BE3378" w:rsidP="00BE3378">
            <w:pPr>
              <w:pStyle w:val="a5"/>
            </w:pPr>
          </w:p>
          <w:p w14:paraId="245BF14B" w14:textId="50F2112D" w:rsidR="00BE3378" w:rsidRDefault="00BE3378" w:rsidP="00BE3378">
            <w:pPr>
              <w:pStyle w:val="a5"/>
            </w:pPr>
          </w:p>
          <w:p w14:paraId="7189C76F" w14:textId="4DB4D03B" w:rsidR="00BE3378" w:rsidRDefault="00BE3378" w:rsidP="00BE3378">
            <w:pPr>
              <w:pStyle w:val="a5"/>
            </w:pPr>
          </w:p>
          <w:p w14:paraId="2CA53848" w14:textId="596CFB9F" w:rsidR="00BE3378" w:rsidRDefault="00BE3378" w:rsidP="00BE3378">
            <w:pPr>
              <w:pStyle w:val="a5"/>
            </w:pPr>
          </w:p>
          <w:p w14:paraId="44FDD7F5" w14:textId="595299A2" w:rsidR="00BE3378" w:rsidRDefault="00BE3378" w:rsidP="00BE3378">
            <w:pPr>
              <w:pStyle w:val="a5"/>
            </w:pPr>
          </w:p>
          <w:p w14:paraId="50DCCE91" w14:textId="41ED6E09" w:rsidR="00BE3378" w:rsidRDefault="00BE3378" w:rsidP="00BE3378">
            <w:pPr>
              <w:pStyle w:val="a5"/>
            </w:pPr>
          </w:p>
          <w:p w14:paraId="4CA3358C" w14:textId="2C4A1361" w:rsidR="00BE3378" w:rsidRDefault="00BE3378" w:rsidP="00BE3378">
            <w:pPr>
              <w:pStyle w:val="a5"/>
            </w:pPr>
          </w:p>
          <w:p w14:paraId="30D629B6" w14:textId="230AEACF" w:rsidR="00BE3378" w:rsidRDefault="00BE3378" w:rsidP="00BE3378">
            <w:pPr>
              <w:pStyle w:val="a5"/>
            </w:pPr>
          </w:p>
          <w:p w14:paraId="74DEC9CF" w14:textId="21F0F666" w:rsidR="00BE3378" w:rsidRDefault="00BE3378" w:rsidP="00BE3378">
            <w:pPr>
              <w:pStyle w:val="a5"/>
            </w:pPr>
          </w:p>
          <w:p w14:paraId="3429659F" w14:textId="332C51F0" w:rsidR="00BE3378" w:rsidRDefault="00BE3378" w:rsidP="00BE3378">
            <w:pPr>
              <w:pStyle w:val="a5"/>
            </w:pPr>
          </w:p>
          <w:p w14:paraId="46504179" w14:textId="0FEC9E45" w:rsidR="00BE3378" w:rsidRDefault="00BE3378" w:rsidP="00BE3378">
            <w:pPr>
              <w:pStyle w:val="a5"/>
            </w:pPr>
          </w:p>
          <w:p w14:paraId="03807258" w14:textId="71AF5310" w:rsidR="00BE3378" w:rsidRDefault="00BE3378" w:rsidP="00BE3378">
            <w:pPr>
              <w:pStyle w:val="a5"/>
            </w:pPr>
          </w:p>
          <w:p w14:paraId="6E127662" w14:textId="55548B41" w:rsidR="00BE3378" w:rsidRDefault="00BE3378" w:rsidP="00BE3378">
            <w:pPr>
              <w:pStyle w:val="a5"/>
            </w:pPr>
          </w:p>
          <w:p w14:paraId="276F2DFB" w14:textId="6F43C934" w:rsidR="00BE3378" w:rsidRDefault="00BE3378" w:rsidP="00BE3378">
            <w:pPr>
              <w:pStyle w:val="a5"/>
            </w:pPr>
          </w:p>
          <w:p w14:paraId="168AB39F" w14:textId="6219AB9C" w:rsidR="00BE3378" w:rsidRDefault="00BE3378" w:rsidP="00BE3378">
            <w:pPr>
              <w:pStyle w:val="a5"/>
            </w:pPr>
          </w:p>
          <w:p w14:paraId="0DD95924" w14:textId="663D68E8" w:rsidR="00BE3378" w:rsidRDefault="00BE3378" w:rsidP="00BE3378">
            <w:pPr>
              <w:pStyle w:val="a5"/>
            </w:pPr>
          </w:p>
          <w:p w14:paraId="5CEE7A46" w14:textId="43D5C225" w:rsidR="00BE3378" w:rsidRDefault="00BE3378" w:rsidP="00BE3378">
            <w:pPr>
              <w:pStyle w:val="a5"/>
            </w:pPr>
          </w:p>
          <w:p w14:paraId="7A85E2CC" w14:textId="7D5AB8BF" w:rsidR="00BE3378" w:rsidRDefault="00BE3378" w:rsidP="00BE3378">
            <w:pPr>
              <w:pStyle w:val="a5"/>
            </w:pPr>
          </w:p>
          <w:p w14:paraId="1C6E7558" w14:textId="5498717B" w:rsidR="00BE3378" w:rsidRDefault="00BE3378" w:rsidP="00BE3378">
            <w:pPr>
              <w:pStyle w:val="a5"/>
            </w:pPr>
          </w:p>
          <w:p w14:paraId="77466495" w14:textId="628D8D5B" w:rsidR="00BE3378" w:rsidRDefault="00BE3378" w:rsidP="00BE3378">
            <w:pPr>
              <w:pStyle w:val="a5"/>
            </w:pPr>
          </w:p>
          <w:p w14:paraId="6B74C52E" w14:textId="79BD6FD7" w:rsidR="00BE3378" w:rsidRDefault="00BE3378" w:rsidP="00BE3378">
            <w:pPr>
              <w:pStyle w:val="a5"/>
            </w:pPr>
          </w:p>
          <w:p w14:paraId="73788E4D" w14:textId="72F82245" w:rsidR="00BE3378" w:rsidRDefault="00BE3378" w:rsidP="00BE3378">
            <w:pPr>
              <w:pStyle w:val="a5"/>
            </w:pPr>
          </w:p>
          <w:p w14:paraId="3447AC79" w14:textId="3CB07E17" w:rsidR="00BE3378" w:rsidRDefault="00BE3378" w:rsidP="00BE3378">
            <w:pPr>
              <w:pStyle w:val="a5"/>
            </w:pPr>
          </w:p>
          <w:p w14:paraId="59E213EB" w14:textId="5122F6DC" w:rsidR="00BE3378" w:rsidRDefault="00BE3378" w:rsidP="00BE3378">
            <w:pPr>
              <w:pStyle w:val="a5"/>
            </w:pPr>
          </w:p>
          <w:p w14:paraId="4565439E" w14:textId="58DFDB3D" w:rsidR="00BE3378" w:rsidRDefault="00BE3378" w:rsidP="00BE3378">
            <w:pPr>
              <w:pStyle w:val="a5"/>
            </w:pPr>
          </w:p>
          <w:p w14:paraId="464D0B4B" w14:textId="77777777" w:rsidR="00BE3378" w:rsidRDefault="00BE3378" w:rsidP="00BE3378">
            <w:pPr>
              <w:pStyle w:val="a5"/>
              <w:rPr>
                <w:rFonts w:hint="eastAsia"/>
              </w:rPr>
            </w:pPr>
          </w:p>
          <w:p w14:paraId="1AA88E26" w14:textId="117F0511" w:rsidR="00BE3378" w:rsidRPr="00BE3378" w:rsidRDefault="00BE3378" w:rsidP="00BE3378">
            <w:pPr>
              <w:pStyle w:val="a5"/>
              <w:rPr>
                <w:rFonts w:hint="eastAsia"/>
              </w:rPr>
            </w:pPr>
            <w:r>
              <w:rPr>
                <w:rFonts w:hint="eastAsia"/>
              </w:rPr>
              <w:t>不符合</w:t>
            </w:r>
          </w:p>
        </w:tc>
      </w:tr>
      <w:tr w:rsidR="00FA6C8D" w14:paraId="7B0E5FAE" w14:textId="77777777">
        <w:trPr>
          <w:trHeight w:val="897"/>
        </w:trPr>
        <w:tc>
          <w:tcPr>
            <w:tcW w:w="1956" w:type="dxa"/>
            <w:vAlign w:val="center"/>
          </w:tcPr>
          <w:p w14:paraId="37D51FA7" w14:textId="77777777" w:rsidR="00FA6C8D" w:rsidRDefault="00000000">
            <w:pPr>
              <w:rPr>
                <w:rFonts w:ascii="宋体" w:hAnsi="宋体" w:cs="宋体"/>
                <w:szCs w:val="21"/>
              </w:rPr>
            </w:pPr>
            <w:r>
              <w:rPr>
                <w:rFonts w:ascii="宋体" w:hAnsi="宋体" w:cs="宋体" w:hint="eastAsia"/>
                <w:szCs w:val="21"/>
              </w:rPr>
              <w:lastRenderedPageBreak/>
              <w:t>内部审核</w:t>
            </w:r>
          </w:p>
        </w:tc>
        <w:tc>
          <w:tcPr>
            <w:tcW w:w="1164" w:type="dxa"/>
            <w:vAlign w:val="center"/>
          </w:tcPr>
          <w:p w14:paraId="062C15E0" w14:textId="77777777" w:rsidR="00FA6C8D" w:rsidRDefault="00000000">
            <w:pPr>
              <w:rPr>
                <w:rFonts w:ascii="宋体" w:hAnsi="宋体" w:cs="宋体"/>
                <w:szCs w:val="21"/>
              </w:rPr>
            </w:pPr>
            <w:r>
              <w:rPr>
                <w:rFonts w:ascii="宋体" w:hAnsi="宋体" w:cs="宋体" w:hint="eastAsia"/>
                <w:szCs w:val="21"/>
              </w:rPr>
              <w:t>QEO：9.2</w:t>
            </w:r>
          </w:p>
          <w:p w14:paraId="644FDB6F" w14:textId="77777777" w:rsidR="00FA6C8D" w:rsidRDefault="00FA6C8D">
            <w:pPr>
              <w:rPr>
                <w:rFonts w:ascii="宋体" w:hAnsi="宋体" w:cs="宋体"/>
                <w:szCs w:val="21"/>
              </w:rPr>
            </w:pPr>
          </w:p>
        </w:tc>
        <w:tc>
          <w:tcPr>
            <w:tcW w:w="11012" w:type="dxa"/>
            <w:vAlign w:val="center"/>
          </w:tcPr>
          <w:p w14:paraId="66A21FD7" w14:textId="774901FB" w:rsidR="00FA6C8D" w:rsidRDefault="00000000">
            <w:pPr>
              <w:spacing w:line="360" w:lineRule="auto"/>
              <w:ind w:firstLineChars="200" w:firstLine="420"/>
              <w:rPr>
                <w:rFonts w:ascii="宋体" w:hAnsi="宋体" w:cs="宋体"/>
                <w:szCs w:val="21"/>
              </w:rPr>
            </w:pPr>
            <w:r>
              <w:rPr>
                <w:rFonts w:ascii="宋体" w:hAnsi="宋体" w:cs="宋体" w:hint="eastAsia"/>
                <w:szCs w:val="21"/>
              </w:rPr>
              <w:t>公司制定《</w:t>
            </w:r>
            <w:r w:rsidR="00065909" w:rsidRPr="00065909">
              <w:rPr>
                <w:rFonts w:ascii="宋体" w:hAnsi="宋体" w:cs="宋体" w:hint="eastAsia"/>
                <w:szCs w:val="21"/>
              </w:rPr>
              <w:t>内审控制程序</w:t>
            </w:r>
            <w:r>
              <w:rPr>
                <w:rFonts w:ascii="宋体" w:hAnsi="宋体" w:cs="宋体" w:hint="eastAsia"/>
                <w:szCs w:val="21"/>
              </w:rPr>
              <w:t>》，对内部审核方案策划规定：内审每年进行一次，按部门/过程审核。</w:t>
            </w:r>
          </w:p>
          <w:p w14:paraId="4DA4B0A9" w14:textId="77777777" w:rsidR="00065909" w:rsidRPr="006729D6" w:rsidRDefault="00065909" w:rsidP="00065909">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查年度审核计划：提供《内部审核计划》，其内容已包括了审核目的、范围、依据。</w:t>
            </w:r>
          </w:p>
          <w:p w14:paraId="421A0FD2" w14:textId="516127C0" w:rsidR="00065909" w:rsidRPr="006729D6" w:rsidRDefault="00065909" w:rsidP="00065909">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审核组构成：组长：</w:t>
            </w:r>
            <w:r w:rsidRPr="00065909">
              <w:rPr>
                <w:rFonts w:eastAsiaTheme="minorEastAsia" w:hAnsiTheme="minorEastAsia" w:hint="eastAsia"/>
                <w:szCs w:val="21"/>
              </w:rPr>
              <w:t>李得友</w:t>
            </w:r>
            <w:r w:rsidR="0046039F">
              <w:rPr>
                <w:rFonts w:ascii="宋体" w:hAnsi="宋体" w:hint="eastAsia"/>
              </w:rPr>
              <w:t xml:space="preserve"> </w:t>
            </w:r>
            <w:r w:rsidRPr="006729D6">
              <w:rPr>
                <w:rFonts w:eastAsiaTheme="minorEastAsia" w:hAnsiTheme="minorEastAsia"/>
                <w:szCs w:val="21"/>
              </w:rPr>
              <w:t>组员：</w:t>
            </w:r>
            <w:r w:rsidRPr="00065909">
              <w:rPr>
                <w:rFonts w:eastAsiaTheme="minorEastAsia" w:hAnsiTheme="minorEastAsia" w:hint="eastAsia"/>
                <w:szCs w:val="21"/>
              </w:rPr>
              <w:t>熊国辉</w:t>
            </w:r>
            <w:r w:rsidRPr="006729D6">
              <w:rPr>
                <w:rFonts w:eastAsiaTheme="minorEastAsia" w:hAnsiTheme="minorEastAsia"/>
                <w:szCs w:val="21"/>
              </w:rPr>
              <w:t>；</w:t>
            </w:r>
            <w:r w:rsidRPr="00065909">
              <w:rPr>
                <w:rFonts w:eastAsiaTheme="minorEastAsia" w:hAnsiTheme="minorEastAsia" w:hint="eastAsia"/>
                <w:szCs w:val="21"/>
              </w:rPr>
              <w:t xml:space="preserve"> </w:t>
            </w:r>
          </w:p>
          <w:p w14:paraId="7CDDCF9D" w14:textId="3BDF6B40" w:rsidR="00065909" w:rsidRPr="006729D6" w:rsidRDefault="00065909" w:rsidP="00065909">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lastRenderedPageBreak/>
              <w:t xml:space="preserve">1. </w:t>
            </w:r>
            <w:r w:rsidRPr="006729D6">
              <w:rPr>
                <w:rFonts w:eastAsiaTheme="minorEastAsia" w:hAnsiTheme="minorEastAsia"/>
                <w:szCs w:val="21"/>
              </w:rPr>
              <w:t>审核时间</w:t>
            </w:r>
            <w:r w:rsidRPr="006729D6">
              <w:rPr>
                <w:rFonts w:eastAsiaTheme="minorEastAsia" w:hAnsiTheme="minorEastAsia"/>
                <w:szCs w:val="21"/>
              </w:rPr>
              <w:t>202</w:t>
            </w:r>
            <w:r>
              <w:rPr>
                <w:rFonts w:eastAsiaTheme="minorEastAsia" w:hAnsiTheme="minorEastAsia" w:hint="eastAsia"/>
                <w:szCs w:val="21"/>
              </w:rPr>
              <w:t>2</w:t>
            </w:r>
            <w:r w:rsidRPr="006729D6">
              <w:rPr>
                <w:rFonts w:eastAsiaTheme="minorEastAsia" w:hAnsiTheme="minorEastAsia"/>
                <w:szCs w:val="21"/>
              </w:rPr>
              <w:t>年</w:t>
            </w:r>
            <w:r w:rsidR="0093227A">
              <w:rPr>
                <w:rFonts w:eastAsiaTheme="minorEastAsia" w:hAnsiTheme="minorEastAsia"/>
                <w:szCs w:val="21"/>
              </w:rPr>
              <w:t>6</w:t>
            </w:r>
            <w:r w:rsidRPr="006729D6">
              <w:rPr>
                <w:rFonts w:eastAsiaTheme="minorEastAsia" w:hAnsiTheme="minorEastAsia"/>
                <w:szCs w:val="21"/>
              </w:rPr>
              <w:t>月</w:t>
            </w:r>
            <w:r w:rsidR="0093227A">
              <w:rPr>
                <w:rFonts w:eastAsiaTheme="minorEastAsia" w:hAnsiTheme="minorEastAsia"/>
                <w:szCs w:val="21"/>
              </w:rPr>
              <w:t>7</w:t>
            </w:r>
            <w:r>
              <w:rPr>
                <w:rFonts w:eastAsiaTheme="minorEastAsia" w:hAnsiTheme="minorEastAsia" w:hint="eastAsia"/>
                <w:szCs w:val="21"/>
              </w:rPr>
              <w:t>-</w:t>
            </w:r>
            <w:r w:rsidR="0093227A">
              <w:rPr>
                <w:rFonts w:eastAsiaTheme="minorEastAsia" w:hAnsiTheme="minorEastAsia"/>
                <w:szCs w:val="21"/>
              </w:rPr>
              <w:t>8</w:t>
            </w:r>
            <w:r w:rsidRPr="006729D6">
              <w:rPr>
                <w:rFonts w:eastAsiaTheme="minorEastAsia" w:hAnsiTheme="minorEastAsia"/>
                <w:szCs w:val="21"/>
              </w:rPr>
              <w:t>日，</w:t>
            </w:r>
          </w:p>
          <w:p w14:paraId="6BA7F9F9" w14:textId="262DAD29" w:rsidR="0093227A" w:rsidRDefault="00065909" w:rsidP="0093227A">
            <w:pPr>
              <w:spacing w:line="360" w:lineRule="auto"/>
              <w:ind w:firstLineChars="200" w:firstLine="420"/>
              <w:rPr>
                <w:rFonts w:eastAsiaTheme="minorEastAsia" w:hAnsiTheme="minorEastAsia"/>
                <w:szCs w:val="21"/>
              </w:rPr>
            </w:pPr>
            <w:r w:rsidRPr="006729D6">
              <w:rPr>
                <w:rFonts w:eastAsiaTheme="minorEastAsia" w:hAnsiTheme="minorEastAsia"/>
                <w:szCs w:val="21"/>
              </w:rPr>
              <w:t>2.</w:t>
            </w:r>
            <w:r>
              <w:rPr>
                <w:rFonts w:eastAsiaTheme="minorEastAsia" w:hAnsiTheme="minorEastAsia"/>
                <w:szCs w:val="21"/>
              </w:rPr>
              <w:t>审核按计划进行，抽查检查表</w:t>
            </w:r>
            <w:r w:rsidR="0046039F">
              <w:rPr>
                <w:rFonts w:eastAsiaTheme="minorEastAsia" w:hAnsiTheme="minorEastAsia" w:hint="eastAsia"/>
                <w:szCs w:val="21"/>
              </w:rPr>
              <w:t>综合部、</w:t>
            </w:r>
            <w:r w:rsidR="0093227A">
              <w:rPr>
                <w:rFonts w:eastAsiaTheme="minorEastAsia" w:hAnsiTheme="minorEastAsia" w:hint="eastAsia"/>
                <w:szCs w:val="21"/>
              </w:rPr>
              <w:t>工程部</w:t>
            </w:r>
            <w:r w:rsidRPr="006729D6">
              <w:rPr>
                <w:rFonts w:eastAsiaTheme="minorEastAsia" w:hAnsiTheme="minorEastAsia"/>
                <w:szCs w:val="21"/>
              </w:rPr>
              <w:t>审核记录与计划相一致</w:t>
            </w:r>
            <w:r w:rsidR="0093227A">
              <w:rPr>
                <w:rFonts w:eastAsiaTheme="minorEastAsia" w:hAnsiTheme="minorEastAsia" w:hint="eastAsia"/>
                <w:szCs w:val="21"/>
              </w:rPr>
              <w:t>；</w:t>
            </w:r>
            <w:r w:rsidR="0093227A">
              <w:rPr>
                <w:rFonts w:ascii="宋体" w:hAnsi="宋体" w:cs="宋体" w:hint="eastAsia"/>
                <w:szCs w:val="21"/>
              </w:rPr>
              <w:t>查审核记录，符合计划安排，审核内容基本符合规定。审核员没有审核自己部门工作，具有独立性。</w:t>
            </w:r>
            <w:r w:rsidRPr="006729D6">
              <w:rPr>
                <w:rFonts w:eastAsiaTheme="minorEastAsia" w:hAnsiTheme="minorEastAsia"/>
                <w:szCs w:val="21"/>
              </w:rPr>
              <w:t>计划内容涉及各部门，条款覆盖整个体系。</w:t>
            </w:r>
          </w:p>
          <w:p w14:paraId="219E99A1" w14:textId="353FCCFE" w:rsidR="00065909" w:rsidRPr="006729D6" w:rsidRDefault="00065909" w:rsidP="0093227A">
            <w:pPr>
              <w:spacing w:line="360" w:lineRule="auto"/>
              <w:ind w:firstLineChars="200" w:firstLine="420"/>
              <w:rPr>
                <w:rFonts w:eastAsiaTheme="minorEastAsia" w:hAnsiTheme="minorEastAsia"/>
                <w:szCs w:val="21"/>
              </w:rPr>
            </w:pPr>
            <w:r w:rsidRPr="006729D6">
              <w:rPr>
                <w:rFonts w:eastAsiaTheme="minorEastAsia" w:hAnsiTheme="minorEastAsia"/>
                <w:szCs w:val="21"/>
              </w:rPr>
              <w:t>本次内审发现</w:t>
            </w:r>
            <w:r w:rsidRPr="006729D6">
              <w:rPr>
                <w:rFonts w:eastAsiaTheme="minorEastAsia" w:hAnsiTheme="minorEastAsia" w:hint="eastAsia"/>
                <w:szCs w:val="21"/>
              </w:rPr>
              <w:t>1</w:t>
            </w:r>
            <w:r w:rsidRPr="006729D6">
              <w:rPr>
                <w:rFonts w:eastAsiaTheme="minorEastAsia" w:hAnsiTheme="minorEastAsia"/>
                <w:szCs w:val="21"/>
              </w:rPr>
              <w:t>个一般不符合项，针对不合格，责任部门已分析了原因并采取了纠正措施，按要求进行了整改，最后内审员进行了验证，纠正措施实施有效。</w:t>
            </w:r>
          </w:p>
          <w:p w14:paraId="19A37DA1" w14:textId="77777777" w:rsidR="0093227A" w:rsidRDefault="0093227A" w:rsidP="0093227A">
            <w:pPr>
              <w:adjustRightInd w:val="0"/>
              <w:snapToGrid w:val="0"/>
              <w:spacing w:line="440" w:lineRule="exact"/>
              <w:ind w:firstLineChars="200" w:firstLine="420"/>
              <w:rPr>
                <w:rFonts w:ascii="宋体" w:hAnsi="宋体" w:cs="宋体"/>
                <w:szCs w:val="21"/>
              </w:rPr>
            </w:pPr>
            <w:r>
              <w:rPr>
                <w:rFonts w:ascii="宋体" w:hAnsi="宋体" w:cs="宋体" w:hint="eastAsia"/>
                <w:szCs w:val="21"/>
              </w:rPr>
              <w:t>结论为：我公司编制的管理手册、程序文件和第三层次文件基本符合GB/T19001-2016、GB/T24001-2016、GB/T45001-2020的标准要求，并能结合本公司的实际情况，体系文件可以指导全公司管理体系的正常运行。</w:t>
            </w:r>
          </w:p>
          <w:p w14:paraId="37873CF2" w14:textId="77777777" w:rsidR="00FA6C8D" w:rsidRDefault="00000000">
            <w:pPr>
              <w:spacing w:line="360" w:lineRule="auto"/>
              <w:ind w:firstLineChars="200" w:firstLine="420"/>
              <w:rPr>
                <w:rFonts w:ascii="宋体" w:hAnsi="宋体" w:cs="宋体"/>
                <w:szCs w:val="21"/>
              </w:rPr>
            </w:pPr>
            <w:r>
              <w:rPr>
                <w:rFonts w:ascii="宋体" w:hAnsi="宋体" w:cs="宋体" w:hint="eastAsia"/>
                <w:szCs w:val="21"/>
              </w:rPr>
              <w:t xml:space="preserve">公司的质量、环境和职业健康安全管理体系符合标准和管理要求，公司质量、环境、职业健康安全管理体系运行有效并保持。    </w:t>
            </w:r>
          </w:p>
        </w:tc>
        <w:tc>
          <w:tcPr>
            <w:tcW w:w="577" w:type="dxa"/>
          </w:tcPr>
          <w:p w14:paraId="5A39EB8D" w14:textId="307353EF" w:rsidR="00FA6C8D" w:rsidRDefault="00300E73" w:rsidP="00300E73">
            <w:pPr>
              <w:widowControl/>
              <w:jc w:val="left"/>
              <w:rPr>
                <w:rFonts w:ascii="宋体" w:hAnsi="宋体" w:cs="宋体"/>
                <w:color w:val="FF0000"/>
                <w:szCs w:val="21"/>
              </w:rPr>
            </w:pPr>
            <w:r>
              <w:rPr>
                <w:rFonts w:ascii="宋体" w:hAnsi="宋体" w:cs="宋体" w:hint="eastAsia"/>
                <w:szCs w:val="21"/>
              </w:rPr>
              <w:lastRenderedPageBreak/>
              <w:t>符合</w:t>
            </w:r>
          </w:p>
        </w:tc>
      </w:tr>
      <w:tr w:rsidR="00FA6C8D" w14:paraId="0FBEBD47" w14:textId="77777777">
        <w:trPr>
          <w:trHeight w:val="555"/>
        </w:trPr>
        <w:tc>
          <w:tcPr>
            <w:tcW w:w="1956" w:type="dxa"/>
            <w:vAlign w:val="center"/>
          </w:tcPr>
          <w:p w14:paraId="71797FC8" w14:textId="77777777" w:rsidR="00FA6C8D" w:rsidRDefault="00FA6C8D">
            <w:pPr>
              <w:spacing w:line="360" w:lineRule="auto"/>
              <w:rPr>
                <w:rFonts w:ascii="宋体" w:hAnsi="宋体" w:cs="宋体"/>
                <w:szCs w:val="21"/>
              </w:rPr>
            </w:pPr>
          </w:p>
          <w:p w14:paraId="5D28194F" w14:textId="77777777" w:rsidR="00FA6C8D" w:rsidRDefault="00000000">
            <w:pPr>
              <w:spacing w:line="360" w:lineRule="auto"/>
              <w:rPr>
                <w:rFonts w:ascii="宋体" w:hAnsi="宋体" w:cs="宋体"/>
                <w:szCs w:val="21"/>
              </w:rPr>
            </w:pPr>
            <w:r>
              <w:rPr>
                <w:rFonts w:ascii="宋体" w:hAnsi="宋体" w:cs="宋体" w:hint="eastAsia"/>
                <w:szCs w:val="21"/>
              </w:rPr>
              <w:t>不合格和纠正措施</w:t>
            </w:r>
          </w:p>
        </w:tc>
        <w:tc>
          <w:tcPr>
            <w:tcW w:w="1164" w:type="dxa"/>
            <w:vAlign w:val="center"/>
          </w:tcPr>
          <w:p w14:paraId="665FDD10" w14:textId="77777777" w:rsidR="00FA6C8D" w:rsidRDefault="00FA6C8D">
            <w:pPr>
              <w:spacing w:line="360" w:lineRule="auto"/>
              <w:jc w:val="center"/>
              <w:rPr>
                <w:rFonts w:ascii="宋体" w:hAnsi="宋体" w:cs="宋体"/>
                <w:szCs w:val="21"/>
              </w:rPr>
            </w:pPr>
          </w:p>
          <w:p w14:paraId="06B0A833" w14:textId="77777777" w:rsidR="00FA6C8D" w:rsidRDefault="00FA6C8D">
            <w:pPr>
              <w:spacing w:line="360" w:lineRule="auto"/>
              <w:rPr>
                <w:rFonts w:ascii="宋体" w:hAnsi="宋体" w:cs="宋体"/>
                <w:szCs w:val="21"/>
              </w:rPr>
            </w:pPr>
          </w:p>
          <w:p w14:paraId="423169E5" w14:textId="77777777" w:rsidR="00FA6C8D" w:rsidRDefault="00000000">
            <w:pPr>
              <w:spacing w:line="360" w:lineRule="auto"/>
              <w:jc w:val="center"/>
              <w:rPr>
                <w:rFonts w:ascii="宋体" w:hAnsi="宋体" w:cs="宋体"/>
                <w:szCs w:val="21"/>
              </w:rPr>
            </w:pPr>
            <w:r>
              <w:rPr>
                <w:rFonts w:ascii="宋体" w:hAnsi="宋体" w:cs="宋体" w:hint="eastAsia"/>
                <w:szCs w:val="21"/>
              </w:rPr>
              <w:t>QEO：10.2</w:t>
            </w:r>
          </w:p>
          <w:p w14:paraId="7CB846F6" w14:textId="77777777" w:rsidR="00FA6C8D" w:rsidRDefault="00FA6C8D">
            <w:pPr>
              <w:spacing w:line="360" w:lineRule="auto"/>
              <w:jc w:val="center"/>
              <w:rPr>
                <w:rFonts w:ascii="宋体" w:hAnsi="宋体" w:cs="宋体"/>
                <w:spacing w:val="-6"/>
                <w:szCs w:val="21"/>
              </w:rPr>
            </w:pPr>
          </w:p>
        </w:tc>
        <w:tc>
          <w:tcPr>
            <w:tcW w:w="11012" w:type="dxa"/>
          </w:tcPr>
          <w:p w14:paraId="4487443A" w14:textId="78285111" w:rsidR="00FA6C8D" w:rsidRDefault="00000000">
            <w:pPr>
              <w:spacing w:line="360" w:lineRule="auto"/>
              <w:ind w:firstLineChars="200" w:firstLine="420"/>
              <w:rPr>
                <w:rFonts w:ascii="宋体" w:hAnsi="宋体" w:cs="宋体"/>
                <w:szCs w:val="21"/>
              </w:rPr>
            </w:pPr>
            <w:r>
              <w:rPr>
                <w:rFonts w:ascii="宋体" w:hAnsi="宋体" w:cs="宋体" w:hint="eastAsia"/>
                <w:szCs w:val="21"/>
              </w:rPr>
              <w:t>实施纠正</w:t>
            </w:r>
            <w:r w:rsidR="0093227A">
              <w:rPr>
                <w:rFonts w:ascii="宋体" w:hAnsi="宋体" w:cs="宋体" w:hint="eastAsia"/>
                <w:szCs w:val="21"/>
              </w:rPr>
              <w:t>、</w:t>
            </w:r>
            <w:r>
              <w:rPr>
                <w:rFonts w:ascii="宋体" w:hAnsi="宋体" w:cs="宋体" w:hint="eastAsia"/>
                <w:szCs w:val="21"/>
              </w:rPr>
              <w:t>预防措施控制程序</w:t>
            </w:r>
            <w:r w:rsidR="0093227A">
              <w:rPr>
                <w:rFonts w:ascii="宋体" w:hAnsi="宋体" w:cs="宋体" w:hint="eastAsia"/>
                <w:szCs w:val="21"/>
              </w:rPr>
              <w:t>、</w:t>
            </w:r>
            <w:r>
              <w:rPr>
                <w:rFonts w:ascii="宋体" w:hAnsi="宋体" w:cs="宋体" w:hint="eastAsia"/>
                <w:szCs w:val="21"/>
              </w:rPr>
              <w:t>事件调查处理控制程序</w:t>
            </w:r>
            <w:r w:rsidR="00300E73">
              <w:rPr>
                <w:rFonts w:ascii="宋体" w:hAnsi="宋体" w:cs="宋体" w:hint="eastAsia"/>
                <w:szCs w:val="21"/>
              </w:rPr>
              <w:t>等文件</w:t>
            </w:r>
            <w:r>
              <w:rPr>
                <w:rFonts w:ascii="宋体" w:hAnsi="宋体" w:cs="宋体" w:hint="eastAsia"/>
                <w:szCs w:val="21"/>
              </w:rPr>
              <w:t xml:space="preserve">，对纠正预防措施识别、评审、验证，事故事件报告、调查、处理等作了规定，其内容符合组织实际及标准要求。 </w:t>
            </w:r>
          </w:p>
          <w:p w14:paraId="14513E76" w14:textId="77777777" w:rsidR="00FA6C8D" w:rsidRDefault="00000000">
            <w:pPr>
              <w:spacing w:line="360" w:lineRule="auto"/>
              <w:ind w:firstLineChars="200" w:firstLine="420"/>
              <w:rPr>
                <w:rFonts w:ascii="宋体" w:hAnsi="宋体" w:cs="宋体"/>
                <w:szCs w:val="21"/>
              </w:rPr>
            </w:pPr>
            <w:r>
              <w:rPr>
                <w:rFonts w:ascii="宋体" w:hAnsi="宋体" w:cs="宋体" w:hint="eastAsia"/>
                <w:szCs w:val="21"/>
              </w:rPr>
              <w:t>查纠正措施实施情况：</w:t>
            </w:r>
          </w:p>
          <w:p w14:paraId="0BD60319" w14:textId="77777777" w:rsidR="00FA6C8D" w:rsidRDefault="00000000">
            <w:pPr>
              <w:spacing w:line="360" w:lineRule="auto"/>
              <w:ind w:firstLineChars="200" w:firstLine="420"/>
              <w:rPr>
                <w:rFonts w:ascii="宋体" w:hAnsi="宋体" w:cs="宋体"/>
                <w:szCs w:val="21"/>
              </w:rPr>
            </w:pPr>
            <w:r>
              <w:rPr>
                <w:rFonts w:ascii="宋体" w:hAnsi="宋体" w:cs="宋体" w:hint="eastAsia"/>
                <w:szCs w:val="21"/>
              </w:rPr>
              <w:t>对内审中提出不合格项进行了原因分析,并制定、实施了纠正措施，并由内审员对所采取的纠正措施进行了验证，纠正措施有效，管理评审中发现的薄弱环节，分析了原因，采取了纠正措施。</w:t>
            </w:r>
          </w:p>
          <w:p w14:paraId="2C417B79" w14:textId="77777777" w:rsidR="00FA6C8D" w:rsidRDefault="00000000">
            <w:pPr>
              <w:spacing w:line="360" w:lineRule="auto"/>
              <w:ind w:firstLineChars="200" w:firstLine="420"/>
              <w:rPr>
                <w:rFonts w:ascii="宋体" w:hAnsi="宋体" w:cs="宋体"/>
                <w:szCs w:val="21"/>
              </w:rPr>
            </w:pPr>
            <w:r>
              <w:rPr>
                <w:rFonts w:ascii="宋体" w:hAnsi="宋体" w:cs="宋体" w:hint="eastAsia"/>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14:paraId="672A9CEF" w14:textId="77777777" w:rsidR="00FA6C8D" w:rsidRDefault="00000000">
            <w:pPr>
              <w:tabs>
                <w:tab w:val="left" w:pos="6597"/>
              </w:tabs>
              <w:spacing w:line="360" w:lineRule="auto"/>
              <w:ind w:firstLineChars="200" w:firstLine="420"/>
              <w:rPr>
                <w:rFonts w:ascii="宋体" w:hAnsi="宋体" w:cs="宋体"/>
                <w:szCs w:val="21"/>
              </w:rPr>
            </w:pPr>
            <w:r>
              <w:rPr>
                <w:rFonts w:ascii="宋体" w:hAnsi="宋体" w:cs="宋体" w:hint="eastAsia"/>
                <w:szCs w:val="21"/>
              </w:rPr>
              <w:t>企业纠正和预防措施的管理符合标准规定要求。</w:t>
            </w:r>
          </w:p>
        </w:tc>
        <w:tc>
          <w:tcPr>
            <w:tcW w:w="577" w:type="dxa"/>
          </w:tcPr>
          <w:p w14:paraId="68D35DB4" w14:textId="4E6F69BC" w:rsidR="00FA6C8D" w:rsidRDefault="00300E73">
            <w:pPr>
              <w:rPr>
                <w:rFonts w:ascii="宋体" w:hAnsi="宋体" w:cs="宋体"/>
                <w:szCs w:val="21"/>
              </w:rPr>
            </w:pPr>
            <w:r>
              <w:rPr>
                <w:rFonts w:ascii="宋体" w:hAnsi="宋体" w:cs="宋体" w:hint="eastAsia"/>
                <w:szCs w:val="21"/>
              </w:rPr>
              <w:t>符合</w:t>
            </w:r>
          </w:p>
        </w:tc>
      </w:tr>
    </w:tbl>
    <w:p w14:paraId="236FFC13" w14:textId="77777777" w:rsidR="00FA6C8D" w:rsidRDefault="00FA6C8D">
      <w:pPr>
        <w:rPr>
          <w:rFonts w:ascii="楷体" w:eastAsia="楷体" w:hAnsi="楷体" w:cs="宋体"/>
          <w:sz w:val="24"/>
          <w:szCs w:val="24"/>
        </w:rPr>
      </w:pPr>
    </w:p>
    <w:p w14:paraId="1A262FFC" w14:textId="77777777" w:rsidR="00FA6C8D" w:rsidRDefault="00000000">
      <w:pPr>
        <w:pStyle w:val="ad"/>
        <w:rPr>
          <w:rFonts w:ascii="楷体" w:eastAsia="楷体" w:hAnsi="楷体"/>
          <w:sz w:val="24"/>
          <w:szCs w:val="24"/>
        </w:rPr>
      </w:pPr>
      <w:r>
        <w:rPr>
          <w:rFonts w:ascii="楷体" w:eastAsia="楷体" w:hAnsi="楷体" w:cs="宋体" w:hint="eastAsia"/>
          <w:sz w:val="24"/>
          <w:szCs w:val="24"/>
        </w:rPr>
        <w:t>说明：不符合标注N</w:t>
      </w:r>
    </w:p>
    <w:sectPr w:rsidR="00FA6C8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8174" w14:textId="77777777" w:rsidR="00C07DA4" w:rsidRDefault="00C07DA4">
      <w:r>
        <w:separator/>
      </w:r>
    </w:p>
  </w:endnote>
  <w:endnote w:type="continuationSeparator" w:id="0">
    <w:p w14:paraId="3FE83220" w14:textId="77777777" w:rsidR="00C07DA4" w:rsidRDefault="00C0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2CC4782" w14:textId="77777777" w:rsidR="00FA6C8D" w:rsidRDefault="00000000">
            <w:pPr>
              <w:pStyle w:val="ad"/>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20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20</w:t>
            </w:r>
            <w:r>
              <w:rPr>
                <w:b/>
                <w:sz w:val="24"/>
                <w:szCs w:val="24"/>
              </w:rPr>
              <w:fldChar w:fldCharType="end"/>
            </w:r>
          </w:p>
        </w:sdtContent>
      </w:sdt>
    </w:sdtContent>
  </w:sdt>
  <w:p w14:paraId="21E04D66" w14:textId="77777777" w:rsidR="00FA6C8D" w:rsidRDefault="00FA6C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9A90" w14:textId="77777777" w:rsidR="00C07DA4" w:rsidRDefault="00C07DA4">
      <w:r>
        <w:separator/>
      </w:r>
    </w:p>
  </w:footnote>
  <w:footnote w:type="continuationSeparator" w:id="0">
    <w:p w14:paraId="07E915BE" w14:textId="77777777" w:rsidR="00C07DA4" w:rsidRDefault="00C0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3CE5" w14:textId="77777777" w:rsidR="00FA6C8D" w:rsidRDefault="00000000">
    <w:pPr>
      <w:pStyle w:val="af"/>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DF7AE9C" wp14:editId="41F24DD2">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07A03F25">
        <v:shapetype id="_x0000_t202" coordsize="21600,21600" o:spt="202" path="m,l,21600r21600,l21600,xe">
          <v:stroke joinstyle="miter"/>
          <v:path gradientshapeok="t" o:connecttype="rect"/>
        </v:shapetype>
        <v:shape id="_x0000_s3074" type="#_x0000_t202" style="position:absolute;left:0;text-align:left;margin-left:620.4pt;margin-top:12.55pt;width:102.7pt;height:20.2pt;z-index:251659264;mso-position-horizontal-relative:text;mso-position-vertical-relative:text;mso-width-relative:page;mso-height-relative:page" stroked="f">
          <v:textbox>
            <w:txbxContent>
              <w:p w14:paraId="29A3175B" w14:textId="77777777" w:rsidR="00FA6C8D"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D060618" w14:textId="77777777" w:rsidR="00FA6C8D" w:rsidRDefault="00000000">
    <w:pPr>
      <w:pStyle w:val="af"/>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5B248595" w14:textId="77777777" w:rsidR="00FA6C8D" w:rsidRDefault="00000000">
    <w:pPr>
      <w:pStyle w:val="af"/>
      <w:pBdr>
        <w:bottom w:val="none" w:sz="0" w:space="0" w:color="auto"/>
      </w:pBdr>
      <w:tabs>
        <w:tab w:val="clear" w:pos="4153"/>
        <w:tab w:val="left" w:pos="8910"/>
        <w:tab w:val="left" w:pos="9142"/>
      </w:tabs>
      <w:spacing w:line="320" w:lineRule="exact"/>
      <w:ind w:leftChars="-41" w:left="-86" w:firstLineChars="450" w:firstLine="945"/>
      <w:jc w:val="left"/>
    </w:pP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AE87A1D"/>
    <w:multiLevelType w:val="multilevel"/>
    <w:tmpl w:val="7AE87A1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77779970">
    <w:abstractNumId w:val="0"/>
  </w:num>
  <w:num w:numId="2" w16cid:durableId="301274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5"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DUwNDU2ZjRmZWE5MTlkODUwOTg4ZWRhNWUwYjBhMTMifQ=="/>
  </w:docVars>
  <w:rsids>
    <w:rsidRoot w:val="009973B4"/>
    <w:rsid w:val="000237F6"/>
    <w:rsid w:val="00023B43"/>
    <w:rsid w:val="00031CE7"/>
    <w:rsid w:val="0003373A"/>
    <w:rsid w:val="000442A1"/>
    <w:rsid w:val="00044952"/>
    <w:rsid w:val="00044DAF"/>
    <w:rsid w:val="000459C0"/>
    <w:rsid w:val="00057D50"/>
    <w:rsid w:val="00062DB9"/>
    <w:rsid w:val="00065909"/>
    <w:rsid w:val="00066D35"/>
    <w:rsid w:val="00075246"/>
    <w:rsid w:val="000956BC"/>
    <w:rsid w:val="000B1FA2"/>
    <w:rsid w:val="000B6E9D"/>
    <w:rsid w:val="000B7F50"/>
    <w:rsid w:val="000D4D7A"/>
    <w:rsid w:val="000E57E0"/>
    <w:rsid w:val="000F6865"/>
    <w:rsid w:val="001116D4"/>
    <w:rsid w:val="001355F5"/>
    <w:rsid w:val="00153A43"/>
    <w:rsid w:val="00167138"/>
    <w:rsid w:val="001744B4"/>
    <w:rsid w:val="00176AEB"/>
    <w:rsid w:val="001A2D7F"/>
    <w:rsid w:val="001A7739"/>
    <w:rsid w:val="001B3692"/>
    <w:rsid w:val="001B7E9F"/>
    <w:rsid w:val="001D1E75"/>
    <w:rsid w:val="00210EDF"/>
    <w:rsid w:val="002118D6"/>
    <w:rsid w:val="00212071"/>
    <w:rsid w:val="00215F35"/>
    <w:rsid w:val="00216381"/>
    <w:rsid w:val="00234E37"/>
    <w:rsid w:val="0025458F"/>
    <w:rsid w:val="00281B96"/>
    <w:rsid w:val="0028402A"/>
    <w:rsid w:val="00292E69"/>
    <w:rsid w:val="00292FB7"/>
    <w:rsid w:val="002A331F"/>
    <w:rsid w:val="002A5E2D"/>
    <w:rsid w:val="002A6037"/>
    <w:rsid w:val="002F33E2"/>
    <w:rsid w:val="00300E73"/>
    <w:rsid w:val="00302B74"/>
    <w:rsid w:val="00302F3B"/>
    <w:rsid w:val="003179F1"/>
    <w:rsid w:val="00321675"/>
    <w:rsid w:val="003333A9"/>
    <w:rsid w:val="00337922"/>
    <w:rsid w:val="00340867"/>
    <w:rsid w:val="00375309"/>
    <w:rsid w:val="00380837"/>
    <w:rsid w:val="00391ADD"/>
    <w:rsid w:val="003924C0"/>
    <w:rsid w:val="003A198A"/>
    <w:rsid w:val="003D70BA"/>
    <w:rsid w:val="003E7EF6"/>
    <w:rsid w:val="003F21B5"/>
    <w:rsid w:val="003F617D"/>
    <w:rsid w:val="00410914"/>
    <w:rsid w:val="0041643D"/>
    <w:rsid w:val="00436B29"/>
    <w:rsid w:val="0044140C"/>
    <w:rsid w:val="004446D4"/>
    <w:rsid w:val="0046039F"/>
    <w:rsid w:val="0047492E"/>
    <w:rsid w:val="00490E58"/>
    <w:rsid w:val="004921A4"/>
    <w:rsid w:val="004D1F35"/>
    <w:rsid w:val="004E534E"/>
    <w:rsid w:val="004E7938"/>
    <w:rsid w:val="004F388A"/>
    <w:rsid w:val="00512171"/>
    <w:rsid w:val="005122FE"/>
    <w:rsid w:val="00536930"/>
    <w:rsid w:val="00541DF0"/>
    <w:rsid w:val="00564E53"/>
    <w:rsid w:val="005653D5"/>
    <w:rsid w:val="0056768F"/>
    <w:rsid w:val="00576C88"/>
    <w:rsid w:val="005777CC"/>
    <w:rsid w:val="00581044"/>
    <w:rsid w:val="00586D08"/>
    <w:rsid w:val="005879D0"/>
    <w:rsid w:val="005C02C4"/>
    <w:rsid w:val="005C3A64"/>
    <w:rsid w:val="005F2816"/>
    <w:rsid w:val="005F53F4"/>
    <w:rsid w:val="00601627"/>
    <w:rsid w:val="006112E5"/>
    <w:rsid w:val="00614399"/>
    <w:rsid w:val="00622820"/>
    <w:rsid w:val="00627713"/>
    <w:rsid w:val="0062773A"/>
    <w:rsid w:val="00644FE2"/>
    <w:rsid w:val="00646F1A"/>
    <w:rsid w:val="00647A10"/>
    <w:rsid w:val="00657E6A"/>
    <w:rsid w:val="0067640C"/>
    <w:rsid w:val="006813DC"/>
    <w:rsid w:val="0068158E"/>
    <w:rsid w:val="006915E5"/>
    <w:rsid w:val="006A0E03"/>
    <w:rsid w:val="006A4F14"/>
    <w:rsid w:val="006B3E67"/>
    <w:rsid w:val="006B764F"/>
    <w:rsid w:val="006C7458"/>
    <w:rsid w:val="006D59CF"/>
    <w:rsid w:val="006E678B"/>
    <w:rsid w:val="007127F7"/>
    <w:rsid w:val="007342BE"/>
    <w:rsid w:val="00745EE4"/>
    <w:rsid w:val="007744DA"/>
    <w:rsid w:val="00774C81"/>
    <w:rsid w:val="007757F3"/>
    <w:rsid w:val="00776EC3"/>
    <w:rsid w:val="0078006A"/>
    <w:rsid w:val="00782094"/>
    <w:rsid w:val="00793FCE"/>
    <w:rsid w:val="007A0469"/>
    <w:rsid w:val="007C6484"/>
    <w:rsid w:val="007E38A0"/>
    <w:rsid w:val="007E6AEB"/>
    <w:rsid w:val="007F3409"/>
    <w:rsid w:val="007F412F"/>
    <w:rsid w:val="00852843"/>
    <w:rsid w:val="00852897"/>
    <w:rsid w:val="00862DDE"/>
    <w:rsid w:val="008737F4"/>
    <w:rsid w:val="00874FDD"/>
    <w:rsid w:val="00882229"/>
    <w:rsid w:val="008973EE"/>
    <w:rsid w:val="008B1C3A"/>
    <w:rsid w:val="008C5CE1"/>
    <w:rsid w:val="008C63F3"/>
    <w:rsid w:val="008D3D78"/>
    <w:rsid w:val="008E0572"/>
    <w:rsid w:val="008E227A"/>
    <w:rsid w:val="008E2802"/>
    <w:rsid w:val="008E5C94"/>
    <w:rsid w:val="00910690"/>
    <w:rsid w:val="00915290"/>
    <w:rsid w:val="00927392"/>
    <w:rsid w:val="0093227A"/>
    <w:rsid w:val="00943912"/>
    <w:rsid w:val="0095298C"/>
    <w:rsid w:val="009534FA"/>
    <w:rsid w:val="00971600"/>
    <w:rsid w:val="00974C37"/>
    <w:rsid w:val="00986EEB"/>
    <w:rsid w:val="009973B4"/>
    <w:rsid w:val="009A3E44"/>
    <w:rsid w:val="009B2646"/>
    <w:rsid w:val="009B5F9F"/>
    <w:rsid w:val="009C28C1"/>
    <w:rsid w:val="009D2D75"/>
    <w:rsid w:val="009D7ADE"/>
    <w:rsid w:val="009E0B46"/>
    <w:rsid w:val="009F7EED"/>
    <w:rsid w:val="00A008D2"/>
    <w:rsid w:val="00A1293D"/>
    <w:rsid w:val="00A12A91"/>
    <w:rsid w:val="00A16698"/>
    <w:rsid w:val="00A21DFE"/>
    <w:rsid w:val="00A3689E"/>
    <w:rsid w:val="00A4164D"/>
    <w:rsid w:val="00A5386C"/>
    <w:rsid w:val="00A64A08"/>
    <w:rsid w:val="00A6538E"/>
    <w:rsid w:val="00A731E1"/>
    <w:rsid w:val="00A803EA"/>
    <w:rsid w:val="00A80B14"/>
    <w:rsid w:val="00A846E9"/>
    <w:rsid w:val="00A9333A"/>
    <w:rsid w:val="00AA14F0"/>
    <w:rsid w:val="00AA58F7"/>
    <w:rsid w:val="00AE0993"/>
    <w:rsid w:val="00AF0AAB"/>
    <w:rsid w:val="00B17E70"/>
    <w:rsid w:val="00B224B7"/>
    <w:rsid w:val="00B342B7"/>
    <w:rsid w:val="00B5328D"/>
    <w:rsid w:val="00B5675D"/>
    <w:rsid w:val="00B6028F"/>
    <w:rsid w:val="00B651EB"/>
    <w:rsid w:val="00B702F4"/>
    <w:rsid w:val="00BB196F"/>
    <w:rsid w:val="00BC0204"/>
    <w:rsid w:val="00BC5413"/>
    <w:rsid w:val="00BD5E18"/>
    <w:rsid w:val="00BE3378"/>
    <w:rsid w:val="00BF2A3E"/>
    <w:rsid w:val="00BF597E"/>
    <w:rsid w:val="00C03BA0"/>
    <w:rsid w:val="00C07DA4"/>
    <w:rsid w:val="00C16844"/>
    <w:rsid w:val="00C351E6"/>
    <w:rsid w:val="00C51A36"/>
    <w:rsid w:val="00C55228"/>
    <w:rsid w:val="00C638ED"/>
    <w:rsid w:val="00C63AFD"/>
    <w:rsid w:val="00C71CF3"/>
    <w:rsid w:val="00C71E3A"/>
    <w:rsid w:val="00C96CCE"/>
    <w:rsid w:val="00CA64BC"/>
    <w:rsid w:val="00CA6ED4"/>
    <w:rsid w:val="00CB7E78"/>
    <w:rsid w:val="00CE315A"/>
    <w:rsid w:val="00CF0F23"/>
    <w:rsid w:val="00CF31C6"/>
    <w:rsid w:val="00CF6038"/>
    <w:rsid w:val="00D06F59"/>
    <w:rsid w:val="00D10A9A"/>
    <w:rsid w:val="00D15D8C"/>
    <w:rsid w:val="00D3784C"/>
    <w:rsid w:val="00D752D3"/>
    <w:rsid w:val="00D77F11"/>
    <w:rsid w:val="00D82495"/>
    <w:rsid w:val="00D8388C"/>
    <w:rsid w:val="00D85D11"/>
    <w:rsid w:val="00DC320B"/>
    <w:rsid w:val="00DE1A2A"/>
    <w:rsid w:val="00DE7EBD"/>
    <w:rsid w:val="00DF402B"/>
    <w:rsid w:val="00E16666"/>
    <w:rsid w:val="00E237BE"/>
    <w:rsid w:val="00E26D0F"/>
    <w:rsid w:val="00E314B5"/>
    <w:rsid w:val="00E3334E"/>
    <w:rsid w:val="00E35D65"/>
    <w:rsid w:val="00E4006F"/>
    <w:rsid w:val="00E44C36"/>
    <w:rsid w:val="00E45728"/>
    <w:rsid w:val="00E52EAD"/>
    <w:rsid w:val="00E66493"/>
    <w:rsid w:val="00E84212"/>
    <w:rsid w:val="00EB0164"/>
    <w:rsid w:val="00EB543A"/>
    <w:rsid w:val="00EB7D3E"/>
    <w:rsid w:val="00EC0992"/>
    <w:rsid w:val="00EC138C"/>
    <w:rsid w:val="00ED0F62"/>
    <w:rsid w:val="00ED60A1"/>
    <w:rsid w:val="00EE40AD"/>
    <w:rsid w:val="00EE7200"/>
    <w:rsid w:val="00F11FB9"/>
    <w:rsid w:val="00F13F66"/>
    <w:rsid w:val="00F2787A"/>
    <w:rsid w:val="00F35428"/>
    <w:rsid w:val="00F41125"/>
    <w:rsid w:val="00F46088"/>
    <w:rsid w:val="00F57D7B"/>
    <w:rsid w:val="00F726A9"/>
    <w:rsid w:val="00F84E00"/>
    <w:rsid w:val="00F85D0D"/>
    <w:rsid w:val="00F925D6"/>
    <w:rsid w:val="00F9575F"/>
    <w:rsid w:val="00FA00A7"/>
    <w:rsid w:val="00FA42A7"/>
    <w:rsid w:val="00FA6C8D"/>
    <w:rsid w:val="00FB2B18"/>
    <w:rsid w:val="00FB3CEC"/>
    <w:rsid w:val="00FC439D"/>
    <w:rsid w:val="00FC6389"/>
    <w:rsid w:val="00FC6BA1"/>
    <w:rsid w:val="00FD0E1D"/>
    <w:rsid w:val="00FD49E3"/>
    <w:rsid w:val="00FE38E2"/>
    <w:rsid w:val="00FF7DC9"/>
    <w:rsid w:val="01237055"/>
    <w:rsid w:val="014321E6"/>
    <w:rsid w:val="02602D37"/>
    <w:rsid w:val="02A361C3"/>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C66B5E"/>
    <w:rsid w:val="11D41D45"/>
    <w:rsid w:val="120E53B5"/>
    <w:rsid w:val="123034E8"/>
    <w:rsid w:val="125E29DC"/>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BF44C4"/>
    <w:rsid w:val="16F7510A"/>
    <w:rsid w:val="17924A21"/>
    <w:rsid w:val="17A67230"/>
    <w:rsid w:val="17BE048E"/>
    <w:rsid w:val="18327362"/>
    <w:rsid w:val="18D3715E"/>
    <w:rsid w:val="197C75B5"/>
    <w:rsid w:val="1A57282B"/>
    <w:rsid w:val="1AA210F7"/>
    <w:rsid w:val="1AC67B71"/>
    <w:rsid w:val="1B0065D0"/>
    <w:rsid w:val="1B087E14"/>
    <w:rsid w:val="1B4B294C"/>
    <w:rsid w:val="1BAA2FBD"/>
    <w:rsid w:val="1CAD5010"/>
    <w:rsid w:val="1D1242D7"/>
    <w:rsid w:val="1D86717A"/>
    <w:rsid w:val="1E350D4D"/>
    <w:rsid w:val="1E54581A"/>
    <w:rsid w:val="1E6E174C"/>
    <w:rsid w:val="1ED032AC"/>
    <w:rsid w:val="1ED45FD8"/>
    <w:rsid w:val="200E4909"/>
    <w:rsid w:val="202C6533"/>
    <w:rsid w:val="20444302"/>
    <w:rsid w:val="20961A16"/>
    <w:rsid w:val="21122D5D"/>
    <w:rsid w:val="221C084C"/>
    <w:rsid w:val="227257C1"/>
    <w:rsid w:val="22B709AE"/>
    <w:rsid w:val="22D7582D"/>
    <w:rsid w:val="23235F87"/>
    <w:rsid w:val="23732F32"/>
    <w:rsid w:val="24BD65A1"/>
    <w:rsid w:val="255D6D75"/>
    <w:rsid w:val="25C71E86"/>
    <w:rsid w:val="25D826BB"/>
    <w:rsid w:val="261D2BC4"/>
    <w:rsid w:val="263E019F"/>
    <w:rsid w:val="26BB47F8"/>
    <w:rsid w:val="26F45C8F"/>
    <w:rsid w:val="27571BB0"/>
    <w:rsid w:val="275D5156"/>
    <w:rsid w:val="282355F9"/>
    <w:rsid w:val="28861F20"/>
    <w:rsid w:val="28C8582D"/>
    <w:rsid w:val="28DF2BCF"/>
    <w:rsid w:val="291202D2"/>
    <w:rsid w:val="299C23FC"/>
    <w:rsid w:val="29AA0642"/>
    <w:rsid w:val="29AF13DF"/>
    <w:rsid w:val="29F80E54"/>
    <w:rsid w:val="2B3D669F"/>
    <w:rsid w:val="2B612389"/>
    <w:rsid w:val="2C04664A"/>
    <w:rsid w:val="2C1817A6"/>
    <w:rsid w:val="2C917839"/>
    <w:rsid w:val="2CAE49F5"/>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6E72EF"/>
    <w:rsid w:val="32734E29"/>
    <w:rsid w:val="327711BB"/>
    <w:rsid w:val="32860EED"/>
    <w:rsid w:val="32A818D5"/>
    <w:rsid w:val="330F505D"/>
    <w:rsid w:val="33137513"/>
    <w:rsid w:val="3328502A"/>
    <w:rsid w:val="332B0841"/>
    <w:rsid w:val="33997DE2"/>
    <w:rsid w:val="34262394"/>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51246"/>
    <w:rsid w:val="3D9A6CF0"/>
    <w:rsid w:val="3DB92AC4"/>
    <w:rsid w:val="3EC07009"/>
    <w:rsid w:val="3F1C24D3"/>
    <w:rsid w:val="3F1F20F4"/>
    <w:rsid w:val="3FFD17CC"/>
    <w:rsid w:val="40425DD8"/>
    <w:rsid w:val="406E64DA"/>
    <w:rsid w:val="40882793"/>
    <w:rsid w:val="40FF3C83"/>
    <w:rsid w:val="416877C4"/>
    <w:rsid w:val="41846EFA"/>
    <w:rsid w:val="41C50928"/>
    <w:rsid w:val="42A83790"/>
    <w:rsid w:val="42D005BA"/>
    <w:rsid w:val="42D62122"/>
    <w:rsid w:val="43543C1C"/>
    <w:rsid w:val="43587CD0"/>
    <w:rsid w:val="43B04046"/>
    <w:rsid w:val="44483C60"/>
    <w:rsid w:val="45BE3CAA"/>
    <w:rsid w:val="45D93522"/>
    <w:rsid w:val="461A5941"/>
    <w:rsid w:val="461C30E9"/>
    <w:rsid w:val="463175C9"/>
    <w:rsid w:val="46A0119E"/>
    <w:rsid w:val="46B86DED"/>
    <w:rsid w:val="46CB5A97"/>
    <w:rsid w:val="46DB4564"/>
    <w:rsid w:val="479033F0"/>
    <w:rsid w:val="47FF0F4B"/>
    <w:rsid w:val="48160645"/>
    <w:rsid w:val="48210BFD"/>
    <w:rsid w:val="48752520"/>
    <w:rsid w:val="48D92A98"/>
    <w:rsid w:val="493A73ED"/>
    <w:rsid w:val="4A02594A"/>
    <w:rsid w:val="4A174CB7"/>
    <w:rsid w:val="4A6A2AFC"/>
    <w:rsid w:val="4B511DE2"/>
    <w:rsid w:val="4B7E721E"/>
    <w:rsid w:val="4C017549"/>
    <w:rsid w:val="4CFF3B84"/>
    <w:rsid w:val="4D4E2263"/>
    <w:rsid w:val="4EA8785F"/>
    <w:rsid w:val="4F9420A0"/>
    <w:rsid w:val="4FA333A8"/>
    <w:rsid w:val="4FA356F1"/>
    <w:rsid w:val="4FC219C0"/>
    <w:rsid w:val="50A05722"/>
    <w:rsid w:val="50FA26C7"/>
    <w:rsid w:val="51B07021"/>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D3D3493"/>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8F5DE4"/>
    <w:rsid w:val="62E84468"/>
    <w:rsid w:val="63244403"/>
    <w:rsid w:val="63272C6B"/>
    <w:rsid w:val="634C0405"/>
    <w:rsid w:val="634D35C3"/>
    <w:rsid w:val="63577018"/>
    <w:rsid w:val="63A076AF"/>
    <w:rsid w:val="63B15496"/>
    <w:rsid w:val="63BC1E27"/>
    <w:rsid w:val="64450F89"/>
    <w:rsid w:val="64816A20"/>
    <w:rsid w:val="64C23928"/>
    <w:rsid w:val="652C57B3"/>
    <w:rsid w:val="65967FA2"/>
    <w:rsid w:val="65D63B50"/>
    <w:rsid w:val="660A7F70"/>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80450D"/>
    <w:rsid w:val="70DD4915"/>
    <w:rsid w:val="7140022C"/>
    <w:rsid w:val="71430325"/>
    <w:rsid w:val="720476F4"/>
    <w:rsid w:val="723E7AE4"/>
    <w:rsid w:val="7259038B"/>
    <w:rsid w:val="725D5CB2"/>
    <w:rsid w:val="72716478"/>
    <w:rsid w:val="72724CB0"/>
    <w:rsid w:val="729970F7"/>
    <w:rsid w:val="72BE5A93"/>
    <w:rsid w:val="72F5594B"/>
    <w:rsid w:val="7368396E"/>
    <w:rsid w:val="73724608"/>
    <w:rsid w:val="744E64E8"/>
    <w:rsid w:val="75147C44"/>
    <w:rsid w:val="753A3ACD"/>
    <w:rsid w:val="755D14B0"/>
    <w:rsid w:val="757229A2"/>
    <w:rsid w:val="75873C45"/>
    <w:rsid w:val="75EA0CC5"/>
    <w:rsid w:val="76520262"/>
    <w:rsid w:val="76B811E6"/>
    <w:rsid w:val="76D0356B"/>
    <w:rsid w:val="771C2CCF"/>
    <w:rsid w:val="7724202B"/>
    <w:rsid w:val="77260C9B"/>
    <w:rsid w:val="78104A82"/>
    <w:rsid w:val="78113928"/>
    <w:rsid w:val="782B046B"/>
    <w:rsid w:val="789A3093"/>
    <w:rsid w:val="78B623DE"/>
    <w:rsid w:val="79BA1408"/>
    <w:rsid w:val="79EC345A"/>
    <w:rsid w:val="7A037F40"/>
    <w:rsid w:val="7B1156A0"/>
    <w:rsid w:val="7B1D7775"/>
    <w:rsid w:val="7B3A36A9"/>
    <w:rsid w:val="7B5444C2"/>
    <w:rsid w:val="7CC273FE"/>
    <w:rsid w:val="7CFB501D"/>
    <w:rsid w:val="7D3751AD"/>
    <w:rsid w:val="7D726D57"/>
    <w:rsid w:val="7DA350EE"/>
    <w:rsid w:val="7DAD7FDA"/>
    <w:rsid w:val="7DB8777E"/>
    <w:rsid w:val="7DD052A8"/>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2"/>
    </o:shapelayout>
  </w:shapeDefaults>
  <w:decimalSymbol w:val="."/>
  <w:listSeparator w:val=","/>
  <w14:docId w14:val="5571ED86"/>
  <w15:docId w15:val="{3E65FDCE-89EA-4098-B7A3-AD961970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3227A"/>
    <w:pPr>
      <w:widowControl w:val="0"/>
      <w:jc w:val="both"/>
    </w:pPr>
    <w:rPr>
      <w:kern w:val="2"/>
      <w:sz w:val="21"/>
    </w:rPr>
  </w:style>
  <w:style w:type="paragraph" w:styleId="2">
    <w:name w:val="heading 2"/>
    <w:basedOn w:val="a0"/>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表格文字"/>
    <w:basedOn w:val="a0"/>
    <w:qFormat/>
    <w:pPr>
      <w:spacing w:before="25" w:after="25"/>
    </w:pPr>
    <w:rPr>
      <w:bCs/>
      <w:spacing w:val="10"/>
    </w:rPr>
  </w:style>
  <w:style w:type="paragraph" w:styleId="a1">
    <w:name w:val="Normal Indent"/>
    <w:basedOn w:val="a0"/>
    <w:qFormat/>
    <w:pPr>
      <w:adjustRightInd w:val="0"/>
      <w:spacing w:line="360" w:lineRule="atLeast"/>
      <w:ind w:left="480"/>
      <w:textAlignment w:val="baseline"/>
    </w:pPr>
    <w:rPr>
      <w:kern w:val="0"/>
    </w:rPr>
  </w:style>
  <w:style w:type="paragraph" w:styleId="a6">
    <w:name w:val="Body Text"/>
    <w:basedOn w:val="a0"/>
    <w:link w:val="a7"/>
    <w:uiPriority w:val="99"/>
    <w:unhideWhenUsed/>
    <w:qFormat/>
    <w:pPr>
      <w:spacing w:line="420" w:lineRule="exact"/>
    </w:pPr>
    <w:rPr>
      <w:sz w:val="24"/>
    </w:rPr>
  </w:style>
  <w:style w:type="paragraph" w:styleId="a8">
    <w:name w:val="Body Text Indent"/>
    <w:basedOn w:val="a0"/>
    <w:qFormat/>
    <w:pPr>
      <w:spacing w:after="120"/>
      <w:ind w:leftChars="200" w:left="420"/>
    </w:pPr>
  </w:style>
  <w:style w:type="paragraph" w:styleId="a9">
    <w:name w:val="Plain Text"/>
    <w:basedOn w:val="a0"/>
    <w:qFormat/>
    <w:rPr>
      <w:rFonts w:ascii="宋体" w:hAnsi="Courier New"/>
    </w:rPr>
  </w:style>
  <w:style w:type="paragraph" w:styleId="aa">
    <w:name w:val="Date"/>
    <w:basedOn w:val="a0"/>
    <w:next w:val="a0"/>
    <w:qFormat/>
    <w:pPr>
      <w:widowControl/>
      <w:ind w:leftChars="2500" w:left="100"/>
      <w:jc w:val="left"/>
    </w:pPr>
    <w:rPr>
      <w:kern w:val="0"/>
    </w:rPr>
  </w:style>
  <w:style w:type="paragraph" w:styleId="ab">
    <w:name w:val="Balloon Text"/>
    <w:basedOn w:val="a0"/>
    <w:link w:val="ac"/>
    <w:uiPriority w:val="99"/>
    <w:semiHidden/>
    <w:unhideWhenUsed/>
    <w:qFormat/>
    <w:rPr>
      <w:sz w:val="18"/>
      <w:szCs w:val="18"/>
    </w:rPr>
  </w:style>
  <w:style w:type="paragraph" w:styleId="ad">
    <w:name w:val="footer"/>
    <w:basedOn w:val="a0"/>
    <w:link w:val="ae"/>
    <w:uiPriority w:val="99"/>
    <w:unhideWhenUsed/>
    <w:qFormat/>
    <w:pPr>
      <w:tabs>
        <w:tab w:val="center" w:pos="4153"/>
        <w:tab w:val="right" w:pos="8306"/>
      </w:tabs>
      <w:snapToGrid w:val="0"/>
      <w:jc w:val="left"/>
    </w:pPr>
    <w:rPr>
      <w:sz w:val="18"/>
      <w:szCs w:val="18"/>
    </w:rPr>
  </w:style>
  <w:style w:type="paragraph" w:styleId="af">
    <w:name w:val="header"/>
    <w:basedOn w:val="a0"/>
    <w:link w:val="af0"/>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0"/>
    <w:qFormat/>
    <w:pPr>
      <w:spacing w:line="360" w:lineRule="exact"/>
      <w:ind w:leftChars="300" w:left="630"/>
    </w:pPr>
    <w:rPr>
      <w:rFonts w:eastAsia="楷体_GB2312"/>
      <w:sz w:val="28"/>
    </w:rPr>
  </w:style>
  <w:style w:type="paragraph" w:styleId="af1">
    <w:name w:val="Normal (Web)"/>
    <w:basedOn w:val="a0"/>
    <w:qFormat/>
    <w:pPr>
      <w:spacing w:before="100" w:beforeAutospacing="1" w:after="100" w:afterAutospacing="1"/>
      <w:jc w:val="left"/>
    </w:pPr>
    <w:rPr>
      <w:kern w:val="0"/>
      <w:sz w:val="24"/>
    </w:rPr>
  </w:style>
  <w:style w:type="table" w:styleId="af2">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2"/>
    <w:qFormat/>
  </w:style>
  <w:style w:type="character" w:customStyle="1" w:styleId="af0">
    <w:name w:val="页眉 字符"/>
    <w:basedOn w:val="a2"/>
    <w:link w:val="af"/>
    <w:uiPriority w:val="99"/>
    <w:qFormat/>
    <w:rPr>
      <w:rFonts w:ascii="Times New Roman" w:eastAsia="宋体" w:hAnsi="Times New Roman" w:cs="Times New Roman"/>
      <w:sz w:val="18"/>
      <w:szCs w:val="18"/>
    </w:rPr>
  </w:style>
  <w:style w:type="character" w:customStyle="1" w:styleId="ae">
    <w:name w:val="页脚 字符"/>
    <w:basedOn w:val="a2"/>
    <w:link w:val="ad"/>
    <w:uiPriority w:val="99"/>
    <w:qFormat/>
    <w:rPr>
      <w:rFonts w:ascii="Times New Roman" w:eastAsia="宋体" w:hAnsi="Times New Roman" w:cs="Times New Roman"/>
      <w:sz w:val="18"/>
      <w:szCs w:val="18"/>
    </w:rPr>
  </w:style>
  <w:style w:type="character" w:customStyle="1" w:styleId="ac">
    <w:name w:val="批注框文本 字符"/>
    <w:basedOn w:val="a2"/>
    <w:link w:val="ab"/>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4">
    <w:name w:val="段"/>
    <w:qFormat/>
    <w:pPr>
      <w:autoSpaceDE w:val="0"/>
      <w:autoSpaceDN w:val="0"/>
      <w:ind w:firstLineChars="200" w:firstLine="200"/>
      <w:jc w:val="both"/>
    </w:pPr>
    <w:rPr>
      <w:rFonts w:ascii="宋体"/>
      <w:sz w:val="21"/>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7">
    <w:name w:val="正文文本 字符"/>
    <w:basedOn w:val="a2"/>
    <w:link w:val="a6"/>
    <w:uiPriority w:val="99"/>
    <w:qFormat/>
    <w:rPr>
      <w:kern w:val="2"/>
      <w:sz w:val="24"/>
    </w:rPr>
  </w:style>
  <w:style w:type="paragraph" w:customStyle="1" w:styleId="Style2">
    <w:name w:val="_Style 2"/>
    <w:basedOn w:val="a0"/>
    <w:uiPriority w:val="34"/>
    <w:qFormat/>
    <w:pPr>
      <w:ind w:firstLineChars="200" w:firstLine="420"/>
    </w:pPr>
    <w:rPr>
      <w:rFonts w:ascii="Calibri" w:hAnsi="Calibri"/>
      <w:sz w:val="24"/>
      <w:szCs w:val="22"/>
    </w:rPr>
  </w:style>
  <w:style w:type="character" w:customStyle="1" w:styleId="font01">
    <w:name w:val="font01"/>
    <w:basedOn w:val="a2"/>
    <w:qFormat/>
    <w:rPr>
      <w:rFonts w:ascii="宋体" w:eastAsia="宋体" w:hAnsi="宋体" w:cs="宋体" w:hint="eastAsia"/>
      <w:color w:val="000000"/>
      <w:sz w:val="18"/>
      <w:szCs w:val="18"/>
      <w:u w:val="none"/>
    </w:rPr>
  </w:style>
  <w:style w:type="character" w:customStyle="1" w:styleId="info-content-text">
    <w:name w:val="info-content-text"/>
    <w:rsid w:val="00EE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17</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531</cp:revision>
  <dcterms:created xsi:type="dcterms:W3CDTF">2015-06-17T12:51:00Z</dcterms:created>
  <dcterms:modified xsi:type="dcterms:W3CDTF">2022-08-01T08:44:00Z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445D9748613C440DA7F931EF32F67F10</vt:lpwstr>
  </property>
  <property fmtid="{D5CDD505-2E9C-101B-9397-08002B2CF9AE}" pid="4" name="commondata">
    <vt:lpwstr>eyJoZGlkIjoiMDUwNDU2ZjRmZWE5MTlkODUwOTg4ZWRhNWUwYjBhMTMifQ==</vt:lpwstr>
  </property>
</Properties>
</file>