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西安科信熔断器有限公司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西安市经济技术开发区草滩生态产业园草滩十路1155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号904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西安市经济技术开发区草滩生态产业园草滩十路1155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号904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13659197680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397073076@qq.com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0951-2022-Q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户内高压限流熔断器系列产品（3.6KV-40.5KV)的设计、开发和生产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19.09.02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2022年08月02日 上午至2022年08月02日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牛小英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2020-N1QMS-1234354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15929980966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</w:t>
            </w:r>
          </w:p>
        </w:tc>
      </w:tr>
    </w:tbl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br w:type="page"/>
      </w: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bookmarkStart w:id="36" w:name="_GoBack"/>
      <w:bookmarkEnd w:id="36"/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2022.3.20（12：00-13：00午餐休息）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sz w:val="21"/>
                <w:szCs w:val="21"/>
              </w:rPr>
              <w:t>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：00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内审管理、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管理评审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Q:4.1；4.2；4.3；4.4；5.1；5.2；5.3；6.1；6.2；6.3；7.1.1；7.4；9.1.1；9.2；9.3；10.1；10.3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部门职责权限、目标,生产实现过程、基础设施、工作环境等管理体系运行过程控制；外部提供的产品服务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Q:5.3；6.2；7.1.3；7.1.4；8.1；8.4；8.5.1；8.5.2；8.5.4；8.5.6；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tcBorders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11:00-14:30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部门职责权限、目标管理方案、人力资源管理过程、资源提供与管理过程控制、内外部信息交流过程、内外部信息交流等过程管理体系运行过程；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Q:5.3；6.2；7.1.2；7.1.6；7.2；7.3；7.4；7.5；9.1.3；10.2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14:00-17:00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Q：5.3；6.2；7.1.5；8.1； 8.3；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8.6；8.7；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tcBorders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14:30-17:00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销售部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产品和服务的要求、顾客和外部供方财产、交付后活动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Q:5.3；6.2；8.2；8.5.3；8.5.5；9.1.2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4DF7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2022-07-29T07:19:42Z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