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right="630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>
        <w:rPr>
          <w:sz w:val="20"/>
          <w:szCs w:val="28"/>
          <w:u w:val="single"/>
        </w:rPr>
        <w:t>0</w:t>
      </w:r>
      <w:r>
        <w:rPr>
          <w:rFonts w:hint="eastAsia"/>
          <w:sz w:val="20"/>
          <w:szCs w:val="28"/>
          <w:u w:val="single"/>
          <w:lang w:val="en-US" w:eastAsia="zh-CN"/>
        </w:rPr>
        <w:t>255</w:t>
      </w:r>
      <w:r>
        <w:rPr>
          <w:sz w:val="20"/>
          <w:szCs w:val="28"/>
          <w:u w:val="single"/>
        </w:rPr>
        <w:t>-</w:t>
      </w:r>
      <w:r>
        <w:rPr>
          <w:rFonts w:hint="eastAsia"/>
          <w:sz w:val="20"/>
          <w:szCs w:val="28"/>
          <w:u w:val="single"/>
        </w:rPr>
        <w:t>2019</w:t>
      </w:r>
    </w:p>
    <w:p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审核员</w:t>
      </w:r>
      <w:r>
        <w:rPr>
          <w:rFonts w:hint="eastAsia" w:ascii="宋体" w:hAnsi="宋体"/>
          <w:b/>
          <w:color w:val="000000"/>
          <w:sz w:val="32"/>
          <w:szCs w:val="32"/>
        </w:rPr>
        <w:t>现场审核记录</w:t>
      </w:r>
    </w:p>
    <w:p>
      <w:pPr>
        <w:spacing w:line="360" w:lineRule="exact"/>
        <w:jc w:val="center"/>
        <w:rPr>
          <w:rFonts w:ascii="宋体" w:hAnsi="宋体"/>
          <w:b/>
          <w:color w:val="000000"/>
          <w:sz w:val="18"/>
          <w:szCs w:val="18"/>
        </w:rPr>
      </w:pPr>
    </w:p>
    <w:p>
      <w:pPr>
        <w:spacing w:line="4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企业名称: </w:t>
      </w:r>
      <w:bookmarkStart w:id="0" w:name="组织名称"/>
      <w:r>
        <w:rPr>
          <w:rFonts w:hint="eastAsia"/>
          <w:szCs w:val="21"/>
        </w:rPr>
        <w:t>大庆市兆亿铸造有限公司</w:t>
      </w:r>
      <w:bookmarkEnd w:id="0"/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审核员：李长亮                                         审核日期： 2019年1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日</w:t>
      </w:r>
    </w:p>
    <w:tbl>
      <w:tblPr>
        <w:tblStyle w:val="6"/>
        <w:tblW w:w="9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420"/>
        <w:gridCol w:w="1134"/>
        <w:gridCol w:w="3323"/>
        <w:gridCol w:w="127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hint="eastAsia" w:ascii="宋体" w:hAnsi="宋体"/>
                <w:szCs w:val="21"/>
              </w:rPr>
              <w:t>内容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及抽样要求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对应的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标准条款</w:t>
            </w:r>
          </w:p>
        </w:tc>
        <w:tc>
          <w:tcPr>
            <w:tcW w:w="3323" w:type="dxa"/>
            <w:vAlign w:val="center"/>
          </w:tcPr>
          <w:p>
            <w:pPr>
              <w:spacing w:line="360" w:lineRule="exact"/>
              <w:ind w:firstLine="630" w:firstLineChars="3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审核记录及说明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是否列入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 计量职能</w:t>
            </w:r>
          </w:p>
        </w:tc>
        <w:tc>
          <w:tcPr>
            <w:tcW w:w="3323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查该企业组织机构：质量工艺部、采购销售部、生产部、办公室。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查《测量管理体系管理手册》测量职能机构是质量工艺部，经询问管理者代表</w:t>
            </w:r>
            <w:r>
              <w:rPr>
                <w:rFonts w:hint="eastAsia" w:ascii="宋体" w:hAnsi="宋体"/>
                <w:szCs w:val="21"/>
                <w:lang w:eastAsia="zh-CN"/>
              </w:rPr>
              <w:t>张其建</w:t>
            </w:r>
            <w:r>
              <w:rPr>
                <w:rFonts w:hint="eastAsia" w:ascii="宋体" w:hAnsi="宋体"/>
                <w:szCs w:val="21"/>
              </w:rPr>
              <w:t>、质量工艺部经理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胡立超</w:t>
            </w:r>
            <w:r>
              <w:rPr>
                <w:rFonts w:hint="eastAsia" w:ascii="宋体" w:hAnsi="宋体"/>
                <w:szCs w:val="21"/>
              </w:rPr>
              <w:t>、检验员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李东海</w:t>
            </w:r>
            <w:r>
              <w:rPr>
                <w:rFonts w:hint="eastAsia" w:ascii="宋体" w:hAnsi="宋体"/>
                <w:szCs w:val="21"/>
              </w:rPr>
              <w:t>清楚自己的本职工作流程及职责。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2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企业是否识别顾客的测量要求并转化为计量要求。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了解并满足顾客的计量要求。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是否提供满足顾客要求的证据。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企业在产品质量、物料交接、能源、安全、现场管理等方面是否有顾客投诉、纠纷、处理等状况。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5.2顾客为关注焦点</w:t>
            </w:r>
          </w:p>
        </w:tc>
        <w:tc>
          <w:tcPr>
            <w:tcW w:w="332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已组织识别了顾客的测量要求，配备的测量设备14台套，经过计量验证满足顾客计量要求，通过对测量过程的控制和监视满足顾客要求，企业通过顾客满意度调查来证明满足顾客的测量要求。内部顾客满意度98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企业产品质量较好，在产品质量、产品交付等方面未有顾客投诉。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所查部门有无分解的质量目标？目标是否可以测量？如果目标未分解可不查。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5.3质量目标</w:t>
            </w:r>
          </w:p>
        </w:tc>
        <w:tc>
          <w:tcPr>
            <w:tcW w:w="3323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企业制定了总体质量目标，质量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工艺</w:t>
            </w:r>
            <w:r>
              <w:rPr>
                <w:rFonts w:hint="eastAsia" w:ascii="宋体" w:hAnsi="宋体"/>
                <w:szCs w:val="21"/>
              </w:rPr>
              <w:t>部已对公司总的质量目标进行了统计，2019年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月－2019年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月份质量目标均能达标，因企业规模小，各部门没有对指标进行进一步分解。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部门文件是否现行有效并受控？抽查1-2份管理和技术文件信息量、计量单位、受控情况。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6.2.1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3323" w:type="dxa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查执行标准：</w:t>
            </w:r>
            <w:r>
              <w:rPr>
                <w:rFonts w:hint="eastAsia" w:ascii="宋体" w:hAnsi="宋体" w:cs="宋体"/>
                <w:kern w:val="0"/>
                <w:szCs w:val="21"/>
              </w:rPr>
              <w:t>GB11352-1989《</w:t>
            </w:r>
            <w:r>
              <w:rPr>
                <w:rFonts w:hint="default" w:ascii="宋体" w:hAnsi="宋体" w:cs="宋体"/>
                <w:kern w:val="0"/>
                <w:szCs w:val="21"/>
              </w:rPr>
              <w:t>一般工程用铸造碳钢件</w:t>
            </w:r>
            <w:r>
              <w:rPr>
                <w:rFonts w:hint="eastAsia" w:ascii="宋体" w:hAnsi="宋体" w:cs="宋体"/>
                <w:kern w:val="0"/>
                <w:szCs w:val="21"/>
              </w:rPr>
              <w:t>》，现已废止，不符合GB/T19022-2003标准中 6.2.1条款“制定新的程序或更改现有的程序应经授权批准并受控。程序应现行有效，需要时可获得和提供。”的规定要求。</w:t>
            </w:r>
          </w:p>
          <w:p>
            <w:pPr>
              <w:spacing w:line="260" w:lineRule="exact"/>
              <w:jc w:val="left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平衡块产品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出厂检验报告，型号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PH8-3-37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,对外观、尺寸、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重量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等项目按技术要求进行检验，检验结论合格，检验人：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李东海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，检验日期：2019.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，测量过程有效。技术文件受控且标识，均为现行有效版本，计量单位书写正确。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次要不符合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企业是否编制了《测量记录管理程序》？核对1-2个记录信息量：有无编号？依据？设备信息？保存期限等？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6.2.3记录</w:t>
            </w:r>
          </w:p>
        </w:tc>
        <w:tc>
          <w:tcPr>
            <w:tcW w:w="3323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编制了编码</w:t>
            </w:r>
            <w:r>
              <w:rPr>
                <w:rFonts w:hint="eastAsia" w:ascii="宋体"/>
                <w:szCs w:val="21"/>
                <w:lang w:eastAsia="zh-CN"/>
              </w:rPr>
              <w:t>ZY</w:t>
            </w:r>
            <w:r>
              <w:rPr>
                <w:rFonts w:hint="eastAsia" w:ascii="宋体"/>
                <w:szCs w:val="21"/>
              </w:rPr>
              <w:t>/CL-08-2019《记录控制程序》；查编号19</w:t>
            </w:r>
            <w:r>
              <w:rPr>
                <w:rFonts w:hint="eastAsia" w:ascii="宋体"/>
                <w:szCs w:val="21"/>
                <w:lang w:val="en-US" w:eastAsia="zh-CN"/>
              </w:rPr>
              <w:t>111601曲柄检验记录</w:t>
            </w:r>
            <w:r>
              <w:rPr>
                <w:rFonts w:hint="eastAsia" w:ascii="宋体"/>
                <w:szCs w:val="21"/>
              </w:rPr>
              <w:t>、19</w:t>
            </w:r>
            <w:r>
              <w:rPr>
                <w:rFonts w:hint="eastAsia" w:ascii="宋体"/>
                <w:szCs w:val="21"/>
                <w:lang w:val="en-US" w:eastAsia="zh-CN"/>
              </w:rPr>
              <w:t>111702支座</w:t>
            </w:r>
            <w:r>
              <w:rPr>
                <w:rFonts w:hint="eastAsia" w:ascii="宋体"/>
                <w:szCs w:val="21"/>
              </w:rPr>
              <w:t>检验记录，检验人：</w:t>
            </w:r>
            <w:r>
              <w:rPr>
                <w:rFonts w:hint="eastAsia" w:ascii="宋体"/>
                <w:szCs w:val="21"/>
                <w:lang w:val="en-US" w:eastAsia="zh-CN"/>
              </w:rPr>
              <w:t>李东海</w:t>
            </w:r>
            <w:r>
              <w:rPr>
                <w:rFonts w:hint="eastAsia" w:ascii="宋体"/>
                <w:szCs w:val="21"/>
              </w:rPr>
              <w:t>，检验结果：合格，检验日期：2019.</w:t>
            </w:r>
            <w:r>
              <w:rPr>
                <w:rFonts w:hint="eastAsia" w:ascii="宋体"/>
                <w:szCs w:val="21"/>
                <w:lang w:val="en-US" w:eastAsia="zh-CN"/>
              </w:rPr>
              <w:t>11</w:t>
            </w:r>
            <w:r>
              <w:rPr>
                <w:rFonts w:hint="eastAsia" w:ascii="宋体"/>
                <w:szCs w:val="21"/>
              </w:rPr>
              <w:t>.</w:t>
            </w:r>
            <w:r>
              <w:rPr>
                <w:rFonts w:hint="eastAsia" w:ascii="宋体"/>
                <w:szCs w:val="21"/>
                <w:lang w:val="en-US" w:eastAsia="zh-CN"/>
              </w:rPr>
              <w:t>16</w:t>
            </w:r>
            <w:r>
              <w:rPr>
                <w:rFonts w:hint="eastAsia" w:ascii="宋体"/>
                <w:szCs w:val="21"/>
              </w:rPr>
              <w:t>，2019.</w:t>
            </w:r>
            <w:r>
              <w:rPr>
                <w:rFonts w:hint="eastAsia" w:ascii="宋体"/>
                <w:szCs w:val="21"/>
                <w:lang w:val="en-US" w:eastAsia="zh-CN"/>
              </w:rPr>
              <w:t>11</w:t>
            </w:r>
            <w:r>
              <w:rPr>
                <w:rFonts w:hint="eastAsia" w:ascii="宋体"/>
                <w:szCs w:val="21"/>
              </w:rPr>
              <w:t>.1</w:t>
            </w:r>
            <w:r>
              <w:rPr>
                <w:rFonts w:hint="eastAsia" w:ascii="宋体"/>
                <w:szCs w:val="21"/>
                <w:lang w:val="en-US" w:eastAsia="zh-CN"/>
              </w:rPr>
              <w:t>7</w:t>
            </w:r>
            <w:r>
              <w:rPr>
                <w:rFonts w:hint="eastAsia" w:ascii="宋体"/>
                <w:szCs w:val="21"/>
              </w:rPr>
              <w:t>，记录清晰正确，保存期限3年，符合规程要求，受控。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4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420" w:type="dxa"/>
            <w:vAlign w:val="center"/>
          </w:tcPr>
          <w:p>
            <w:r>
              <w:rPr>
                <w:rFonts w:hint="eastAsia"/>
              </w:rPr>
              <w:t>有无测量设备台帐？是否包括监视设备和标准物质?测量设备的溯源方式？测量设备是否处于有效的校准状态？</w:t>
            </w:r>
          </w:p>
          <w:p>
            <w:r>
              <w:rPr>
                <w:rFonts w:hint="eastAsia"/>
              </w:rPr>
              <w:t>是否有计量确认状态标识？</w:t>
            </w:r>
          </w:p>
          <w:p>
            <w:r>
              <w:rPr>
                <w:rFonts w:hint="eastAsia"/>
              </w:rPr>
              <w:t>使用环境条件是否满足要求？是否需要修正？</w:t>
            </w:r>
          </w:p>
          <w:p>
            <w:r>
              <w:rPr>
                <w:rFonts w:hint="eastAsia"/>
              </w:rPr>
              <w:t>查1~2测量设备的有关信息，核对是否和检定证书台账信息一致。测量设备使用环境条件是否满足要求？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6.2.4标识6.3.1测量设备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6.3.2环境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7.3.2溯源性</w:t>
            </w:r>
          </w:p>
        </w:tc>
        <w:tc>
          <w:tcPr>
            <w:tcW w:w="332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查《测量设备一览表》共计14台套，已对测量设备进行ABC分类管理。有测量设备名称、规格型号、测量范围、准确度等级、计量确认日期，周期，有效期等，测量设备管理符合规定要求，</w:t>
            </w:r>
            <w:r>
              <w:rPr>
                <w:rFonts w:hint="eastAsia" w:ascii="宋体" w:hAnsi="宋体"/>
              </w:rPr>
              <w:t>查编号</w:t>
            </w:r>
            <w:r>
              <w:rPr>
                <w:rFonts w:hint="eastAsia" w:ascii="宋体" w:hAnsi="宋体" w:cs="宋体"/>
                <w:kern w:val="0"/>
                <w:szCs w:val="21"/>
              </w:rPr>
              <w:t>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8534</w:t>
            </w:r>
            <w:r>
              <w:rPr>
                <w:rFonts w:hint="eastAsia" w:ascii="宋体" w:hAnsi="宋体" w:cs="宋体"/>
                <w:kern w:val="0"/>
                <w:szCs w:val="21"/>
              </w:rPr>
              <w:t>，（0-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300mm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 w:cs="宋体"/>
                <w:kern w:val="0"/>
                <w:szCs w:val="21"/>
              </w:rPr>
              <w:t>，检定日期：2019年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日，有效期至2020年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日。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查编号</w:t>
            </w:r>
            <w:r>
              <w:rPr>
                <w:rFonts w:hint="eastAsia" w:ascii="宋体" w:hAnsi="宋体" w:cs="宋体"/>
                <w:kern w:val="0"/>
                <w:szCs w:val="21"/>
              </w:rPr>
              <w:t>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874235</w:t>
            </w:r>
            <w:r>
              <w:rPr>
                <w:rFonts w:hint="eastAsia" w:ascii="宋体" w:hAnsi="宋体" w:cs="宋体"/>
                <w:kern w:val="0"/>
                <w:szCs w:val="21"/>
              </w:rPr>
              <w:t>，（0－150）mm的游标卡尺，检定日期：</w:t>
            </w:r>
            <w:r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</w:rPr>
              <w:t>9年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日，有效期</w:t>
            </w:r>
            <w:r>
              <w:rPr>
                <w:rFonts w:hint="eastAsia" w:ascii="宋体" w:hAnsi="宋体"/>
              </w:rPr>
              <w:t>至2020年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日。均粘贴了计量确认合格证标识，内容符合要求。</w:t>
            </w:r>
          </w:p>
          <w:p>
            <w:pPr>
              <w:widowControl/>
              <w:spacing w:line="300" w:lineRule="exact"/>
              <w:jc w:val="left"/>
              <w:rPr>
                <w:color w:val="0000FF"/>
              </w:rPr>
            </w:pPr>
            <w:r>
              <w:rPr>
                <w:rFonts w:hint="eastAsia" w:ascii="宋体" w:hAnsi="宋体"/>
              </w:rPr>
              <w:t>企业所有在用的测量设备对检测环境无特殊要求，详见《测量设备溯源抽查表》。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6.2.2软件</w:t>
            </w:r>
          </w:p>
        </w:tc>
        <w:tc>
          <w:tcPr>
            <w:tcW w:w="3323" w:type="dxa"/>
            <w:vAlign w:val="center"/>
          </w:tcPr>
          <w:p>
            <w:pPr>
              <w:spacing w:line="32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企业建立了编码为</w:t>
            </w:r>
            <w:r>
              <w:rPr>
                <w:rFonts w:hint="eastAsia" w:ascii="宋体" w:hAnsi="宋体"/>
                <w:szCs w:val="21"/>
                <w:lang w:eastAsia="zh-CN"/>
              </w:rPr>
              <w:t>ZY</w:t>
            </w:r>
            <w:r>
              <w:rPr>
                <w:rFonts w:hint="eastAsia" w:ascii="宋体"/>
                <w:szCs w:val="21"/>
              </w:rPr>
              <w:t>/CL-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《测量软件管理控制程序》。目前暂无测量软件。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420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部门测量要求是否都经识别？关键测量过程是否导出计量要求？测量设备验证方法是否正确？部门对验证不合格测量设备如何处理？抽查2-3个关键过程测量要求识别情况、验证方法是否正确。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7.1.计量确认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3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查：企业对重要</w:t>
            </w:r>
            <w:r>
              <w:rPr>
                <w:rFonts w:hint="eastAsia" w:ascii="宋体" w:hAnsi="宋体"/>
                <w:szCs w:val="21"/>
              </w:rPr>
              <w:t>测量过程</w:t>
            </w:r>
            <w:r>
              <w:rPr>
                <w:rFonts w:hint="eastAsia"/>
                <w:szCs w:val="21"/>
                <w:lang w:eastAsia="zh-CN"/>
              </w:rPr>
              <w:t>尾轴承座硬度</w:t>
            </w:r>
            <w:r>
              <w:rPr>
                <w:rFonts w:hint="eastAsia"/>
                <w:szCs w:val="21"/>
              </w:rPr>
              <w:t>测量</w:t>
            </w:r>
            <w:r>
              <w:rPr>
                <w:rFonts w:hint="eastAsia" w:ascii="宋体" w:hAnsi="宋体"/>
                <w:szCs w:val="21"/>
              </w:rPr>
              <w:t>导出了计量要求，并对重要测量过程配备的测量设备</w:t>
            </w:r>
            <w:r>
              <w:rPr>
                <w:rFonts w:hint="eastAsia" w:ascii="宋体" w:cs="宋体"/>
                <w:kern w:val="0"/>
                <w:szCs w:val="21"/>
              </w:rPr>
              <w:t>进行了计量验证，</w:t>
            </w:r>
            <w:r>
              <w:rPr>
                <w:rFonts w:hint="eastAsia" w:ascii="宋体" w:hAnsi="宋体"/>
                <w:szCs w:val="21"/>
              </w:rPr>
              <w:t>验证方法正确，测量设备满足测量过程预期使用要求。详见附件《计量要求导出及验证记录表》。</w:t>
            </w:r>
            <w:r>
              <w:rPr>
                <w:rFonts w:hint="eastAsia" w:ascii="宋体" w:hAnsi="宋体" w:cs="宋体"/>
                <w:kern w:val="0"/>
                <w:szCs w:val="21"/>
              </w:rPr>
              <w:t>关键过程测量要求识别、验证方法正确，符合要求。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7.2测量过程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8.2.4测量管理体系的监视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3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eastAsia="黑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zCs w:val="21"/>
              </w:rPr>
              <w:t>企业对测量过程进行了识别，采用《测量过程及控制一览表》进行汇总，信息量全，共识别了20个测量过程，企业将</w:t>
            </w:r>
            <w:r>
              <w:rPr>
                <w:rFonts w:hint="eastAsia"/>
                <w:szCs w:val="21"/>
                <w:lang w:eastAsia="zh-CN"/>
              </w:rPr>
              <w:t>尾轴承座硬度</w:t>
            </w:r>
            <w:r>
              <w:rPr>
                <w:rFonts w:hint="eastAsia"/>
                <w:szCs w:val="21"/>
              </w:rPr>
              <w:t>测量</w:t>
            </w:r>
            <w:r>
              <w:rPr>
                <w:rFonts w:hint="eastAsia" w:ascii="宋体" w:hAnsi="宋体"/>
                <w:szCs w:val="21"/>
              </w:rPr>
              <w:t>定为重要关键测量过程。编制了控制规范，对</w:t>
            </w:r>
            <w:r>
              <w:rPr>
                <w:rFonts w:hint="eastAsia"/>
                <w:szCs w:val="21"/>
                <w:lang w:eastAsia="zh-CN"/>
              </w:rPr>
              <w:t>尾轴承座硬度</w:t>
            </w:r>
            <w:r>
              <w:rPr>
                <w:rFonts w:hint="eastAsia"/>
                <w:szCs w:val="21"/>
              </w:rPr>
              <w:t>测量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</w:rPr>
              <w:t>进行了测量不确定度评定，对测量过程中的测量人员、测量方法、测量环境条件、测量设备进行了控制及监视，详见《测量过程控制检查表》及附件。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8.3不合格控制</w:t>
            </w:r>
          </w:p>
        </w:tc>
        <w:tc>
          <w:tcPr>
            <w:tcW w:w="3323" w:type="dxa"/>
          </w:tcPr>
          <w:p>
            <w:pPr>
              <w:spacing w:line="32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企业编制了</w:t>
            </w:r>
            <w:r>
              <w:rPr>
                <w:rFonts w:hint="eastAsia" w:ascii="宋体"/>
                <w:szCs w:val="21"/>
                <w:lang w:eastAsia="zh-CN"/>
              </w:rPr>
              <w:t>ZY</w:t>
            </w:r>
            <w:r>
              <w:rPr>
                <w:rFonts w:hint="eastAsia" w:ascii="宋体"/>
                <w:szCs w:val="21"/>
              </w:rPr>
              <w:t>/CL-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《不合格管理控制程序》对出现的不合格测量过程及测量设备，按文件要求进行控制，对发现的不合格要进行有效性确认，经确认的不合格，加以标识，进行隔离，并做好记录。对不合格评审后处置。</w:t>
            </w:r>
            <w:r>
              <w:rPr>
                <w:rFonts w:hint="eastAsia" w:ascii="宋体" w:hAnsi="宋体" w:cs="宋体"/>
                <w:szCs w:val="21"/>
              </w:rPr>
              <w:t>现场验证了企业内审中发现的1项不符合项，于2019年11月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日整改结束并已关闭。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420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部门发现不合格如何采取纠正和纠正措施？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8.4改进</w:t>
            </w:r>
          </w:p>
        </w:tc>
        <w:tc>
          <w:tcPr>
            <w:tcW w:w="3323" w:type="dxa"/>
          </w:tcPr>
          <w:p>
            <w:pPr>
              <w:spacing w:before="240" w:after="240" w:line="36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部门发现的纠正和预防措施控制按照</w:t>
            </w:r>
            <w:r>
              <w:rPr>
                <w:rFonts w:hint="eastAsia" w:ascii="宋体"/>
                <w:szCs w:val="21"/>
                <w:lang w:eastAsia="zh-CN"/>
              </w:rPr>
              <w:t>ZY</w:t>
            </w:r>
            <w:r>
              <w:rPr>
                <w:rFonts w:hint="eastAsia" w:ascii="宋体"/>
                <w:szCs w:val="21"/>
              </w:rPr>
              <w:t>/CL-20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《持续改进控制程序》执行，查1份纠正预防措施实施单，纠正/预防措施有效。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420" w:type="dxa"/>
            <w:vAlign w:val="center"/>
          </w:tcPr>
          <w:p>
            <w:pPr>
              <w:spacing w:line="320" w:lineRule="exact"/>
              <w:ind w:left="34" w:hanging="3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就顾客的计量要求是否已满足来监视有关顾客满意的信息。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8.2.2顾客满意</w:t>
            </w:r>
          </w:p>
        </w:tc>
        <w:tc>
          <w:tcPr>
            <w:tcW w:w="332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企业建立了内部</w:t>
            </w:r>
            <w:bookmarkStart w:id="1" w:name="_GoBack"/>
            <w:r>
              <w:rPr>
                <w:rFonts w:hint="eastAsia" w:ascii="宋体" w:hAnsi="宋体"/>
                <w:szCs w:val="21"/>
              </w:rPr>
              <w:t>顾客满意度</w:t>
            </w:r>
            <w:bookmarkEnd w:id="1"/>
            <w:r>
              <w:rPr>
                <w:rFonts w:hint="eastAsia" w:ascii="宋体" w:hAnsi="宋体"/>
                <w:szCs w:val="21"/>
              </w:rPr>
              <w:t>98。采购销售部人员：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陈连发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采购销售部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spacing w:line="360" w:lineRule="exact"/>
        <w:rPr>
          <w:rFonts w:ascii="宋体" w:hAnsi="宋体"/>
          <w:color w:val="FF0000"/>
          <w:szCs w:val="21"/>
        </w:rPr>
      </w:pPr>
    </w:p>
    <w:p>
      <w:pPr>
        <w:spacing w:line="360" w:lineRule="exact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926" w:bottom="779" w:left="1080" w:header="3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>
    <w:pPr>
      <w:pStyle w:val="5"/>
      <w:pBdr>
        <w:bottom w:val="none" w:color="auto" w:sz="0" w:space="0"/>
      </w:pBdr>
      <w:spacing w:line="280" w:lineRule="exact"/>
      <w:jc w:val="left"/>
      <w:rPr>
        <w:rStyle w:val="12"/>
        <w:rFonts w:hint="default" w:ascii="Times New Roman" w:hAnsi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55pt;margin-top:10.35pt;height:20.6pt;width:200.9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ISC-A-I-</w:t>
                </w:r>
                <w:r>
                  <w:rPr>
                    <w:rFonts w:hint="eastAsia"/>
                    <w:szCs w:val="21"/>
                  </w:rPr>
                  <w:t>13审核员现场审核记录</w:t>
                </w:r>
                <w:r>
                  <w:rPr>
                    <w:szCs w:val="21"/>
                  </w:rPr>
                  <w:t>（0</w:t>
                </w:r>
                <w:r>
                  <w:rPr>
                    <w:rFonts w:hint="eastAsia"/>
                    <w:szCs w:val="21"/>
                  </w:rPr>
                  <w:t>6</w:t>
                </w:r>
                <w:r>
                  <w:rPr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）</w:t>
                </w:r>
                <w:r>
                  <w:rPr>
                    <w:szCs w:val="21"/>
                  </w:rPr>
                  <w:t>本）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sz w:val="21"/>
        <w:szCs w:val="21"/>
      </w:rPr>
      <w:pict>
        <v:line id="_x0000_s4098" o:spid="_x0000_s4098" o:spt="20" style="position:absolute;left:0pt;flip:y;margin-left:-0.45pt;margin-top:15.05pt;height:0.7pt;width:497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  <w:r>
      <w:rPr>
        <w:rStyle w:val="12"/>
        <w:rFonts w:hint="default"/>
        <w:w w:val="90"/>
        <w:sz w:val="18"/>
      </w:rPr>
      <w:t xml:space="preserve">                     </w:t>
    </w:r>
  </w:p>
  <w:p>
    <w:pPr>
      <w:rPr>
        <w:sz w:val="18"/>
        <w:szCs w:val="18"/>
      </w:rPr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3"/>
      <w:numFmt w:val="bullet"/>
      <w:pStyle w:val="15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abstractNum w:abstractNumId="1">
    <w:nsid w:val="00000005"/>
    <w:multiLevelType w:val="singleLevel"/>
    <w:tmpl w:val="00000005"/>
    <w:lvl w:ilvl="0" w:tentative="0">
      <w:start w:val="3"/>
      <w:numFmt w:val="bullet"/>
      <w:pStyle w:val="16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9BF"/>
    <w:rsid w:val="0000293F"/>
    <w:rsid w:val="000039D3"/>
    <w:rsid w:val="00005DC3"/>
    <w:rsid w:val="00007E4A"/>
    <w:rsid w:val="00007EC8"/>
    <w:rsid w:val="000100F1"/>
    <w:rsid w:val="00014E7C"/>
    <w:rsid w:val="00020C40"/>
    <w:rsid w:val="00021238"/>
    <w:rsid w:val="0002210C"/>
    <w:rsid w:val="000234A4"/>
    <w:rsid w:val="00030C58"/>
    <w:rsid w:val="00032BB0"/>
    <w:rsid w:val="00034833"/>
    <w:rsid w:val="00037044"/>
    <w:rsid w:val="00046AD7"/>
    <w:rsid w:val="00046BD2"/>
    <w:rsid w:val="000554A3"/>
    <w:rsid w:val="00056853"/>
    <w:rsid w:val="000649AD"/>
    <w:rsid w:val="00072FDC"/>
    <w:rsid w:val="00073EA5"/>
    <w:rsid w:val="00073FEC"/>
    <w:rsid w:val="00081138"/>
    <w:rsid w:val="00085563"/>
    <w:rsid w:val="00092564"/>
    <w:rsid w:val="00093604"/>
    <w:rsid w:val="00094A2B"/>
    <w:rsid w:val="000A001F"/>
    <w:rsid w:val="000A03EA"/>
    <w:rsid w:val="000A0F1B"/>
    <w:rsid w:val="000A53ED"/>
    <w:rsid w:val="000B42B4"/>
    <w:rsid w:val="000B4E88"/>
    <w:rsid w:val="000C4347"/>
    <w:rsid w:val="000E03B7"/>
    <w:rsid w:val="000E4451"/>
    <w:rsid w:val="000E44BA"/>
    <w:rsid w:val="000E4D56"/>
    <w:rsid w:val="000E5A6B"/>
    <w:rsid w:val="000E5F7B"/>
    <w:rsid w:val="000F0ADF"/>
    <w:rsid w:val="000F4681"/>
    <w:rsid w:val="000F5482"/>
    <w:rsid w:val="000F68F2"/>
    <w:rsid w:val="000F6F05"/>
    <w:rsid w:val="00100125"/>
    <w:rsid w:val="001013D3"/>
    <w:rsid w:val="00101F12"/>
    <w:rsid w:val="0010401B"/>
    <w:rsid w:val="00104114"/>
    <w:rsid w:val="001050F3"/>
    <w:rsid w:val="00107C7B"/>
    <w:rsid w:val="00115788"/>
    <w:rsid w:val="0011672D"/>
    <w:rsid w:val="001248DC"/>
    <w:rsid w:val="001340DB"/>
    <w:rsid w:val="001407E0"/>
    <w:rsid w:val="00140A93"/>
    <w:rsid w:val="00140FD5"/>
    <w:rsid w:val="00141863"/>
    <w:rsid w:val="001436C3"/>
    <w:rsid w:val="00143965"/>
    <w:rsid w:val="00145985"/>
    <w:rsid w:val="00145FA2"/>
    <w:rsid w:val="001472D4"/>
    <w:rsid w:val="00150717"/>
    <w:rsid w:val="00151260"/>
    <w:rsid w:val="00152D38"/>
    <w:rsid w:val="001607B2"/>
    <w:rsid w:val="0016134E"/>
    <w:rsid w:val="00166D33"/>
    <w:rsid w:val="00172491"/>
    <w:rsid w:val="001756C4"/>
    <w:rsid w:val="00180F87"/>
    <w:rsid w:val="00184B46"/>
    <w:rsid w:val="001A2738"/>
    <w:rsid w:val="001A39C4"/>
    <w:rsid w:val="001A3FDD"/>
    <w:rsid w:val="001B1B7A"/>
    <w:rsid w:val="001B6C8A"/>
    <w:rsid w:val="001B73EA"/>
    <w:rsid w:val="001C1507"/>
    <w:rsid w:val="001C1CB8"/>
    <w:rsid w:val="001C1FD9"/>
    <w:rsid w:val="001C3BE0"/>
    <w:rsid w:val="001C4D87"/>
    <w:rsid w:val="001D36CD"/>
    <w:rsid w:val="001D46B1"/>
    <w:rsid w:val="001D7C5B"/>
    <w:rsid w:val="001D7CF5"/>
    <w:rsid w:val="001E5A09"/>
    <w:rsid w:val="001F2C52"/>
    <w:rsid w:val="002013F6"/>
    <w:rsid w:val="0020335C"/>
    <w:rsid w:val="002047FD"/>
    <w:rsid w:val="00205275"/>
    <w:rsid w:val="00223355"/>
    <w:rsid w:val="00223AF8"/>
    <w:rsid w:val="00231CB8"/>
    <w:rsid w:val="002325C5"/>
    <w:rsid w:val="0023283C"/>
    <w:rsid w:val="002350EF"/>
    <w:rsid w:val="002359D1"/>
    <w:rsid w:val="00237AD3"/>
    <w:rsid w:val="00242043"/>
    <w:rsid w:val="0024743E"/>
    <w:rsid w:val="002474F2"/>
    <w:rsid w:val="00256532"/>
    <w:rsid w:val="002572B8"/>
    <w:rsid w:val="0026093B"/>
    <w:rsid w:val="00261EA3"/>
    <w:rsid w:val="002620E2"/>
    <w:rsid w:val="0026492E"/>
    <w:rsid w:val="00267D9C"/>
    <w:rsid w:val="00273D8D"/>
    <w:rsid w:val="0027477B"/>
    <w:rsid w:val="00293300"/>
    <w:rsid w:val="002936B2"/>
    <w:rsid w:val="002A11FF"/>
    <w:rsid w:val="002A1F1C"/>
    <w:rsid w:val="002A3D24"/>
    <w:rsid w:val="002A5285"/>
    <w:rsid w:val="002A723B"/>
    <w:rsid w:val="002B3A5C"/>
    <w:rsid w:val="002B46D6"/>
    <w:rsid w:val="002B4F82"/>
    <w:rsid w:val="002B6F92"/>
    <w:rsid w:val="002C1C56"/>
    <w:rsid w:val="002C3AF9"/>
    <w:rsid w:val="002D5368"/>
    <w:rsid w:val="002D5780"/>
    <w:rsid w:val="002D5ED9"/>
    <w:rsid w:val="002E0920"/>
    <w:rsid w:val="002E1810"/>
    <w:rsid w:val="002E27AC"/>
    <w:rsid w:val="002E3AC1"/>
    <w:rsid w:val="002E4859"/>
    <w:rsid w:val="002E4C2C"/>
    <w:rsid w:val="002E5CAE"/>
    <w:rsid w:val="0030138A"/>
    <w:rsid w:val="00301F60"/>
    <w:rsid w:val="003050AA"/>
    <w:rsid w:val="00305CBF"/>
    <w:rsid w:val="00306389"/>
    <w:rsid w:val="0031441A"/>
    <w:rsid w:val="0032014C"/>
    <w:rsid w:val="00323D08"/>
    <w:rsid w:val="00325A23"/>
    <w:rsid w:val="00325A5B"/>
    <w:rsid w:val="00326D12"/>
    <w:rsid w:val="0033220D"/>
    <w:rsid w:val="00332EB2"/>
    <w:rsid w:val="00333977"/>
    <w:rsid w:val="00337F2C"/>
    <w:rsid w:val="00344CFB"/>
    <w:rsid w:val="00346D85"/>
    <w:rsid w:val="00352A6F"/>
    <w:rsid w:val="00360AA6"/>
    <w:rsid w:val="00366642"/>
    <w:rsid w:val="00372DA1"/>
    <w:rsid w:val="00373277"/>
    <w:rsid w:val="003760A1"/>
    <w:rsid w:val="00380D9B"/>
    <w:rsid w:val="00382F9C"/>
    <w:rsid w:val="00392DCB"/>
    <w:rsid w:val="0039603A"/>
    <w:rsid w:val="003A309E"/>
    <w:rsid w:val="003B06A6"/>
    <w:rsid w:val="003B70D6"/>
    <w:rsid w:val="003C47CA"/>
    <w:rsid w:val="003C5CE6"/>
    <w:rsid w:val="003D0EDE"/>
    <w:rsid w:val="003D2B57"/>
    <w:rsid w:val="003D31FA"/>
    <w:rsid w:val="003D331D"/>
    <w:rsid w:val="003D6723"/>
    <w:rsid w:val="003E22D3"/>
    <w:rsid w:val="003E2C90"/>
    <w:rsid w:val="003E364F"/>
    <w:rsid w:val="003E5D0C"/>
    <w:rsid w:val="00400C81"/>
    <w:rsid w:val="00403C59"/>
    <w:rsid w:val="004049D2"/>
    <w:rsid w:val="0040564D"/>
    <w:rsid w:val="004060CD"/>
    <w:rsid w:val="00416B5E"/>
    <w:rsid w:val="0041706C"/>
    <w:rsid w:val="004200D1"/>
    <w:rsid w:val="00421F56"/>
    <w:rsid w:val="00423A04"/>
    <w:rsid w:val="0042571E"/>
    <w:rsid w:val="004314F5"/>
    <w:rsid w:val="00432579"/>
    <w:rsid w:val="00441668"/>
    <w:rsid w:val="00444E89"/>
    <w:rsid w:val="00445157"/>
    <w:rsid w:val="00447804"/>
    <w:rsid w:val="00450DE8"/>
    <w:rsid w:val="00450E64"/>
    <w:rsid w:val="00451D6E"/>
    <w:rsid w:val="00451F5C"/>
    <w:rsid w:val="004520B6"/>
    <w:rsid w:val="00453287"/>
    <w:rsid w:val="00455CD7"/>
    <w:rsid w:val="004565E2"/>
    <w:rsid w:val="0045765C"/>
    <w:rsid w:val="00461B4F"/>
    <w:rsid w:val="0046489D"/>
    <w:rsid w:val="00464C43"/>
    <w:rsid w:val="00465005"/>
    <w:rsid w:val="0047150E"/>
    <w:rsid w:val="00473FDA"/>
    <w:rsid w:val="00476DFF"/>
    <w:rsid w:val="00480A3C"/>
    <w:rsid w:val="00483541"/>
    <w:rsid w:val="0048403C"/>
    <w:rsid w:val="004857AF"/>
    <w:rsid w:val="00486F68"/>
    <w:rsid w:val="004874BF"/>
    <w:rsid w:val="004901C9"/>
    <w:rsid w:val="00492A05"/>
    <w:rsid w:val="00492BF6"/>
    <w:rsid w:val="00495DA0"/>
    <w:rsid w:val="004A7BD3"/>
    <w:rsid w:val="004B2A4B"/>
    <w:rsid w:val="004B3A56"/>
    <w:rsid w:val="004B550E"/>
    <w:rsid w:val="004B5907"/>
    <w:rsid w:val="004C08A4"/>
    <w:rsid w:val="004C0D24"/>
    <w:rsid w:val="004C7B5C"/>
    <w:rsid w:val="004C7D31"/>
    <w:rsid w:val="004D7010"/>
    <w:rsid w:val="004D7831"/>
    <w:rsid w:val="004E001E"/>
    <w:rsid w:val="004E3525"/>
    <w:rsid w:val="004E3C5F"/>
    <w:rsid w:val="004F5362"/>
    <w:rsid w:val="004F6CC3"/>
    <w:rsid w:val="00506704"/>
    <w:rsid w:val="00507940"/>
    <w:rsid w:val="0051081F"/>
    <w:rsid w:val="00511141"/>
    <w:rsid w:val="00513327"/>
    <w:rsid w:val="00514B6C"/>
    <w:rsid w:val="005162C2"/>
    <w:rsid w:val="005249F6"/>
    <w:rsid w:val="00532F92"/>
    <w:rsid w:val="005407AF"/>
    <w:rsid w:val="0054300D"/>
    <w:rsid w:val="00543070"/>
    <w:rsid w:val="005432BE"/>
    <w:rsid w:val="00545A1F"/>
    <w:rsid w:val="00547EE8"/>
    <w:rsid w:val="005506D4"/>
    <w:rsid w:val="005510A6"/>
    <w:rsid w:val="00554551"/>
    <w:rsid w:val="00556A8F"/>
    <w:rsid w:val="005609C1"/>
    <w:rsid w:val="00562C94"/>
    <w:rsid w:val="00566DF4"/>
    <w:rsid w:val="00571669"/>
    <w:rsid w:val="00572E14"/>
    <w:rsid w:val="005744B9"/>
    <w:rsid w:val="005755DB"/>
    <w:rsid w:val="005775A6"/>
    <w:rsid w:val="00577C1F"/>
    <w:rsid w:val="00581D7F"/>
    <w:rsid w:val="005845A3"/>
    <w:rsid w:val="005854C8"/>
    <w:rsid w:val="00586BD5"/>
    <w:rsid w:val="005A067B"/>
    <w:rsid w:val="005A73AC"/>
    <w:rsid w:val="005B2BB6"/>
    <w:rsid w:val="005B3E33"/>
    <w:rsid w:val="005B6FEA"/>
    <w:rsid w:val="005C0B7B"/>
    <w:rsid w:val="005C6086"/>
    <w:rsid w:val="005C7C7B"/>
    <w:rsid w:val="005D2D77"/>
    <w:rsid w:val="005D34D0"/>
    <w:rsid w:val="005D77B5"/>
    <w:rsid w:val="005D7BB0"/>
    <w:rsid w:val="005E4EAF"/>
    <w:rsid w:val="005E6DE3"/>
    <w:rsid w:val="005F3B9A"/>
    <w:rsid w:val="00604CEF"/>
    <w:rsid w:val="00605211"/>
    <w:rsid w:val="00606D7B"/>
    <w:rsid w:val="00621DE6"/>
    <w:rsid w:val="00622175"/>
    <w:rsid w:val="00622E44"/>
    <w:rsid w:val="006302FC"/>
    <w:rsid w:val="00634515"/>
    <w:rsid w:val="006434B2"/>
    <w:rsid w:val="006551F6"/>
    <w:rsid w:val="00655D88"/>
    <w:rsid w:val="006566A7"/>
    <w:rsid w:val="006608DB"/>
    <w:rsid w:val="006669BF"/>
    <w:rsid w:val="006674D4"/>
    <w:rsid w:val="00670EB2"/>
    <w:rsid w:val="00673454"/>
    <w:rsid w:val="00674233"/>
    <w:rsid w:val="00674CD7"/>
    <w:rsid w:val="0067610E"/>
    <w:rsid w:val="00676E58"/>
    <w:rsid w:val="006821E3"/>
    <w:rsid w:val="00684793"/>
    <w:rsid w:val="00685475"/>
    <w:rsid w:val="00690C36"/>
    <w:rsid w:val="006915EE"/>
    <w:rsid w:val="00696899"/>
    <w:rsid w:val="00696B46"/>
    <w:rsid w:val="00696FA3"/>
    <w:rsid w:val="006A1F98"/>
    <w:rsid w:val="006A7F92"/>
    <w:rsid w:val="006B21D6"/>
    <w:rsid w:val="006B517F"/>
    <w:rsid w:val="006C2466"/>
    <w:rsid w:val="006C3658"/>
    <w:rsid w:val="006C47CE"/>
    <w:rsid w:val="006C4AA4"/>
    <w:rsid w:val="006C7F7D"/>
    <w:rsid w:val="006D127F"/>
    <w:rsid w:val="006D2C07"/>
    <w:rsid w:val="006D4F82"/>
    <w:rsid w:val="006D4FCD"/>
    <w:rsid w:val="006E0F83"/>
    <w:rsid w:val="006E48E2"/>
    <w:rsid w:val="006E597D"/>
    <w:rsid w:val="006E6659"/>
    <w:rsid w:val="006F1487"/>
    <w:rsid w:val="006F2BAC"/>
    <w:rsid w:val="006F546F"/>
    <w:rsid w:val="006F6599"/>
    <w:rsid w:val="0070231D"/>
    <w:rsid w:val="0070328E"/>
    <w:rsid w:val="00704444"/>
    <w:rsid w:val="00713B9B"/>
    <w:rsid w:val="00713BB6"/>
    <w:rsid w:val="0072100A"/>
    <w:rsid w:val="00721FEA"/>
    <w:rsid w:val="00723618"/>
    <w:rsid w:val="00731683"/>
    <w:rsid w:val="0074694C"/>
    <w:rsid w:val="007504F1"/>
    <w:rsid w:val="00752621"/>
    <w:rsid w:val="00754CDC"/>
    <w:rsid w:val="00756560"/>
    <w:rsid w:val="00761F22"/>
    <w:rsid w:val="00763B0A"/>
    <w:rsid w:val="00765FB4"/>
    <w:rsid w:val="00770E88"/>
    <w:rsid w:val="00773BDA"/>
    <w:rsid w:val="007779A9"/>
    <w:rsid w:val="00781B4E"/>
    <w:rsid w:val="00781D10"/>
    <w:rsid w:val="00783944"/>
    <w:rsid w:val="00784481"/>
    <w:rsid w:val="0079060B"/>
    <w:rsid w:val="00791FD1"/>
    <w:rsid w:val="00792B1D"/>
    <w:rsid w:val="00793A53"/>
    <w:rsid w:val="00794C85"/>
    <w:rsid w:val="00795A4D"/>
    <w:rsid w:val="007A1BAA"/>
    <w:rsid w:val="007A1EC8"/>
    <w:rsid w:val="007A40B0"/>
    <w:rsid w:val="007A4B73"/>
    <w:rsid w:val="007A66FB"/>
    <w:rsid w:val="007A6726"/>
    <w:rsid w:val="007B373B"/>
    <w:rsid w:val="007B4A72"/>
    <w:rsid w:val="007B4D3F"/>
    <w:rsid w:val="007C0BE2"/>
    <w:rsid w:val="007C12DE"/>
    <w:rsid w:val="007C143E"/>
    <w:rsid w:val="007C1EDC"/>
    <w:rsid w:val="007C53FA"/>
    <w:rsid w:val="007D3C00"/>
    <w:rsid w:val="007E4A11"/>
    <w:rsid w:val="007E64F0"/>
    <w:rsid w:val="007F0C7B"/>
    <w:rsid w:val="007F330B"/>
    <w:rsid w:val="007F34C4"/>
    <w:rsid w:val="00811FDF"/>
    <w:rsid w:val="0081435B"/>
    <w:rsid w:val="00822E33"/>
    <w:rsid w:val="00823DCC"/>
    <w:rsid w:val="008252FD"/>
    <w:rsid w:val="008400E4"/>
    <w:rsid w:val="0084794F"/>
    <w:rsid w:val="00850BFF"/>
    <w:rsid w:val="00854730"/>
    <w:rsid w:val="0085619C"/>
    <w:rsid w:val="0085729A"/>
    <w:rsid w:val="008666C8"/>
    <w:rsid w:val="00874BC5"/>
    <w:rsid w:val="00881322"/>
    <w:rsid w:val="00883513"/>
    <w:rsid w:val="00884367"/>
    <w:rsid w:val="008861F7"/>
    <w:rsid w:val="00886B8F"/>
    <w:rsid w:val="008901D6"/>
    <w:rsid w:val="008909CC"/>
    <w:rsid w:val="008916F1"/>
    <w:rsid w:val="00893B26"/>
    <w:rsid w:val="008959AD"/>
    <w:rsid w:val="008A2E9B"/>
    <w:rsid w:val="008A3E9C"/>
    <w:rsid w:val="008A4030"/>
    <w:rsid w:val="008A5597"/>
    <w:rsid w:val="008A5AD1"/>
    <w:rsid w:val="008B054F"/>
    <w:rsid w:val="008B0CFB"/>
    <w:rsid w:val="008B1D56"/>
    <w:rsid w:val="008B5FFD"/>
    <w:rsid w:val="008B7618"/>
    <w:rsid w:val="008C0BAB"/>
    <w:rsid w:val="008C16E0"/>
    <w:rsid w:val="008D17F9"/>
    <w:rsid w:val="008D3FBC"/>
    <w:rsid w:val="008D5DBE"/>
    <w:rsid w:val="008D6638"/>
    <w:rsid w:val="008D73FF"/>
    <w:rsid w:val="008E3137"/>
    <w:rsid w:val="008E3962"/>
    <w:rsid w:val="009002EA"/>
    <w:rsid w:val="00900FF7"/>
    <w:rsid w:val="00901B28"/>
    <w:rsid w:val="0090374A"/>
    <w:rsid w:val="00904A38"/>
    <w:rsid w:val="00906763"/>
    <w:rsid w:val="00906765"/>
    <w:rsid w:val="00906B4B"/>
    <w:rsid w:val="009072BE"/>
    <w:rsid w:val="0091263A"/>
    <w:rsid w:val="00914417"/>
    <w:rsid w:val="00915181"/>
    <w:rsid w:val="00923510"/>
    <w:rsid w:val="00925B52"/>
    <w:rsid w:val="00926DCB"/>
    <w:rsid w:val="00933222"/>
    <w:rsid w:val="0093452F"/>
    <w:rsid w:val="00936167"/>
    <w:rsid w:val="00936F44"/>
    <w:rsid w:val="009429D6"/>
    <w:rsid w:val="009452FD"/>
    <w:rsid w:val="009475D6"/>
    <w:rsid w:val="00951B0E"/>
    <w:rsid w:val="00955504"/>
    <w:rsid w:val="009640C2"/>
    <w:rsid w:val="009643FC"/>
    <w:rsid w:val="009656F5"/>
    <w:rsid w:val="00975197"/>
    <w:rsid w:val="0098338D"/>
    <w:rsid w:val="00983481"/>
    <w:rsid w:val="0098756F"/>
    <w:rsid w:val="00992C71"/>
    <w:rsid w:val="00993175"/>
    <w:rsid w:val="0099380A"/>
    <w:rsid w:val="009961D7"/>
    <w:rsid w:val="009A21B2"/>
    <w:rsid w:val="009A437E"/>
    <w:rsid w:val="009A4AEC"/>
    <w:rsid w:val="009A5DBB"/>
    <w:rsid w:val="009A79FC"/>
    <w:rsid w:val="009C2B56"/>
    <w:rsid w:val="009C38BC"/>
    <w:rsid w:val="009C4804"/>
    <w:rsid w:val="009C4E08"/>
    <w:rsid w:val="009C571A"/>
    <w:rsid w:val="009D65CC"/>
    <w:rsid w:val="009D66CE"/>
    <w:rsid w:val="009E11C4"/>
    <w:rsid w:val="009E2080"/>
    <w:rsid w:val="009E2785"/>
    <w:rsid w:val="009E3A16"/>
    <w:rsid w:val="009E552A"/>
    <w:rsid w:val="009E6555"/>
    <w:rsid w:val="009E76AD"/>
    <w:rsid w:val="009F0937"/>
    <w:rsid w:val="009F0C37"/>
    <w:rsid w:val="00A00A91"/>
    <w:rsid w:val="00A02592"/>
    <w:rsid w:val="00A02B2C"/>
    <w:rsid w:val="00A04FB2"/>
    <w:rsid w:val="00A16F7E"/>
    <w:rsid w:val="00A170C6"/>
    <w:rsid w:val="00A22AA2"/>
    <w:rsid w:val="00A2318F"/>
    <w:rsid w:val="00A27601"/>
    <w:rsid w:val="00A3117B"/>
    <w:rsid w:val="00A33D21"/>
    <w:rsid w:val="00A362E6"/>
    <w:rsid w:val="00A3709A"/>
    <w:rsid w:val="00A43A67"/>
    <w:rsid w:val="00A44FC9"/>
    <w:rsid w:val="00A4659A"/>
    <w:rsid w:val="00A47C37"/>
    <w:rsid w:val="00A50236"/>
    <w:rsid w:val="00A51593"/>
    <w:rsid w:val="00A54777"/>
    <w:rsid w:val="00A61829"/>
    <w:rsid w:val="00A61C1D"/>
    <w:rsid w:val="00A63F4B"/>
    <w:rsid w:val="00A650D5"/>
    <w:rsid w:val="00A7595A"/>
    <w:rsid w:val="00A75D93"/>
    <w:rsid w:val="00A76A32"/>
    <w:rsid w:val="00A76E06"/>
    <w:rsid w:val="00A774E4"/>
    <w:rsid w:val="00A77618"/>
    <w:rsid w:val="00A778E4"/>
    <w:rsid w:val="00A80E5E"/>
    <w:rsid w:val="00A82582"/>
    <w:rsid w:val="00A82CED"/>
    <w:rsid w:val="00A8313F"/>
    <w:rsid w:val="00A84F5E"/>
    <w:rsid w:val="00A915CB"/>
    <w:rsid w:val="00AA3B6A"/>
    <w:rsid w:val="00AA7C2C"/>
    <w:rsid w:val="00AB029D"/>
    <w:rsid w:val="00AB68B4"/>
    <w:rsid w:val="00AB7AD7"/>
    <w:rsid w:val="00AC0000"/>
    <w:rsid w:val="00AC272D"/>
    <w:rsid w:val="00AC7185"/>
    <w:rsid w:val="00AC7723"/>
    <w:rsid w:val="00AD11BD"/>
    <w:rsid w:val="00AD1F97"/>
    <w:rsid w:val="00AE0C1F"/>
    <w:rsid w:val="00AE0D2D"/>
    <w:rsid w:val="00AE29B0"/>
    <w:rsid w:val="00AE5EB9"/>
    <w:rsid w:val="00AE70E0"/>
    <w:rsid w:val="00AE744D"/>
    <w:rsid w:val="00AE7C50"/>
    <w:rsid w:val="00AF148E"/>
    <w:rsid w:val="00AF7AB1"/>
    <w:rsid w:val="00B00C86"/>
    <w:rsid w:val="00B02FD0"/>
    <w:rsid w:val="00B11A08"/>
    <w:rsid w:val="00B22D08"/>
    <w:rsid w:val="00B25138"/>
    <w:rsid w:val="00B255FE"/>
    <w:rsid w:val="00B31D29"/>
    <w:rsid w:val="00B340AA"/>
    <w:rsid w:val="00B37E95"/>
    <w:rsid w:val="00B4042F"/>
    <w:rsid w:val="00B42755"/>
    <w:rsid w:val="00B43201"/>
    <w:rsid w:val="00B439FA"/>
    <w:rsid w:val="00B448D3"/>
    <w:rsid w:val="00B44EF0"/>
    <w:rsid w:val="00B45C1B"/>
    <w:rsid w:val="00B50A14"/>
    <w:rsid w:val="00B52D9E"/>
    <w:rsid w:val="00B53E2F"/>
    <w:rsid w:val="00B62124"/>
    <w:rsid w:val="00B63F2A"/>
    <w:rsid w:val="00B6718C"/>
    <w:rsid w:val="00B71C22"/>
    <w:rsid w:val="00B77AC9"/>
    <w:rsid w:val="00B80C88"/>
    <w:rsid w:val="00B80F64"/>
    <w:rsid w:val="00B85920"/>
    <w:rsid w:val="00B91A5C"/>
    <w:rsid w:val="00B9254D"/>
    <w:rsid w:val="00B9465F"/>
    <w:rsid w:val="00B9594F"/>
    <w:rsid w:val="00B96B2D"/>
    <w:rsid w:val="00BA0430"/>
    <w:rsid w:val="00BA085D"/>
    <w:rsid w:val="00BA0D63"/>
    <w:rsid w:val="00BA4060"/>
    <w:rsid w:val="00BA5B50"/>
    <w:rsid w:val="00BB0587"/>
    <w:rsid w:val="00BB1577"/>
    <w:rsid w:val="00BC727C"/>
    <w:rsid w:val="00BD3859"/>
    <w:rsid w:val="00BD39F9"/>
    <w:rsid w:val="00BD6092"/>
    <w:rsid w:val="00BD6313"/>
    <w:rsid w:val="00BE008A"/>
    <w:rsid w:val="00BE1586"/>
    <w:rsid w:val="00BE38BA"/>
    <w:rsid w:val="00BF0672"/>
    <w:rsid w:val="00BF1093"/>
    <w:rsid w:val="00BF11EC"/>
    <w:rsid w:val="00BF3B70"/>
    <w:rsid w:val="00BF3C6E"/>
    <w:rsid w:val="00BF527E"/>
    <w:rsid w:val="00BF5451"/>
    <w:rsid w:val="00BF5B00"/>
    <w:rsid w:val="00C015B7"/>
    <w:rsid w:val="00C01BDE"/>
    <w:rsid w:val="00C01FAE"/>
    <w:rsid w:val="00C05B30"/>
    <w:rsid w:val="00C12692"/>
    <w:rsid w:val="00C135D9"/>
    <w:rsid w:val="00C15458"/>
    <w:rsid w:val="00C1586E"/>
    <w:rsid w:val="00C246E1"/>
    <w:rsid w:val="00C30049"/>
    <w:rsid w:val="00C317E6"/>
    <w:rsid w:val="00C34233"/>
    <w:rsid w:val="00C3501F"/>
    <w:rsid w:val="00C52ADE"/>
    <w:rsid w:val="00C56D3D"/>
    <w:rsid w:val="00C5728A"/>
    <w:rsid w:val="00C6455F"/>
    <w:rsid w:val="00C64B02"/>
    <w:rsid w:val="00C66EF6"/>
    <w:rsid w:val="00C674CD"/>
    <w:rsid w:val="00C71117"/>
    <w:rsid w:val="00C71AF5"/>
    <w:rsid w:val="00C748F2"/>
    <w:rsid w:val="00C75E54"/>
    <w:rsid w:val="00C83212"/>
    <w:rsid w:val="00C8473D"/>
    <w:rsid w:val="00C84F06"/>
    <w:rsid w:val="00C938A0"/>
    <w:rsid w:val="00C95BD2"/>
    <w:rsid w:val="00C961B4"/>
    <w:rsid w:val="00CA041C"/>
    <w:rsid w:val="00CA0A13"/>
    <w:rsid w:val="00CA29ED"/>
    <w:rsid w:val="00CA6727"/>
    <w:rsid w:val="00CB1F73"/>
    <w:rsid w:val="00CB4E84"/>
    <w:rsid w:val="00CB5688"/>
    <w:rsid w:val="00CC4026"/>
    <w:rsid w:val="00CC4A79"/>
    <w:rsid w:val="00CD3B93"/>
    <w:rsid w:val="00CD7AB6"/>
    <w:rsid w:val="00CE0909"/>
    <w:rsid w:val="00CE1369"/>
    <w:rsid w:val="00CE270E"/>
    <w:rsid w:val="00CE307B"/>
    <w:rsid w:val="00CE3CEE"/>
    <w:rsid w:val="00CE7EDE"/>
    <w:rsid w:val="00CF0E1B"/>
    <w:rsid w:val="00CF241D"/>
    <w:rsid w:val="00CF5CF0"/>
    <w:rsid w:val="00CF7EEB"/>
    <w:rsid w:val="00D05075"/>
    <w:rsid w:val="00D11B13"/>
    <w:rsid w:val="00D12B71"/>
    <w:rsid w:val="00D1448F"/>
    <w:rsid w:val="00D15DD1"/>
    <w:rsid w:val="00D1697E"/>
    <w:rsid w:val="00D228B9"/>
    <w:rsid w:val="00D361A0"/>
    <w:rsid w:val="00D41250"/>
    <w:rsid w:val="00D412AC"/>
    <w:rsid w:val="00D42FE0"/>
    <w:rsid w:val="00D446A4"/>
    <w:rsid w:val="00D45340"/>
    <w:rsid w:val="00D53C75"/>
    <w:rsid w:val="00D578EC"/>
    <w:rsid w:val="00D667B1"/>
    <w:rsid w:val="00D67D09"/>
    <w:rsid w:val="00D71C48"/>
    <w:rsid w:val="00D72314"/>
    <w:rsid w:val="00D7602B"/>
    <w:rsid w:val="00D77412"/>
    <w:rsid w:val="00D774A2"/>
    <w:rsid w:val="00D8051C"/>
    <w:rsid w:val="00D8191E"/>
    <w:rsid w:val="00D81A3E"/>
    <w:rsid w:val="00D831C8"/>
    <w:rsid w:val="00D85CBA"/>
    <w:rsid w:val="00D86CE9"/>
    <w:rsid w:val="00D87684"/>
    <w:rsid w:val="00D87B6F"/>
    <w:rsid w:val="00DA4964"/>
    <w:rsid w:val="00DA5EA6"/>
    <w:rsid w:val="00DB2DDB"/>
    <w:rsid w:val="00DC52A6"/>
    <w:rsid w:val="00DD1211"/>
    <w:rsid w:val="00DD3850"/>
    <w:rsid w:val="00DE28F6"/>
    <w:rsid w:val="00DE3298"/>
    <w:rsid w:val="00DF0FC3"/>
    <w:rsid w:val="00DF20C8"/>
    <w:rsid w:val="00DF513E"/>
    <w:rsid w:val="00DF5B0A"/>
    <w:rsid w:val="00E0000B"/>
    <w:rsid w:val="00E001CC"/>
    <w:rsid w:val="00E01D4A"/>
    <w:rsid w:val="00E046CE"/>
    <w:rsid w:val="00E10934"/>
    <w:rsid w:val="00E10F5E"/>
    <w:rsid w:val="00E11C56"/>
    <w:rsid w:val="00E14937"/>
    <w:rsid w:val="00E24902"/>
    <w:rsid w:val="00E335D2"/>
    <w:rsid w:val="00E40DFF"/>
    <w:rsid w:val="00E506AB"/>
    <w:rsid w:val="00E50F2B"/>
    <w:rsid w:val="00E52053"/>
    <w:rsid w:val="00E525B9"/>
    <w:rsid w:val="00E54D1F"/>
    <w:rsid w:val="00E557DC"/>
    <w:rsid w:val="00E70F29"/>
    <w:rsid w:val="00E775B6"/>
    <w:rsid w:val="00E77DE9"/>
    <w:rsid w:val="00E82FFC"/>
    <w:rsid w:val="00E83217"/>
    <w:rsid w:val="00E8558D"/>
    <w:rsid w:val="00E939E1"/>
    <w:rsid w:val="00E96459"/>
    <w:rsid w:val="00EA05CF"/>
    <w:rsid w:val="00EA0BDF"/>
    <w:rsid w:val="00EB1C8A"/>
    <w:rsid w:val="00EB253C"/>
    <w:rsid w:val="00EB2F46"/>
    <w:rsid w:val="00EB4DCA"/>
    <w:rsid w:val="00EB53AA"/>
    <w:rsid w:val="00EB758A"/>
    <w:rsid w:val="00EC03EE"/>
    <w:rsid w:val="00EC1938"/>
    <w:rsid w:val="00EC3D26"/>
    <w:rsid w:val="00EC4A49"/>
    <w:rsid w:val="00ED26FD"/>
    <w:rsid w:val="00ED3C0E"/>
    <w:rsid w:val="00ED43C7"/>
    <w:rsid w:val="00ED5087"/>
    <w:rsid w:val="00ED6F0D"/>
    <w:rsid w:val="00EE1D81"/>
    <w:rsid w:val="00EE41CE"/>
    <w:rsid w:val="00EE64DA"/>
    <w:rsid w:val="00EE7127"/>
    <w:rsid w:val="00EF5D22"/>
    <w:rsid w:val="00EF5E59"/>
    <w:rsid w:val="00EF7729"/>
    <w:rsid w:val="00F0217B"/>
    <w:rsid w:val="00F02CB3"/>
    <w:rsid w:val="00F03320"/>
    <w:rsid w:val="00F079D8"/>
    <w:rsid w:val="00F11BEE"/>
    <w:rsid w:val="00F14258"/>
    <w:rsid w:val="00F15CDF"/>
    <w:rsid w:val="00F172D6"/>
    <w:rsid w:val="00F2076C"/>
    <w:rsid w:val="00F23F18"/>
    <w:rsid w:val="00F24052"/>
    <w:rsid w:val="00F246A3"/>
    <w:rsid w:val="00F24E2F"/>
    <w:rsid w:val="00F2618C"/>
    <w:rsid w:val="00F34E08"/>
    <w:rsid w:val="00F35DA2"/>
    <w:rsid w:val="00F368DA"/>
    <w:rsid w:val="00F40847"/>
    <w:rsid w:val="00F4126A"/>
    <w:rsid w:val="00F4219F"/>
    <w:rsid w:val="00F4336F"/>
    <w:rsid w:val="00F45611"/>
    <w:rsid w:val="00F46F9B"/>
    <w:rsid w:val="00F47487"/>
    <w:rsid w:val="00F549DB"/>
    <w:rsid w:val="00F57229"/>
    <w:rsid w:val="00F6246C"/>
    <w:rsid w:val="00F62501"/>
    <w:rsid w:val="00F636F6"/>
    <w:rsid w:val="00F6523C"/>
    <w:rsid w:val="00F65882"/>
    <w:rsid w:val="00F66065"/>
    <w:rsid w:val="00F66E01"/>
    <w:rsid w:val="00F71130"/>
    <w:rsid w:val="00F72CE8"/>
    <w:rsid w:val="00F74E2D"/>
    <w:rsid w:val="00F82532"/>
    <w:rsid w:val="00F839E8"/>
    <w:rsid w:val="00F83C05"/>
    <w:rsid w:val="00F84A87"/>
    <w:rsid w:val="00FA3AA6"/>
    <w:rsid w:val="00FA4186"/>
    <w:rsid w:val="00FB3752"/>
    <w:rsid w:val="00FB7297"/>
    <w:rsid w:val="00FB7F2D"/>
    <w:rsid w:val="00FE59D5"/>
    <w:rsid w:val="00FF0376"/>
    <w:rsid w:val="00FF5104"/>
    <w:rsid w:val="00FF6718"/>
    <w:rsid w:val="00FF7DB2"/>
    <w:rsid w:val="02E36982"/>
    <w:rsid w:val="044B23E7"/>
    <w:rsid w:val="0475758A"/>
    <w:rsid w:val="07436DE2"/>
    <w:rsid w:val="09C17E40"/>
    <w:rsid w:val="0A0763CD"/>
    <w:rsid w:val="0B2A7975"/>
    <w:rsid w:val="0C310A9A"/>
    <w:rsid w:val="0CBE0324"/>
    <w:rsid w:val="0D300EFD"/>
    <w:rsid w:val="0D864F95"/>
    <w:rsid w:val="0E29454E"/>
    <w:rsid w:val="0FEB5C78"/>
    <w:rsid w:val="100A2D8B"/>
    <w:rsid w:val="135F0E2F"/>
    <w:rsid w:val="13920E08"/>
    <w:rsid w:val="142759B5"/>
    <w:rsid w:val="14352B25"/>
    <w:rsid w:val="14A518B4"/>
    <w:rsid w:val="16755616"/>
    <w:rsid w:val="170A53A8"/>
    <w:rsid w:val="17932B89"/>
    <w:rsid w:val="1A0039E6"/>
    <w:rsid w:val="1AFF747C"/>
    <w:rsid w:val="1CDC6892"/>
    <w:rsid w:val="203235B2"/>
    <w:rsid w:val="20A7736C"/>
    <w:rsid w:val="21550ECA"/>
    <w:rsid w:val="240831C3"/>
    <w:rsid w:val="26F30F76"/>
    <w:rsid w:val="271F52BE"/>
    <w:rsid w:val="295E35EE"/>
    <w:rsid w:val="2A475102"/>
    <w:rsid w:val="2C4C33FF"/>
    <w:rsid w:val="2D7D2345"/>
    <w:rsid w:val="2D9C63C0"/>
    <w:rsid w:val="2F116862"/>
    <w:rsid w:val="300E3377"/>
    <w:rsid w:val="31A55483"/>
    <w:rsid w:val="31E07B43"/>
    <w:rsid w:val="34392ACB"/>
    <w:rsid w:val="34EA5D75"/>
    <w:rsid w:val="36B553E1"/>
    <w:rsid w:val="37990930"/>
    <w:rsid w:val="37B36F71"/>
    <w:rsid w:val="391B5546"/>
    <w:rsid w:val="39693BF0"/>
    <w:rsid w:val="3A381918"/>
    <w:rsid w:val="3AAD4EBC"/>
    <w:rsid w:val="3B5265C6"/>
    <w:rsid w:val="3B920EE3"/>
    <w:rsid w:val="3C8755BF"/>
    <w:rsid w:val="3CB33255"/>
    <w:rsid w:val="3E74514F"/>
    <w:rsid w:val="3EE16090"/>
    <w:rsid w:val="423116F2"/>
    <w:rsid w:val="432F5D92"/>
    <w:rsid w:val="43EB7BA5"/>
    <w:rsid w:val="44444B1A"/>
    <w:rsid w:val="450322DD"/>
    <w:rsid w:val="46427F1D"/>
    <w:rsid w:val="4B95566E"/>
    <w:rsid w:val="4DE74EF7"/>
    <w:rsid w:val="4E8136A6"/>
    <w:rsid w:val="4FDA2525"/>
    <w:rsid w:val="506B312D"/>
    <w:rsid w:val="51D2389F"/>
    <w:rsid w:val="52272223"/>
    <w:rsid w:val="54844BA4"/>
    <w:rsid w:val="554249B0"/>
    <w:rsid w:val="58364387"/>
    <w:rsid w:val="5A6717D3"/>
    <w:rsid w:val="5C452FB7"/>
    <w:rsid w:val="5D305EE1"/>
    <w:rsid w:val="5DDB2A76"/>
    <w:rsid w:val="5E162D8D"/>
    <w:rsid w:val="5F731544"/>
    <w:rsid w:val="60A547EB"/>
    <w:rsid w:val="60E72F89"/>
    <w:rsid w:val="61356B05"/>
    <w:rsid w:val="61501401"/>
    <w:rsid w:val="615537C3"/>
    <w:rsid w:val="679E4708"/>
    <w:rsid w:val="68324B07"/>
    <w:rsid w:val="687D07E0"/>
    <w:rsid w:val="68F90C84"/>
    <w:rsid w:val="69854AC4"/>
    <w:rsid w:val="69DB133C"/>
    <w:rsid w:val="6AA9520C"/>
    <w:rsid w:val="6B120A22"/>
    <w:rsid w:val="6EBB0EBA"/>
    <w:rsid w:val="6ED54B2A"/>
    <w:rsid w:val="70C64ADB"/>
    <w:rsid w:val="72FA5CCD"/>
    <w:rsid w:val="731C40B6"/>
    <w:rsid w:val="73A2418F"/>
    <w:rsid w:val="743D59C6"/>
    <w:rsid w:val="74B827CC"/>
    <w:rsid w:val="74CF7F3F"/>
    <w:rsid w:val="76B344CD"/>
    <w:rsid w:val="772E5DC4"/>
    <w:rsid w:val="78F55441"/>
    <w:rsid w:val="7A4816F5"/>
    <w:rsid w:val="7AFE4325"/>
    <w:rsid w:val="7B9142FE"/>
    <w:rsid w:val="7BCA1FA7"/>
    <w:rsid w:val="7C107887"/>
    <w:rsid w:val="7C8E451C"/>
    <w:rsid w:val="7D5B191B"/>
    <w:rsid w:val="7D883202"/>
    <w:rsid w:val="7E3D404E"/>
    <w:rsid w:val="7F5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Char"/>
    <w:link w:val="4"/>
    <w:uiPriority w:val="99"/>
    <w:rPr>
      <w:kern w:val="2"/>
      <w:sz w:val="18"/>
    </w:rPr>
  </w:style>
  <w:style w:type="character" w:customStyle="1" w:styleId="11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2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4">
    <w:name w:val="页眉 Char"/>
    <w:link w:val="5"/>
    <w:uiPriority w:val="99"/>
    <w:rPr>
      <w:kern w:val="2"/>
      <w:sz w:val="18"/>
    </w:rPr>
  </w:style>
  <w:style w:type="paragraph" w:customStyle="1" w:styleId="15">
    <w:name w:val="Char"/>
    <w:basedOn w:val="1"/>
    <w:qFormat/>
    <w:uiPriority w:val="0"/>
    <w:pPr>
      <w:numPr>
        <w:ilvl w:val="0"/>
        <w:numId w:val="1"/>
      </w:numPr>
    </w:pPr>
  </w:style>
  <w:style w:type="paragraph" w:customStyle="1" w:styleId="16">
    <w:name w:val="Char1"/>
    <w:basedOn w:val="1"/>
    <w:qFormat/>
    <w:uiPriority w:val="0"/>
    <w:pPr>
      <w:numPr>
        <w:ilvl w:val="0"/>
        <w:numId w:val="2"/>
      </w:numPr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1AE81-F5BB-4297-AC2D-8A6800D7E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2326</Characters>
  <Lines>19</Lines>
  <Paragraphs>5</Paragraphs>
  <TotalTime>7</TotalTime>
  <ScaleCrop>false</ScaleCrop>
  <LinksUpToDate>false</LinksUpToDate>
  <CharactersWithSpaces>2728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2019-10-04T05:14:00Z</dcterms:created>
  <dc:creator>ctcjw</dc:creator>
  <cp:lastModifiedBy>德福</cp:lastModifiedBy>
  <cp:lastPrinted>2019-05-19T09:24:00Z</cp:lastPrinted>
  <dcterms:modified xsi:type="dcterms:W3CDTF">2019-12-21T13:37:14Z</dcterms:modified>
  <dc:title>审 核 计 划(二阶段/监督/再认证/其他)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