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BEB1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0949-2021-2022</w:t>
      </w:r>
      <w:bookmarkEnd w:id="0"/>
    </w:p>
    <w:p w14:paraId="0BB14A45" w14:textId="156F8F2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276"/>
        <w:gridCol w:w="1379"/>
        <w:gridCol w:w="39"/>
        <w:gridCol w:w="2268"/>
        <w:gridCol w:w="708"/>
        <w:gridCol w:w="1276"/>
        <w:gridCol w:w="1559"/>
      </w:tblGrid>
      <w:tr w:rsidR="00370968" w14:paraId="5378BB23" w14:textId="77777777" w:rsidTr="00C01195">
        <w:trPr>
          <w:trHeight w:val="427"/>
        </w:trPr>
        <w:tc>
          <w:tcPr>
            <w:tcW w:w="1809" w:type="dxa"/>
            <w:gridSpan w:val="2"/>
            <w:vAlign w:val="center"/>
          </w:tcPr>
          <w:p w14:paraId="2B7AF4DC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655" w:type="dxa"/>
            <w:gridSpan w:val="2"/>
            <w:vAlign w:val="center"/>
          </w:tcPr>
          <w:p w14:paraId="271073D1" w14:textId="488706AF" w:rsidR="007C0B19" w:rsidRDefault="00406A24">
            <w:bookmarkStart w:id="1" w:name="_Hlk110518400"/>
            <w:r>
              <w:rPr>
                <w:rFonts w:hint="eastAsia"/>
              </w:rPr>
              <w:t>圆管弯曲处圆度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 w14:paraId="3D37CEE0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10838D3" w14:textId="506576AE" w:rsidR="007C0B19" w:rsidRDefault="00E51440">
            <w:r>
              <w:rPr>
                <w:rFonts w:hint="eastAsia"/>
              </w:rPr>
              <w:t>圆管直径＜</w:t>
            </w:r>
            <w:r w:rsidR="00406A24">
              <w:rPr>
                <w:rFonts w:hint="eastAsia"/>
              </w:rPr>
              <w:t>φ</w:t>
            </w:r>
            <w:r>
              <w:rPr>
                <w:rFonts w:hint="eastAsia"/>
              </w:rPr>
              <w:t>2</w:t>
            </w:r>
            <w:r>
              <w:t>5mm</w:t>
            </w:r>
            <w:r w:rsidR="00B474F2">
              <w:rPr>
                <w:rFonts w:hint="eastAsia"/>
              </w:rPr>
              <w:t>：</w:t>
            </w:r>
            <w:r>
              <w:rPr>
                <w:rFonts w:hint="eastAsia"/>
              </w:rPr>
              <w:t>圆度≤</w:t>
            </w:r>
            <w:r>
              <w:rPr>
                <w:rFonts w:hint="eastAsia"/>
              </w:rPr>
              <w:t>2.</w:t>
            </w:r>
            <w:r>
              <w:t>0mm</w:t>
            </w:r>
          </w:p>
        </w:tc>
      </w:tr>
      <w:tr w:rsidR="00370968" w14:paraId="6E507445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59B0084D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3160F77" w14:textId="1813DA9C" w:rsidR="00406A24" w:rsidRDefault="00406A24" w:rsidP="00406A24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GB/T3325-20</w:t>
            </w:r>
            <w:r>
              <w:rPr>
                <w:bCs/>
                <w:sz w:val="24"/>
              </w:rPr>
              <w:t>17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《金属家具通用技术条件》</w:t>
            </w:r>
          </w:p>
          <w:p w14:paraId="513B62F7" w14:textId="77777777" w:rsidR="007C0B19" w:rsidRPr="00406A24" w:rsidRDefault="00000000"/>
        </w:tc>
      </w:tr>
      <w:tr w:rsidR="00370968" w14:paraId="2F679846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F897367" w14:textId="276E7444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4BEF0E13" w14:textId="2CFBBB08" w:rsidR="004D475D" w:rsidRDefault="004D475D" w:rsidP="004D475D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计量要求导出：</w:t>
            </w:r>
          </w:p>
          <w:p w14:paraId="33B9F479" w14:textId="42302458" w:rsidR="008042D0" w:rsidRDefault="00E51440" w:rsidP="004D475D">
            <w:pPr>
              <w:ind w:firstLineChars="270" w:firstLine="567"/>
            </w:pPr>
            <w:r w:rsidRPr="00E51440">
              <w:rPr>
                <w:rFonts w:hint="eastAsia"/>
              </w:rPr>
              <w:t xml:space="preserve">GB/T3325-2017 </w:t>
            </w:r>
            <w:r w:rsidRPr="00E51440">
              <w:rPr>
                <w:rFonts w:hint="eastAsia"/>
              </w:rPr>
              <w:t>《金属家具通用技术条件》</w:t>
            </w:r>
            <w:r>
              <w:rPr>
                <w:rFonts w:hint="eastAsia"/>
              </w:rPr>
              <w:t>6.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条规定</w:t>
            </w:r>
            <w:r w:rsidR="004D475D">
              <w:rPr>
                <w:rFonts w:hint="eastAsia"/>
              </w:rPr>
              <w:t>圆度的测量要求</w:t>
            </w:r>
            <w:r>
              <w:rPr>
                <w:rFonts w:hint="eastAsia"/>
              </w:rPr>
              <w:t>：用精确度不大于</w:t>
            </w:r>
            <w:r>
              <w:t>0</w:t>
            </w:r>
            <w:r>
              <w:rPr>
                <w:rFonts w:hint="eastAsia"/>
              </w:rPr>
              <w:t>.0</w:t>
            </w:r>
            <w:r>
              <w:t>5mm</w:t>
            </w:r>
            <w:r w:rsidR="004D475D">
              <w:rPr>
                <w:rFonts w:hint="eastAsia"/>
              </w:rPr>
              <w:t>的卡尺测量圆管弯曲处的变形量。其中精确度不大于</w:t>
            </w:r>
            <w:r w:rsidR="004D475D">
              <w:rPr>
                <w:rFonts w:hint="eastAsia"/>
              </w:rPr>
              <w:t>0.</w:t>
            </w:r>
            <w:r w:rsidR="004D475D">
              <w:t>05mm</w:t>
            </w:r>
            <w:r w:rsidR="004D475D">
              <w:rPr>
                <w:rFonts w:hint="eastAsia"/>
              </w:rPr>
              <w:t>即为标准规定了计量要求。</w:t>
            </w:r>
          </w:p>
          <w:p w14:paraId="771D0577" w14:textId="30FA5C77" w:rsidR="004D475D" w:rsidRDefault="004D475D" w:rsidP="00E51440">
            <w:pPr>
              <w:ind w:firstLineChars="300" w:firstLine="6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测量圆管直径＜φ</w:t>
            </w:r>
            <w:r>
              <w:rPr>
                <w:rFonts w:hint="eastAsia"/>
              </w:rPr>
              <w:t>2</w:t>
            </w:r>
            <w:r>
              <w:t>5mm</w:t>
            </w:r>
            <w:r w:rsidR="00383D38">
              <w:rPr>
                <w:rFonts w:hint="eastAsia"/>
              </w:rPr>
              <w:t>，导出测量范围就满足直径（</w:t>
            </w:r>
            <w:r w:rsidR="00383D38">
              <w:rPr>
                <w:rFonts w:hint="eastAsia"/>
              </w:rPr>
              <w:t>0-</w:t>
            </w:r>
            <w:r w:rsidR="00383D38">
              <w:t>30</w:t>
            </w:r>
            <w:r w:rsidR="00383D38">
              <w:rPr>
                <w:rFonts w:hint="eastAsia"/>
              </w:rPr>
              <w:t>）</w:t>
            </w:r>
            <w:r w:rsidR="00383D38">
              <w:rPr>
                <w:rFonts w:hint="eastAsia"/>
              </w:rPr>
              <w:t>m</w:t>
            </w:r>
            <w:r w:rsidR="00383D38">
              <w:t>m</w:t>
            </w:r>
          </w:p>
        </w:tc>
      </w:tr>
      <w:tr w:rsidR="00370968" w14:paraId="4BAACBD0" w14:textId="77777777" w:rsidTr="00496E1C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4497A97" w14:textId="56BF4600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01F0BF70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0BECD13B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172377FD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6BEEE2E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25C43E08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48C767F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70968" w14:paraId="193DDD33" w14:textId="77777777" w:rsidTr="00496E1C">
        <w:trPr>
          <w:trHeight w:val="337"/>
        </w:trPr>
        <w:tc>
          <w:tcPr>
            <w:tcW w:w="1242" w:type="dxa"/>
            <w:vMerge/>
          </w:tcPr>
          <w:p w14:paraId="7259D721" w14:textId="77777777" w:rsidR="007C0B19" w:rsidRDefault="00000000"/>
        </w:tc>
        <w:tc>
          <w:tcPr>
            <w:tcW w:w="1843" w:type="dxa"/>
            <w:gridSpan w:val="2"/>
          </w:tcPr>
          <w:p w14:paraId="7B9F14C1" w14:textId="660D79F5" w:rsidR="007C0B19" w:rsidRPr="00496E1C" w:rsidRDefault="00C01195">
            <w:pPr>
              <w:rPr>
                <w:color w:val="000000" w:themeColor="text1"/>
              </w:rPr>
            </w:pPr>
            <w:r w:rsidRPr="00496E1C">
              <w:rPr>
                <w:rFonts w:hint="eastAsia"/>
                <w:color w:val="000000" w:themeColor="text1"/>
              </w:rPr>
              <w:t>游标卡尺</w:t>
            </w:r>
            <w:r w:rsidR="000370F0" w:rsidRPr="00496E1C">
              <w:rPr>
                <w:rFonts w:hint="eastAsia"/>
                <w:color w:val="000000" w:themeColor="text1"/>
              </w:rPr>
              <w:t>/</w:t>
            </w:r>
            <w:r w:rsidR="003437D6" w:rsidRPr="00496E1C">
              <w:rPr>
                <w:color w:val="000000" w:themeColor="text1"/>
              </w:rPr>
              <w:t xml:space="preserve"> HMJ-12</w:t>
            </w:r>
          </w:p>
        </w:tc>
        <w:tc>
          <w:tcPr>
            <w:tcW w:w="1418" w:type="dxa"/>
            <w:gridSpan w:val="2"/>
          </w:tcPr>
          <w:p w14:paraId="20EC356A" w14:textId="56A071FE" w:rsidR="007C0B19" w:rsidRPr="00496E1C" w:rsidRDefault="00383D38">
            <w:pPr>
              <w:rPr>
                <w:color w:val="000000" w:themeColor="text1"/>
              </w:rPr>
            </w:pPr>
            <w:r w:rsidRPr="00496E1C">
              <w:rPr>
                <w:rFonts w:hint="eastAsia"/>
                <w:color w:val="000000" w:themeColor="text1"/>
              </w:rPr>
              <w:t>（</w:t>
            </w:r>
            <w:r w:rsidRPr="00496E1C">
              <w:rPr>
                <w:rFonts w:hint="eastAsia"/>
                <w:color w:val="000000" w:themeColor="text1"/>
              </w:rPr>
              <w:t>0-</w:t>
            </w:r>
            <w:r w:rsidR="000370F0" w:rsidRPr="00496E1C">
              <w:rPr>
                <w:color w:val="000000" w:themeColor="text1"/>
              </w:rPr>
              <w:t>20</w:t>
            </w:r>
            <w:r w:rsidR="00C01195" w:rsidRPr="00496E1C">
              <w:rPr>
                <w:color w:val="000000" w:themeColor="text1"/>
              </w:rPr>
              <w:t>0</w:t>
            </w:r>
            <w:r w:rsidRPr="00496E1C">
              <w:rPr>
                <w:rFonts w:hint="eastAsia"/>
                <w:color w:val="000000" w:themeColor="text1"/>
              </w:rPr>
              <w:t>）</w:t>
            </w:r>
            <w:r w:rsidR="00C01195" w:rsidRPr="00496E1C">
              <w:rPr>
                <w:rFonts w:hint="eastAsia"/>
                <w:color w:val="000000" w:themeColor="text1"/>
              </w:rPr>
              <w:t>m</w:t>
            </w:r>
            <w:r w:rsidR="00C01195" w:rsidRPr="00496E1C">
              <w:rPr>
                <w:color w:val="000000" w:themeColor="text1"/>
              </w:rPr>
              <w:t>m</w:t>
            </w:r>
          </w:p>
        </w:tc>
        <w:tc>
          <w:tcPr>
            <w:tcW w:w="2976" w:type="dxa"/>
            <w:gridSpan w:val="2"/>
          </w:tcPr>
          <w:p w14:paraId="20C9DC61" w14:textId="16B4326A" w:rsidR="007C0B19" w:rsidRPr="00496E1C" w:rsidRDefault="000370F0">
            <w:pPr>
              <w:rPr>
                <w:color w:val="000000" w:themeColor="text1"/>
              </w:rPr>
            </w:pPr>
            <w:r w:rsidRPr="00496E1C">
              <w:rPr>
                <w:rFonts w:hint="eastAsia"/>
                <w:color w:val="000000" w:themeColor="text1"/>
              </w:rPr>
              <w:t>±</w:t>
            </w:r>
            <w:r w:rsidRPr="00496E1C">
              <w:rPr>
                <w:color w:val="000000" w:themeColor="text1"/>
              </w:rPr>
              <w:t>0</w:t>
            </w:r>
            <w:r w:rsidRPr="00496E1C">
              <w:rPr>
                <w:rFonts w:hint="eastAsia"/>
                <w:color w:val="000000" w:themeColor="text1"/>
              </w:rPr>
              <w:t>.</w:t>
            </w:r>
            <w:r w:rsidRPr="00496E1C">
              <w:rPr>
                <w:color w:val="000000" w:themeColor="text1"/>
              </w:rPr>
              <w:t>03</w:t>
            </w:r>
            <w:r w:rsidR="004A447C">
              <w:rPr>
                <w:color w:val="000000" w:themeColor="text1"/>
              </w:rPr>
              <w:t>mm</w:t>
            </w:r>
          </w:p>
        </w:tc>
        <w:tc>
          <w:tcPr>
            <w:tcW w:w="1276" w:type="dxa"/>
          </w:tcPr>
          <w:p w14:paraId="7B1849E7" w14:textId="5A01CC42" w:rsidR="007C0B19" w:rsidRPr="00496E1C" w:rsidRDefault="00496E1C">
            <w:pPr>
              <w:rPr>
                <w:color w:val="000000" w:themeColor="text1"/>
              </w:rPr>
            </w:pPr>
            <w:r w:rsidRPr="00496E1C">
              <w:rPr>
                <w:rFonts w:hint="eastAsia"/>
                <w:color w:val="000000" w:themeColor="text1"/>
              </w:rPr>
              <w:t>SHHQ-</w:t>
            </w:r>
            <w:r w:rsidRPr="00496E1C">
              <w:rPr>
                <w:color w:val="000000" w:themeColor="text1"/>
              </w:rPr>
              <w:t>2022</w:t>
            </w:r>
            <w:r w:rsidRPr="00496E1C">
              <w:rPr>
                <w:rFonts w:hint="eastAsia"/>
                <w:color w:val="000000" w:themeColor="text1"/>
              </w:rPr>
              <w:t>-C</w:t>
            </w:r>
            <w:r w:rsidRPr="00496E1C">
              <w:rPr>
                <w:color w:val="000000" w:themeColor="text1"/>
              </w:rPr>
              <w:t>1757</w:t>
            </w:r>
          </w:p>
        </w:tc>
        <w:tc>
          <w:tcPr>
            <w:tcW w:w="1559" w:type="dxa"/>
          </w:tcPr>
          <w:p w14:paraId="6DD82CDC" w14:textId="23A05AFF" w:rsidR="007C0B19" w:rsidRPr="00496E1C" w:rsidRDefault="003437D6">
            <w:pPr>
              <w:rPr>
                <w:color w:val="000000" w:themeColor="text1"/>
              </w:rPr>
            </w:pPr>
            <w:r w:rsidRPr="00496E1C">
              <w:rPr>
                <w:rFonts w:hint="eastAsia"/>
                <w:color w:val="000000" w:themeColor="text1"/>
              </w:rPr>
              <w:t>2</w:t>
            </w:r>
            <w:r w:rsidRPr="00496E1C">
              <w:rPr>
                <w:color w:val="000000" w:themeColor="text1"/>
              </w:rPr>
              <w:t>022</w:t>
            </w:r>
            <w:r w:rsidRPr="00496E1C">
              <w:rPr>
                <w:rFonts w:hint="eastAsia"/>
                <w:color w:val="000000" w:themeColor="text1"/>
              </w:rPr>
              <w:t>.</w:t>
            </w:r>
            <w:r w:rsidRPr="00496E1C">
              <w:rPr>
                <w:color w:val="000000" w:themeColor="text1"/>
              </w:rPr>
              <w:t>3</w:t>
            </w:r>
            <w:r w:rsidRPr="00496E1C">
              <w:rPr>
                <w:rFonts w:hint="eastAsia"/>
                <w:color w:val="000000" w:themeColor="text1"/>
              </w:rPr>
              <w:t>.</w:t>
            </w:r>
            <w:r w:rsidRPr="00496E1C">
              <w:rPr>
                <w:color w:val="000000" w:themeColor="text1"/>
              </w:rPr>
              <w:t>29</w:t>
            </w:r>
          </w:p>
        </w:tc>
      </w:tr>
      <w:tr w:rsidR="00370968" w14:paraId="593FF57F" w14:textId="77777777" w:rsidTr="00496E1C">
        <w:trPr>
          <w:trHeight w:val="337"/>
        </w:trPr>
        <w:tc>
          <w:tcPr>
            <w:tcW w:w="1242" w:type="dxa"/>
            <w:vMerge/>
          </w:tcPr>
          <w:p w14:paraId="755BA8F1" w14:textId="77777777" w:rsidR="007C0B19" w:rsidRDefault="00000000"/>
        </w:tc>
        <w:tc>
          <w:tcPr>
            <w:tcW w:w="1843" w:type="dxa"/>
            <w:gridSpan w:val="2"/>
          </w:tcPr>
          <w:p w14:paraId="586D2753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6E8A8C1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42C5E1D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52354C7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77832C0" w14:textId="77777777" w:rsidR="007C0B19" w:rsidRDefault="00000000">
            <w:pPr>
              <w:rPr>
                <w:color w:val="FF0000"/>
              </w:rPr>
            </w:pPr>
          </w:p>
        </w:tc>
      </w:tr>
      <w:tr w:rsidR="00370968" w14:paraId="22DAC4D5" w14:textId="77777777" w:rsidTr="00496E1C">
        <w:trPr>
          <w:trHeight w:val="337"/>
        </w:trPr>
        <w:tc>
          <w:tcPr>
            <w:tcW w:w="1242" w:type="dxa"/>
            <w:vMerge/>
          </w:tcPr>
          <w:p w14:paraId="05B9EBD2" w14:textId="77777777" w:rsidR="007C0B19" w:rsidRDefault="00000000"/>
        </w:tc>
        <w:tc>
          <w:tcPr>
            <w:tcW w:w="1843" w:type="dxa"/>
            <w:gridSpan w:val="2"/>
          </w:tcPr>
          <w:p w14:paraId="4898933B" w14:textId="77777777" w:rsidR="007C0B19" w:rsidRDefault="00000000"/>
        </w:tc>
        <w:tc>
          <w:tcPr>
            <w:tcW w:w="1418" w:type="dxa"/>
            <w:gridSpan w:val="2"/>
          </w:tcPr>
          <w:p w14:paraId="20552443" w14:textId="77777777" w:rsidR="007C0B19" w:rsidRDefault="00000000"/>
        </w:tc>
        <w:tc>
          <w:tcPr>
            <w:tcW w:w="2976" w:type="dxa"/>
            <w:gridSpan w:val="2"/>
          </w:tcPr>
          <w:p w14:paraId="7D5CF268" w14:textId="77777777" w:rsidR="007C0B19" w:rsidRDefault="00000000"/>
        </w:tc>
        <w:tc>
          <w:tcPr>
            <w:tcW w:w="1276" w:type="dxa"/>
          </w:tcPr>
          <w:p w14:paraId="71CC7857" w14:textId="77777777" w:rsidR="007C0B19" w:rsidRDefault="00000000"/>
        </w:tc>
        <w:tc>
          <w:tcPr>
            <w:tcW w:w="1559" w:type="dxa"/>
          </w:tcPr>
          <w:p w14:paraId="4C31857C" w14:textId="77777777" w:rsidR="007C0B19" w:rsidRDefault="00000000"/>
        </w:tc>
      </w:tr>
      <w:tr w:rsidR="00370968" w14:paraId="0941C215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3DBDF09A" w14:textId="1D94297E" w:rsidR="007C0B19" w:rsidRDefault="00000000">
            <w:r>
              <w:rPr>
                <w:rFonts w:hint="eastAsia"/>
              </w:rPr>
              <w:t>计量验证记录</w:t>
            </w:r>
          </w:p>
          <w:p w14:paraId="15A07B5A" w14:textId="77777777" w:rsidR="00383D38" w:rsidRDefault="00383D38" w:rsidP="00383D38">
            <w:r>
              <w:rPr>
                <w:rFonts w:hint="eastAsia"/>
              </w:rPr>
              <w:t>采用标准要求的方法验证：</w:t>
            </w:r>
          </w:p>
          <w:p w14:paraId="48A8F799" w14:textId="5DD000E0" w:rsidR="00383D38" w:rsidRDefault="00383D38" w:rsidP="00383D38">
            <w:pPr>
              <w:ind w:firstLineChars="200" w:firstLine="420"/>
            </w:pPr>
            <w:r>
              <w:rPr>
                <w:rFonts w:hint="eastAsia"/>
              </w:rPr>
              <w:t>测量设备（</w:t>
            </w:r>
            <w:r>
              <w:rPr>
                <w:rFonts w:hint="eastAsia"/>
              </w:rPr>
              <w:t>0-</w:t>
            </w:r>
            <w:r w:rsidR="000370F0">
              <w:t>20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>游标卡尺的最大允许误差为</w:t>
            </w:r>
            <w:r w:rsidR="00B474F2"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03mm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满足</w:t>
            </w:r>
            <w:r w:rsidRPr="00E51440">
              <w:rPr>
                <w:rFonts w:hint="eastAsia"/>
              </w:rPr>
              <w:t xml:space="preserve">GB/T3325-2017 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6.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条规定不大于</w:t>
            </w:r>
            <w:r w:rsidR="00C01195">
              <w:rPr>
                <w:rFonts w:hint="eastAsia"/>
              </w:rPr>
              <w:t>0.</w:t>
            </w:r>
            <w:r w:rsidR="00C01195">
              <w:t>05mm</w:t>
            </w:r>
            <w:r>
              <w:rPr>
                <w:rFonts w:hint="eastAsia"/>
              </w:rPr>
              <w:t>的要求。</w:t>
            </w:r>
          </w:p>
          <w:p w14:paraId="3AC419E4" w14:textId="041D83AF" w:rsidR="007C0B19" w:rsidRDefault="00383D38" w:rsidP="00383D38">
            <w:r>
              <w:rPr>
                <w:rFonts w:hint="eastAsia"/>
              </w:rPr>
              <w:t xml:space="preserve">     </w:t>
            </w:r>
            <w:r w:rsidR="00C01195">
              <w:rPr>
                <w:rFonts w:hint="eastAsia"/>
              </w:rPr>
              <w:t>游标卡尺的</w:t>
            </w:r>
            <w:r>
              <w:rPr>
                <w:rFonts w:hint="eastAsia"/>
              </w:rPr>
              <w:t>测量范围为（</w:t>
            </w:r>
            <w:r w:rsidR="00C01195">
              <w:t>0</w:t>
            </w:r>
            <w:r>
              <w:rPr>
                <w:rFonts w:hint="eastAsia"/>
              </w:rPr>
              <w:t>-2</w:t>
            </w:r>
            <w:r w:rsidR="00C01195"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 w:rsidR="00C01195">
              <w:t>mm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满足导出测量范围（</w:t>
            </w:r>
            <w:r>
              <w:rPr>
                <w:rFonts w:hint="eastAsia"/>
              </w:rPr>
              <w:t>0-</w:t>
            </w:r>
            <w:r w:rsidR="00C01195"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 w:rsidR="00C01195">
              <w:t>mm</w:t>
            </w:r>
            <w:r>
              <w:rPr>
                <w:rFonts w:hint="eastAsia"/>
              </w:rPr>
              <w:t>的要求。</w:t>
            </w:r>
          </w:p>
          <w:p w14:paraId="1022006B" w14:textId="77777777" w:rsidR="007C0B19" w:rsidRDefault="00000000"/>
          <w:p w14:paraId="0376D261" w14:textId="77777777" w:rsidR="007C0B19" w:rsidRDefault="00000000"/>
          <w:p w14:paraId="00718DFC" w14:textId="77777777" w:rsidR="007C0B19" w:rsidRDefault="00000000"/>
          <w:p w14:paraId="1F60BF9C" w14:textId="13146733" w:rsidR="007C0B19" w:rsidRDefault="00E66F38">
            <w:pPr>
              <w:rPr>
                <w:szCs w:val="21"/>
              </w:rPr>
            </w:pPr>
            <w:r w:rsidRPr="00B3572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1087A4B9" wp14:editId="4A6FE2FF">
                  <wp:simplePos x="0" y="0"/>
                  <wp:positionH relativeFrom="margin">
                    <wp:posOffset>926465</wp:posOffset>
                  </wp:positionH>
                  <wp:positionV relativeFrom="paragraph">
                    <wp:posOffset>161290</wp:posOffset>
                  </wp:positionV>
                  <wp:extent cx="685800" cy="41345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验证结论：</w:t>
            </w:r>
            <w:r w:rsidR="00751DF7"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DA38CF4" w14:textId="0027D49E" w:rsidR="007C0B19" w:rsidRDefault="00000000">
            <w:pPr>
              <w:rPr>
                <w:szCs w:val="21"/>
              </w:rPr>
            </w:pPr>
          </w:p>
          <w:p w14:paraId="66634458" w14:textId="0D6A9CF0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</w:t>
            </w:r>
            <w:r w:rsidR="00751DF7">
              <w:t xml:space="preserve">           </w:t>
            </w:r>
            <w:r>
              <w:rPr>
                <w:rFonts w:hint="eastAsia"/>
              </w:rPr>
              <w:t xml:space="preserve"> </w:t>
            </w:r>
            <w:r w:rsidR="00C01195">
              <w:t xml:space="preserve">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437D6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437D6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437D6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70968" w14:paraId="3686FCF1" w14:textId="77777777" w:rsidTr="005A14EB">
        <w:trPr>
          <w:trHeight w:val="56"/>
        </w:trPr>
        <w:tc>
          <w:tcPr>
            <w:tcW w:w="10314" w:type="dxa"/>
            <w:gridSpan w:val="9"/>
          </w:tcPr>
          <w:p w14:paraId="3ABF5880" w14:textId="64F80D9D" w:rsidR="007C0B19" w:rsidRDefault="00000000">
            <w:r>
              <w:rPr>
                <w:rFonts w:hint="eastAsia"/>
              </w:rPr>
              <w:t>认证审核记录：</w:t>
            </w:r>
          </w:p>
          <w:p w14:paraId="59B2FB2B" w14:textId="13DD764E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425A8433" w14:textId="37D5ED6A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258E81BB" w14:textId="525CC943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6713974E" w14:textId="136F8D80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51DF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75A08A43" w14:textId="036D4EAA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2AE52101" w14:textId="536F166A" w:rsidR="007C0B19" w:rsidRDefault="00751DF7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110CD02" wp14:editId="499CD216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129540</wp:posOffset>
                  </wp:positionV>
                  <wp:extent cx="471805" cy="3835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2FF629" w14:textId="0DCF0EDF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520351B8" w14:textId="12455692" w:rsidR="0090104D" w:rsidRDefault="00000000" w:rsidP="000103D5"/>
          <w:p w14:paraId="6462DCFA" w14:textId="6E3A5AB3" w:rsidR="007C0B19" w:rsidRDefault="003437D6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A0F9D28" wp14:editId="13A73B72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60325</wp:posOffset>
                  </wp:positionV>
                  <wp:extent cx="974090" cy="4064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C45A8E" w14:textId="6F1AB262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751DF7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751DF7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751DF7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  <w:p w14:paraId="6AD2DD77" w14:textId="77777777" w:rsidR="007C0B19" w:rsidRDefault="00000000">
            <w:pPr>
              <w:rPr>
                <w:szCs w:val="21"/>
              </w:rPr>
            </w:pPr>
          </w:p>
        </w:tc>
      </w:tr>
    </w:tbl>
    <w:p w14:paraId="73A273CD" w14:textId="7F69B378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3A5C" w14:textId="77777777" w:rsidR="007F7E84" w:rsidRDefault="007F7E84">
      <w:r>
        <w:separator/>
      </w:r>
    </w:p>
  </w:endnote>
  <w:endnote w:type="continuationSeparator" w:id="0">
    <w:p w14:paraId="7056FF99" w14:textId="77777777" w:rsidR="007F7E84" w:rsidRDefault="007F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7F0AB21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6E1DB2B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C156" w14:textId="77777777" w:rsidR="007F7E84" w:rsidRDefault="007F7E84">
      <w:r>
        <w:separator/>
      </w:r>
    </w:p>
  </w:footnote>
  <w:footnote w:type="continuationSeparator" w:id="0">
    <w:p w14:paraId="204DF381" w14:textId="77777777" w:rsidR="007F7E84" w:rsidRDefault="007F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9948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37AF75C" wp14:editId="7F707DBA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8E157A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9944B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B75BFD0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DADD9C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9747FE9" w14:textId="77777777" w:rsidR="007C0B19" w:rsidRDefault="00000000">
    <w:r>
      <w:pict w14:anchorId="6928C0B5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F8316D"/>
    <w:multiLevelType w:val="hybridMultilevel"/>
    <w:tmpl w:val="B1E2BC46"/>
    <w:lvl w:ilvl="0" w:tplc="FD9499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815755757">
    <w:abstractNumId w:val="0"/>
  </w:num>
  <w:num w:numId="2" w16cid:durableId="164967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968"/>
    <w:rsid w:val="000370F0"/>
    <w:rsid w:val="003437D6"/>
    <w:rsid w:val="00370968"/>
    <w:rsid w:val="00383D38"/>
    <w:rsid w:val="00406A24"/>
    <w:rsid w:val="00475D96"/>
    <w:rsid w:val="00496E1C"/>
    <w:rsid w:val="004A447C"/>
    <w:rsid w:val="004B69DD"/>
    <w:rsid w:val="004C6E52"/>
    <w:rsid w:val="004D475D"/>
    <w:rsid w:val="00646A33"/>
    <w:rsid w:val="00751DF7"/>
    <w:rsid w:val="007E6EB2"/>
    <w:rsid w:val="007F7E84"/>
    <w:rsid w:val="00B474F2"/>
    <w:rsid w:val="00C01195"/>
    <w:rsid w:val="00D84542"/>
    <w:rsid w:val="00E51440"/>
    <w:rsid w:val="00E54E98"/>
    <w:rsid w:val="00E6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42CF6C"/>
  <w15:docId w15:val="{DD8D080D-7F98-4510-BE42-A9DA174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4D47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44</cp:revision>
  <cp:lastPrinted>2017-02-16T05:50:00Z</cp:lastPrinted>
  <dcterms:created xsi:type="dcterms:W3CDTF">2015-10-14T00:38:00Z</dcterms:created>
  <dcterms:modified xsi:type="dcterms:W3CDTF">2022-08-05T07:48:00Z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