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88B1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67603" w14:paraId="792B6784" w14:textId="77777777">
        <w:trPr>
          <w:cantSplit/>
          <w:trHeight w:val="915"/>
        </w:trPr>
        <w:tc>
          <w:tcPr>
            <w:tcW w:w="1368" w:type="dxa"/>
          </w:tcPr>
          <w:p w14:paraId="1DEFA72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DED2EA9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F23BD8B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67603" w14:paraId="2DF40BD2" w14:textId="77777777">
        <w:trPr>
          <w:cantSplit/>
        </w:trPr>
        <w:tc>
          <w:tcPr>
            <w:tcW w:w="1368" w:type="dxa"/>
          </w:tcPr>
          <w:p w14:paraId="112F33FC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AE9F5E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四川垭桥电气有限公司</w:t>
            </w:r>
            <w:bookmarkEnd w:id="11"/>
          </w:p>
        </w:tc>
        <w:tc>
          <w:tcPr>
            <w:tcW w:w="1290" w:type="dxa"/>
          </w:tcPr>
          <w:p w14:paraId="5C8C8BD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6DCC165" w14:textId="179B0286" w:rsidR="00CE7DF8" w:rsidRDefault="006940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 w:val="24"/>
              </w:rPr>
              <w:t>杜江国</w:t>
            </w:r>
          </w:p>
        </w:tc>
      </w:tr>
      <w:tr w:rsidR="00367603" w14:paraId="26F55659" w14:textId="77777777">
        <w:trPr>
          <w:cantSplit/>
        </w:trPr>
        <w:tc>
          <w:tcPr>
            <w:tcW w:w="1368" w:type="dxa"/>
          </w:tcPr>
          <w:p w14:paraId="06763FC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1784EAB" w14:textId="7A490F8D" w:rsidR="007B682A" w:rsidRDefault="006940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  <w:p w14:paraId="7F6EA626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2E8EA3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C6DAF92" w14:textId="2D29AC62" w:rsidR="00CE7DF8" w:rsidRDefault="006940E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2022年8月2日</w:t>
            </w:r>
          </w:p>
        </w:tc>
      </w:tr>
      <w:tr w:rsidR="00367603" w14:paraId="06714259" w14:textId="77777777">
        <w:trPr>
          <w:trHeight w:val="4138"/>
        </w:trPr>
        <w:tc>
          <w:tcPr>
            <w:tcW w:w="10035" w:type="dxa"/>
            <w:gridSpan w:val="4"/>
          </w:tcPr>
          <w:p w14:paraId="2CFE53CC" w14:textId="2A975F01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022416" w:rsidRPr="00022416">
              <w:rPr>
                <w:rFonts w:ascii="方正仿宋简体" w:eastAsia="方正仿宋简体" w:hint="eastAsia"/>
                <w:b/>
              </w:rPr>
              <w:t>公司</w:t>
            </w:r>
            <w:r w:rsidR="00022416">
              <w:rPr>
                <w:rFonts w:ascii="方正仿宋简体" w:eastAsia="方正仿宋简体" w:hint="eastAsia"/>
                <w:b/>
              </w:rPr>
              <w:t>将</w:t>
            </w:r>
            <w:r w:rsidR="00022416" w:rsidRPr="00022416">
              <w:rPr>
                <w:rFonts w:ascii="方正仿宋简体" w:eastAsia="方正仿宋简体" w:hint="eastAsia"/>
                <w:b/>
              </w:rPr>
              <w:t>销售</w:t>
            </w:r>
            <w:r w:rsidR="00022416">
              <w:rPr>
                <w:rFonts w:ascii="方正仿宋简体" w:eastAsia="方正仿宋简体" w:hint="eastAsia"/>
                <w:b/>
              </w:rPr>
              <w:t>服务</w:t>
            </w:r>
            <w:r w:rsidR="00022416" w:rsidRPr="00022416">
              <w:rPr>
                <w:rFonts w:ascii="方正仿宋简体" w:eastAsia="方正仿宋简体" w:hint="eastAsia"/>
                <w:b/>
              </w:rPr>
              <w:t>过程</w:t>
            </w:r>
            <w:r w:rsidR="00022416">
              <w:rPr>
                <w:rFonts w:ascii="方正仿宋简体" w:eastAsia="方正仿宋简体" w:hint="eastAsia"/>
                <w:b/>
              </w:rPr>
              <w:t>确定</w:t>
            </w:r>
            <w:r w:rsidR="00022416" w:rsidRPr="00022416">
              <w:rPr>
                <w:rFonts w:ascii="方正仿宋简体" w:eastAsia="方正仿宋简体" w:hint="eastAsia"/>
                <w:b/>
              </w:rPr>
              <w:t>为</w:t>
            </w:r>
            <w:r w:rsidR="00022416">
              <w:rPr>
                <w:rFonts w:ascii="方正仿宋简体" w:eastAsia="方正仿宋简体" w:hint="eastAsia"/>
                <w:b/>
              </w:rPr>
              <w:t>特殊</w:t>
            </w:r>
            <w:r w:rsidR="00022416" w:rsidRPr="00022416">
              <w:rPr>
                <w:rFonts w:ascii="方正仿宋简体" w:eastAsia="方正仿宋简体" w:hint="eastAsia"/>
                <w:b/>
              </w:rPr>
              <w:t>过程，</w:t>
            </w:r>
            <w:r w:rsidR="00022416">
              <w:rPr>
                <w:rFonts w:ascii="方正仿宋简体" w:eastAsia="方正仿宋简体" w:hint="eastAsia"/>
                <w:b/>
              </w:rPr>
              <w:t>在审核时组织</w:t>
            </w:r>
            <w:r w:rsidR="00022416" w:rsidRPr="00022416">
              <w:rPr>
                <w:rFonts w:ascii="方正仿宋简体" w:eastAsia="方正仿宋简体" w:hint="eastAsia"/>
                <w:b/>
              </w:rPr>
              <w:t>不能</w:t>
            </w:r>
            <w:r w:rsidR="00CB54FF">
              <w:rPr>
                <w:rFonts w:ascii="方正仿宋简体" w:eastAsia="方正仿宋简体" w:hint="eastAsia"/>
                <w:b/>
              </w:rPr>
              <w:t>出示</w:t>
            </w:r>
            <w:r w:rsidR="00022416">
              <w:rPr>
                <w:rFonts w:ascii="方正仿宋简体" w:eastAsia="方正仿宋简体" w:hint="eastAsia"/>
                <w:b/>
              </w:rPr>
              <w:t>对该</w:t>
            </w:r>
            <w:r w:rsidR="00022416" w:rsidRPr="00022416">
              <w:rPr>
                <w:rFonts w:ascii="方正仿宋简体" w:eastAsia="方正仿宋简体" w:hint="eastAsia"/>
                <w:b/>
              </w:rPr>
              <w:t>过程</w:t>
            </w:r>
            <w:r w:rsidR="00022416">
              <w:rPr>
                <w:rFonts w:ascii="方正仿宋简体" w:eastAsia="方正仿宋简体" w:hint="eastAsia"/>
                <w:b/>
              </w:rPr>
              <w:t>进行了年度</w:t>
            </w:r>
            <w:r w:rsidR="00CB54FF">
              <w:rPr>
                <w:rFonts w:ascii="方正仿宋简体" w:eastAsia="方正仿宋简体" w:hint="eastAsia"/>
                <w:b/>
              </w:rPr>
              <w:t>再</w:t>
            </w:r>
            <w:r w:rsidR="00022416" w:rsidRPr="00022416">
              <w:rPr>
                <w:rFonts w:ascii="方正仿宋简体" w:eastAsia="方正仿宋简体" w:hint="eastAsia"/>
                <w:b/>
              </w:rPr>
              <w:t>确认</w:t>
            </w:r>
            <w:r w:rsidR="00022416">
              <w:rPr>
                <w:rFonts w:ascii="方正仿宋简体" w:eastAsia="方正仿宋简体" w:hint="eastAsia"/>
                <w:b/>
              </w:rPr>
              <w:t>的证据</w:t>
            </w:r>
            <w:r w:rsidR="00022416" w:rsidRPr="00022416">
              <w:rPr>
                <w:rFonts w:ascii="方正仿宋简体" w:eastAsia="方正仿宋简体" w:hint="eastAsia"/>
                <w:b/>
              </w:rPr>
              <w:t>。</w:t>
            </w:r>
          </w:p>
          <w:p w14:paraId="5A83542C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7B410614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345E0D" w14:textId="10FA6BC3" w:rsidR="00022416" w:rsidRDefault="00000000" w:rsidP="000224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022416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022416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022416" w:rsidRPr="00022416">
              <w:rPr>
                <w:rFonts w:ascii="方正仿宋简体" w:eastAsia="方正仿宋简体" w:hint="eastAsia"/>
                <w:b/>
              </w:rPr>
              <w:t>若输出结果不能由后续的监视或测量加以验证，应对生产和服务提供过程实现策划结果的能力进行确认，并定期再确认</w:t>
            </w:r>
          </w:p>
          <w:p w14:paraId="08933544" w14:textId="4B08E5AC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26F18E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4B1ABC9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5BC1DDEC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376B843F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2BD32BD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1F504BF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67DF068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87CA4C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0CABF8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D21CE2B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4EF2FB2" w14:textId="4ADDA4B1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05E08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705A50B" w14:textId="7C8696B3" w:rsidR="00CE7DF8" w:rsidRDefault="006940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519EAC7" wp14:editId="7DA691EF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117475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4A763FA" wp14:editId="19935B74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147955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99679F" w14:textId="05572DD9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7E290351" w14:textId="7D2FD5C3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940E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6940E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6940E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67603" w14:paraId="1549BF01" w14:textId="77777777">
        <w:trPr>
          <w:trHeight w:val="3768"/>
        </w:trPr>
        <w:tc>
          <w:tcPr>
            <w:tcW w:w="10035" w:type="dxa"/>
            <w:gridSpan w:val="4"/>
          </w:tcPr>
          <w:p w14:paraId="420B16F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E7DCCC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B25416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F4B3A8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412122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44F67B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9314AB3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67603" w14:paraId="7333823F" w14:textId="77777777">
        <w:trPr>
          <w:trHeight w:val="1702"/>
        </w:trPr>
        <w:tc>
          <w:tcPr>
            <w:tcW w:w="10028" w:type="dxa"/>
          </w:tcPr>
          <w:p w14:paraId="030B9DD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FB3927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06595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9D357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19FE0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67603" w14:paraId="52B05BA4" w14:textId="77777777">
        <w:trPr>
          <w:trHeight w:val="1393"/>
        </w:trPr>
        <w:tc>
          <w:tcPr>
            <w:tcW w:w="10028" w:type="dxa"/>
          </w:tcPr>
          <w:p w14:paraId="1A18A91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F1AC68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3EB1E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3B159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B7868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B03A4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B8F58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67603" w14:paraId="240FC4F8" w14:textId="77777777">
        <w:trPr>
          <w:trHeight w:val="1854"/>
        </w:trPr>
        <w:tc>
          <w:tcPr>
            <w:tcW w:w="10028" w:type="dxa"/>
          </w:tcPr>
          <w:p w14:paraId="52B8785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9EEB8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63BB20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28A0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8F702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CE529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42930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67603" w14:paraId="307C1499" w14:textId="77777777">
        <w:trPr>
          <w:trHeight w:val="1537"/>
        </w:trPr>
        <w:tc>
          <w:tcPr>
            <w:tcW w:w="10028" w:type="dxa"/>
          </w:tcPr>
          <w:p w14:paraId="0C042BD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713D25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78522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F39A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7FAF7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7C0D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133F9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67603" w14:paraId="72F37910" w14:textId="77777777">
        <w:trPr>
          <w:trHeight w:val="1699"/>
        </w:trPr>
        <w:tc>
          <w:tcPr>
            <w:tcW w:w="10028" w:type="dxa"/>
          </w:tcPr>
          <w:p w14:paraId="232EEBA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A1336B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27DF0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AA3FEB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7061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5607A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70A44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5C09D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67603" w14:paraId="3F98FFE4" w14:textId="77777777">
        <w:trPr>
          <w:trHeight w:val="2485"/>
        </w:trPr>
        <w:tc>
          <w:tcPr>
            <w:tcW w:w="10028" w:type="dxa"/>
          </w:tcPr>
          <w:p w14:paraId="01785EE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1DDF3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D2593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B4E29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666D8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850C1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2CC63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BCDDE2" w14:textId="06E7CE40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D05E08">
              <w:rPr>
                <w:rFonts w:eastAsia="方正仿宋简体"/>
                <w:b/>
              </w:rPr>
              <w:t xml:space="preserve">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B9DB108" w14:textId="0D5A8F58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05E08">
        <w:rPr>
          <w:rFonts w:eastAsia="方正仿宋简体" w:hint="eastAsia"/>
          <w:b/>
        </w:rPr>
        <w:t xml:space="preserve"> </w:t>
      </w:r>
      <w:r w:rsidR="00D05E08">
        <w:rPr>
          <w:rFonts w:eastAsia="方正仿宋简体"/>
          <w:b/>
        </w:rPr>
        <w:t xml:space="preserve">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8FA8" w14:textId="77777777" w:rsidR="00204FAF" w:rsidRDefault="00204FAF">
      <w:r>
        <w:separator/>
      </w:r>
    </w:p>
  </w:endnote>
  <w:endnote w:type="continuationSeparator" w:id="0">
    <w:p w14:paraId="78EF3954" w14:textId="77777777" w:rsidR="00204FAF" w:rsidRDefault="0020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D24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0FE1" w14:textId="77777777" w:rsidR="00204FAF" w:rsidRDefault="00204FAF">
      <w:r>
        <w:separator/>
      </w:r>
    </w:p>
  </w:footnote>
  <w:footnote w:type="continuationSeparator" w:id="0">
    <w:p w14:paraId="44263540" w14:textId="77777777" w:rsidR="00204FAF" w:rsidRDefault="0020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A5B8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B20E25C" wp14:editId="4798B23F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FAF80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209CF8E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3563F0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603"/>
    <w:rsid w:val="00022416"/>
    <w:rsid w:val="00111826"/>
    <w:rsid w:val="00204FAF"/>
    <w:rsid w:val="00367603"/>
    <w:rsid w:val="00486743"/>
    <w:rsid w:val="006940EA"/>
    <w:rsid w:val="00CB54FF"/>
    <w:rsid w:val="00D0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DB1561"/>
  <w15:docId w15:val="{DF7FCF1C-7255-446F-A26D-D65168F8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2019-05-13T03:02:00Z</cp:lastPrinted>
  <dcterms:created xsi:type="dcterms:W3CDTF">2015-06-17T14:39:00Z</dcterms:created>
  <dcterms:modified xsi:type="dcterms:W3CDTF">2022-08-01T04:29:00Z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